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1C3" w:rsidRPr="001A5BCE" w:rsidRDefault="002071C3" w:rsidP="00555031">
      <w:pPr>
        <w:bidi/>
        <w:spacing w:line="360" w:lineRule="auto"/>
        <w:contextualSpacing/>
        <w:jc w:val="both"/>
        <w:rPr>
          <w:rFonts w:ascii="Calibri" w:hAnsi="Calibri" w:cs="Arabic Transparent"/>
          <w:b/>
          <w:sz w:val="24"/>
          <w:szCs w:val="24"/>
          <w:rtl/>
          <w:lang w:bidi="ar-DZ"/>
        </w:rPr>
      </w:pPr>
      <w:r w:rsidRPr="001A5BCE">
        <w:rPr>
          <w:rFonts w:ascii="Calibri" w:hAnsi="Calibri" w:cs="Arabic Transparent" w:hint="cs"/>
          <w:b/>
          <w:sz w:val="24"/>
          <w:szCs w:val="24"/>
          <w:rtl/>
          <w:lang w:bidi="ar-DZ"/>
        </w:rPr>
        <w:t xml:space="preserve">جامعة محمد خيضر . بسكرة                                                           السنة الجامعية:  </w:t>
      </w:r>
      <w:r w:rsidR="00F9697F">
        <w:rPr>
          <w:rFonts w:ascii="Calibri" w:hAnsi="Calibri" w:cs="Arabic Transparent"/>
          <w:b/>
          <w:sz w:val="24"/>
          <w:szCs w:val="24"/>
          <w:lang w:bidi="ar-DZ"/>
        </w:rPr>
        <w:t>2019</w:t>
      </w:r>
      <w:r w:rsidRPr="001A5BCE">
        <w:rPr>
          <w:rFonts w:ascii="Calibri" w:hAnsi="Calibri" w:cs="Arabic Transparent" w:hint="cs"/>
          <w:b/>
          <w:sz w:val="24"/>
          <w:szCs w:val="24"/>
          <w:rtl/>
          <w:lang w:bidi="ar-DZ"/>
        </w:rPr>
        <w:t>/</w:t>
      </w:r>
      <w:r w:rsidR="00F9697F">
        <w:rPr>
          <w:rFonts w:ascii="Calibri" w:hAnsi="Calibri" w:cs="Arabic Transparent"/>
          <w:b/>
          <w:sz w:val="24"/>
          <w:szCs w:val="24"/>
          <w:lang w:bidi="ar-DZ"/>
        </w:rPr>
        <w:t>2020</w:t>
      </w:r>
    </w:p>
    <w:p w:rsidR="002071C3" w:rsidRPr="001A5BCE" w:rsidRDefault="002071C3" w:rsidP="00555031">
      <w:pPr>
        <w:bidi/>
        <w:spacing w:line="360" w:lineRule="auto"/>
        <w:contextualSpacing/>
        <w:jc w:val="both"/>
        <w:rPr>
          <w:rFonts w:ascii="Calibri" w:hAnsi="Calibri" w:cs="Arabic Transparent"/>
          <w:b/>
          <w:sz w:val="24"/>
          <w:szCs w:val="24"/>
          <w:rtl/>
          <w:lang w:bidi="ar-DZ"/>
        </w:rPr>
      </w:pPr>
      <w:r w:rsidRPr="001A5BCE">
        <w:rPr>
          <w:rFonts w:ascii="Calibri" w:hAnsi="Calibri" w:cs="Arabic Transparent" w:hint="cs"/>
          <w:b/>
          <w:sz w:val="24"/>
          <w:szCs w:val="24"/>
          <w:rtl/>
          <w:lang w:bidi="ar-DZ"/>
        </w:rPr>
        <w:t xml:space="preserve">كلية العلوم الاقتصادية و التجارية و علوم التسيير                                       السداسي </w:t>
      </w:r>
      <w:r>
        <w:rPr>
          <w:rFonts w:ascii="Calibri" w:hAnsi="Calibri" w:cs="Arabic Transparent"/>
          <w:b/>
          <w:sz w:val="24"/>
          <w:szCs w:val="24"/>
          <w:lang w:bidi="ar-DZ"/>
        </w:rPr>
        <w:t>4</w:t>
      </w:r>
      <w:r w:rsidRPr="001A5BCE">
        <w:rPr>
          <w:rFonts w:ascii="Calibri" w:hAnsi="Calibri" w:cs="Arabic Transparent" w:hint="cs"/>
          <w:b/>
          <w:sz w:val="24"/>
          <w:szCs w:val="24"/>
          <w:rtl/>
          <w:lang w:bidi="ar-DZ"/>
        </w:rPr>
        <w:t xml:space="preserve">                    </w:t>
      </w:r>
    </w:p>
    <w:p w:rsidR="002071C3" w:rsidRPr="001A5BCE" w:rsidRDefault="002071C3" w:rsidP="00555031">
      <w:pPr>
        <w:bidi/>
        <w:spacing w:line="360" w:lineRule="auto"/>
        <w:contextualSpacing/>
        <w:jc w:val="both"/>
        <w:rPr>
          <w:rFonts w:ascii="Calibri" w:hAnsi="Calibri" w:cs="Arabic Transparent"/>
          <w:b/>
          <w:sz w:val="24"/>
          <w:szCs w:val="24"/>
          <w:rtl/>
          <w:lang w:bidi="ar-DZ"/>
        </w:rPr>
      </w:pPr>
      <w:r w:rsidRPr="001A5BCE">
        <w:rPr>
          <w:rFonts w:ascii="Calibri" w:hAnsi="Calibri" w:cs="Arabic Transparent"/>
          <w:b/>
          <w:sz w:val="24"/>
          <w:szCs w:val="24"/>
          <w:lang w:bidi="ar-DZ"/>
        </w:rPr>
        <w:t xml:space="preserve"> </w:t>
      </w:r>
      <w:r w:rsidRPr="001A5BCE">
        <w:rPr>
          <w:rFonts w:ascii="Calibri" w:hAnsi="Calibri" w:cs="Arabic Transparent" w:hint="cs"/>
          <w:b/>
          <w:sz w:val="24"/>
          <w:szCs w:val="24"/>
          <w:rtl/>
          <w:lang w:bidi="ar-DZ"/>
        </w:rPr>
        <w:t xml:space="preserve"> قسم العلوم </w:t>
      </w:r>
      <w:r w:rsidR="009B7080">
        <w:rPr>
          <w:rFonts w:ascii="Calibri" w:hAnsi="Calibri" w:cs="Arabic Transparent" w:hint="cs"/>
          <w:b/>
          <w:sz w:val="24"/>
          <w:szCs w:val="24"/>
          <w:rtl/>
          <w:lang w:bidi="ar-DZ"/>
        </w:rPr>
        <w:t>التجارية</w:t>
      </w:r>
      <w:r w:rsidRPr="001A5BCE">
        <w:rPr>
          <w:rFonts w:ascii="Calibri" w:hAnsi="Calibri" w:cs="Arabic Transparent" w:hint="cs"/>
          <w:b/>
          <w:sz w:val="24"/>
          <w:szCs w:val="24"/>
          <w:rtl/>
          <w:lang w:bidi="ar-DZ"/>
        </w:rPr>
        <w:t xml:space="preserve"> </w:t>
      </w:r>
      <w:r>
        <w:rPr>
          <w:rFonts w:ascii="Calibri" w:hAnsi="Calibri" w:cs="Arabic Transparent"/>
          <w:b/>
          <w:sz w:val="24"/>
          <w:szCs w:val="24"/>
          <w:lang w:bidi="ar-DZ"/>
        </w:rPr>
        <w:t>-</w:t>
      </w:r>
      <w:r w:rsidRPr="001A5BCE">
        <w:rPr>
          <w:rFonts w:ascii="Calibri" w:hAnsi="Calibri" w:cs="Arabic Transparent" w:hint="cs"/>
          <w:b/>
          <w:sz w:val="24"/>
          <w:szCs w:val="24"/>
          <w:rtl/>
          <w:lang w:bidi="ar-DZ"/>
        </w:rPr>
        <w:t>السنة الثانيــــة</w:t>
      </w:r>
      <w:r w:rsidRPr="001A5BCE">
        <w:rPr>
          <w:rFonts w:ascii="Calibri" w:hAnsi="Calibri" w:cs="Arabic Transparent" w:hint="cs"/>
          <w:b/>
          <w:sz w:val="24"/>
          <w:szCs w:val="24"/>
          <w:rtl/>
          <w:lang w:val="en-US" w:bidi="ar-DZ"/>
        </w:rPr>
        <w:t xml:space="preserve"> ليسانس</w:t>
      </w:r>
    </w:p>
    <w:p w:rsidR="002071C3" w:rsidRPr="001A5BCE" w:rsidRDefault="002071C3" w:rsidP="00555031">
      <w:pPr>
        <w:bidi/>
        <w:spacing w:line="360" w:lineRule="auto"/>
        <w:contextualSpacing/>
        <w:rPr>
          <w:rFonts w:ascii="Calibri" w:hAnsi="Calibri" w:cs="Arabic Transparent"/>
          <w:b/>
          <w:sz w:val="24"/>
          <w:szCs w:val="24"/>
          <w:lang w:bidi="ar-DZ"/>
        </w:rPr>
      </w:pPr>
      <w:r w:rsidRPr="001A5BCE">
        <w:rPr>
          <w:rFonts w:ascii="Calibri" w:hAnsi="Calibri" w:cs="Arabic Transparent" w:hint="cs"/>
          <w:b/>
          <w:sz w:val="24"/>
          <w:szCs w:val="24"/>
          <w:rtl/>
          <w:lang w:val="en-US" w:bidi="ar-DZ"/>
        </w:rPr>
        <w:t xml:space="preserve">المقياس : إعلام </w:t>
      </w:r>
      <w:r w:rsidRPr="001A5BCE">
        <w:rPr>
          <w:rFonts w:ascii="Calibri" w:hAnsi="Calibri" w:cs="Arabic Transparent" w:hint="cs"/>
          <w:b/>
          <w:sz w:val="24"/>
          <w:szCs w:val="24"/>
          <w:rtl/>
          <w:lang w:bidi="ar-DZ"/>
        </w:rPr>
        <w:t>آ</w:t>
      </w:r>
      <w:r w:rsidRPr="001A5BCE">
        <w:rPr>
          <w:rFonts w:ascii="Calibri" w:hAnsi="Calibri" w:cs="Arabic Transparent" w:hint="cs"/>
          <w:b/>
          <w:sz w:val="24"/>
          <w:szCs w:val="24"/>
          <w:rtl/>
          <w:lang w:val="en-US" w:bidi="ar-DZ"/>
        </w:rPr>
        <w:t>لــي</w:t>
      </w:r>
      <w:r w:rsidR="009B7080">
        <w:rPr>
          <w:rFonts w:ascii="Calibri" w:hAnsi="Calibri" w:cs="Arabic Transparent" w:hint="cs"/>
          <w:b/>
          <w:sz w:val="24"/>
          <w:szCs w:val="24"/>
          <w:rtl/>
          <w:lang w:val="en-US" w:bidi="ar-DZ"/>
        </w:rPr>
        <w:t>2</w:t>
      </w:r>
      <w:r w:rsidRPr="001A5BCE">
        <w:rPr>
          <w:rFonts w:ascii="Calibri" w:hAnsi="Calibri" w:cs="Arabic Transparent" w:hint="cs"/>
          <w:b/>
          <w:sz w:val="24"/>
          <w:szCs w:val="24"/>
          <w:rtl/>
          <w:lang w:bidi="ar-DZ"/>
        </w:rPr>
        <w:t xml:space="preserve"> </w:t>
      </w:r>
    </w:p>
    <w:p w:rsidR="003541D3" w:rsidRPr="00F103CA" w:rsidRDefault="002071C3" w:rsidP="00672F2D">
      <w:pPr>
        <w:spacing w:line="360" w:lineRule="auto"/>
        <w:jc w:val="center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rtl/>
        </w:rPr>
      </w:pPr>
      <w:r w:rsidRPr="00F103CA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</w:rPr>
        <w:t>TP</w:t>
      </w:r>
      <w:r w:rsidR="00700711" w:rsidRPr="00F103CA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</w:rPr>
        <w:t>0</w:t>
      </w:r>
      <w:r w:rsidR="00672F2D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</w:rPr>
        <w:t>6</w:t>
      </w:r>
      <w:r w:rsidR="00700711" w:rsidRPr="00F103CA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</w:rPr>
        <w:t xml:space="preserve"> : </w:t>
      </w:r>
      <w:r w:rsidR="00F103CA" w:rsidRPr="00F103CA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</w:rPr>
        <w:t xml:space="preserve">les masques, animation et </w:t>
      </w:r>
      <w:r w:rsidR="003541D3" w:rsidRPr="00F103CA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</w:rPr>
        <w:t xml:space="preserve"> </w:t>
      </w:r>
      <w:r w:rsidR="00F103CA" w:rsidRPr="00F103CA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</w:rPr>
        <w:t>boutons d’actions</w:t>
      </w:r>
    </w:p>
    <w:p w:rsidR="00555031" w:rsidRPr="005352D4" w:rsidRDefault="00555031" w:rsidP="005352D4">
      <w:pPr>
        <w:pStyle w:val="Default"/>
        <w:spacing w:line="360" w:lineRule="auto"/>
        <w:jc w:val="both"/>
        <w:rPr>
          <w:rFonts w:asciiTheme="majorBidi" w:hAnsiTheme="majorBidi" w:cstheme="majorBidi"/>
        </w:rPr>
      </w:pPr>
      <w:r w:rsidRPr="005352D4">
        <w:rPr>
          <w:rFonts w:asciiTheme="majorBidi" w:hAnsiTheme="majorBidi" w:cstheme="majorBidi"/>
          <w:b/>
          <w:bCs/>
          <w:i/>
          <w:iCs/>
        </w:rPr>
        <w:t>Partie 0</w:t>
      </w:r>
      <w:r w:rsidR="005352D4">
        <w:rPr>
          <w:rFonts w:asciiTheme="majorBidi" w:hAnsiTheme="majorBidi" w:cstheme="majorBidi"/>
          <w:b/>
          <w:bCs/>
          <w:i/>
          <w:iCs/>
        </w:rPr>
        <w:t>1</w:t>
      </w:r>
      <w:r w:rsidRPr="005352D4">
        <w:rPr>
          <w:rFonts w:asciiTheme="majorBidi" w:hAnsiTheme="majorBidi" w:cstheme="majorBidi"/>
          <w:b/>
          <w:bCs/>
          <w:i/>
          <w:iCs/>
        </w:rPr>
        <w:t> :</w:t>
      </w:r>
      <w:r w:rsidRPr="005352D4">
        <w:rPr>
          <w:rFonts w:asciiTheme="majorBidi" w:hAnsiTheme="majorBidi" w:cstheme="majorBidi"/>
          <w:b/>
          <w:bCs/>
        </w:rPr>
        <w:t xml:space="preserve"> Modification des masques de titre et de diapositive </w:t>
      </w:r>
    </w:p>
    <w:p w:rsidR="00555031" w:rsidRPr="005352D4" w:rsidRDefault="00555031" w:rsidP="00555031">
      <w:pPr>
        <w:pStyle w:val="Default"/>
        <w:spacing w:line="360" w:lineRule="auto"/>
        <w:jc w:val="both"/>
        <w:rPr>
          <w:rFonts w:asciiTheme="majorBidi" w:hAnsiTheme="majorBidi" w:cstheme="majorBidi"/>
        </w:rPr>
      </w:pPr>
      <w:r w:rsidRPr="005352D4">
        <w:rPr>
          <w:rFonts w:asciiTheme="majorBidi" w:hAnsiTheme="majorBidi" w:cstheme="majorBidi"/>
        </w:rPr>
        <w:t xml:space="preserve">On va utiliser les masques de titre et de diapositive pour modifier quelques caractéristiques de toutes les diapositives </w:t>
      </w:r>
    </w:p>
    <w:p w:rsidR="00555031" w:rsidRPr="005352D4" w:rsidRDefault="00555031" w:rsidP="00555031">
      <w:pPr>
        <w:pStyle w:val="Default"/>
        <w:spacing w:line="360" w:lineRule="auto"/>
        <w:ind w:left="720" w:hanging="360"/>
        <w:jc w:val="both"/>
        <w:rPr>
          <w:rFonts w:asciiTheme="majorBidi" w:hAnsiTheme="majorBidi" w:cstheme="majorBidi"/>
        </w:rPr>
      </w:pPr>
      <w:r w:rsidRPr="005352D4">
        <w:rPr>
          <w:rFonts w:asciiTheme="majorBidi" w:hAnsiTheme="majorBidi" w:cstheme="majorBidi"/>
        </w:rPr>
        <w:t xml:space="preserve">1. Dans Affichage / Masque, choisissez Masque de Titre </w:t>
      </w:r>
    </w:p>
    <w:p w:rsidR="00555031" w:rsidRPr="005352D4" w:rsidRDefault="00555031" w:rsidP="00555031">
      <w:pPr>
        <w:pStyle w:val="Default"/>
        <w:spacing w:line="360" w:lineRule="auto"/>
        <w:ind w:left="720" w:hanging="360"/>
        <w:jc w:val="both"/>
        <w:rPr>
          <w:rFonts w:asciiTheme="majorBidi" w:hAnsiTheme="majorBidi" w:cstheme="majorBidi"/>
        </w:rPr>
      </w:pPr>
      <w:r w:rsidRPr="005352D4">
        <w:rPr>
          <w:rFonts w:asciiTheme="majorBidi" w:hAnsiTheme="majorBidi" w:cstheme="majorBidi"/>
        </w:rPr>
        <w:t xml:space="preserve">2. Changez la police du titre en « Comic sans MS », mettez le en gras et changez sa couleur (sélectionnez le titre et allez dans le menu Format / Police) </w:t>
      </w:r>
    </w:p>
    <w:p w:rsidR="00555031" w:rsidRPr="005352D4" w:rsidRDefault="00555031" w:rsidP="00555031">
      <w:pPr>
        <w:pStyle w:val="Default"/>
        <w:spacing w:line="360" w:lineRule="auto"/>
        <w:ind w:left="720" w:hanging="360"/>
        <w:jc w:val="both"/>
        <w:rPr>
          <w:rFonts w:asciiTheme="majorBidi" w:hAnsiTheme="majorBidi" w:cstheme="majorBidi"/>
        </w:rPr>
      </w:pPr>
      <w:r w:rsidRPr="005352D4">
        <w:rPr>
          <w:rFonts w:asciiTheme="majorBidi" w:hAnsiTheme="majorBidi" w:cstheme="majorBidi"/>
        </w:rPr>
        <w:t xml:space="preserve">3. Dans Affichage / Masque, choisissez Masque de diapositive </w:t>
      </w:r>
    </w:p>
    <w:p w:rsidR="00555031" w:rsidRPr="005352D4" w:rsidRDefault="00555031" w:rsidP="00555031">
      <w:pPr>
        <w:pStyle w:val="Default"/>
        <w:spacing w:line="360" w:lineRule="auto"/>
        <w:ind w:left="720" w:hanging="360"/>
        <w:jc w:val="both"/>
        <w:rPr>
          <w:rFonts w:asciiTheme="majorBidi" w:hAnsiTheme="majorBidi" w:cstheme="majorBidi"/>
        </w:rPr>
      </w:pPr>
      <w:r w:rsidRPr="005352D4">
        <w:rPr>
          <w:rFonts w:asciiTheme="majorBidi" w:hAnsiTheme="majorBidi" w:cstheme="majorBidi"/>
        </w:rPr>
        <w:t xml:space="preserve">4. Sélectionnez « Deuxième niveau » et changez le style de puce (bouton droit sur le texte sélectionné puis Puces et Numéros) </w:t>
      </w:r>
    </w:p>
    <w:p w:rsidR="00555031" w:rsidRPr="005352D4" w:rsidRDefault="00555031" w:rsidP="00555031">
      <w:pPr>
        <w:pStyle w:val="Default"/>
        <w:spacing w:line="360" w:lineRule="auto"/>
        <w:ind w:left="720" w:hanging="360"/>
        <w:jc w:val="both"/>
        <w:rPr>
          <w:rFonts w:asciiTheme="majorBidi" w:hAnsiTheme="majorBidi" w:cstheme="majorBidi"/>
        </w:rPr>
      </w:pPr>
      <w:r w:rsidRPr="005352D4">
        <w:rPr>
          <w:rFonts w:asciiTheme="majorBidi" w:hAnsiTheme="majorBidi" w:cstheme="majorBidi"/>
        </w:rPr>
        <w:t xml:space="preserve">5. Modifiez les couleurs des différents niveaux de puces </w:t>
      </w:r>
    </w:p>
    <w:p w:rsidR="00555031" w:rsidRPr="005352D4" w:rsidRDefault="00555031" w:rsidP="00555031">
      <w:pPr>
        <w:autoSpaceDE w:val="0"/>
        <w:autoSpaceDN w:val="0"/>
        <w:adjustRightInd w:val="0"/>
        <w:spacing w:line="36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5352D4">
        <w:rPr>
          <w:rFonts w:asciiTheme="majorBidi" w:hAnsiTheme="majorBidi" w:cstheme="majorBidi"/>
          <w:sz w:val="24"/>
          <w:szCs w:val="24"/>
        </w:rPr>
        <w:t>6. Passez en mode d’affichage Diapositive pour voir le résultat</w:t>
      </w:r>
    </w:p>
    <w:p w:rsidR="006E154E" w:rsidRPr="005352D4" w:rsidRDefault="006E154E" w:rsidP="005352D4">
      <w:pPr>
        <w:autoSpaceDE w:val="0"/>
        <w:autoSpaceDN w:val="0"/>
        <w:adjustRightInd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5352D4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Partie 0 </w:t>
      </w:r>
      <w:r w:rsidR="005352D4">
        <w:rPr>
          <w:rFonts w:asciiTheme="majorBidi" w:hAnsiTheme="majorBidi" w:cstheme="majorBidi"/>
          <w:b/>
          <w:bCs/>
          <w:i/>
          <w:iCs/>
          <w:sz w:val="24"/>
          <w:szCs w:val="24"/>
        </w:rPr>
        <w:t>2</w:t>
      </w:r>
      <w:r w:rsidRPr="005352D4">
        <w:rPr>
          <w:rFonts w:asciiTheme="majorBidi" w:hAnsiTheme="majorBidi" w:cstheme="majorBidi"/>
          <w:b/>
          <w:bCs/>
          <w:i/>
          <w:iCs/>
          <w:sz w:val="24"/>
          <w:szCs w:val="24"/>
        </w:rPr>
        <w:t> : Les animations</w:t>
      </w:r>
    </w:p>
    <w:p w:rsidR="00514289" w:rsidRPr="005352D4" w:rsidRDefault="006E154E" w:rsidP="00555031">
      <w:pPr>
        <w:autoSpaceDE w:val="0"/>
        <w:autoSpaceDN w:val="0"/>
        <w:adjustRightInd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5352D4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="00514289" w:rsidRPr="005352D4">
        <w:rPr>
          <w:rFonts w:asciiTheme="majorBidi" w:hAnsiTheme="majorBidi" w:cstheme="majorBidi"/>
          <w:sz w:val="24"/>
          <w:szCs w:val="24"/>
        </w:rPr>
        <w:t>Les animations sont des effets ajoutés sur les objets qui composent une diapositive. Les transitions sont des effets d’enchaînement des diapositives.</w:t>
      </w:r>
    </w:p>
    <w:p w:rsidR="00514289" w:rsidRPr="005352D4" w:rsidRDefault="00514289" w:rsidP="00555031">
      <w:pPr>
        <w:autoSpaceDE w:val="0"/>
        <w:autoSpaceDN w:val="0"/>
        <w:adjustRightInd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5352D4">
        <w:rPr>
          <w:rFonts w:asciiTheme="majorBidi" w:hAnsiTheme="majorBidi" w:cstheme="majorBidi"/>
          <w:sz w:val="24"/>
          <w:szCs w:val="24"/>
        </w:rPr>
        <w:t>Je vous demande d’ajouter des transitions entre chacune des diapositives. Pour ajouter un effet entre la diapositive N°1 et N°2, il suffit de sélectionner la diapositive N° 2 et de cliquer sur Diaporama/Transition</w:t>
      </w:r>
    </w:p>
    <w:p w:rsidR="00514289" w:rsidRPr="005352D4" w:rsidRDefault="00514289" w:rsidP="00555031">
      <w:pPr>
        <w:autoSpaceDE w:val="0"/>
        <w:autoSpaceDN w:val="0"/>
        <w:adjustRightInd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5352D4">
        <w:rPr>
          <w:rFonts w:asciiTheme="majorBidi" w:hAnsiTheme="majorBidi" w:cstheme="majorBidi"/>
          <w:sz w:val="24"/>
          <w:szCs w:val="24"/>
        </w:rPr>
        <w:t>Vous pouvez :</w:t>
      </w:r>
    </w:p>
    <w:p w:rsidR="00514289" w:rsidRPr="005352D4" w:rsidRDefault="00514289" w:rsidP="00555031">
      <w:pPr>
        <w:autoSpaceDE w:val="0"/>
        <w:autoSpaceDN w:val="0"/>
        <w:adjustRightInd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5352D4">
        <w:rPr>
          <w:rFonts w:ascii="Arial" w:hAnsi="Arial" w:cstheme="majorBidi"/>
          <w:sz w:val="24"/>
          <w:szCs w:val="24"/>
        </w:rPr>
        <w:t>􀀹</w:t>
      </w:r>
      <w:r w:rsidRPr="005352D4">
        <w:rPr>
          <w:rFonts w:asciiTheme="majorBidi" w:hAnsiTheme="majorBidi" w:cstheme="majorBidi"/>
          <w:sz w:val="24"/>
          <w:szCs w:val="24"/>
        </w:rPr>
        <w:t xml:space="preserve"> Changer de style d’animation</w:t>
      </w:r>
    </w:p>
    <w:p w:rsidR="00514289" w:rsidRPr="005352D4" w:rsidRDefault="00514289" w:rsidP="00555031">
      <w:pPr>
        <w:autoSpaceDE w:val="0"/>
        <w:autoSpaceDN w:val="0"/>
        <w:adjustRightInd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5352D4">
        <w:rPr>
          <w:rFonts w:ascii="Arial" w:hAnsi="Arial" w:cstheme="majorBidi"/>
          <w:sz w:val="24"/>
          <w:szCs w:val="24"/>
        </w:rPr>
        <w:t>􀀹</w:t>
      </w:r>
      <w:r w:rsidRPr="005352D4">
        <w:rPr>
          <w:rFonts w:asciiTheme="majorBidi" w:hAnsiTheme="majorBidi" w:cstheme="majorBidi"/>
          <w:sz w:val="24"/>
          <w:szCs w:val="24"/>
        </w:rPr>
        <w:t xml:space="preserve"> Changer la vitesse de l’animation</w:t>
      </w:r>
    </w:p>
    <w:p w:rsidR="00514289" w:rsidRPr="005352D4" w:rsidRDefault="00514289" w:rsidP="00555031">
      <w:pPr>
        <w:autoSpaceDE w:val="0"/>
        <w:autoSpaceDN w:val="0"/>
        <w:adjustRightInd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5352D4">
        <w:rPr>
          <w:rFonts w:ascii="Arial" w:hAnsi="Arial" w:cstheme="majorBidi"/>
          <w:sz w:val="24"/>
          <w:szCs w:val="24"/>
        </w:rPr>
        <w:t>􀀹</w:t>
      </w:r>
      <w:r w:rsidRPr="005352D4">
        <w:rPr>
          <w:rFonts w:asciiTheme="majorBidi" w:hAnsiTheme="majorBidi" w:cstheme="majorBidi"/>
          <w:sz w:val="24"/>
          <w:szCs w:val="24"/>
        </w:rPr>
        <w:t xml:space="preserve"> Choisir de défiler manuellement ou automatiquement la transition</w:t>
      </w:r>
    </w:p>
    <w:p w:rsidR="00514289" w:rsidRPr="005352D4" w:rsidRDefault="00514289" w:rsidP="00555031">
      <w:pPr>
        <w:autoSpaceDE w:val="0"/>
        <w:autoSpaceDN w:val="0"/>
        <w:adjustRightInd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5352D4">
        <w:rPr>
          <w:rFonts w:ascii="Arial" w:hAnsi="Arial" w:cstheme="majorBidi"/>
          <w:sz w:val="24"/>
          <w:szCs w:val="24"/>
        </w:rPr>
        <w:t>􀀹</w:t>
      </w:r>
      <w:r w:rsidRPr="005352D4">
        <w:rPr>
          <w:rFonts w:asciiTheme="majorBidi" w:hAnsiTheme="majorBidi" w:cstheme="majorBidi"/>
          <w:sz w:val="24"/>
          <w:szCs w:val="24"/>
        </w:rPr>
        <w:t xml:space="preserve"> Choisir un son si vous souhaitez que votre transition soit sonore.</w:t>
      </w:r>
    </w:p>
    <w:p w:rsidR="00514289" w:rsidRPr="005352D4" w:rsidRDefault="00514289" w:rsidP="00555031">
      <w:pPr>
        <w:pStyle w:val="Default"/>
        <w:spacing w:line="360" w:lineRule="auto"/>
        <w:jc w:val="both"/>
        <w:rPr>
          <w:rFonts w:asciiTheme="majorBidi" w:hAnsiTheme="majorBidi" w:cstheme="majorBidi"/>
        </w:rPr>
      </w:pPr>
      <w:r w:rsidRPr="005352D4">
        <w:rPr>
          <w:rFonts w:asciiTheme="majorBidi" w:hAnsiTheme="majorBidi" w:cstheme="majorBidi"/>
        </w:rPr>
        <w:t>Essayez plusieurs options pour voir ce que ça donne et ajoutez une transition entre chaque diapositive.</w:t>
      </w:r>
    </w:p>
    <w:p w:rsidR="00555031" w:rsidRPr="005352D4" w:rsidRDefault="00555031" w:rsidP="00555031">
      <w:pPr>
        <w:autoSpaceDE w:val="0"/>
        <w:autoSpaceDN w:val="0"/>
        <w:adjustRightInd w:val="0"/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5352D4">
        <w:rPr>
          <w:rFonts w:asciiTheme="majorBidi" w:hAnsiTheme="majorBidi" w:cstheme="majorBidi"/>
          <w:b/>
          <w:bCs/>
          <w:i/>
          <w:iCs/>
          <w:sz w:val="24"/>
          <w:szCs w:val="24"/>
        </w:rPr>
        <w:t>Partie 0 2:</w:t>
      </w:r>
      <w:r w:rsidRPr="005352D4">
        <w:rPr>
          <w:rFonts w:asciiTheme="majorBidi" w:hAnsiTheme="majorBidi" w:cstheme="majorBidi"/>
          <w:b/>
          <w:bCs/>
          <w:sz w:val="24"/>
          <w:szCs w:val="24"/>
        </w:rPr>
        <w:t>Ajouter des boutons d’actions</w:t>
      </w:r>
    </w:p>
    <w:p w:rsidR="00555031" w:rsidRPr="005352D4" w:rsidRDefault="00555031" w:rsidP="00555031">
      <w:pPr>
        <w:autoSpaceDE w:val="0"/>
        <w:autoSpaceDN w:val="0"/>
        <w:adjustRightInd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5352D4">
        <w:rPr>
          <w:rFonts w:asciiTheme="majorBidi" w:hAnsiTheme="majorBidi" w:cstheme="majorBidi"/>
          <w:sz w:val="24"/>
          <w:szCs w:val="24"/>
        </w:rPr>
        <w:t>Il peut être pratique, durant la présentation de revenir sur une diapositive précédente. En vérité, vous pouvez associer un certain nombre d’action à un bouton d’action :</w:t>
      </w:r>
    </w:p>
    <w:p w:rsidR="00555031" w:rsidRPr="005352D4" w:rsidRDefault="00555031" w:rsidP="00555031">
      <w:pPr>
        <w:autoSpaceDE w:val="0"/>
        <w:autoSpaceDN w:val="0"/>
        <w:adjustRightInd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5352D4">
        <w:rPr>
          <w:rFonts w:ascii="Arial" w:hAnsi="Arial" w:cstheme="majorBidi"/>
          <w:sz w:val="24"/>
          <w:szCs w:val="24"/>
        </w:rPr>
        <w:t>􀀹</w:t>
      </w:r>
      <w:r w:rsidRPr="005352D4">
        <w:rPr>
          <w:rFonts w:asciiTheme="majorBidi" w:hAnsiTheme="majorBidi" w:cstheme="majorBidi"/>
          <w:sz w:val="24"/>
          <w:szCs w:val="24"/>
        </w:rPr>
        <w:t xml:space="preserve"> Se déplacer directement vers une autre diapositive de la présentation (première diapositive, dernière diapositive, ou même n’importe laquelle)</w:t>
      </w:r>
    </w:p>
    <w:p w:rsidR="00555031" w:rsidRPr="005352D4" w:rsidRDefault="00555031" w:rsidP="00555031">
      <w:pPr>
        <w:autoSpaceDE w:val="0"/>
        <w:autoSpaceDN w:val="0"/>
        <w:adjustRightInd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5352D4">
        <w:rPr>
          <w:rFonts w:ascii="Arial" w:hAnsi="Arial" w:cstheme="majorBidi"/>
          <w:sz w:val="24"/>
          <w:szCs w:val="24"/>
        </w:rPr>
        <w:t>􀀹</w:t>
      </w:r>
      <w:r w:rsidRPr="005352D4">
        <w:rPr>
          <w:rFonts w:asciiTheme="majorBidi" w:hAnsiTheme="majorBidi" w:cstheme="majorBidi"/>
          <w:sz w:val="24"/>
          <w:szCs w:val="24"/>
        </w:rPr>
        <w:t xml:space="preserve"> Lancer un explorateur Internet pour vous rendre sur un site dont vous spécifiez l’URL</w:t>
      </w:r>
    </w:p>
    <w:p w:rsidR="00555031" w:rsidRPr="005352D4" w:rsidRDefault="00555031" w:rsidP="00555031">
      <w:pPr>
        <w:autoSpaceDE w:val="0"/>
        <w:autoSpaceDN w:val="0"/>
        <w:adjustRightInd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5352D4">
        <w:rPr>
          <w:rFonts w:asciiTheme="majorBidi" w:hAnsiTheme="majorBidi" w:cstheme="majorBidi"/>
          <w:sz w:val="24"/>
          <w:szCs w:val="24"/>
        </w:rPr>
        <w:t xml:space="preserve"> </w:t>
      </w:r>
      <w:r w:rsidRPr="005352D4">
        <w:rPr>
          <w:rFonts w:ascii="Arial" w:hAnsi="Arial" w:cstheme="majorBidi"/>
          <w:sz w:val="24"/>
          <w:szCs w:val="24"/>
        </w:rPr>
        <w:t>􀀹</w:t>
      </w:r>
      <w:r w:rsidRPr="005352D4">
        <w:rPr>
          <w:rFonts w:asciiTheme="majorBidi" w:hAnsiTheme="majorBidi" w:cstheme="majorBidi"/>
          <w:sz w:val="24"/>
          <w:szCs w:val="24"/>
        </w:rPr>
        <w:t xml:space="preserve"> Lancer une nouvelle présentation</w:t>
      </w:r>
    </w:p>
    <w:p w:rsidR="00555031" w:rsidRPr="005352D4" w:rsidRDefault="00555031" w:rsidP="00555031">
      <w:pPr>
        <w:autoSpaceDE w:val="0"/>
        <w:autoSpaceDN w:val="0"/>
        <w:adjustRightInd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5352D4">
        <w:rPr>
          <w:rFonts w:asciiTheme="majorBidi" w:hAnsiTheme="majorBidi" w:cstheme="majorBidi"/>
          <w:sz w:val="24"/>
          <w:szCs w:val="24"/>
        </w:rPr>
        <w:t>Je vous propose d’ajouter un bouton d’action sur la diapositive « Démographie en Lorraine »</w:t>
      </w:r>
    </w:p>
    <w:p w:rsidR="00555031" w:rsidRPr="005352D4" w:rsidRDefault="00555031" w:rsidP="00555031">
      <w:pPr>
        <w:autoSpaceDE w:val="0"/>
        <w:autoSpaceDN w:val="0"/>
        <w:adjustRightInd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5352D4">
        <w:rPr>
          <w:rFonts w:asciiTheme="majorBidi" w:hAnsiTheme="majorBidi" w:cstheme="majorBidi"/>
          <w:sz w:val="24"/>
          <w:szCs w:val="24"/>
        </w:rPr>
        <w:t xml:space="preserve">1. Rendez vous sur la diapositive « Démographie en Lorraine » et ajoutez un bouton d’action par </w:t>
      </w:r>
      <w:r w:rsidRPr="005352D4">
        <w:rPr>
          <w:rFonts w:asciiTheme="majorBidi" w:hAnsiTheme="majorBidi" w:cstheme="majorBidi"/>
          <w:sz w:val="24"/>
          <w:szCs w:val="24"/>
        </w:rPr>
        <w:lastRenderedPageBreak/>
        <w:t>l’intermédiaire du menu Diaporama / Bouton d’action. Dans un premier temps vous choisissez l’apparence de votre bouton. Choisissez le bouton avec le point d’interrogation « ? ».</w:t>
      </w:r>
    </w:p>
    <w:p w:rsidR="00555031" w:rsidRPr="005352D4" w:rsidRDefault="00555031" w:rsidP="00555031">
      <w:pPr>
        <w:autoSpaceDE w:val="0"/>
        <w:autoSpaceDN w:val="0"/>
        <w:adjustRightInd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5352D4">
        <w:rPr>
          <w:rFonts w:asciiTheme="majorBidi" w:hAnsiTheme="majorBidi" w:cstheme="majorBidi"/>
          <w:sz w:val="24"/>
          <w:szCs w:val="24"/>
        </w:rPr>
        <w:t>2. Une fois l’apparence de bouton sélectionnée et le bouton ajouté à la diapositive, vous pouvez ajouter une action à votre bouton. Choisissez de définir un lien hypertexte vers l’URL :</w:t>
      </w:r>
    </w:p>
    <w:p w:rsidR="00555031" w:rsidRPr="005352D4" w:rsidRDefault="00D7748D" w:rsidP="00555031">
      <w:pPr>
        <w:pStyle w:val="Default"/>
        <w:spacing w:line="360" w:lineRule="auto"/>
        <w:jc w:val="both"/>
        <w:rPr>
          <w:rFonts w:asciiTheme="majorBidi" w:hAnsiTheme="majorBidi" w:cstheme="majorBidi"/>
          <w:b/>
          <w:bCs/>
        </w:rPr>
      </w:pPr>
      <w:hyperlink r:id="rId7" w:history="1">
        <w:r w:rsidR="00555031" w:rsidRPr="005352D4">
          <w:rPr>
            <w:rStyle w:val="Lienhypertexte"/>
            <w:rFonts w:asciiTheme="majorBidi" w:hAnsiTheme="majorBidi" w:cstheme="majorBidi"/>
            <w:b/>
            <w:bCs/>
          </w:rPr>
          <w:t>http://www.anpe.fr/region/lorraine/point_reperes/demographie_evolution_emplois/</w:t>
        </w:r>
      </w:hyperlink>
    </w:p>
    <w:p w:rsidR="00555031" w:rsidRPr="005352D4" w:rsidRDefault="00555031" w:rsidP="00555031">
      <w:pPr>
        <w:pStyle w:val="Default"/>
        <w:spacing w:line="360" w:lineRule="auto"/>
        <w:jc w:val="both"/>
        <w:rPr>
          <w:rFonts w:asciiTheme="majorBidi" w:hAnsiTheme="majorBidi" w:cstheme="majorBidi"/>
          <w:b/>
          <w:bCs/>
          <w:i/>
          <w:iCs/>
        </w:rPr>
      </w:pPr>
      <w:r w:rsidRPr="005352D4">
        <w:rPr>
          <w:rFonts w:asciiTheme="majorBidi" w:hAnsiTheme="majorBidi" w:cstheme="majorBidi"/>
          <w:b/>
          <w:bCs/>
          <w:i/>
          <w:iCs/>
          <w:noProof/>
          <w:lang w:eastAsia="fr-FR"/>
        </w:rPr>
        <w:drawing>
          <wp:inline distT="0" distB="0" distL="0" distR="0">
            <wp:extent cx="6340187" cy="1922319"/>
            <wp:effectExtent l="19050" t="0" r="3463" b="0"/>
            <wp:docPr id="1" name="Image 0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44536" cy="1923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5031" w:rsidRPr="005352D4" w:rsidRDefault="00555031" w:rsidP="00555031">
      <w:pPr>
        <w:pStyle w:val="Default"/>
        <w:spacing w:line="360" w:lineRule="auto"/>
        <w:jc w:val="both"/>
        <w:rPr>
          <w:rFonts w:asciiTheme="majorBidi" w:hAnsiTheme="majorBidi" w:cstheme="majorBidi"/>
          <w:b/>
          <w:bCs/>
          <w:i/>
          <w:iCs/>
        </w:rPr>
      </w:pPr>
      <w:r w:rsidRPr="005352D4">
        <w:rPr>
          <w:rFonts w:asciiTheme="majorBidi" w:hAnsiTheme="majorBidi" w:cstheme="majorBidi"/>
        </w:rPr>
        <w:t>3. Fermez les fenêtres de dialogue en cliquant sur OK et Lancez votre diaporama. Pendant le diaporama, testez votre bouton d’action</w:t>
      </w:r>
    </w:p>
    <w:p w:rsidR="008E7737" w:rsidRPr="005352D4" w:rsidRDefault="008E7737" w:rsidP="00555031">
      <w:pPr>
        <w:pStyle w:val="Default"/>
        <w:spacing w:line="360" w:lineRule="auto"/>
        <w:ind w:left="720" w:hanging="360"/>
        <w:jc w:val="both"/>
        <w:rPr>
          <w:rFonts w:asciiTheme="majorBidi" w:hAnsiTheme="majorBidi" w:cstheme="majorBidi"/>
        </w:rPr>
      </w:pPr>
      <w:r w:rsidRPr="005352D4">
        <w:rPr>
          <w:rFonts w:asciiTheme="majorBidi" w:hAnsiTheme="majorBidi" w:cstheme="majorBidi"/>
        </w:rPr>
        <w:t xml:space="preserve"> </w:t>
      </w:r>
    </w:p>
    <w:p w:rsidR="00AF27E5" w:rsidRPr="005352D4" w:rsidRDefault="005352D4" w:rsidP="005352D4">
      <w:pPr>
        <w:autoSpaceDE w:val="0"/>
        <w:autoSpaceDN w:val="0"/>
        <w:adjustRightInd w:val="0"/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Partie 3 :</w:t>
      </w:r>
      <w:r w:rsidR="00AF27E5" w:rsidRPr="005352D4">
        <w:rPr>
          <w:rFonts w:asciiTheme="majorBidi" w:hAnsiTheme="majorBidi" w:cstheme="majorBidi"/>
          <w:b/>
          <w:bCs/>
          <w:sz w:val="24"/>
          <w:szCs w:val="24"/>
        </w:rPr>
        <w:t xml:space="preserve"> Enregistrer son travail en format PDF et HTML</w:t>
      </w:r>
    </w:p>
    <w:p w:rsidR="00AF27E5" w:rsidRPr="005352D4" w:rsidRDefault="00AF27E5" w:rsidP="00555031">
      <w:pPr>
        <w:autoSpaceDE w:val="0"/>
        <w:autoSpaceDN w:val="0"/>
        <w:adjustRightInd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5352D4">
        <w:rPr>
          <w:rFonts w:asciiTheme="majorBidi" w:hAnsiTheme="majorBidi" w:cstheme="majorBidi"/>
          <w:sz w:val="24"/>
          <w:szCs w:val="24"/>
        </w:rPr>
        <w:t>Vous allez créer un fichier au format PDF. Ce format permet de fixer la mise en page de votre présentation, et est donc très utile lors d’échange de fichiers.</w:t>
      </w:r>
    </w:p>
    <w:p w:rsidR="00AF27E5" w:rsidRPr="005352D4" w:rsidRDefault="00AF27E5" w:rsidP="00555031">
      <w:pPr>
        <w:autoSpaceDE w:val="0"/>
        <w:autoSpaceDN w:val="0"/>
        <w:adjustRightInd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5352D4">
        <w:rPr>
          <w:rFonts w:asciiTheme="majorBidi" w:hAnsiTheme="majorBidi" w:cstheme="majorBidi"/>
          <w:sz w:val="24"/>
          <w:szCs w:val="24"/>
        </w:rPr>
        <w:t>1. Retournez dans le menu Fichier, puis « Imprimer »</w:t>
      </w:r>
    </w:p>
    <w:p w:rsidR="00AF27E5" w:rsidRPr="005352D4" w:rsidRDefault="00AF27E5" w:rsidP="00555031">
      <w:pPr>
        <w:autoSpaceDE w:val="0"/>
        <w:autoSpaceDN w:val="0"/>
        <w:adjustRightInd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5352D4">
        <w:rPr>
          <w:rFonts w:asciiTheme="majorBidi" w:hAnsiTheme="majorBidi" w:cstheme="majorBidi"/>
          <w:sz w:val="24"/>
          <w:szCs w:val="24"/>
        </w:rPr>
        <w:t>2. Dans le menu déroulant en haut de la fenêtre, sélectionnez « Acrobat PDFWriter » et validez. Votre présentation au format PDF est générée.</w:t>
      </w:r>
    </w:p>
    <w:p w:rsidR="00AF27E5" w:rsidRPr="005352D4" w:rsidRDefault="00AF27E5" w:rsidP="00555031">
      <w:pPr>
        <w:autoSpaceDE w:val="0"/>
        <w:autoSpaceDN w:val="0"/>
        <w:adjustRightInd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5352D4">
        <w:rPr>
          <w:rFonts w:asciiTheme="majorBidi" w:hAnsiTheme="majorBidi" w:cstheme="majorBidi"/>
          <w:sz w:val="24"/>
          <w:szCs w:val="24"/>
        </w:rPr>
        <w:t>Vous allez créer un fichier au format HTML adéquat à la mise en ligne de votre présentation.</w:t>
      </w:r>
    </w:p>
    <w:p w:rsidR="00AF27E5" w:rsidRPr="005352D4" w:rsidRDefault="00AF27E5" w:rsidP="00555031">
      <w:pPr>
        <w:autoSpaceDE w:val="0"/>
        <w:autoSpaceDN w:val="0"/>
        <w:adjustRightInd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5352D4">
        <w:rPr>
          <w:rFonts w:asciiTheme="majorBidi" w:hAnsiTheme="majorBidi" w:cstheme="majorBidi"/>
          <w:sz w:val="24"/>
          <w:szCs w:val="24"/>
        </w:rPr>
        <w:t>3. Allez dans le menu Fichier, puis « Enregistrer sous »</w:t>
      </w:r>
    </w:p>
    <w:p w:rsidR="00AF27E5" w:rsidRPr="005352D4" w:rsidRDefault="00AF27E5" w:rsidP="00555031">
      <w:pPr>
        <w:autoSpaceDE w:val="0"/>
        <w:autoSpaceDN w:val="0"/>
        <w:adjustRightInd w:val="0"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5352D4">
        <w:rPr>
          <w:rFonts w:asciiTheme="majorBidi" w:hAnsiTheme="majorBidi" w:cstheme="majorBidi"/>
          <w:sz w:val="24"/>
          <w:szCs w:val="24"/>
        </w:rPr>
        <w:t>4. Dans le menu déroulant en bas de la fenêtre, sélectionnez « Page Web » comme type de fichier et validez. Votre présentation au format HTML est générée.</w:t>
      </w:r>
    </w:p>
    <w:p w:rsidR="00AF27E5" w:rsidRDefault="00AF27E5" w:rsidP="00555031">
      <w:pPr>
        <w:pStyle w:val="Paragraphedeliste"/>
        <w:tabs>
          <w:tab w:val="left" w:pos="1604"/>
        </w:tabs>
        <w:spacing w:line="360" w:lineRule="auto"/>
        <w:rPr>
          <w:b/>
          <w:bCs/>
        </w:rPr>
      </w:pPr>
    </w:p>
    <w:p w:rsidR="00B01B07" w:rsidRPr="00AF27E5" w:rsidRDefault="00B01B07" w:rsidP="00555031">
      <w:pPr>
        <w:pStyle w:val="Paragraphedeliste"/>
        <w:tabs>
          <w:tab w:val="left" w:pos="1604"/>
        </w:tabs>
        <w:spacing w:line="360" w:lineRule="auto"/>
        <w:rPr>
          <w:b/>
          <w:bCs/>
        </w:rPr>
      </w:pPr>
    </w:p>
    <w:sectPr w:rsidR="00B01B07" w:rsidRPr="00AF27E5" w:rsidSect="00696C3F">
      <w:footerReference w:type="default" r:id="rId9"/>
      <w:pgSz w:w="11906" w:h="16838"/>
      <w:pgMar w:top="284" w:right="851" w:bottom="284" w:left="851" w:header="709" w:footer="4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2F4" w:rsidRDefault="007E02F4" w:rsidP="00D87378">
      <w:r>
        <w:separator/>
      </w:r>
    </w:p>
  </w:endnote>
  <w:endnote w:type="continuationSeparator" w:id="1">
    <w:p w:rsidR="007E02F4" w:rsidRDefault="007E02F4" w:rsidP="00D87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9E5" w:rsidRDefault="00D7748D" w:rsidP="008240E6">
    <w:pPr>
      <w:pStyle w:val="Pieddepage"/>
    </w:pPr>
    <w:r w:rsidRPr="00D7748D">
      <w:rPr>
        <w:noProof/>
      </w:rPr>
      <w:pict>
        <v:rect id="Rectangle 58" o:spid="_x0000_s2050" style="position:absolute;margin-left:0;margin-top:-11.2pt;width:510.2pt;height:2.85pt;z-index:-251655168;visibility:visible;mso-width-percent:1000;mso-wrap-distance-top:7.2pt;mso-wrap-distance-bottom:7.2pt;mso-position-horizontal-relative:margin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" fillcolor="#4f81bd [3204]" stroked="f" strokeweight="2pt">
          <w10:wrap type="square" anchorx="margin" anchory="margin"/>
        </v:rect>
      </w:pict>
    </w:r>
    <w:r w:rsidRPr="00D7748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Zone de texte 56" o:spid="_x0000_s2049" type="#_x0000_t202" style="position:absolute;margin-left:-206.15pt;margin-top:0;width:27.75pt;height:30.65pt;z-index:251660288;visibility:visible;mso-position-horizontal:right;mso-position-horizontal-relative:margin;mso-position-vertical:top;mso-position-vertical-relative:bottom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" filled="f" stroked="f" strokeweight=".5pt">
          <v:textbox style="mso-fit-shape-to-text:t">
            <w:txbxContent>
              <w:p w:rsidR="004E39E5" w:rsidRPr="00F45EB4" w:rsidRDefault="00D7748D">
                <w:pPr>
                  <w:pStyle w:val="Pieddepage"/>
                  <w:jc w:val="right"/>
                  <w:rPr>
                    <w:rFonts w:asciiTheme="majorBidi" w:hAnsiTheme="majorBidi" w:cstheme="majorBidi"/>
                    <w:color w:val="000000" w:themeColor="text1"/>
                    <w:sz w:val="28"/>
                    <w:szCs w:val="28"/>
                  </w:rPr>
                </w:pPr>
                <w:r w:rsidRPr="00F45EB4">
                  <w:rPr>
                    <w:rFonts w:asciiTheme="majorBidi" w:hAnsiTheme="majorBidi" w:cstheme="majorBidi"/>
                    <w:color w:val="000000" w:themeColor="text1"/>
                    <w:sz w:val="28"/>
                    <w:szCs w:val="28"/>
                  </w:rPr>
                  <w:fldChar w:fldCharType="begin"/>
                </w:r>
                <w:r w:rsidR="004E39E5" w:rsidRPr="00F45EB4">
                  <w:rPr>
                    <w:rFonts w:asciiTheme="majorBidi" w:hAnsiTheme="majorBidi" w:cstheme="majorBidi"/>
                    <w:color w:val="000000" w:themeColor="text1"/>
                    <w:sz w:val="28"/>
                    <w:szCs w:val="28"/>
                  </w:rPr>
                  <w:instrText>PAGE  \* Arabic  \* MERGEFORMAT</w:instrText>
                </w:r>
                <w:r w:rsidRPr="00F45EB4">
                  <w:rPr>
                    <w:rFonts w:asciiTheme="majorBidi" w:hAnsiTheme="majorBidi" w:cstheme="majorBidi"/>
                    <w:color w:val="000000" w:themeColor="text1"/>
                    <w:sz w:val="28"/>
                    <w:szCs w:val="28"/>
                  </w:rPr>
                  <w:fldChar w:fldCharType="separate"/>
                </w:r>
                <w:r w:rsidR="008240E6">
                  <w:rPr>
                    <w:rFonts w:asciiTheme="majorBidi" w:hAnsiTheme="majorBidi" w:cstheme="majorBidi"/>
                    <w:noProof/>
                    <w:color w:val="000000" w:themeColor="text1"/>
                    <w:sz w:val="28"/>
                    <w:szCs w:val="28"/>
                  </w:rPr>
                  <w:t>2</w:t>
                </w:r>
                <w:r w:rsidRPr="00F45EB4">
                  <w:rPr>
                    <w:rFonts w:asciiTheme="majorBidi" w:hAnsiTheme="majorBidi" w:cstheme="majorBidi"/>
                    <w:color w:val="000000" w:themeColor="text1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sdt>
      <w:sdtPr>
        <w:rPr>
          <w:rFonts w:asciiTheme="majorBidi" w:hAnsiTheme="majorBidi" w:cstheme="majorBidi"/>
          <w:b/>
          <w:bCs/>
          <w:i/>
          <w:iCs/>
          <w:color w:val="000000" w:themeColor="text1"/>
          <w:sz w:val="24"/>
          <w:szCs w:val="24"/>
        </w:rPr>
        <w:alias w:val="Auteur"/>
        <w:id w:val="54214575"/>
        <w:placeholder>
          <w:docPart w:val="6E4B63C9A8DC477DB331A42F1E0F429B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="008240E6" w:rsidRPr="000367E0">
          <w:rPr>
            <w:rFonts w:asciiTheme="majorBidi" w:hAnsiTheme="majorBidi" w:cstheme="majorBidi"/>
            <w:b/>
            <w:bCs/>
            <w:i/>
            <w:iCs/>
            <w:color w:val="000000" w:themeColor="text1"/>
            <w:sz w:val="24"/>
            <w:szCs w:val="24"/>
          </w:rPr>
          <w:t>powerpoint</w:t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2F4" w:rsidRDefault="007E02F4" w:rsidP="00D87378">
      <w:r>
        <w:separator/>
      </w:r>
    </w:p>
  </w:footnote>
  <w:footnote w:type="continuationSeparator" w:id="1">
    <w:p w:rsidR="007E02F4" w:rsidRDefault="007E02F4" w:rsidP="00D873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155C7"/>
    <w:multiLevelType w:val="hybridMultilevel"/>
    <w:tmpl w:val="0818E49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BB0F4D"/>
    <w:multiLevelType w:val="hybridMultilevel"/>
    <w:tmpl w:val="724A06C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DF164C"/>
    <w:multiLevelType w:val="hybridMultilevel"/>
    <w:tmpl w:val="F8D21E5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696B1E"/>
    <w:multiLevelType w:val="hybridMultilevel"/>
    <w:tmpl w:val="62ACFE9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AFF4E22"/>
    <w:multiLevelType w:val="hybridMultilevel"/>
    <w:tmpl w:val="8DFA26D0"/>
    <w:lvl w:ilvl="0" w:tplc="040C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5E110AB7"/>
    <w:multiLevelType w:val="hybridMultilevel"/>
    <w:tmpl w:val="A474707C"/>
    <w:lvl w:ilvl="0" w:tplc="040C000B">
      <w:start w:val="1"/>
      <w:numFmt w:val="bullet"/>
      <w:lvlText w:val=""/>
      <w:lvlJc w:val="left"/>
      <w:pPr>
        <w:ind w:left="11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6">
    <w:nsid w:val="612E7676"/>
    <w:multiLevelType w:val="hybridMultilevel"/>
    <w:tmpl w:val="CDCE127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8C5710"/>
    <w:multiLevelType w:val="hybridMultilevel"/>
    <w:tmpl w:val="A064C48A"/>
    <w:lvl w:ilvl="0" w:tplc="040C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hyphenationZone w:val="425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541D3"/>
    <w:rsid w:val="000406AE"/>
    <w:rsid w:val="00075D01"/>
    <w:rsid w:val="000963C3"/>
    <w:rsid w:val="001179AF"/>
    <w:rsid w:val="0013138D"/>
    <w:rsid w:val="00181A42"/>
    <w:rsid w:val="002071C3"/>
    <w:rsid w:val="00212E67"/>
    <w:rsid w:val="0029009A"/>
    <w:rsid w:val="002F2BD3"/>
    <w:rsid w:val="0031728A"/>
    <w:rsid w:val="00327485"/>
    <w:rsid w:val="00331423"/>
    <w:rsid w:val="00335217"/>
    <w:rsid w:val="003541D3"/>
    <w:rsid w:val="004074B4"/>
    <w:rsid w:val="00451942"/>
    <w:rsid w:val="004A0184"/>
    <w:rsid w:val="004E39E5"/>
    <w:rsid w:val="00514289"/>
    <w:rsid w:val="00520C16"/>
    <w:rsid w:val="005352D4"/>
    <w:rsid w:val="00550943"/>
    <w:rsid w:val="00554CB8"/>
    <w:rsid w:val="00555031"/>
    <w:rsid w:val="005830A5"/>
    <w:rsid w:val="005A199C"/>
    <w:rsid w:val="005E4D6D"/>
    <w:rsid w:val="00622E4A"/>
    <w:rsid w:val="006461FB"/>
    <w:rsid w:val="00672F2D"/>
    <w:rsid w:val="00691F7A"/>
    <w:rsid w:val="00696C3F"/>
    <w:rsid w:val="006E154E"/>
    <w:rsid w:val="00700711"/>
    <w:rsid w:val="007067E9"/>
    <w:rsid w:val="00716150"/>
    <w:rsid w:val="00771D45"/>
    <w:rsid w:val="007A27F4"/>
    <w:rsid w:val="007E02F4"/>
    <w:rsid w:val="007E7349"/>
    <w:rsid w:val="007F779D"/>
    <w:rsid w:val="00804C2A"/>
    <w:rsid w:val="008240E6"/>
    <w:rsid w:val="008450FC"/>
    <w:rsid w:val="00865084"/>
    <w:rsid w:val="008A0BB8"/>
    <w:rsid w:val="008B5A05"/>
    <w:rsid w:val="008C7E48"/>
    <w:rsid w:val="008E46BE"/>
    <w:rsid w:val="008E7737"/>
    <w:rsid w:val="009B7080"/>
    <w:rsid w:val="00A120AF"/>
    <w:rsid w:val="00A57104"/>
    <w:rsid w:val="00AA0D51"/>
    <w:rsid w:val="00AE3297"/>
    <w:rsid w:val="00AF27E5"/>
    <w:rsid w:val="00B01B07"/>
    <w:rsid w:val="00B0416A"/>
    <w:rsid w:val="00B208BA"/>
    <w:rsid w:val="00BD27CF"/>
    <w:rsid w:val="00C425D9"/>
    <w:rsid w:val="00C554B0"/>
    <w:rsid w:val="00C700AC"/>
    <w:rsid w:val="00CD7674"/>
    <w:rsid w:val="00D15CBD"/>
    <w:rsid w:val="00D21145"/>
    <w:rsid w:val="00D53938"/>
    <w:rsid w:val="00D61E18"/>
    <w:rsid w:val="00D7748D"/>
    <w:rsid w:val="00D87378"/>
    <w:rsid w:val="00DE275B"/>
    <w:rsid w:val="00E03188"/>
    <w:rsid w:val="00E21713"/>
    <w:rsid w:val="00E26504"/>
    <w:rsid w:val="00E355AF"/>
    <w:rsid w:val="00E53EEA"/>
    <w:rsid w:val="00E71760"/>
    <w:rsid w:val="00E82B88"/>
    <w:rsid w:val="00ED5BB1"/>
    <w:rsid w:val="00EF690B"/>
    <w:rsid w:val="00F103CA"/>
    <w:rsid w:val="00F11BC1"/>
    <w:rsid w:val="00F252EE"/>
    <w:rsid w:val="00F9697F"/>
    <w:rsid w:val="00FA2460"/>
    <w:rsid w:val="00FA691F"/>
    <w:rsid w:val="00FF1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1D3"/>
    <w:pPr>
      <w:spacing w:after="0" w:line="240" w:lineRule="auto"/>
    </w:pPr>
  </w:style>
  <w:style w:type="paragraph" w:styleId="Titre1">
    <w:name w:val="heading 1"/>
    <w:basedOn w:val="Normal"/>
    <w:link w:val="Titre1Car"/>
    <w:uiPriority w:val="9"/>
    <w:qFormat/>
    <w:rsid w:val="0031728A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3541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541D3"/>
  </w:style>
  <w:style w:type="paragraph" w:styleId="Paragraphedeliste">
    <w:name w:val="List Paragraph"/>
    <w:basedOn w:val="Normal"/>
    <w:uiPriority w:val="34"/>
    <w:qFormat/>
    <w:rsid w:val="003541D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541D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41D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622E4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22E4A"/>
  </w:style>
  <w:style w:type="paragraph" w:customStyle="1" w:styleId="Default">
    <w:name w:val="Default"/>
    <w:rsid w:val="007161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31728A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styleId="Lienhypertexte">
    <w:name w:val="Hyperlink"/>
    <w:basedOn w:val="Policepardfaut"/>
    <w:uiPriority w:val="99"/>
    <w:unhideWhenUsed/>
    <w:rsid w:val="005550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2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anpe.fr/region/lorraine/point_reperes/demographie_evolution_emplois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E4B63C9A8DC477DB331A42F1E0F429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2CCA22F-380D-4EF0-AA0E-C42C02CC0D01}"/>
      </w:docPartPr>
      <w:docPartBody>
        <w:p w:rsidR="00000000" w:rsidRDefault="00B0144D" w:rsidP="00B0144D">
          <w:pPr>
            <w:pStyle w:val="6E4B63C9A8DC477DB331A42F1E0F429B"/>
          </w:pPr>
          <w:r>
            <w:t>[Nom de l’auteur]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820A5"/>
    <w:rsid w:val="001A2B3E"/>
    <w:rsid w:val="002A7DEE"/>
    <w:rsid w:val="00557249"/>
    <w:rsid w:val="005D3031"/>
    <w:rsid w:val="005E4138"/>
    <w:rsid w:val="006A7B79"/>
    <w:rsid w:val="00940405"/>
    <w:rsid w:val="00974106"/>
    <w:rsid w:val="009A5CAC"/>
    <w:rsid w:val="00AC5968"/>
    <w:rsid w:val="00B0144D"/>
    <w:rsid w:val="00D07881"/>
    <w:rsid w:val="00D820A5"/>
    <w:rsid w:val="00E70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24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30FE5B8D2A784C078D47B1BEADA6237F">
    <w:name w:val="30FE5B8D2A784C078D47B1BEADA6237F"/>
    <w:rsid w:val="00D820A5"/>
  </w:style>
  <w:style w:type="paragraph" w:customStyle="1" w:styleId="34BCDE4158C645DF8F345DA7646340D1">
    <w:name w:val="34BCDE4158C645DF8F345DA7646340D1"/>
    <w:rsid w:val="00D820A5"/>
  </w:style>
  <w:style w:type="paragraph" w:customStyle="1" w:styleId="6E4B63C9A8DC477DB331A42F1E0F429B">
    <w:name w:val="6E4B63C9A8DC477DB331A42F1E0F429B"/>
    <w:rsid w:val="00B0144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590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powerpoint</dc:creator>
  <cp:lastModifiedBy>yahya</cp:lastModifiedBy>
  <cp:revision>8</cp:revision>
  <dcterms:created xsi:type="dcterms:W3CDTF">2020-03-09T09:29:00Z</dcterms:created>
  <dcterms:modified xsi:type="dcterms:W3CDTF">2020-03-10T08:56:00Z</dcterms:modified>
</cp:coreProperties>
</file>