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C" w:rsidRPr="0063117C" w:rsidRDefault="003E756C" w:rsidP="00F2755F">
      <w:pPr>
        <w:bidi/>
        <w:rPr>
          <w:sz w:val="32"/>
          <w:szCs w:val="32"/>
        </w:rPr>
      </w:pPr>
      <w:proofErr w:type="gramStart"/>
      <w:r>
        <w:rPr>
          <w:rFonts w:hint="cs"/>
          <w:sz w:val="32"/>
          <w:szCs w:val="32"/>
          <w:rtl/>
        </w:rPr>
        <w:t>جامعة</w:t>
      </w:r>
      <w:proofErr w:type="gramEnd"/>
      <w:r>
        <w:rPr>
          <w:rFonts w:hint="cs"/>
          <w:sz w:val="32"/>
          <w:szCs w:val="32"/>
          <w:rtl/>
        </w:rPr>
        <w:t xml:space="preserve"> بسكرة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>قسم علوم المادة</w:t>
      </w:r>
      <w:proofErr w:type="spellStart"/>
      <w:r w:rsidR="00F2755F">
        <w:rPr>
          <w:rFonts w:hint="cs"/>
          <w:sz w:val="32"/>
          <w:szCs w:val="32"/>
          <w:rtl/>
        </w:rPr>
        <w:t>(</w:t>
      </w:r>
      <w:proofErr w:type="spellEnd"/>
      <w:r w:rsidR="00F2755F">
        <w:rPr>
          <w:sz w:val="32"/>
          <w:szCs w:val="32"/>
        </w:rPr>
        <w:t xml:space="preserve"> (M1</w:t>
      </w:r>
    </w:p>
    <w:p w:rsidR="003E756C" w:rsidRPr="0063117C" w:rsidRDefault="003E756C" w:rsidP="003E756C">
      <w:pPr>
        <w:bidi/>
        <w:rPr>
          <w:sz w:val="32"/>
          <w:szCs w:val="32"/>
          <w:rtl/>
        </w:rPr>
      </w:pPr>
      <w:r w:rsidRPr="0063117C">
        <w:rPr>
          <w:rFonts w:hint="cs"/>
          <w:sz w:val="32"/>
          <w:szCs w:val="32"/>
          <w:rtl/>
        </w:rPr>
        <w:t>كلية العلوم ا</w:t>
      </w:r>
      <w:r>
        <w:rPr>
          <w:rFonts w:hint="cs"/>
          <w:sz w:val="32"/>
          <w:szCs w:val="32"/>
          <w:rtl/>
        </w:rPr>
        <w:t>لدقيقة و علوم الطبيعة و الحياة</w:t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 xml:space="preserve">فيزياء انصاف </w:t>
      </w:r>
      <w:proofErr w:type="spellStart"/>
      <w:r w:rsidRPr="0063117C">
        <w:rPr>
          <w:rFonts w:hint="cs"/>
          <w:sz w:val="32"/>
          <w:szCs w:val="32"/>
          <w:rtl/>
        </w:rPr>
        <w:t>النواقل</w:t>
      </w:r>
      <w:proofErr w:type="spellEnd"/>
      <w:r w:rsidRPr="0063117C">
        <w:rPr>
          <w:rFonts w:hint="cs"/>
          <w:sz w:val="32"/>
          <w:szCs w:val="32"/>
          <w:rtl/>
        </w:rPr>
        <w:t xml:space="preserve"> 2</w:t>
      </w:r>
    </w:p>
    <w:p w:rsidR="003E756C" w:rsidRDefault="003E756C" w:rsidP="003E756C">
      <w:pPr>
        <w:bidi/>
        <w:jc w:val="center"/>
        <w:rPr>
          <w:b/>
          <w:bCs/>
          <w:u w:val="single"/>
          <w:rtl/>
        </w:rPr>
      </w:pPr>
    </w:p>
    <w:p w:rsidR="003E756C" w:rsidRDefault="003E756C" w:rsidP="00F2755F">
      <w:pPr>
        <w:bidi/>
        <w:jc w:val="center"/>
        <w:rPr>
          <w:rFonts w:hint="cs"/>
          <w:b/>
          <w:bCs/>
          <w:u w:val="single"/>
          <w:rtl/>
        </w:rPr>
      </w:pPr>
      <w:proofErr w:type="gramStart"/>
      <w:r w:rsidRPr="0063117C">
        <w:rPr>
          <w:rFonts w:hint="cs"/>
          <w:b/>
          <w:bCs/>
          <w:u w:val="single"/>
          <w:rtl/>
        </w:rPr>
        <w:t>أعمال</w:t>
      </w:r>
      <w:proofErr w:type="gramEnd"/>
      <w:r w:rsidRPr="0063117C">
        <w:rPr>
          <w:rFonts w:hint="cs"/>
          <w:b/>
          <w:bCs/>
          <w:u w:val="single"/>
          <w:rtl/>
        </w:rPr>
        <w:t xml:space="preserve"> توجيهية</w:t>
      </w:r>
      <w:r w:rsidR="00921E2E">
        <w:rPr>
          <w:b/>
          <w:bCs/>
          <w:u w:val="single"/>
        </w:rPr>
        <w:t xml:space="preserve"> 3</w:t>
      </w:r>
    </w:p>
    <w:p w:rsidR="00F2755F" w:rsidRDefault="00F2755F" w:rsidP="00F2755F">
      <w:pPr>
        <w:bidi/>
        <w:jc w:val="center"/>
        <w:rPr>
          <w:rFonts w:hint="cs"/>
          <w:b/>
          <w:bCs/>
          <w:u w:val="single"/>
          <w:rtl/>
        </w:rPr>
      </w:pPr>
    </w:p>
    <w:p w:rsidR="00F2755F" w:rsidRPr="0063117C" w:rsidRDefault="00F2755F" w:rsidP="00F2755F">
      <w:pPr>
        <w:bidi/>
        <w:jc w:val="center"/>
        <w:rPr>
          <w:b/>
          <w:bCs/>
          <w:u w:val="single"/>
        </w:rPr>
      </w:pPr>
    </w:p>
    <w:p w:rsidR="003E756C" w:rsidRPr="00F2755F" w:rsidRDefault="00F2755F" w:rsidP="00F2755F">
      <w:pPr>
        <w:jc w:val="right"/>
        <w:rPr>
          <w:rFonts w:hint="cs"/>
          <w:b/>
          <w:bCs/>
          <w:u w:val="single"/>
          <w:rtl/>
          <w:lang w:bidi="ar-DZ"/>
        </w:rPr>
      </w:pPr>
      <w:r w:rsidRPr="00F2755F">
        <w:rPr>
          <w:rFonts w:hint="cs"/>
          <w:u w:val="single"/>
          <w:rtl/>
          <w:lang w:bidi="ar-DZ"/>
        </w:rPr>
        <w:t>ا</w:t>
      </w:r>
      <w:r w:rsidRPr="00F2755F">
        <w:rPr>
          <w:rFonts w:hint="cs"/>
          <w:b/>
          <w:bCs/>
          <w:u w:val="single"/>
          <w:rtl/>
          <w:lang w:bidi="ar-DZ"/>
        </w:rPr>
        <w:t>لتمرين الاول</w:t>
      </w:r>
      <w:r w:rsidRPr="00F2755F"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الترنزستور</w:t>
      </w:r>
      <w:proofErr w:type="spellEnd"/>
      <w:r>
        <w:rPr>
          <w:rFonts w:hint="cs"/>
          <w:b/>
          <w:bCs/>
          <w:u w:val="single"/>
          <w:rtl/>
        </w:rPr>
        <w:t xml:space="preserve"> الثنائي</w:t>
      </w:r>
    </w:p>
    <w:p w:rsidR="00CF0E90" w:rsidRDefault="003E756C" w:rsidP="003E756C">
      <w:pPr>
        <w:bidi/>
        <w:spacing w:line="360" w:lineRule="auto"/>
        <w:jc w:val="both"/>
        <w:rPr>
          <w:rtl/>
          <w:lang w:bidi="ar-DZ"/>
        </w:rPr>
      </w:pPr>
      <w:r>
        <w:rPr>
          <w:rFonts w:hint="cs"/>
          <w:rtl/>
        </w:rPr>
        <w:t xml:space="preserve">تعطى </w:t>
      </w:r>
      <w:proofErr w:type="spellStart"/>
      <w:r>
        <w:rPr>
          <w:rFonts w:hint="cs"/>
          <w:rtl/>
        </w:rPr>
        <w:t>لترنزستور</w:t>
      </w:r>
      <w:proofErr w:type="spellEnd"/>
      <w:r>
        <w:rPr>
          <w:rFonts w:hint="cs"/>
          <w:rtl/>
        </w:rPr>
        <w:t xml:space="preserve"> ثنائي القطبية من نوع </w:t>
      </w:r>
      <w:r>
        <w:t>PNP</w:t>
      </w:r>
      <w:r>
        <w:rPr>
          <w:rFonts w:hint="cs"/>
          <w:rtl/>
          <w:lang w:bidi="ar-DZ"/>
        </w:rPr>
        <w:t xml:space="preserve"> من </w:t>
      </w:r>
      <w:proofErr w:type="spellStart"/>
      <w:r>
        <w:rPr>
          <w:rFonts w:hint="cs"/>
          <w:rtl/>
          <w:lang w:bidi="ar-DZ"/>
        </w:rPr>
        <w:t>السيليسيوم</w:t>
      </w:r>
      <w:proofErr w:type="spellEnd"/>
      <w:r w:rsidR="00CF0E90">
        <w:rPr>
          <w:rFonts w:hint="cs"/>
          <w:rtl/>
          <w:lang w:bidi="ar-DZ"/>
        </w:rPr>
        <w:t>:</w:t>
      </w:r>
    </w:p>
    <w:p w:rsidR="00FC19AF" w:rsidRDefault="00CF0E90" w:rsidP="00CF0E90">
      <w:pPr>
        <w:bidi/>
        <w:spacing w:line="36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أطوال </w:t>
      </w:r>
      <w:proofErr w:type="gramStart"/>
      <w:r>
        <w:rPr>
          <w:rFonts w:hint="cs"/>
          <w:rtl/>
          <w:lang w:bidi="ar-DZ"/>
        </w:rPr>
        <w:t>ال</w:t>
      </w:r>
      <w:r w:rsidR="003E756C">
        <w:rPr>
          <w:rFonts w:hint="cs"/>
          <w:rtl/>
          <w:lang w:bidi="ar-DZ"/>
        </w:rPr>
        <w:t>باعث ,</w:t>
      </w:r>
      <w:proofErr w:type="gramEnd"/>
      <w:r w:rsidR="003E756C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ال</w:t>
      </w:r>
      <w:r w:rsidR="003E756C">
        <w:rPr>
          <w:rFonts w:hint="cs"/>
          <w:rtl/>
          <w:lang w:bidi="ar-DZ"/>
        </w:rPr>
        <w:t xml:space="preserve">قاعدة و </w:t>
      </w:r>
      <w:r>
        <w:rPr>
          <w:rFonts w:hint="cs"/>
          <w:rtl/>
          <w:lang w:bidi="ar-DZ"/>
        </w:rPr>
        <w:t>ال</w:t>
      </w:r>
      <w:r w:rsidR="003E756C">
        <w:rPr>
          <w:rFonts w:hint="cs"/>
          <w:rtl/>
          <w:lang w:bidi="ar-DZ"/>
        </w:rPr>
        <w:t xml:space="preserve">مجمع </w:t>
      </w:r>
      <w:r>
        <w:rPr>
          <w:rFonts w:hint="cs"/>
          <w:rtl/>
          <w:lang w:bidi="ar-DZ"/>
        </w:rPr>
        <w:t xml:space="preserve">هي </w:t>
      </w:r>
      <m:oMath>
        <m:r>
          <m:rPr>
            <m:sty m:val="p"/>
          </m:rPr>
          <w:rPr>
            <w:rFonts w:ascii="Cambria Math" w:hAnsi="Cambria Math"/>
            <w:lang w:bidi="ar-DZ"/>
          </w:rPr>
          <m:t>0.5</m:t>
        </m:r>
      </m:oMath>
      <w:r>
        <w:rPr>
          <w:rFonts w:hint="cs"/>
          <w:rtl/>
          <w:lang w:bidi="ar-DZ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bidi="ar-DZ"/>
          </w:rPr>
          <m:t>0.1</m:t>
        </m:r>
      </m:oMath>
      <w:r>
        <w:rPr>
          <w:rFonts w:hint="cs"/>
          <w:rtl/>
          <w:lang w:bidi="ar-DZ"/>
        </w:rPr>
        <w:t xml:space="preserve"> و </w:t>
      </w:r>
      <m:oMath>
        <m:r>
          <w:rPr>
            <w:rFonts w:ascii="Cambria Math" w:hAnsi="Cambria Math"/>
            <w:lang w:bidi="ar-DZ"/>
          </w:rPr>
          <m:t>1 µm</m:t>
        </m:r>
      </m:oMath>
      <w:r>
        <w:rPr>
          <w:rFonts w:hint="cs"/>
          <w:rtl/>
          <w:lang w:bidi="ar-DZ"/>
        </w:rPr>
        <w:t xml:space="preserve"> على التوالي</w:t>
      </w:r>
    </w:p>
    <w:p w:rsidR="00CF0E90" w:rsidRPr="00CF0E90" w:rsidRDefault="00CF0E90" w:rsidP="00CF0E90">
      <w:pPr>
        <w:bidi/>
        <w:spacing w:line="36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تطعيم </w:t>
      </w:r>
      <w:proofErr w:type="gramStart"/>
      <w:r>
        <w:rPr>
          <w:rFonts w:hint="cs"/>
          <w:rtl/>
          <w:lang w:bidi="ar-DZ"/>
        </w:rPr>
        <w:t>الباعث ,</w:t>
      </w:r>
      <w:proofErr w:type="gramEnd"/>
      <w:r>
        <w:rPr>
          <w:rFonts w:hint="cs"/>
          <w:rtl/>
          <w:lang w:bidi="ar-DZ"/>
        </w:rPr>
        <w:t xml:space="preserve"> القاعدة و المجمع هي </w:t>
      </w:r>
      <m:oMath>
        <m:r>
          <m:rPr>
            <m:sty m:val="p"/>
          </m:rPr>
          <w:rPr>
            <w:rFonts w:ascii="Cambria Math" w:hAnsi="Cambria Math"/>
            <w:lang w:bidi="ar-DZ"/>
          </w:rPr>
          <m:t>5×</m:t>
        </m:r>
        <m:sSup>
          <m:sSupPr>
            <m:ctrlPr>
              <w:rPr>
                <w:rFonts w:ascii="Cambria Math" w:hAnsi="Cambria Math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17</m:t>
            </m:r>
          </m:sup>
        </m:sSup>
      </m:oMath>
      <w:r>
        <w:rPr>
          <w:rFonts w:hint="cs"/>
          <w:rtl/>
          <w:lang w:bidi="ar-DZ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bidi="ar-DZ"/>
          </w:rPr>
          <m:t>2×</m:t>
        </m:r>
        <m:sSup>
          <m:sSupPr>
            <m:ctrlPr>
              <w:rPr>
                <w:rFonts w:ascii="Cambria Math" w:hAnsi="Cambria Math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15</m:t>
            </m:r>
          </m:sup>
        </m:sSup>
      </m:oMath>
      <w:r>
        <w:rPr>
          <w:rFonts w:hint="cs"/>
          <w:rtl/>
          <w:lang w:bidi="ar-DZ"/>
        </w:rPr>
        <w:t xml:space="preserve"> و </w:t>
      </w:r>
      <m:oMath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lang w:bidi="ar-DZ"/>
              </w:rPr>
              <m:t>16</m:t>
            </m:r>
          </m:sup>
        </m:sSup>
        <m:r>
          <w:rPr>
            <w:rFonts w:ascii="Cambria Math" w:hAnsi="Cambria Math"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lang w:bidi="ar-DZ"/>
              </w:rPr>
              <m:t>-3</m:t>
            </m:r>
          </m:sup>
        </m:sSup>
      </m:oMath>
      <w:r>
        <w:rPr>
          <w:rFonts w:hint="cs"/>
          <w:rtl/>
          <w:lang w:bidi="ar-DZ"/>
        </w:rPr>
        <w:t xml:space="preserve"> على التوالي</w:t>
      </w:r>
    </w:p>
    <w:p w:rsidR="00CF0E90" w:rsidRDefault="00CF0E90" w:rsidP="00CF0E90">
      <w:pPr>
        <w:bidi/>
        <w:spacing w:line="360" w:lineRule="auto"/>
        <w:jc w:val="both"/>
        <w:rPr>
          <w:noProof/>
          <w:lang w:bidi="ar-DZ"/>
        </w:rPr>
      </w:pPr>
      <w:r>
        <w:rPr>
          <w:rFonts w:hint="cs"/>
          <w:noProof/>
          <w:rtl/>
          <w:lang w:bidi="ar-DZ"/>
        </w:rPr>
        <w:t xml:space="preserve">حركية الإلكترونات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=1300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>
        <w:rPr>
          <w:rFonts w:hint="cs"/>
          <w:noProof/>
          <w:rtl/>
          <w:lang w:bidi="ar-DZ"/>
        </w:rPr>
        <w:t xml:space="preserve"> و حركية الثقوب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=500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</w:p>
    <w:p w:rsidR="00CF0E90" w:rsidRDefault="00126462" w:rsidP="00126462">
      <w:pPr>
        <w:bidi/>
        <w:spacing w:line="360" w:lineRule="auto"/>
        <w:jc w:val="both"/>
        <w:rPr>
          <w:noProof/>
          <w:rtl/>
          <w:lang w:bidi="ar-DZ"/>
        </w:rPr>
      </w:pPr>
      <w:r>
        <w:rPr>
          <w:rFonts w:hint="cs"/>
          <w:noProof/>
          <w:rtl/>
          <w:lang w:bidi="ar-DZ"/>
        </w:rPr>
        <w:t>, مدة حياة الحوامل الأقلية</w:t>
      </w:r>
      <w:r>
        <w:rPr>
          <w:noProof/>
          <w:lang w:bidi="ar-DZ"/>
        </w:rPr>
        <w:t xml:space="preserve"> </w:t>
      </w:r>
      <w:r>
        <w:rPr>
          <w:rFonts w:hint="cs"/>
          <w:noProof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>=0.1 µ s</m:t>
        </m:r>
      </m:oMath>
      <w:r>
        <w:rPr>
          <w:rFonts w:hint="cs"/>
          <w:noProof/>
          <w:rtl/>
          <w:lang w:bidi="ar-DZ"/>
        </w:rPr>
        <w:t>. المطلوب:</w:t>
      </w:r>
    </w:p>
    <w:p w:rsidR="00C0161D" w:rsidRDefault="00126462" w:rsidP="00C0161D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lang w:bidi="ar-DZ"/>
        </w:rPr>
      </w:pPr>
      <w:r>
        <w:rPr>
          <w:rFonts w:hint="cs"/>
          <w:rtl/>
          <w:lang w:bidi="ar-DZ"/>
        </w:rPr>
        <w:t>حساب كثافة تيارات  الباعث , المجمع</w:t>
      </w:r>
      <w:r w:rsidRPr="00126462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و القاعدة</w:t>
      </w:r>
      <w:r w:rsidR="00C0161D">
        <w:rPr>
          <w:rFonts w:hint="cs"/>
          <w:rtl/>
          <w:lang w:bidi="ar-DZ"/>
        </w:rPr>
        <w:t xml:space="preserve"> من أجل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lang w:bidi="ar-DZ"/>
              </w:rPr>
              <m:t>BE</m:t>
            </m:r>
          </m:sub>
        </m:sSub>
        <m:r>
          <w:rPr>
            <w:rFonts w:ascii="Cambria Math" w:hAnsi="Cambria Math"/>
            <w:lang w:bidi="ar-DZ"/>
          </w:rPr>
          <m:t>=-0.5 V</m:t>
        </m:r>
      </m:oMath>
    </w:p>
    <w:p w:rsidR="00126462" w:rsidRDefault="00126462" w:rsidP="00C0161D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تضخيم</w:t>
      </w:r>
      <w:proofErr w:type="gramEnd"/>
      <w:r>
        <w:rPr>
          <w:rFonts w:hint="cs"/>
          <w:rtl/>
          <w:lang w:bidi="ar-DZ"/>
        </w:rPr>
        <w:t xml:space="preserve"> تيار الباعث المشترك</w:t>
      </w:r>
    </w:p>
    <w:p w:rsidR="00126462" w:rsidRDefault="00126462" w:rsidP="00126462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تضخيم</w:t>
      </w:r>
      <w:proofErr w:type="gramEnd"/>
      <w:r>
        <w:rPr>
          <w:rFonts w:hint="cs"/>
          <w:rtl/>
          <w:lang w:bidi="ar-DZ"/>
        </w:rPr>
        <w:t xml:space="preserve"> تيار القاعدة المشتركة</w:t>
      </w:r>
    </w:p>
    <w:p w:rsidR="00126462" w:rsidRDefault="00126462" w:rsidP="00126462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إعادة</w:t>
      </w:r>
      <w:proofErr w:type="gramEnd"/>
      <w:r>
        <w:rPr>
          <w:rFonts w:hint="cs"/>
          <w:rtl/>
          <w:lang w:bidi="ar-DZ"/>
        </w:rPr>
        <w:t xml:space="preserve"> الأسئلة السابقة إذا كان طول القاعدة </w:t>
      </w:r>
      <m:oMath>
        <m:r>
          <w:rPr>
            <w:rFonts w:ascii="Cambria Math" w:hAnsi="Cambria Math"/>
            <w:lang w:bidi="ar-DZ"/>
          </w:rPr>
          <m:t>5 µm</m:t>
        </m:r>
      </m:oMath>
    </w:p>
    <w:p w:rsidR="00126462" w:rsidRDefault="00126462" w:rsidP="00126462">
      <w:pPr>
        <w:bidi/>
        <w:spacing w:line="360" w:lineRule="auto"/>
        <w:jc w:val="both"/>
        <w:rPr>
          <w:rFonts w:hint="cs"/>
          <w:noProof/>
          <w:rtl/>
          <w:lang w:bidi="ar-DZ"/>
        </w:rPr>
      </w:pPr>
      <w:r>
        <w:rPr>
          <w:rFonts w:hint="cs"/>
          <w:noProof/>
          <w:rtl/>
          <w:lang w:bidi="ar-DZ"/>
        </w:rPr>
        <w:t xml:space="preserve">يعطى: التركيز الجوهري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i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10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  <w:r>
        <w:rPr>
          <w:rFonts w:hint="cs"/>
          <w:noProof/>
          <w:rtl/>
          <w:lang w:bidi="ar-DZ"/>
        </w:rPr>
        <w:t xml:space="preserve"> , الشحنة الإلكترونية </w:t>
      </w:r>
      <m:oMath>
        <m:r>
          <w:rPr>
            <w:rFonts w:ascii="Cambria Math" w:hAnsi="Cambria Math"/>
            <w:noProof/>
            <w:lang w:bidi="ar-DZ"/>
          </w:rPr>
          <m:t>q=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1.6×10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-19</m:t>
            </m:r>
          </m:sup>
        </m:sSup>
        <m:r>
          <w:rPr>
            <w:rFonts w:ascii="Cambria Math" w:hAnsi="Cambria Math"/>
            <w:noProof/>
            <w:lang w:bidi="ar-DZ"/>
          </w:rPr>
          <m:t>C</m:t>
        </m:r>
      </m:oMath>
      <w:r>
        <w:rPr>
          <w:rFonts w:hint="cs"/>
          <w:noProof/>
          <w:rtl/>
          <w:lang w:bidi="ar-DZ"/>
        </w:rPr>
        <w:t xml:space="preserve"> و </w:t>
      </w:r>
      <m:oMath>
        <m:f>
          <m:fPr>
            <m:ctrlPr>
              <w:rPr>
                <w:rFonts w:ascii="Cambria Math" w:hAnsi="Cambria Math"/>
                <w:i/>
                <w:lang w:bidi="ar-DZ"/>
              </w:rPr>
            </m:ctrlPr>
          </m:fPr>
          <m:num>
            <m:r>
              <w:rPr>
                <w:rFonts w:ascii="Cambria Math" w:hAnsi="Cambria Math"/>
                <w:lang w:bidi="ar-DZ"/>
              </w:rPr>
              <m:t>kT</m:t>
            </m:r>
          </m:num>
          <m:den>
            <m:r>
              <w:rPr>
                <w:rFonts w:ascii="Cambria Math" w:hAnsi="Cambria Math"/>
                <w:lang w:bidi="ar-DZ"/>
              </w:rPr>
              <m:t>q</m:t>
            </m:r>
          </m:den>
        </m:f>
        <m:r>
          <w:rPr>
            <w:rFonts w:ascii="Cambria Math" w:hAnsi="Cambria Math"/>
            <w:lang w:bidi="ar-DZ"/>
          </w:rPr>
          <m:t>=25 mV</m:t>
        </m:r>
      </m:oMath>
      <w:r>
        <w:rPr>
          <w:rFonts w:hint="cs"/>
          <w:noProof/>
          <w:rtl/>
          <w:lang w:bidi="ar-DZ"/>
        </w:rPr>
        <w:t xml:space="preserve"> عند </w:t>
      </w:r>
      <m:oMath>
        <m:r>
          <w:rPr>
            <w:rFonts w:ascii="Cambria Math" w:hAnsi="Cambria Math"/>
            <w:lang w:bidi="ar-DZ"/>
          </w:rPr>
          <m:t>300 °K</m:t>
        </m:r>
      </m:oMath>
      <w:r>
        <w:rPr>
          <w:rFonts w:hint="cs"/>
          <w:noProof/>
          <w:rtl/>
          <w:lang w:bidi="ar-DZ"/>
        </w:rPr>
        <w:t>.</w:t>
      </w:r>
    </w:p>
    <w:p w:rsidR="00F2755F" w:rsidRDefault="00F2755F" w:rsidP="00F2755F">
      <w:pPr>
        <w:bidi/>
        <w:spacing w:line="360" w:lineRule="auto"/>
        <w:jc w:val="both"/>
        <w:rPr>
          <w:rFonts w:hint="cs"/>
          <w:noProof/>
          <w:rtl/>
          <w:lang w:bidi="ar-DZ"/>
        </w:rPr>
      </w:pPr>
    </w:p>
    <w:p w:rsidR="00F2755F" w:rsidRDefault="00F2755F" w:rsidP="00F2755F">
      <w:pPr>
        <w:bidi/>
        <w:spacing w:line="360" w:lineRule="auto"/>
        <w:jc w:val="both"/>
      </w:pPr>
    </w:p>
    <w:p w:rsidR="00F2755F" w:rsidRDefault="00F2755F" w:rsidP="00F2755F">
      <w:pPr>
        <w:bidi/>
      </w:pPr>
      <w:r w:rsidRPr="00F2755F">
        <w:rPr>
          <w:rFonts w:hint="cs"/>
          <w:b/>
          <w:bCs/>
          <w:u w:val="single"/>
          <w:rtl/>
          <w:lang w:bidi="ar-DZ"/>
        </w:rPr>
        <w:t>التمرين الثاني</w:t>
      </w:r>
      <w:r w:rsidRPr="00F2755F"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الترنزستور</w:t>
      </w:r>
      <w:proofErr w:type="spellEnd"/>
      <w:r>
        <w:rPr>
          <w:rFonts w:hint="cs"/>
          <w:b/>
          <w:bCs/>
          <w:u w:val="single"/>
          <w:rtl/>
        </w:rPr>
        <w:t xml:space="preserve"> ذو التأثير الحقلي</w:t>
      </w:r>
    </w:p>
    <w:p w:rsidR="00F2755F" w:rsidRDefault="00F2755F" w:rsidP="00F2755F">
      <w:pPr>
        <w:jc w:val="right"/>
        <w:rPr>
          <w:rFonts w:hint="cs"/>
          <w:b/>
          <w:bCs/>
          <w:rtl/>
          <w:lang w:bidi="ar-DZ"/>
        </w:rPr>
      </w:pPr>
    </w:p>
    <w:p w:rsidR="00F2755F" w:rsidRPr="00F2755F" w:rsidRDefault="00F2755F" w:rsidP="00F2755F">
      <w:pPr>
        <w:jc w:val="right"/>
        <w:rPr>
          <w:rFonts w:hint="cs"/>
          <w:b/>
          <w:bCs/>
          <w:rtl/>
          <w:lang w:bidi="ar-DZ"/>
        </w:rPr>
      </w:pPr>
    </w:p>
    <w:p w:rsidR="00F2755F" w:rsidRDefault="00F2755F" w:rsidP="00F2755F">
      <w:pPr>
        <w:bidi/>
        <w:rPr>
          <w:rtl/>
        </w:rPr>
      </w:pPr>
      <w:r>
        <w:rPr>
          <w:rFonts w:hint="cs"/>
          <w:rtl/>
        </w:rPr>
        <w:t xml:space="preserve">تعطى </w:t>
      </w:r>
      <w:proofErr w:type="spellStart"/>
      <w:r>
        <w:rPr>
          <w:rFonts w:hint="cs"/>
          <w:rtl/>
        </w:rPr>
        <w:t>لترنزستور</w:t>
      </w:r>
      <w:proofErr w:type="spellEnd"/>
      <w:r>
        <w:rPr>
          <w:rFonts w:hint="cs"/>
          <w:rtl/>
        </w:rPr>
        <w:t xml:space="preserve"> أحادي القطبية من </w:t>
      </w:r>
      <w:proofErr w:type="spellStart"/>
      <w:r>
        <w:rPr>
          <w:rFonts w:hint="cs"/>
          <w:rtl/>
        </w:rPr>
        <w:t>أرسنيك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الغاليوم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(</w:t>
      </w:r>
      <w:r>
        <w:t>GaAs</w:t>
      </w:r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الوسائط التالية:</w:t>
      </w:r>
    </w:p>
    <w:p w:rsidR="00F2755F" w:rsidRPr="004578D7" w:rsidRDefault="00F2755F" w:rsidP="00F2755F">
      <w:pPr>
        <w:pStyle w:val="Paragraphedeliste"/>
        <w:numPr>
          <w:ilvl w:val="0"/>
          <w:numId w:val="9"/>
        </w:numPr>
        <w:bidi/>
        <w:rPr>
          <w:vertAlign w:val="superscript"/>
        </w:rPr>
      </w:pPr>
      <w:r>
        <w:rPr>
          <w:rFonts w:hint="cs"/>
          <w:rtl/>
        </w:rPr>
        <w:t xml:space="preserve">البوابة نصف ناقل من </w:t>
      </w:r>
      <w:proofErr w:type="gramStart"/>
      <w:r>
        <w:rPr>
          <w:rFonts w:hint="cs"/>
          <w:rtl/>
        </w:rPr>
        <w:t xml:space="preserve">نوع  </w:t>
      </w:r>
      <w:r>
        <w:t>p</w:t>
      </w:r>
      <w:proofErr w:type="gramEnd"/>
      <w:r>
        <w:rPr>
          <w:rFonts w:hint="cs"/>
          <w:rtl/>
        </w:rPr>
        <w:t xml:space="preserve"> مطعم </w:t>
      </w:r>
      <w:proofErr w:type="spellStart"/>
      <w:r>
        <w:rPr>
          <w:rFonts w:hint="cs"/>
          <w:rtl/>
        </w:rPr>
        <w:t>بـ</w:t>
      </w:r>
      <w:proofErr w:type="spellEnd"/>
      <w:r>
        <w:rPr>
          <w:rFonts w:hint="cs"/>
          <w:rtl/>
        </w:rPr>
        <w:t xml:space="preserve"> </w:t>
      </w:r>
      <w:r>
        <w:t>10</w:t>
      </w:r>
      <w:r w:rsidRPr="004578D7">
        <w:rPr>
          <w:sz w:val="28"/>
          <w:szCs w:val="28"/>
          <w:vertAlign w:val="superscript"/>
        </w:rPr>
        <w:t>18</w:t>
      </w:r>
      <w:r>
        <w:t xml:space="preserve"> cm</w:t>
      </w:r>
      <w:r w:rsidRPr="004578D7">
        <w:rPr>
          <w:vertAlign w:val="superscript"/>
        </w:rPr>
        <w:t>-3</w:t>
      </w:r>
    </w:p>
    <w:p w:rsidR="00F2755F" w:rsidRPr="004578D7" w:rsidRDefault="00F2755F" w:rsidP="00F2755F">
      <w:pPr>
        <w:pStyle w:val="Paragraphedeliste"/>
        <w:numPr>
          <w:ilvl w:val="0"/>
          <w:numId w:val="9"/>
        </w:numPr>
        <w:bidi/>
        <w:rPr>
          <w:vertAlign w:val="superscript"/>
        </w:rPr>
      </w:pPr>
      <w:proofErr w:type="gramStart"/>
      <w:r>
        <w:rPr>
          <w:rFonts w:hint="cs"/>
          <w:rtl/>
          <w:lang w:bidi="ar-DZ"/>
        </w:rPr>
        <w:t xml:space="preserve">القناة  </w:t>
      </w:r>
      <w:r>
        <w:rPr>
          <w:rFonts w:hint="cs"/>
          <w:rtl/>
        </w:rPr>
        <w:t>نصف</w:t>
      </w:r>
      <w:proofErr w:type="gramEnd"/>
      <w:r>
        <w:rPr>
          <w:rFonts w:hint="cs"/>
          <w:rtl/>
        </w:rPr>
        <w:t xml:space="preserve"> ناقل من نوع  </w:t>
      </w:r>
      <w:r>
        <w:t>n</w:t>
      </w:r>
      <w:r>
        <w:rPr>
          <w:rFonts w:hint="cs"/>
          <w:rtl/>
        </w:rPr>
        <w:t xml:space="preserve"> مطعم </w:t>
      </w:r>
      <w:proofErr w:type="spellStart"/>
      <w:r>
        <w:rPr>
          <w:rFonts w:hint="cs"/>
          <w:rtl/>
        </w:rPr>
        <w:t>بـ</w:t>
      </w:r>
      <w:proofErr w:type="spellEnd"/>
      <w:r>
        <w:t>5x10</w:t>
      </w:r>
      <w:r w:rsidRPr="004F63C6">
        <w:rPr>
          <w:sz w:val="28"/>
          <w:szCs w:val="28"/>
          <w:vertAlign w:val="superscript"/>
        </w:rPr>
        <w:t>16</w:t>
      </w:r>
      <w:r>
        <w:t xml:space="preserve"> cm</w:t>
      </w:r>
      <w:r w:rsidRPr="00FC19AF">
        <w:rPr>
          <w:vertAlign w:val="superscript"/>
        </w:rPr>
        <w:t>-3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طولها </w:t>
      </w:r>
      <w:r>
        <w:t>1 µm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سمكها </w:t>
      </w:r>
      <w:r>
        <w:t>0.3 µm</w:t>
      </w:r>
      <w:r>
        <w:rPr>
          <w:rFonts w:hint="cs"/>
          <w:rtl/>
        </w:rPr>
        <w:t xml:space="preserve"> و عرضها </w:t>
      </w:r>
      <w:r>
        <w:t>5 µm</w:t>
      </w:r>
      <w:proofErr w:type="spellStart"/>
      <w:r>
        <w:rPr>
          <w:rFonts w:hint="cs"/>
          <w:rtl/>
        </w:rPr>
        <w:t>.</w:t>
      </w:r>
      <w:proofErr w:type="spellEnd"/>
    </w:p>
    <w:p w:rsidR="00F2755F" w:rsidRDefault="00F2755F" w:rsidP="00F2755F">
      <w:pPr>
        <w:pStyle w:val="Paragraphedeliste"/>
        <w:numPr>
          <w:ilvl w:val="0"/>
          <w:numId w:val="10"/>
        </w:numPr>
        <w:bidi/>
        <w:ind w:hanging="720"/>
      </w:pPr>
      <w:r w:rsidRPr="004578D7">
        <w:rPr>
          <w:rFonts w:hint="cs"/>
          <w:rtl/>
        </w:rPr>
        <w:t>من أ</w:t>
      </w:r>
      <w:r>
        <w:rPr>
          <w:rFonts w:hint="cs"/>
          <w:rtl/>
        </w:rPr>
        <w:t xml:space="preserve">جل فرق جهد </w:t>
      </w:r>
      <w:r>
        <w:t>0 V</w:t>
      </w:r>
      <w:r>
        <w:rPr>
          <w:rFonts w:hint="cs"/>
          <w:rtl/>
        </w:rPr>
        <w:t xml:space="preserve">  بين البوابة و المنبع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ماهو</w:t>
      </w:r>
      <w:proofErr w:type="spellEnd"/>
      <w:r>
        <w:rPr>
          <w:rFonts w:hint="cs"/>
          <w:rtl/>
        </w:rPr>
        <w:t xml:space="preserve"> سبب التشبع؟</w:t>
      </w:r>
    </w:p>
    <w:p w:rsidR="00F2755F" w:rsidRDefault="00F2755F" w:rsidP="00F2755F">
      <w:pPr>
        <w:pStyle w:val="Paragraphedeliste"/>
        <w:numPr>
          <w:ilvl w:val="0"/>
          <w:numId w:val="10"/>
        </w:numPr>
        <w:bidi/>
        <w:ind w:left="0" w:firstLine="0"/>
      </w:pPr>
      <w:r>
        <w:rPr>
          <w:rFonts w:hint="cs"/>
          <w:rtl/>
        </w:rPr>
        <w:t xml:space="preserve">أحسب جهد و </w:t>
      </w:r>
      <w:proofErr w:type="gramStart"/>
      <w:r>
        <w:rPr>
          <w:rFonts w:hint="cs"/>
          <w:rtl/>
        </w:rPr>
        <w:t>تيار</w:t>
      </w:r>
      <w:proofErr w:type="gramEnd"/>
      <w:r>
        <w:rPr>
          <w:rFonts w:hint="cs"/>
          <w:rtl/>
        </w:rPr>
        <w:t xml:space="preserve"> التشبع</w:t>
      </w:r>
    </w:p>
    <w:p w:rsidR="00F2755F" w:rsidRDefault="00F2755F" w:rsidP="00F2755F">
      <w:pPr>
        <w:pStyle w:val="Paragraphedeliste"/>
        <w:numPr>
          <w:ilvl w:val="0"/>
          <w:numId w:val="10"/>
        </w:numPr>
        <w:bidi/>
        <w:ind w:left="0" w:firstLine="0"/>
      </w:pPr>
      <w:r>
        <w:rPr>
          <w:rFonts w:hint="cs"/>
          <w:rtl/>
        </w:rPr>
        <w:t xml:space="preserve">أعد الأسئلة السابقة </w:t>
      </w:r>
      <w:r w:rsidRPr="004578D7">
        <w:rPr>
          <w:rFonts w:hint="cs"/>
          <w:rtl/>
        </w:rPr>
        <w:t>من أ</w:t>
      </w:r>
      <w:r>
        <w:rPr>
          <w:rFonts w:hint="cs"/>
          <w:rtl/>
        </w:rPr>
        <w:t xml:space="preserve">جل فرق جهد </w:t>
      </w:r>
      <w:r>
        <w:t xml:space="preserve">-1 </w:t>
      </w:r>
      <w:proofErr w:type="gramStart"/>
      <w:r>
        <w:t>V</w:t>
      </w:r>
      <w:r>
        <w:rPr>
          <w:rFonts w:hint="cs"/>
          <w:rtl/>
        </w:rPr>
        <w:t xml:space="preserve">  بين</w:t>
      </w:r>
      <w:proofErr w:type="gramEnd"/>
      <w:r>
        <w:rPr>
          <w:rFonts w:hint="cs"/>
          <w:rtl/>
        </w:rPr>
        <w:t xml:space="preserve"> البوابة و المنبع</w:t>
      </w:r>
    </w:p>
    <w:p w:rsidR="00F2755F" w:rsidRPr="004578D7" w:rsidRDefault="00F2755F" w:rsidP="00F2755F">
      <w:pPr>
        <w:pStyle w:val="Paragraphedeliste"/>
        <w:numPr>
          <w:ilvl w:val="0"/>
          <w:numId w:val="10"/>
        </w:numPr>
        <w:bidi/>
        <w:ind w:left="0" w:firstLine="0"/>
        <w:rPr>
          <w:rtl/>
        </w:rPr>
      </w:pPr>
      <w:r>
        <w:rPr>
          <w:rFonts w:hint="cs"/>
          <w:rtl/>
        </w:rPr>
        <w:t>إذا استبدل نصف ناقل</w:t>
      </w:r>
      <w:r w:rsidRPr="002E28DE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البوابة بمعدن طاقة النزع </w:t>
      </w:r>
      <w:proofErr w:type="spellStart"/>
      <w:r>
        <w:rPr>
          <w:rFonts w:hint="cs"/>
          <w:rtl/>
        </w:rPr>
        <w:t>فيىه</w:t>
      </w:r>
      <w:proofErr w:type="spellEnd"/>
      <w:r>
        <w:rPr>
          <w:rFonts w:hint="cs"/>
          <w:rtl/>
        </w:rPr>
        <w:t xml:space="preserve"> </w:t>
      </w:r>
      <w:r>
        <w:t>5.10 eV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rtl/>
        </w:rPr>
        <w:t>أعد الأسئلة السابقة.</w:t>
      </w:r>
    </w:p>
    <w:p w:rsidR="00F2755F" w:rsidRDefault="00F2755F" w:rsidP="00F2755F">
      <w:pPr>
        <w:bidi/>
        <w:rPr>
          <w:rtl/>
        </w:rPr>
      </w:pPr>
    </w:p>
    <w:p w:rsidR="00F2755F" w:rsidRDefault="00F2755F" w:rsidP="00F2755F">
      <w:pPr>
        <w:bidi/>
        <w:spacing w:line="360" w:lineRule="auto"/>
        <w:jc w:val="both"/>
        <w:rPr>
          <w:noProof/>
          <w:rtl/>
          <w:lang w:bidi="ar-DZ"/>
        </w:rPr>
      </w:pPr>
      <w:r>
        <w:rPr>
          <w:rFonts w:hint="cs"/>
          <w:rtl/>
        </w:rPr>
        <w:t xml:space="preserve">تعطى </w:t>
      </w:r>
      <w:r>
        <w:rPr>
          <w:rFonts w:hint="cs"/>
          <w:noProof/>
          <w:rtl/>
          <w:lang w:bidi="ar-DZ"/>
        </w:rPr>
        <w:t>يعطى</w:t>
      </w:r>
      <w:proofErr w:type="gramStart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لأرسنيك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الغال</w:t>
      </w:r>
      <w:proofErr w:type="gramEnd"/>
      <w:r>
        <w:rPr>
          <w:rFonts w:hint="cs"/>
          <w:rtl/>
        </w:rPr>
        <w:t>يوم</w:t>
      </w:r>
      <w:proofErr w:type="spellEnd"/>
      <w:r>
        <w:rPr>
          <w:rFonts w:hint="cs"/>
          <w:noProof/>
          <w:rtl/>
          <w:lang w:bidi="ar-DZ"/>
        </w:rPr>
        <w:t>:</w:t>
      </w:r>
      <w:r>
        <w:rPr>
          <w:noProof/>
          <w:lang w:bidi="ar-DZ"/>
        </w:rPr>
        <w:t xml:space="preserve"> </w:t>
      </w:r>
      <w:r>
        <w:rPr>
          <w:rFonts w:hint="cs"/>
          <w:noProof/>
          <w:rtl/>
          <w:lang w:bidi="ar-DZ"/>
        </w:rPr>
        <w:t xml:space="preserve">التركيز الجوهري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i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6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  <w:r>
        <w:rPr>
          <w:rFonts w:hint="cs"/>
          <w:noProof/>
          <w:rtl/>
          <w:lang w:bidi="ar-DZ"/>
        </w:rPr>
        <w:t xml:space="preserve"> , حركية الإلكترونات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=8000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>
        <w:rPr>
          <w:rFonts w:hint="cs"/>
          <w:noProof/>
          <w:rtl/>
          <w:lang w:bidi="ar-DZ"/>
        </w:rPr>
        <w:t xml:space="preserve"> , النفاذية النسبية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r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=13.1 </m:t>
        </m:r>
      </m:oMath>
      <w:r>
        <w:rPr>
          <w:rFonts w:hint="cs"/>
          <w:noProof/>
          <w:rtl/>
          <w:lang w:bidi="ar-DZ"/>
        </w:rPr>
        <w:t xml:space="preserve"> , الألفة الإلكترونية</w:t>
      </w:r>
      <w:r>
        <w:rPr>
          <w:noProof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χ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S</m:t>
            </m:r>
          </m:sub>
        </m:sSub>
        <m:r>
          <w:rPr>
            <w:rFonts w:ascii="Cambria Math" w:hAnsi="Cambria Math"/>
            <w:noProof/>
            <w:lang w:bidi="ar-DZ"/>
          </w:rPr>
          <m:t>=4.07 eV</m:t>
        </m:r>
      </m:oMath>
      <w:r>
        <w:rPr>
          <w:noProof/>
          <w:lang w:bidi="ar-DZ"/>
        </w:rPr>
        <w:t xml:space="preserve"> </w:t>
      </w:r>
      <w:r>
        <w:rPr>
          <w:rFonts w:hint="cs"/>
          <w:noProof/>
          <w:rtl/>
          <w:lang w:bidi="ar-DZ"/>
        </w:rPr>
        <w:t>, النطاق الممنوع</w:t>
      </w:r>
      <w:r>
        <w:rPr>
          <w:noProof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E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G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=1.42  eV </m:t>
        </m:r>
      </m:oMath>
      <w:r>
        <w:rPr>
          <w:rFonts w:hint="cs"/>
          <w:noProof/>
          <w:rtl/>
          <w:lang w:bidi="ar-DZ"/>
        </w:rPr>
        <w:t xml:space="preserve">, الحقل الحرج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E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C</m:t>
            </m:r>
          </m:sub>
        </m:sSub>
        <m:r>
          <w:rPr>
            <w:rFonts w:ascii="Cambria Math" w:hAnsi="Cambria Math"/>
            <w:noProof/>
            <w:lang w:bidi="ar-DZ"/>
          </w:rPr>
          <m:t>=5×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3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V.cm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</w:p>
    <w:p w:rsidR="00F2755F" w:rsidRDefault="00F2755F" w:rsidP="00F2755F">
      <w:pPr>
        <w:bidi/>
        <w:spacing w:line="360" w:lineRule="auto"/>
        <w:jc w:val="both"/>
        <w:rPr>
          <w:rtl/>
          <w:lang w:bidi="ar-DZ"/>
        </w:rPr>
      </w:pPr>
      <w:r>
        <w:rPr>
          <w:rFonts w:hint="cs"/>
          <w:noProof/>
          <w:rtl/>
          <w:lang w:bidi="ar-DZ"/>
        </w:rPr>
        <w:t xml:space="preserve">تعطى كذلك  الشحنة الإلكترونية </w:t>
      </w:r>
      <m:oMath>
        <m:r>
          <w:rPr>
            <w:rFonts w:ascii="Cambria Math" w:hAnsi="Cambria Math"/>
            <w:noProof/>
            <w:lang w:bidi="ar-DZ"/>
          </w:rPr>
          <m:t>q=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1.6×10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-19</m:t>
            </m:r>
          </m:sup>
        </m:sSup>
        <m:r>
          <w:rPr>
            <w:rFonts w:ascii="Cambria Math" w:hAnsi="Cambria Math"/>
            <w:noProof/>
            <w:lang w:bidi="ar-DZ"/>
          </w:rPr>
          <m:t>C</m:t>
        </m:r>
      </m:oMath>
      <w:r>
        <w:rPr>
          <w:rFonts w:hint="cs"/>
          <w:noProof/>
          <w:rtl/>
          <w:lang w:bidi="ar-DZ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0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=8.5×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-14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F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>
        <w:rPr>
          <w:rFonts w:hint="cs"/>
          <w:noProof/>
          <w:rtl/>
          <w:lang w:bidi="ar-DZ"/>
        </w:rPr>
        <w:t xml:space="preserve"> و </w:t>
      </w:r>
      <m:oMath>
        <m:f>
          <m:fPr>
            <m:ctrlPr>
              <w:rPr>
                <w:rFonts w:ascii="Cambria Math" w:hAnsi="Cambria Math"/>
                <w:i/>
                <w:lang w:bidi="ar-DZ"/>
              </w:rPr>
            </m:ctrlPr>
          </m:fPr>
          <m:num>
            <m:r>
              <w:rPr>
                <w:rFonts w:ascii="Cambria Math" w:hAnsi="Cambria Math"/>
                <w:lang w:bidi="ar-DZ"/>
              </w:rPr>
              <m:t>kT</m:t>
            </m:r>
          </m:num>
          <m:den>
            <m:r>
              <w:rPr>
                <w:rFonts w:ascii="Cambria Math" w:hAnsi="Cambria Math"/>
                <w:lang w:bidi="ar-DZ"/>
              </w:rPr>
              <m:t>q</m:t>
            </m:r>
          </m:den>
        </m:f>
        <m:r>
          <w:rPr>
            <w:rFonts w:ascii="Cambria Math" w:hAnsi="Cambria Math"/>
            <w:lang w:bidi="ar-DZ"/>
          </w:rPr>
          <m:t>=25 mV</m:t>
        </m:r>
      </m:oMath>
      <w:r>
        <w:rPr>
          <w:rFonts w:hint="cs"/>
          <w:noProof/>
          <w:rtl/>
          <w:lang w:bidi="ar-DZ"/>
        </w:rPr>
        <w:t xml:space="preserve"> عند </w:t>
      </w:r>
      <m:oMath>
        <m:r>
          <w:rPr>
            <w:rFonts w:ascii="Cambria Math" w:hAnsi="Cambria Math"/>
            <w:lang w:bidi="ar-DZ"/>
          </w:rPr>
          <m:t>300 °K</m:t>
        </m:r>
      </m:oMath>
      <w:r>
        <w:rPr>
          <w:rFonts w:hint="cs"/>
          <w:noProof/>
          <w:rtl/>
          <w:lang w:bidi="ar-DZ"/>
        </w:rPr>
        <w:t>.</w:t>
      </w:r>
    </w:p>
    <w:p w:rsidR="00FC19AF" w:rsidRDefault="00FC19AF" w:rsidP="00126462">
      <w:pPr>
        <w:bidi/>
        <w:spacing w:line="360" w:lineRule="auto"/>
        <w:jc w:val="both"/>
        <w:rPr>
          <w:lang w:bidi="ar-DZ"/>
        </w:rPr>
      </w:pPr>
    </w:p>
    <w:p w:rsidR="00C0161D" w:rsidRDefault="00C0161D" w:rsidP="00C0161D">
      <w:pPr>
        <w:bidi/>
        <w:spacing w:line="360" w:lineRule="auto"/>
        <w:jc w:val="both"/>
        <w:rPr>
          <w:lang w:bidi="ar-DZ"/>
        </w:rPr>
      </w:pPr>
    </w:p>
    <w:p w:rsidR="00126462" w:rsidRPr="0063117C" w:rsidRDefault="00126462" w:rsidP="00126462">
      <w:pPr>
        <w:bidi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lastRenderedPageBreak/>
        <w:t>جامعة</w:t>
      </w:r>
      <w:proofErr w:type="gramEnd"/>
      <w:r>
        <w:rPr>
          <w:rFonts w:hint="cs"/>
          <w:sz w:val="32"/>
          <w:szCs w:val="32"/>
          <w:rtl/>
        </w:rPr>
        <w:t xml:space="preserve"> بسكرة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>قسم علوم المادة</w:t>
      </w:r>
    </w:p>
    <w:p w:rsidR="00126462" w:rsidRPr="0063117C" w:rsidRDefault="00126462" w:rsidP="00126462">
      <w:pPr>
        <w:bidi/>
        <w:rPr>
          <w:sz w:val="32"/>
          <w:szCs w:val="32"/>
          <w:rtl/>
        </w:rPr>
      </w:pPr>
      <w:r w:rsidRPr="0063117C">
        <w:rPr>
          <w:rFonts w:hint="cs"/>
          <w:sz w:val="32"/>
          <w:szCs w:val="32"/>
          <w:rtl/>
        </w:rPr>
        <w:t>كلية العلوم ا</w:t>
      </w:r>
      <w:r>
        <w:rPr>
          <w:rFonts w:hint="cs"/>
          <w:sz w:val="32"/>
          <w:szCs w:val="32"/>
          <w:rtl/>
        </w:rPr>
        <w:t>لدقيقة و علوم الطبيعة و الحياة</w:t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 xml:space="preserve">فيزياء انصاف </w:t>
      </w:r>
      <w:proofErr w:type="spellStart"/>
      <w:r w:rsidRPr="0063117C">
        <w:rPr>
          <w:rFonts w:hint="cs"/>
          <w:sz w:val="32"/>
          <w:szCs w:val="32"/>
          <w:rtl/>
        </w:rPr>
        <w:t>النواقل</w:t>
      </w:r>
      <w:proofErr w:type="spellEnd"/>
      <w:r w:rsidRPr="0063117C">
        <w:rPr>
          <w:rFonts w:hint="cs"/>
          <w:sz w:val="32"/>
          <w:szCs w:val="32"/>
          <w:rtl/>
        </w:rPr>
        <w:t xml:space="preserve"> 2</w:t>
      </w:r>
    </w:p>
    <w:p w:rsidR="00126462" w:rsidRDefault="00126462" w:rsidP="00126462">
      <w:pPr>
        <w:bidi/>
        <w:jc w:val="center"/>
        <w:rPr>
          <w:b/>
          <w:bCs/>
          <w:u w:val="single"/>
          <w:rtl/>
        </w:rPr>
      </w:pPr>
    </w:p>
    <w:p w:rsidR="00126462" w:rsidRPr="0063117C" w:rsidRDefault="00126462" w:rsidP="00126462">
      <w:pPr>
        <w:bidi/>
        <w:jc w:val="center"/>
        <w:rPr>
          <w:b/>
          <w:bCs/>
          <w:u w:val="single"/>
        </w:rPr>
      </w:pPr>
      <w:r w:rsidRPr="0063117C">
        <w:rPr>
          <w:rFonts w:hint="cs"/>
          <w:b/>
          <w:bCs/>
          <w:u w:val="single"/>
          <w:rtl/>
        </w:rPr>
        <w:t>أعمال توجيهية</w:t>
      </w:r>
      <w:r w:rsidR="00756194">
        <w:rPr>
          <w:b/>
          <w:bCs/>
          <w:u w:val="single"/>
        </w:rPr>
        <w:t xml:space="preserve"> 3 </w:t>
      </w:r>
      <w:proofErr w:type="spellStart"/>
      <w:r w:rsidRPr="0063117C">
        <w:rPr>
          <w:rFonts w:hint="cs"/>
          <w:b/>
          <w:bCs/>
          <w:u w:val="single"/>
          <w:rtl/>
        </w:rPr>
        <w:t>:</w:t>
      </w:r>
      <w:proofErr w:type="spellEnd"/>
      <w:r w:rsidRPr="0063117C"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الترنزستور</w:t>
      </w:r>
      <w:proofErr w:type="spellEnd"/>
      <w:r>
        <w:rPr>
          <w:rFonts w:hint="cs"/>
          <w:b/>
          <w:bCs/>
          <w:u w:val="single"/>
          <w:rtl/>
        </w:rPr>
        <w:t xml:space="preserve"> الثنائي</w:t>
      </w:r>
    </w:p>
    <w:p w:rsidR="00126462" w:rsidRDefault="00126462" w:rsidP="00126462">
      <w:pPr>
        <w:rPr>
          <w:rtl/>
        </w:rPr>
      </w:pPr>
    </w:p>
    <w:p w:rsidR="00C0161D" w:rsidRDefault="00C0161D" w:rsidP="00C0161D">
      <w:pPr>
        <w:bidi/>
        <w:spacing w:line="360" w:lineRule="auto"/>
        <w:jc w:val="both"/>
        <w:rPr>
          <w:rtl/>
          <w:lang w:bidi="ar-DZ"/>
        </w:rPr>
      </w:pPr>
      <w:r>
        <w:rPr>
          <w:rFonts w:hint="cs"/>
          <w:rtl/>
        </w:rPr>
        <w:t xml:space="preserve">تعطى </w:t>
      </w:r>
      <w:proofErr w:type="spellStart"/>
      <w:r>
        <w:rPr>
          <w:rFonts w:hint="cs"/>
          <w:rtl/>
        </w:rPr>
        <w:t>لترنزستور</w:t>
      </w:r>
      <w:proofErr w:type="spellEnd"/>
      <w:r>
        <w:rPr>
          <w:rFonts w:hint="cs"/>
          <w:rtl/>
        </w:rPr>
        <w:t xml:space="preserve"> ثنائي القطبية من نوع </w:t>
      </w:r>
      <w:r>
        <w:t>PNP</w:t>
      </w:r>
      <w:r>
        <w:rPr>
          <w:rFonts w:hint="cs"/>
          <w:rtl/>
          <w:lang w:bidi="ar-DZ"/>
        </w:rPr>
        <w:t xml:space="preserve"> من </w:t>
      </w:r>
      <w:proofErr w:type="spellStart"/>
      <w:r>
        <w:rPr>
          <w:rFonts w:hint="cs"/>
          <w:rtl/>
          <w:lang w:bidi="ar-DZ"/>
        </w:rPr>
        <w:t>السيليسيوم</w:t>
      </w:r>
      <w:proofErr w:type="spellEnd"/>
      <w:r>
        <w:rPr>
          <w:rFonts w:hint="cs"/>
          <w:rtl/>
          <w:lang w:bidi="ar-DZ"/>
        </w:rPr>
        <w:t>:</w:t>
      </w:r>
    </w:p>
    <w:p w:rsidR="00C0161D" w:rsidRDefault="00C0161D" w:rsidP="00C0161D">
      <w:pPr>
        <w:bidi/>
        <w:spacing w:line="36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أطوال </w:t>
      </w:r>
      <w:proofErr w:type="gramStart"/>
      <w:r>
        <w:rPr>
          <w:rFonts w:hint="cs"/>
          <w:rtl/>
          <w:lang w:bidi="ar-DZ"/>
        </w:rPr>
        <w:t>الباعث ,</w:t>
      </w:r>
      <w:proofErr w:type="gramEnd"/>
      <w:r>
        <w:rPr>
          <w:rFonts w:hint="cs"/>
          <w:rtl/>
          <w:lang w:bidi="ar-DZ"/>
        </w:rPr>
        <w:t xml:space="preserve"> القاعدة و المجمع هي </w:t>
      </w:r>
      <m:oMath>
        <m:r>
          <m:rPr>
            <m:sty m:val="p"/>
          </m:rPr>
          <w:rPr>
            <w:rFonts w:ascii="Cambria Math" w:hAnsi="Cambria Math"/>
            <w:lang w:bidi="ar-DZ"/>
          </w:rPr>
          <m:t>0.5</m:t>
        </m:r>
      </m:oMath>
      <w:r>
        <w:rPr>
          <w:rFonts w:hint="cs"/>
          <w:rtl/>
          <w:lang w:bidi="ar-DZ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bidi="ar-DZ"/>
          </w:rPr>
          <m:t>0.1</m:t>
        </m:r>
      </m:oMath>
      <w:r>
        <w:rPr>
          <w:rFonts w:hint="cs"/>
          <w:rtl/>
          <w:lang w:bidi="ar-DZ"/>
        </w:rPr>
        <w:t xml:space="preserve"> و </w:t>
      </w:r>
      <m:oMath>
        <m:r>
          <w:rPr>
            <w:rFonts w:ascii="Cambria Math" w:hAnsi="Cambria Math"/>
            <w:lang w:bidi="ar-DZ"/>
          </w:rPr>
          <m:t>1 µm</m:t>
        </m:r>
      </m:oMath>
      <w:r>
        <w:rPr>
          <w:rFonts w:hint="cs"/>
          <w:rtl/>
          <w:lang w:bidi="ar-DZ"/>
        </w:rPr>
        <w:t xml:space="preserve"> على التوالي</w:t>
      </w:r>
    </w:p>
    <w:p w:rsidR="00C0161D" w:rsidRPr="00CF0E90" w:rsidRDefault="00C0161D" w:rsidP="00C0161D">
      <w:pPr>
        <w:bidi/>
        <w:spacing w:line="36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تطعيم الباعث , القاعدة و المجمع هي </w:t>
      </w:r>
      <m:oMath>
        <m:r>
          <m:rPr>
            <m:sty m:val="p"/>
          </m:rPr>
          <w:rPr>
            <w:rFonts w:ascii="Cambria Math" w:hAnsi="Cambria Math"/>
            <w:lang w:bidi="ar-DZ"/>
          </w:rPr>
          <m:t>5×</m:t>
        </m:r>
        <m:sSup>
          <m:sSupPr>
            <m:ctrlPr>
              <w:rPr>
                <w:rFonts w:ascii="Cambria Math" w:hAnsi="Cambria Math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17</m:t>
            </m:r>
          </m:sup>
        </m:sSup>
      </m:oMath>
      <w:r>
        <w:rPr>
          <w:rFonts w:hint="cs"/>
          <w:rtl/>
          <w:lang w:bidi="ar-DZ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bidi="ar-DZ"/>
          </w:rPr>
          <m:t>2×</m:t>
        </m:r>
        <m:sSup>
          <m:sSupPr>
            <m:ctrlPr>
              <w:rPr>
                <w:rFonts w:ascii="Cambria Math" w:hAnsi="Cambria Math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15</m:t>
            </m:r>
          </m:sup>
        </m:sSup>
      </m:oMath>
      <w:r>
        <w:rPr>
          <w:rFonts w:hint="cs"/>
          <w:rtl/>
          <w:lang w:bidi="ar-DZ"/>
        </w:rPr>
        <w:t xml:space="preserve"> و </w:t>
      </w:r>
      <m:oMath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lang w:bidi="ar-DZ"/>
              </w:rPr>
              <m:t>16</m:t>
            </m:r>
          </m:sup>
        </m:sSup>
        <m:r>
          <w:rPr>
            <w:rFonts w:ascii="Cambria Math" w:hAnsi="Cambria Math"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lang w:bidi="ar-DZ"/>
              </w:rPr>
              <m:t>-3</m:t>
            </m:r>
          </m:sup>
        </m:sSup>
      </m:oMath>
      <w:r>
        <w:rPr>
          <w:rFonts w:hint="cs"/>
          <w:rtl/>
          <w:lang w:bidi="ar-DZ"/>
        </w:rPr>
        <w:t xml:space="preserve"> على التوالي</w:t>
      </w:r>
    </w:p>
    <w:p w:rsidR="00C0161D" w:rsidRDefault="00C0161D" w:rsidP="00C0161D">
      <w:pPr>
        <w:bidi/>
        <w:spacing w:line="360" w:lineRule="auto"/>
        <w:jc w:val="both"/>
        <w:rPr>
          <w:noProof/>
          <w:lang w:bidi="ar-DZ"/>
        </w:rPr>
      </w:pPr>
      <w:r>
        <w:rPr>
          <w:rFonts w:hint="cs"/>
          <w:noProof/>
          <w:rtl/>
          <w:lang w:bidi="ar-DZ"/>
        </w:rPr>
        <w:t xml:space="preserve">حركية الإلكترونات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=1300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>
        <w:rPr>
          <w:rFonts w:hint="cs"/>
          <w:noProof/>
          <w:rtl/>
          <w:lang w:bidi="ar-DZ"/>
        </w:rPr>
        <w:t xml:space="preserve"> و حركية الثقوب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=500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</w:p>
    <w:p w:rsidR="00C0161D" w:rsidRDefault="00C0161D" w:rsidP="00C0161D">
      <w:pPr>
        <w:bidi/>
        <w:spacing w:line="360" w:lineRule="auto"/>
        <w:jc w:val="both"/>
        <w:rPr>
          <w:noProof/>
          <w:rtl/>
          <w:lang w:bidi="ar-DZ"/>
        </w:rPr>
      </w:pPr>
      <w:r>
        <w:rPr>
          <w:rFonts w:hint="cs"/>
          <w:noProof/>
          <w:rtl/>
          <w:lang w:bidi="ar-DZ"/>
        </w:rPr>
        <w:t>, مدة حياة الحوامل الأقلية</w:t>
      </w:r>
      <w:r>
        <w:rPr>
          <w:noProof/>
          <w:lang w:bidi="ar-DZ"/>
        </w:rPr>
        <w:t xml:space="preserve"> </w:t>
      </w:r>
      <w:r>
        <w:rPr>
          <w:rFonts w:hint="cs"/>
          <w:noProof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>=0.1 µ s</m:t>
        </m:r>
      </m:oMath>
      <w:r>
        <w:rPr>
          <w:rFonts w:hint="cs"/>
          <w:noProof/>
          <w:rtl/>
          <w:lang w:bidi="ar-DZ"/>
        </w:rPr>
        <w:t>. المطلوب:</w:t>
      </w:r>
    </w:p>
    <w:p w:rsidR="00C0161D" w:rsidRDefault="00C0161D" w:rsidP="00C0161D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lang w:bidi="ar-DZ"/>
        </w:rPr>
      </w:pPr>
      <w:r>
        <w:rPr>
          <w:rFonts w:hint="cs"/>
          <w:rtl/>
          <w:lang w:bidi="ar-DZ"/>
        </w:rPr>
        <w:t>حساب كثافة تيارات  الباعث , المجمع</w:t>
      </w:r>
      <w:r w:rsidRPr="00126462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 القاعدة من أجل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lang w:bidi="ar-DZ"/>
              </w:rPr>
              <m:t>BE</m:t>
            </m:r>
          </m:sub>
        </m:sSub>
        <m:r>
          <w:rPr>
            <w:rFonts w:ascii="Cambria Math" w:hAnsi="Cambria Math"/>
            <w:lang w:bidi="ar-DZ"/>
          </w:rPr>
          <m:t>=-0.5 V</m:t>
        </m:r>
      </m:oMath>
    </w:p>
    <w:p w:rsidR="00C0161D" w:rsidRDefault="00C0161D" w:rsidP="00C0161D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تضخيم</w:t>
      </w:r>
      <w:proofErr w:type="gramEnd"/>
      <w:r>
        <w:rPr>
          <w:rFonts w:hint="cs"/>
          <w:rtl/>
          <w:lang w:bidi="ar-DZ"/>
        </w:rPr>
        <w:t xml:space="preserve"> تيار الباعث المشترك</w:t>
      </w:r>
    </w:p>
    <w:p w:rsidR="00C0161D" w:rsidRDefault="00C0161D" w:rsidP="00C0161D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تضخيم</w:t>
      </w:r>
      <w:proofErr w:type="gramEnd"/>
      <w:r>
        <w:rPr>
          <w:rFonts w:hint="cs"/>
          <w:rtl/>
          <w:lang w:bidi="ar-DZ"/>
        </w:rPr>
        <w:t xml:space="preserve"> تيار القاعدة المشتركة</w:t>
      </w:r>
    </w:p>
    <w:p w:rsidR="00C0161D" w:rsidRDefault="00C0161D" w:rsidP="00C0161D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إعادة</w:t>
      </w:r>
      <w:proofErr w:type="gramEnd"/>
      <w:r>
        <w:rPr>
          <w:rFonts w:hint="cs"/>
          <w:rtl/>
          <w:lang w:bidi="ar-DZ"/>
        </w:rPr>
        <w:t xml:space="preserve"> الأسئلة السابقة إذا كان طول القاعدة </w:t>
      </w:r>
      <m:oMath>
        <m:r>
          <w:rPr>
            <w:rFonts w:ascii="Cambria Math" w:hAnsi="Cambria Math"/>
            <w:lang w:bidi="ar-DZ"/>
          </w:rPr>
          <m:t>5 µm</m:t>
        </m:r>
      </m:oMath>
    </w:p>
    <w:p w:rsidR="00796DA3" w:rsidRDefault="00C0161D" w:rsidP="00C0161D">
      <w:pPr>
        <w:bidi/>
        <w:spacing w:line="360" w:lineRule="auto"/>
        <w:jc w:val="both"/>
        <w:rPr>
          <w:rtl/>
        </w:rPr>
      </w:pPr>
      <w:r>
        <w:rPr>
          <w:rFonts w:hint="cs"/>
          <w:noProof/>
          <w:rtl/>
          <w:lang w:bidi="ar-DZ"/>
        </w:rPr>
        <w:t xml:space="preserve">يعطى: التركيز الجوهري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i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10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  <w:r>
        <w:rPr>
          <w:rFonts w:hint="cs"/>
          <w:noProof/>
          <w:rtl/>
          <w:lang w:bidi="ar-DZ"/>
        </w:rPr>
        <w:t xml:space="preserve"> , الشحنة الإلكترونية </w:t>
      </w:r>
      <m:oMath>
        <m:r>
          <w:rPr>
            <w:rFonts w:ascii="Cambria Math" w:hAnsi="Cambria Math"/>
            <w:noProof/>
            <w:lang w:bidi="ar-DZ"/>
          </w:rPr>
          <m:t>q=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1.6×10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-19</m:t>
            </m:r>
          </m:sup>
        </m:sSup>
        <m:r>
          <w:rPr>
            <w:rFonts w:ascii="Cambria Math" w:hAnsi="Cambria Math"/>
            <w:noProof/>
            <w:lang w:bidi="ar-DZ"/>
          </w:rPr>
          <m:t>C</m:t>
        </m:r>
      </m:oMath>
      <w:r>
        <w:rPr>
          <w:rFonts w:hint="cs"/>
          <w:noProof/>
          <w:rtl/>
          <w:lang w:bidi="ar-DZ"/>
        </w:rPr>
        <w:t xml:space="preserve"> و </w:t>
      </w:r>
      <m:oMath>
        <m:f>
          <m:fPr>
            <m:ctrlPr>
              <w:rPr>
                <w:rFonts w:ascii="Cambria Math" w:hAnsi="Cambria Math"/>
                <w:i/>
                <w:lang w:bidi="ar-DZ"/>
              </w:rPr>
            </m:ctrlPr>
          </m:fPr>
          <m:num>
            <m:r>
              <w:rPr>
                <w:rFonts w:ascii="Cambria Math" w:hAnsi="Cambria Math"/>
                <w:lang w:bidi="ar-DZ"/>
              </w:rPr>
              <m:t>kT</m:t>
            </m:r>
          </m:num>
          <m:den>
            <m:r>
              <w:rPr>
                <w:rFonts w:ascii="Cambria Math" w:hAnsi="Cambria Math"/>
                <w:lang w:bidi="ar-DZ"/>
              </w:rPr>
              <m:t>q</m:t>
            </m:r>
          </m:den>
        </m:f>
        <m:r>
          <w:rPr>
            <w:rFonts w:ascii="Cambria Math" w:hAnsi="Cambria Math"/>
            <w:lang w:bidi="ar-DZ"/>
          </w:rPr>
          <m:t>=25 mV</m:t>
        </m:r>
      </m:oMath>
      <w:r>
        <w:rPr>
          <w:rFonts w:hint="cs"/>
          <w:noProof/>
          <w:rtl/>
          <w:lang w:bidi="ar-DZ"/>
        </w:rPr>
        <w:t xml:space="preserve"> عند </w:t>
      </w:r>
      <m:oMath>
        <m:r>
          <w:rPr>
            <w:rFonts w:ascii="Cambria Math" w:hAnsi="Cambria Math"/>
            <w:lang w:bidi="ar-DZ"/>
          </w:rPr>
          <m:t>300 °K</m:t>
        </m:r>
      </m:oMath>
      <w:r>
        <w:rPr>
          <w:rFonts w:hint="cs"/>
          <w:noProof/>
          <w:rtl/>
          <w:lang w:bidi="ar-DZ"/>
        </w:rPr>
        <w:t>.</w:t>
      </w:r>
    </w:p>
    <w:sectPr w:rsidR="00796DA3" w:rsidSect="0079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EB9"/>
    <w:multiLevelType w:val="hybridMultilevel"/>
    <w:tmpl w:val="99640F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E4D9D"/>
    <w:multiLevelType w:val="hybridMultilevel"/>
    <w:tmpl w:val="658C08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35743"/>
    <w:multiLevelType w:val="multilevel"/>
    <w:tmpl w:val="9964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F81F0B"/>
    <w:multiLevelType w:val="hybridMultilevel"/>
    <w:tmpl w:val="2862B4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6933BB"/>
    <w:multiLevelType w:val="hybridMultilevel"/>
    <w:tmpl w:val="19D69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F3181"/>
    <w:multiLevelType w:val="hybridMultilevel"/>
    <w:tmpl w:val="1550F6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0214AA"/>
    <w:multiLevelType w:val="hybridMultilevel"/>
    <w:tmpl w:val="19D69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66239"/>
    <w:multiLevelType w:val="hybridMultilevel"/>
    <w:tmpl w:val="E404F8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D41197"/>
    <w:multiLevelType w:val="hybridMultilevel"/>
    <w:tmpl w:val="19D69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B4FCE"/>
    <w:multiLevelType w:val="hybridMultilevel"/>
    <w:tmpl w:val="A276F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FC19AF"/>
    <w:rsid w:val="00126462"/>
    <w:rsid w:val="002634C2"/>
    <w:rsid w:val="003E756C"/>
    <w:rsid w:val="00423F49"/>
    <w:rsid w:val="00426E3F"/>
    <w:rsid w:val="00470AFA"/>
    <w:rsid w:val="004844E2"/>
    <w:rsid w:val="004D6D8F"/>
    <w:rsid w:val="00576ACF"/>
    <w:rsid w:val="00594916"/>
    <w:rsid w:val="00667E09"/>
    <w:rsid w:val="006F6159"/>
    <w:rsid w:val="00756194"/>
    <w:rsid w:val="00796DA3"/>
    <w:rsid w:val="00797860"/>
    <w:rsid w:val="00866F9D"/>
    <w:rsid w:val="008E5B07"/>
    <w:rsid w:val="00921E2E"/>
    <w:rsid w:val="00946189"/>
    <w:rsid w:val="00A940C4"/>
    <w:rsid w:val="00C0161D"/>
    <w:rsid w:val="00CF0E90"/>
    <w:rsid w:val="00F2755F"/>
    <w:rsid w:val="00FC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8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0E90"/>
    <w:rPr>
      <w:color w:val="808080"/>
    </w:rPr>
  </w:style>
  <w:style w:type="paragraph" w:styleId="Textedebulles">
    <w:name w:val="Balloon Text"/>
    <w:basedOn w:val="Normal"/>
    <w:link w:val="TextedebullesCar"/>
    <w:rsid w:val="00CF0E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F0E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6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 Bechar</vt:lpstr>
    </vt:vector>
  </TitlesOfParts>
  <Company>cub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Bechar</dc:title>
  <dc:creator>belghachi</dc:creator>
  <cp:lastModifiedBy>ys net</cp:lastModifiedBy>
  <cp:revision>8</cp:revision>
  <dcterms:created xsi:type="dcterms:W3CDTF">2014-04-05T17:03:00Z</dcterms:created>
  <dcterms:modified xsi:type="dcterms:W3CDTF">2019-06-16T10:26:00Z</dcterms:modified>
</cp:coreProperties>
</file>