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5D54" w:rsidRPr="00785D54" w:rsidRDefault="00785D54" w:rsidP="00785D54">
      <w:pPr>
        <w:bidi/>
        <w:spacing w:after="0" w:line="240" w:lineRule="auto"/>
        <w:jc w:val="both"/>
        <w:rPr>
          <w:rFonts w:asciiTheme="majorBidi" w:hAnsiTheme="majorBidi" w:cstheme="majorBidi"/>
          <w:b/>
          <w:bCs/>
          <w:sz w:val="24"/>
          <w:szCs w:val="24"/>
          <w:rtl/>
          <w:lang w:bidi="ar-DZ"/>
        </w:rPr>
      </w:pPr>
      <w:r w:rsidRPr="00785D54">
        <w:rPr>
          <w:rFonts w:asciiTheme="majorBidi" w:hAnsiTheme="majorBidi" w:cstheme="majorBidi"/>
          <w:b/>
          <w:bCs/>
          <w:sz w:val="24"/>
          <w:szCs w:val="24"/>
          <w:rtl/>
          <w:lang w:bidi="ar-DZ"/>
        </w:rPr>
        <w:t xml:space="preserve">جامعة محمد خيضر (بسكرة)                                                      </w:t>
      </w:r>
      <w:r>
        <w:rPr>
          <w:rFonts w:asciiTheme="majorBidi" w:hAnsiTheme="majorBidi" w:cstheme="majorBidi" w:hint="cs"/>
          <w:b/>
          <w:bCs/>
          <w:sz w:val="24"/>
          <w:szCs w:val="24"/>
          <w:rtl/>
          <w:lang w:bidi="ar-DZ"/>
        </w:rPr>
        <w:t xml:space="preserve">                                                  </w:t>
      </w:r>
      <w:r w:rsidRPr="00785D54">
        <w:rPr>
          <w:rFonts w:asciiTheme="majorBidi" w:hAnsiTheme="majorBidi" w:cstheme="majorBidi"/>
          <w:b/>
          <w:bCs/>
          <w:sz w:val="24"/>
          <w:szCs w:val="24"/>
          <w:rtl/>
          <w:lang w:bidi="ar-DZ"/>
        </w:rPr>
        <w:t xml:space="preserve">   سنة ثالثة محاسبة وجباية</w:t>
      </w:r>
    </w:p>
    <w:p w:rsidR="00785D54" w:rsidRDefault="00785D54" w:rsidP="00785D54">
      <w:pPr>
        <w:bidi/>
        <w:spacing w:after="0" w:line="240" w:lineRule="auto"/>
        <w:jc w:val="both"/>
        <w:rPr>
          <w:rFonts w:asciiTheme="majorBidi" w:hAnsiTheme="majorBidi" w:cstheme="majorBidi"/>
          <w:b/>
          <w:bCs/>
          <w:sz w:val="24"/>
          <w:szCs w:val="24"/>
          <w:rtl/>
          <w:lang w:bidi="ar-DZ"/>
        </w:rPr>
      </w:pPr>
      <w:r w:rsidRPr="00785D54">
        <w:rPr>
          <w:rFonts w:asciiTheme="majorBidi" w:hAnsiTheme="majorBidi" w:cstheme="majorBidi"/>
          <w:b/>
          <w:bCs/>
          <w:sz w:val="24"/>
          <w:szCs w:val="24"/>
          <w:rtl/>
          <w:lang w:bidi="ar-DZ"/>
        </w:rPr>
        <w:t xml:space="preserve">كلية العلوم الاقتصادية والتجارية وعلوم التسيير                        </w:t>
      </w:r>
      <w:r>
        <w:rPr>
          <w:rFonts w:asciiTheme="majorBidi" w:hAnsiTheme="majorBidi" w:cstheme="majorBidi" w:hint="cs"/>
          <w:b/>
          <w:bCs/>
          <w:sz w:val="24"/>
          <w:szCs w:val="24"/>
          <w:rtl/>
          <w:lang w:bidi="ar-DZ"/>
        </w:rPr>
        <w:t xml:space="preserve">                                                  </w:t>
      </w:r>
      <w:r w:rsidRPr="00785D54">
        <w:rPr>
          <w:rFonts w:asciiTheme="majorBidi" w:hAnsiTheme="majorBidi" w:cstheme="majorBidi"/>
          <w:b/>
          <w:bCs/>
          <w:sz w:val="24"/>
          <w:szCs w:val="24"/>
          <w:rtl/>
          <w:lang w:bidi="ar-DZ"/>
        </w:rPr>
        <w:t xml:space="preserve">     </w:t>
      </w:r>
      <w:r>
        <w:rPr>
          <w:rFonts w:asciiTheme="majorBidi" w:hAnsiTheme="majorBidi" w:cstheme="majorBidi" w:hint="cs"/>
          <w:b/>
          <w:bCs/>
          <w:sz w:val="24"/>
          <w:szCs w:val="24"/>
          <w:rtl/>
          <w:lang w:bidi="ar-DZ"/>
        </w:rPr>
        <w:t xml:space="preserve"> </w:t>
      </w:r>
      <w:r w:rsidRPr="00785D54">
        <w:rPr>
          <w:rFonts w:asciiTheme="majorBidi" w:hAnsiTheme="majorBidi" w:cstheme="majorBidi"/>
          <w:b/>
          <w:bCs/>
          <w:sz w:val="24"/>
          <w:szCs w:val="24"/>
          <w:rtl/>
          <w:lang w:bidi="ar-DZ"/>
        </w:rPr>
        <w:t xml:space="preserve">مقياس تسيير مالي  </w:t>
      </w:r>
    </w:p>
    <w:p w:rsidR="00785D54" w:rsidRDefault="00785D54" w:rsidP="00785D54">
      <w:pPr>
        <w:bidi/>
        <w:spacing w:after="0" w:line="240" w:lineRule="auto"/>
        <w:jc w:val="center"/>
        <w:rPr>
          <w:rFonts w:asciiTheme="majorBidi" w:hAnsiTheme="majorBidi" w:cstheme="majorBidi"/>
          <w:b/>
          <w:bCs/>
          <w:sz w:val="24"/>
          <w:szCs w:val="24"/>
          <w:rtl/>
          <w:lang w:bidi="ar-DZ"/>
        </w:rPr>
      </w:pPr>
      <w:r w:rsidRPr="00785D54">
        <w:rPr>
          <w:rFonts w:asciiTheme="majorBidi" w:hAnsiTheme="majorBidi" w:cstheme="majorBidi" w:hint="cs"/>
          <w:b/>
          <w:bCs/>
          <w:sz w:val="24"/>
          <w:szCs w:val="24"/>
          <w:rtl/>
          <w:lang w:bidi="ar-DZ"/>
        </w:rPr>
        <w:t xml:space="preserve">سلسلة تمارين حول جدول تدفقات الخزينة </w:t>
      </w:r>
    </w:p>
    <w:p w:rsidR="00F71C18" w:rsidRPr="00F71C18" w:rsidRDefault="00F71C18" w:rsidP="00F71C18">
      <w:pPr>
        <w:bidi/>
        <w:spacing w:after="0" w:line="240" w:lineRule="auto"/>
        <w:jc w:val="both"/>
        <w:rPr>
          <w:rFonts w:asciiTheme="majorBidi" w:hAnsiTheme="majorBidi" w:cstheme="majorBidi"/>
          <w:b/>
          <w:bCs/>
          <w:sz w:val="24"/>
          <w:szCs w:val="24"/>
          <w:u w:val="double"/>
          <w:rtl/>
          <w:lang w:bidi="ar-DZ"/>
        </w:rPr>
      </w:pPr>
      <w:r w:rsidRPr="00F71C18">
        <w:rPr>
          <w:rFonts w:asciiTheme="majorBidi" w:hAnsiTheme="majorBidi" w:cstheme="majorBidi" w:hint="cs"/>
          <w:b/>
          <w:bCs/>
          <w:sz w:val="24"/>
          <w:szCs w:val="24"/>
          <w:highlight w:val="lightGray"/>
          <w:u w:val="double"/>
          <w:rtl/>
          <w:lang w:bidi="ar-DZ"/>
        </w:rPr>
        <w:t>التمرين الأول:</w:t>
      </w:r>
      <w:r w:rsidRPr="00F71C18">
        <w:rPr>
          <w:rFonts w:asciiTheme="majorBidi" w:hAnsiTheme="majorBidi" w:cstheme="majorBidi" w:hint="cs"/>
          <w:b/>
          <w:bCs/>
          <w:sz w:val="24"/>
          <w:szCs w:val="24"/>
          <w:u w:val="double"/>
          <w:rtl/>
          <w:lang w:bidi="ar-DZ"/>
        </w:rPr>
        <w:t xml:space="preserve"> </w:t>
      </w:r>
    </w:p>
    <w:p w:rsidR="00F71C18" w:rsidRDefault="00F71C18" w:rsidP="00F71C18">
      <w:pPr>
        <w:bidi/>
        <w:spacing w:after="0" w:line="240" w:lineRule="auto"/>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تعطى الوثائق المحاسبية التالية لمؤسسة</w:t>
      </w:r>
      <w:r w:rsidR="00F63E2C">
        <w:rPr>
          <w:rFonts w:asciiTheme="majorBidi" w:hAnsiTheme="majorBidi" w:cstheme="majorBidi" w:hint="cs"/>
          <w:b/>
          <w:bCs/>
          <w:sz w:val="24"/>
          <w:szCs w:val="24"/>
          <w:rtl/>
          <w:lang w:bidi="ar-DZ"/>
        </w:rPr>
        <w:t xml:space="preserve"> تجارية</w:t>
      </w:r>
      <w:r>
        <w:rPr>
          <w:rFonts w:asciiTheme="majorBidi" w:hAnsiTheme="majorBidi" w:cstheme="majorBidi" w:hint="cs"/>
          <w:b/>
          <w:bCs/>
          <w:sz w:val="24"/>
          <w:szCs w:val="24"/>
          <w:rtl/>
          <w:lang w:bidi="ar-DZ"/>
        </w:rPr>
        <w:t>:</w:t>
      </w:r>
    </w:p>
    <w:p w:rsidR="00F71C18" w:rsidRPr="005B37E9" w:rsidRDefault="00F71C18" w:rsidP="00F63E2C">
      <w:pPr>
        <w:bidi/>
        <w:spacing w:after="0" w:line="240" w:lineRule="auto"/>
        <w:jc w:val="center"/>
        <w:rPr>
          <w:rFonts w:asciiTheme="majorBidi" w:hAnsiTheme="majorBidi" w:cstheme="majorBidi"/>
          <w:b/>
          <w:bCs/>
          <w:sz w:val="28"/>
          <w:szCs w:val="28"/>
          <w:rtl/>
          <w:lang w:bidi="ar-DZ"/>
        </w:rPr>
      </w:pPr>
      <w:r w:rsidRPr="005B37E9">
        <w:rPr>
          <w:rFonts w:asciiTheme="majorBidi" w:hAnsiTheme="majorBidi" w:cstheme="majorBidi" w:hint="cs"/>
          <w:b/>
          <w:bCs/>
          <w:sz w:val="28"/>
          <w:szCs w:val="28"/>
          <w:rtl/>
          <w:lang w:bidi="ar-DZ"/>
        </w:rPr>
        <w:t xml:space="preserve">الوثيقة الأولى: </w:t>
      </w:r>
      <w:r w:rsidR="00F63E2C" w:rsidRPr="005B37E9">
        <w:rPr>
          <w:rFonts w:asciiTheme="majorBidi" w:hAnsiTheme="majorBidi" w:cstheme="majorBidi" w:hint="cs"/>
          <w:b/>
          <w:bCs/>
          <w:sz w:val="28"/>
          <w:szCs w:val="28"/>
          <w:rtl/>
          <w:lang w:bidi="ar-DZ"/>
        </w:rPr>
        <w:t>الميزانية المالية بالقيم الصافية قبل توزيع النتيجة لسنة 2017 و2018.</w:t>
      </w:r>
    </w:p>
    <w:tbl>
      <w:tblPr>
        <w:tblStyle w:val="Grilledutableau"/>
        <w:bidiVisual/>
        <w:tblW w:w="0" w:type="auto"/>
        <w:jc w:val="center"/>
        <w:tblInd w:w="1161" w:type="dxa"/>
        <w:tblLook w:val="04A0"/>
      </w:tblPr>
      <w:tblGrid>
        <w:gridCol w:w="2629"/>
        <w:gridCol w:w="1056"/>
        <w:gridCol w:w="1056"/>
        <w:gridCol w:w="2870"/>
        <w:gridCol w:w="1169"/>
        <w:gridCol w:w="1057"/>
      </w:tblGrid>
      <w:tr w:rsidR="00383465" w:rsidTr="00E522DA">
        <w:trPr>
          <w:jc w:val="center"/>
        </w:trPr>
        <w:tc>
          <w:tcPr>
            <w:tcW w:w="2638" w:type="dxa"/>
          </w:tcPr>
          <w:p w:rsidR="00383465" w:rsidRDefault="00383465" w:rsidP="00F63E2C">
            <w:pPr>
              <w:bidi/>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الأصول</w:t>
            </w:r>
          </w:p>
        </w:tc>
        <w:tc>
          <w:tcPr>
            <w:tcW w:w="1040" w:type="dxa"/>
          </w:tcPr>
          <w:p w:rsidR="00383465" w:rsidRDefault="00E522DA" w:rsidP="00F63E2C">
            <w:pPr>
              <w:bidi/>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صافي</w:t>
            </w:r>
          </w:p>
          <w:p w:rsidR="00E522DA" w:rsidRDefault="00E522DA" w:rsidP="00E522DA">
            <w:pPr>
              <w:bidi/>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2017</w:t>
            </w:r>
          </w:p>
        </w:tc>
        <w:tc>
          <w:tcPr>
            <w:tcW w:w="1052" w:type="dxa"/>
          </w:tcPr>
          <w:p w:rsidR="00383465" w:rsidRDefault="00E522DA" w:rsidP="00F63E2C">
            <w:pPr>
              <w:bidi/>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صافي</w:t>
            </w:r>
          </w:p>
          <w:p w:rsidR="00E522DA" w:rsidRDefault="00E522DA" w:rsidP="00E522DA">
            <w:pPr>
              <w:bidi/>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2018</w:t>
            </w:r>
          </w:p>
        </w:tc>
        <w:tc>
          <w:tcPr>
            <w:tcW w:w="2880" w:type="dxa"/>
          </w:tcPr>
          <w:p w:rsidR="00383465" w:rsidRDefault="00383465" w:rsidP="00F63E2C">
            <w:pPr>
              <w:bidi/>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الخصوم</w:t>
            </w:r>
          </w:p>
        </w:tc>
        <w:tc>
          <w:tcPr>
            <w:tcW w:w="1170" w:type="dxa"/>
          </w:tcPr>
          <w:p w:rsidR="00383465" w:rsidRDefault="00E522DA" w:rsidP="00F63E2C">
            <w:pPr>
              <w:bidi/>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صافي</w:t>
            </w:r>
          </w:p>
          <w:p w:rsidR="00E522DA" w:rsidRDefault="00E522DA" w:rsidP="00E522DA">
            <w:pPr>
              <w:bidi/>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2017</w:t>
            </w:r>
          </w:p>
        </w:tc>
        <w:tc>
          <w:tcPr>
            <w:tcW w:w="1057" w:type="dxa"/>
          </w:tcPr>
          <w:p w:rsidR="00383465" w:rsidRDefault="00E522DA" w:rsidP="00F63E2C">
            <w:pPr>
              <w:bidi/>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صافي</w:t>
            </w:r>
          </w:p>
          <w:p w:rsidR="00E522DA" w:rsidRDefault="00E522DA" w:rsidP="00E522DA">
            <w:pPr>
              <w:bidi/>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2018</w:t>
            </w:r>
          </w:p>
        </w:tc>
      </w:tr>
      <w:tr w:rsidR="00383465" w:rsidTr="00E522DA">
        <w:trPr>
          <w:jc w:val="center"/>
        </w:trPr>
        <w:tc>
          <w:tcPr>
            <w:tcW w:w="2638" w:type="dxa"/>
          </w:tcPr>
          <w:p w:rsidR="00383465" w:rsidRDefault="00383465" w:rsidP="00F63E2C">
            <w:pPr>
              <w:bidi/>
              <w:rPr>
                <w:rFonts w:asciiTheme="majorBidi" w:hAnsiTheme="majorBidi" w:cstheme="majorBidi"/>
                <w:b/>
                <w:bCs/>
                <w:sz w:val="24"/>
                <w:szCs w:val="24"/>
                <w:rtl/>
              </w:rPr>
            </w:pPr>
            <w:r w:rsidRPr="00F63E2C">
              <w:rPr>
                <w:rFonts w:asciiTheme="majorBidi" w:hAnsiTheme="majorBidi" w:cstheme="majorBidi"/>
                <w:b/>
                <w:bCs/>
                <w:sz w:val="24"/>
                <w:szCs w:val="24"/>
                <w:rtl/>
              </w:rPr>
              <w:t>مصاريف التنمية القابلة للتثبيت</w:t>
            </w:r>
          </w:p>
          <w:p w:rsidR="00383465" w:rsidRDefault="00383465" w:rsidP="00F63E2C">
            <w:pPr>
              <w:bidi/>
              <w:rPr>
                <w:rFonts w:asciiTheme="majorBidi" w:hAnsiTheme="majorBidi" w:cstheme="majorBidi"/>
                <w:b/>
                <w:bCs/>
                <w:sz w:val="24"/>
                <w:szCs w:val="24"/>
                <w:rtl/>
              </w:rPr>
            </w:pPr>
            <w:r>
              <w:rPr>
                <w:rFonts w:asciiTheme="majorBidi" w:hAnsiTheme="majorBidi" w:cstheme="majorBidi" w:hint="cs"/>
                <w:b/>
                <w:bCs/>
                <w:sz w:val="24"/>
                <w:szCs w:val="24"/>
                <w:rtl/>
              </w:rPr>
              <w:t>أراضي</w:t>
            </w:r>
          </w:p>
          <w:p w:rsidR="00383465" w:rsidRDefault="00383465" w:rsidP="00F63E2C">
            <w:pPr>
              <w:bidi/>
              <w:rPr>
                <w:rFonts w:asciiTheme="majorBidi" w:hAnsiTheme="majorBidi" w:cstheme="majorBidi"/>
                <w:b/>
                <w:bCs/>
                <w:sz w:val="24"/>
                <w:szCs w:val="24"/>
                <w:rtl/>
              </w:rPr>
            </w:pPr>
            <w:r>
              <w:rPr>
                <w:rFonts w:asciiTheme="majorBidi" w:hAnsiTheme="majorBidi" w:cstheme="majorBidi" w:hint="cs"/>
                <w:b/>
                <w:bCs/>
                <w:sz w:val="24"/>
                <w:szCs w:val="24"/>
                <w:rtl/>
              </w:rPr>
              <w:t>معدات وأدوات</w:t>
            </w:r>
          </w:p>
          <w:p w:rsidR="00383465" w:rsidRDefault="00383465" w:rsidP="00F63E2C">
            <w:pPr>
              <w:bidi/>
              <w:rPr>
                <w:rFonts w:asciiTheme="majorBidi" w:hAnsiTheme="majorBidi" w:cstheme="majorBidi"/>
                <w:b/>
                <w:bCs/>
                <w:sz w:val="24"/>
                <w:szCs w:val="24"/>
                <w:rtl/>
              </w:rPr>
            </w:pPr>
            <w:r>
              <w:rPr>
                <w:rFonts w:asciiTheme="majorBidi" w:hAnsiTheme="majorBidi" w:cstheme="majorBidi" w:hint="cs"/>
                <w:b/>
                <w:bCs/>
                <w:sz w:val="24"/>
                <w:szCs w:val="24"/>
                <w:rtl/>
              </w:rPr>
              <w:t>معدات نقل</w:t>
            </w:r>
          </w:p>
          <w:p w:rsidR="00383465" w:rsidRPr="00F63E2C" w:rsidRDefault="00383465" w:rsidP="00F63E2C">
            <w:pPr>
              <w:bidi/>
              <w:rPr>
                <w:rFonts w:asciiTheme="majorBidi" w:hAnsiTheme="majorBidi" w:cstheme="majorBidi"/>
                <w:b/>
                <w:bCs/>
                <w:sz w:val="24"/>
                <w:szCs w:val="24"/>
                <w:rtl/>
                <w:lang w:bidi="ar-DZ"/>
              </w:rPr>
            </w:pPr>
          </w:p>
        </w:tc>
        <w:tc>
          <w:tcPr>
            <w:tcW w:w="1040" w:type="dxa"/>
          </w:tcPr>
          <w:p w:rsidR="00383465" w:rsidRDefault="00E522DA" w:rsidP="00E522DA">
            <w:pPr>
              <w:bidi/>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150000</w:t>
            </w:r>
          </w:p>
          <w:p w:rsidR="00E522DA" w:rsidRDefault="00E522DA" w:rsidP="00E522DA">
            <w:pPr>
              <w:bidi/>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250000</w:t>
            </w:r>
          </w:p>
          <w:p w:rsidR="00E522DA" w:rsidRDefault="00E522DA" w:rsidP="00E522DA">
            <w:pPr>
              <w:bidi/>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450000</w:t>
            </w:r>
          </w:p>
          <w:p w:rsidR="00E522DA" w:rsidRDefault="00E522DA" w:rsidP="00E522DA">
            <w:pPr>
              <w:bidi/>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840000</w:t>
            </w:r>
          </w:p>
        </w:tc>
        <w:tc>
          <w:tcPr>
            <w:tcW w:w="1052" w:type="dxa"/>
          </w:tcPr>
          <w:p w:rsidR="00E522DA" w:rsidRDefault="00E522DA" w:rsidP="00F63E2C">
            <w:pPr>
              <w:bidi/>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w:t>
            </w:r>
          </w:p>
          <w:p w:rsidR="00E522DA" w:rsidRDefault="00E522DA" w:rsidP="00E522DA">
            <w:pPr>
              <w:bidi/>
              <w:jc w:val="center"/>
              <w:rPr>
                <w:rFonts w:asciiTheme="majorBidi" w:hAnsiTheme="majorBidi" w:cstheme="majorBidi"/>
                <w:b/>
                <w:bCs/>
                <w:sz w:val="24"/>
                <w:szCs w:val="24"/>
                <w:rtl/>
                <w:lang w:bidi="ar-DZ"/>
              </w:rPr>
            </w:pPr>
            <w:r w:rsidRPr="00E522DA">
              <w:rPr>
                <w:rFonts w:asciiTheme="majorBidi" w:hAnsiTheme="majorBidi" w:cstheme="majorBidi" w:hint="cs"/>
                <w:b/>
                <w:bCs/>
                <w:sz w:val="24"/>
                <w:szCs w:val="24"/>
                <w:rtl/>
                <w:lang w:bidi="ar-DZ"/>
              </w:rPr>
              <w:t>250000</w:t>
            </w:r>
          </w:p>
          <w:p w:rsidR="00383465" w:rsidRPr="00E522DA" w:rsidRDefault="00E522DA" w:rsidP="00E522DA">
            <w:pPr>
              <w:bidi/>
              <w:jc w:val="center"/>
              <w:rPr>
                <w:rFonts w:asciiTheme="majorBidi" w:hAnsiTheme="majorBidi" w:cstheme="majorBidi"/>
                <w:b/>
                <w:bCs/>
                <w:sz w:val="24"/>
                <w:szCs w:val="24"/>
                <w:rtl/>
                <w:lang w:bidi="ar-DZ"/>
              </w:rPr>
            </w:pPr>
            <w:r w:rsidRPr="00E522DA">
              <w:rPr>
                <w:rFonts w:asciiTheme="majorBidi" w:hAnsiTheme="majorBidi" w:cstheme="majorBidi" w:hint="cs"/>
                <w:b/>
                <w:bCs/>
                <w:sz w:val="24"/>
                <w:szCs w:val="24"/>
                <w:rtl/>
                <w:lang w:bidi="ar-DZ"/>
              </w:rPr>
              <w:t>550000</w:t>
            </w:r>
          </w:p>
          <w:p w:rsidR="00E522DA" w:rsidRPr="00E522DA" w:rsidRDefault="00E522DA" w:rsidP="00E522DA">
            <w:pPr>
              <w:bidi/>
              <w:jc w:val="center"/>
              <w:rPr>
                <w:rFonts w:asciiTheme="majorBidi" w:hAnsiTheme="majorBidi" w:cstheme="majorBidi"/>
                <w:b/>
                <w:bCs/>
                <w:sz w:val="24"/>
                <w:szCs w:val="24"/>
                <w:rtl/>
                <w:lang w:bidi="ar-DZ"/>
              </w:rPr>
            </w:pPr>
            <w:r w:rsidRPr="00E522DA">
              <w:rPr>
                <w:rFonts w:asciiTheme="majorBidi" w:hAnsiTheme="majorBidi" w:cstheme="majorBidi" w:hint="cs"/>
                <w:b/>
                <w:bCs/>
                <w:sz w:val="24"/>
                <w:szCs w:val="24"/>
                <w:rtl/>
                <w:lang w:bidi="ar-DZ"/>
              </w:rPr>
              <w:t>500000</w:t>
            </w:r>
          </w:p>
        </w:tc>
        <w:tc>
          <w:tcPr>
            <w:tcW w:w="2880" w:type="dxa"/>
          </w:tcPr>
          <w:p w:rsidR="00383465" w:rsidRDefault="00383465" w:rsidP="00F63E2C">
            <w:pPr>
              <w:bidi/>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رأس مال صادر</w:t>
            </w:r>
          </w:p>
          <w:p w:rsidR="00383465" w:rsidRDefault="00383465" w:rsidP="00F63E2C">
            <w:pPr>
              <w:bidi/>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علاوم إصدار</w:t>
            </w:r>
          </w:p>
          <w:p w:rsidR="00383465" w:rsidRDefault="00383465" w:rsidP="00F63E2C">
            <w:pPr>
              <w:bidi/>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فرق إعادة التقدير</w:t>
            </w:r>
          </w:p>
          <w:p w:rsidR="00383465" w:rsidRDefault="00383465" w:rsidP="00F63E2C">
            <w:pPr>
              <w:bidi/>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احتياطات</w:t>
            </w:r>
          </w:p>
          <w:p w:rsidR="00383465" w:rsidRDefault="00383465" w:rsidP="00F63E2C">
            <w:pPr>
              <w:bidi/>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نتيجة صافية للسنة المالية</w:t>
            </w:r>
          </w:p>
          <w:p w:rsidR="00383465" w:rsidRDefault="00383465" w:rsidP="00F63E2C">
            <w:pPr>
              <w:bidi/>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اقتراضات لدى مؤسسات القرض</w:t>
            </w:r>
          </w:p>
          <w:p w:rsidR="00383465" w:rsidRDefault="00383465" w:rsidP="00383465">
            <w:pPr>
              <w:bidi/>
              <w:jc w:val="both"/>
              <w:rPr>
                <w:rFonts w:asciiTheme="majorBidi" w:hAnsiTheme="majorBidi" w:cstheme="majorBidi"/>
                <w:b/>
                <w:bCs/>
                <w:sz w:val="24"/>
                <w:szCs w:val="24"/>
                <w:rtl/>
                <w:lang w:bidi="ar-DZ"/>
              </w:rPr>
            </w:pPr>
            <w:r>
              <w:rPr>
                <w:rFonts w:asciiTheme="majorBidi" w:hAnsiTheme="majorBidi" w:cstheme="majorBidi"/>
                <w:b/>
                <w:bCs/>
                <w:sz w:val="24"/>
                <w:szCs w:val="24"/>
                <w:rtl/>
                <w:lang w:bidi="ar-DZ"/>
              </w:rPr>
              <w:t xml:space="preserve">ضرائب </w:t>
            </w:r>
            <w:r w:rsidRPr="00383465">
              <w:rPr>
                <w:rFonts w:asciiTheme="majorBidi" w:hAnsiTheme="majorBidi" w:cstheme="majorBidi"/>
                <w:b/>
                <w:bCs/>
                <w:sz w:val="24"/>
                <w:szCs w:val="24"/>
                <w:rtl/>
                <w:lang w:bidi="ar-DZ"/>
              </w:rPr>
              <w:t>مؤجلة على الخصوم</w:t>
            </w:r>
          </w:p>
        </w:tc>
        <w:tc>
          <w:tcPr>
            <w:tcW w:w="1170" w:type="dxa"/>
          </w:tcPr>
          <w:p w:rsidR="00383465" w:rsidRDefault="00E522DA" w:rsidP="00F63E2C">
            <w:pPr>
              <w:bidi/>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2700000</w:t>
            </w:r>
          </w:p>
          <w:p w:rsidR="00E522DA" w:rsidRDefault="00E522DA" w:rsidP="00E522DA">
            <w:pPr>
              <w:bidi/>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50000</w:t>
            </w:r>
          </w:p>
          <w:p w:rsidR="00E522DA" w:rsidRDefault="00E522DA" w:rsidP="00E522DA">
            <w:pPr>
              <w:bidi/>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360000</w:t>
            </w:r>
          </w:p>
          <w:p w:rsidR="00E522DA" w:rsidRDefault="00E522DA" w:rsidP="00E522DA">
            <w:pPr>
              <w:bidi/>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200000</w:t>
            </w:r>
          </w:p>
          <w:p w:rsidR="00E522DA" w:rsidRDefault="00E522DA" w:rsidP="00E522DA">
            <w:pPr>
              <w:bidi/>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100000</w:t>
            </w:r>
          </w:p>
          <w:p w:rsidR="00E522DA" w:rsidRDefault="00E522DA" w:rsidP="00E522DA">
            <w:pPr>
              <w:bidi/>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1600000</w:t>
            </w:r>
          </w:p>
          <w:p w:rsidR="00E522DA" w:rsidRDefault="00E522DA" w:rsidP="00E522DA">
            <w:pPr>
              <w:bidi/>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w:t>
            </w:r>
          </w:p>
        </w:tc>
        <w:tc>
          <w:tcPr>
            <w:tcW w:w="1057" w:type="dxa"/>
          </w:tcPr>
          <w:p w:rsidR="00383465" w:rsidRDefault="00E522DA" w:rsidP="00F63E2C">
            <w:pPr>
              <w:bidi/>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2500000</w:t>
            </w:r>
          </w:p>
          <w:p w:rsidR="00E522DA" w:rsidRPr="00E522DA" w:rsidRDefault="00E522DA" w:rsidP="00E522DA">
            <w:pPr>
              <w:bidi/>
              <w:jc w:val="center"/>
              <w:rPr>
                <w:rFonts w:asciiTheme="majorBidi" w:hAnsiTheme="majorBidi" w:cstheme="majorBidi"/>
                <w:sz w:val="24"/>
                <w:szCs w:val="24"/>
                <w:rtl/>
                <w:lang w:bidi="ar-DZ"/>
              </w:rPr>
            </w:pPr>
            <w:r w:rsidRPr="00E522DA">
              <w:rPr>
                <w:rFonts w:asciiTheme="majorBidi" w:hAnsiTheme="majorBidi" w:cstheme="majorBidi" w:hint="cs"/>
                <w:sz w:val="24"/>
                <w:szCs w:val="24"/>
                <w:rtl/>
                <w:lang w:bidi="ar-DZ"/>
              </w:rPr>
              <w:t>-</w:t>
            </w:r>
          </w:p>
          <w:p w:rsidR="00E522DA" w:rsidRPr="00E522DA" w:rsidRDefault="00E522DA" w:rsidP="00E522DA">
            <w:pPr>
              <w:bidi/>
              <w:jc w:val="center"/>
              <w:rPr>
                <w:rFonts w:asciiTheme="majorBidi" w:hAnsiTheme="majorBidi" w:cstheme="majorBidi"/>
                <w:b/>
                <w:bCs/>
                <w:sz w:val="24"/>
                <w:szCs w:val="24"/>
                <w:rtl/>
                <w:lang w:bidi="ar-DZ"/>
              </w:rPr>
            </w:pPr>
            <w:r w:rsidRPr="00E522DA">
              <w:rPr>
                <w:rFonts w:asciiTheme="majorBidi" w:hAnsiTheme="majorBidi" w:cstheme="majorBidi" w:hint="cs"/>
                <w:b/>
                <w:bCs/>
                <w:sz w:val="24"/>
                <w:szCs w:val="24"/>
                <w:rtl/>
                <w:lang w:bidi="ar-DZ"/>
              </w:rPr>
              <w:t>-</w:t>
            </w:r>
          </w:p>
          <w:p w:rsidR="00E522DA" w:rsidRPr="00E522DA" w:rsidRDefault="00E522DA" w:rsidP="00E522DA">
            <w:pPr>
              <w:bidi/>
              <w:jc w:val="center"/>
              <w:rPr>
                <w:rFonts w:asciiTheme="majorBidi" w:hAnsiTheme="majorBidi" w:cstheme="majorBidi"/>
                <w:b/>
                <w:bCs/>
                <w:sz w:val="24"/>
                <w:szCs w:val="24"/>
                <w:rtl/>
                <w:lang w:bidi="ar-DZ"/>
              </w:rPr>
            </w:pPr>
            <w:r w:rsidRPr="00E522DA">
              <w:rPr>
                <w:rFonts w:asciiTheme="majorBidi" w:hAnsiTheme="majorBidi" w:cstheme="majorBidi" w:hint="cs"/>
                <w:b/>
                <w:bCs/>
                <w:sz w:val="24"/>
                <w:szCs w:val="24"/>
                <w:rtl/>
                <w:lang w:bidi="ar-DZ"/>
              </w:rPr>
              <w:t>150000</w:t>
            </w:r>
          </w:p>
          <w:p w:rsidR="00E522DA" w:rsidRPr="00E522DA" w:rsidRDefault="00E522DA" w:rsidP="00E522DA">
            <w:pPr>
              <w:bidi/>
              <w:jc w:val="center"/>
              <w:rPr>
                <w:rFonts w:asciiTheme="majorBidi" w:hAnsiTheme="majorBidi" w:cstheme="majorBidi"/>
                <w:b/>
                <w:bCs/>
                <w:sz w:val="24"/>
                <w:szCs w:val="24"/>
                <w:rtl/>
                <w:lang w:bidi="ar-DZ"/>
              </w:rPr>
            </w:pPr>
            <w:r w:rsidRPr="00E522DA">
              <w:rPr>
                <w:rFonts w:asciiTheme="majorBidi" w:hAnsiTheme="majorBidi" w:cstheme="majorBidi" w:hint="cs"/>
                <w:b/>
                <w:bCs/>
                <w:sz w:val="24"/>
                <w:szCs w:val="24"/>
                <w:rtl/>
                <w:lang w:bidi="ar-DZ"/>
              </w:rPr>
              <w:t>80000</w:t>
            </w:r>
          </w:p>
          <w:p w:rsidR="00E522DA" w:rsidRPr="00E522DA" w:rsidRDefault="00E522DA" w:rsidP="00E522DA">
            <w:pPr>
              <w:bidi/>
              <w:jc w:val="center"/>
              <w:rPr>
                <w:rFonts w:asciiTheme="majorBidi" w:hAnsiTheme="majorBidi" w:cstheme="majorBidi"/>
                <w:b/>
                <w:bCs/>
                <w:sz w:val="24"/>
                <w:szCs w:val="24"/>
                <w:rtl/>
                <w:lang w:bidi="ar-DZ"/>
              </w:rPr>
            </w:pPr>
            <w:r w:rsidRPr="00E522DA">
              <w:rPr>
                <w:rFonts w:asciiTheme="majorBidi" w:hAnsiTheme="majorBidi" w:cstheme="majorBidi" w:hint="cs"/>
                <w:b/>
                <w:bCs/>
                <w:sz w:val="24"/>
                <w:szCs w:val="24"/>
                <w:rtl/>
                <w:lang w:bidi="ar-DZ"/>
              </w:rPr>
              <w:t>900000</w:t>
            </w:r>
          </w:p>
          <w:p w:rsidR="00E522DA" w:rsidRPr="00E522DA" w:rsidRDefault="00E522DA" w:rsidP="00E522DA">
            <w:pPr>
              <w:bidi/>
              <w:jc w:val="center"/>
              <w:rPr>
                <w:rFonts w:asciiTheme="majorBidi" w:hAnsiTheme="majorBidi" w:cstheme="majorBidi"/>
                <w:sz w:val="24"/>
                <w:szCs w:val="24"/>
                <w:rtl/>
                <w:lang w:bidi="ar-DZ"/>
              </w:rPr>
            </w:pPr>
            <w:r w:rsidRPr="00E522DA">
              <w:rPr>
                <w:rFonts w:asciiTheme="majorBidi" w:hAnsiTheme="majorBidi" w:cstheme="majorBidi" w:hint="cs"/>
                <w:b/>
                <w:bCs/>
                <w:sz w:val="24"/>
                <w:szCs w:val="24"/>
                <w:rtl/>
                <w:lang w:bidi="ar-DZ"/>
              </w:rPr>
              <w:t>20000</w:t>
            </w:r>
          </w:p>
        </w:tc>
      </w:tr>
      <w:tr w:rsidR="00383465" w:rsidTr="00E522DA">
        <w:trPr>
          <w:jc w:val="center"/>
        </w:trPr>
        <w:tc>
          <w:tcPr>
            <w:tcW w:w="2638" w:type="dxa"/>
          </w:tcPr>
          <w:p w:rsidR="00383465" w:rsidRDefault="00383465" w:rsidP="00383465">
            <w:pPr>
              <w:bidi/>
              <w:rPr>
                <w:rFonts w:asciiTheme="majorBidi" w:hAnsiTheme="majorBidi" w:cstheme="majorBidi"/>
                <w:b/>
                <w:bCs/>
                <w:sz w:val="24"/>
                <w:szCs w:val="24"/>
                <w:rtl/>
              </w:rPr>
            </w:pPr>
            <w:r>
              <w:rPr>
                <w:rFonts w:asciiTheme="majorBidi" w:hAnsiTheme="majorBidi" w:cstheme="majorBidi" w:hint="cs"/>
                <w:b/>
                <w:bCs/>
                <w:sz w:val="24"/>
                <w:szCs w:val="24"/>
                <w:rtl/>
              </w:rPr>
              <w:t>بضائع</w:t>
            </w:r>
          </w:p>
          <w:p w:rsidR="00383465" w:rsidRDefault="00383465" w:rsidP="00383465">
            <w:pPr>
              <w:bidi/>
              <w:rPr>
                <w:rFonts w:asciiTheme="majorBidi" w:hAnsiTheme="majorBidi" w:cstheme="majorBidi"/>
                <w:b/>
                <w:bCs/>
                <w:sz w:val="24"/>
                <w:szCs w:val="24"/>
                <w:rtl/>
              </w:rPr>
            </w:pPr>
            <w:r>
              <w:rPr>
                <w:rFonts w:asciiTheme="majorBidi" w:hAnsiTheme="majorBidi" w:cstheme="majorBidi" w:hint="cs"/>
                <w:b/>
                <w:bCs/>
                <w:sz w:val="24"/>
                <w:szCs w:val="24"/>
                <w:rtl/>
              </w:rPr>
              <w:t xml:space="preserve">زبائن </w:t>
            </w:r>
          </w:p>
          <w:p w:rsidR="00383465" w:rsidRDefault="00383465" w:rsidP="00383465">
            <w:pPr>
              <w:bidi/>
              <w:jc w:val="both"/>
              <w:rPr>
                <w:rFonts w:asciiTheme="majorBidi" w:hAnsiTheme="majorBidi" w:cstheme="majorBidi"/>
                <w:b/>
                <w:bCs/>
                <w:sz w:val="24"/>
                <w:szCs w:val="24"/>
                <w:rtl/>
                <w:lang w:bidi="ar-DZ"/>
              </w:rPr>
            </w:pPr>
            <w:r>
              <w:rPr>
                <w:rFonts w:asciiTheme="majorBidi" w:hAnsiTheme="majorBidi" w:cstheme="majorBidi" w:hint="cs"/>
                <w:b/>
                <w:bCs/>
                <w:sz w:val="24"/>
                <w:szCs w:val="24"/>
                <w:rtl/>
              </w:rPr>
              <w:t>صندوق</w:t>
            </w:r>
          </w:p>
        </w:tc>
        <w:tc>
          <w:tcPr>
            <w:tcW w:w="1040" w:type="dxa"/>
          </w:tcPr>
          <w:p w:rsidR="00383465" w:rsidRDefault="00E522DA" w:rsidP="00F63E2C">
            <w:pPr>
              <w:bidi/>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1000000</w:t>
            </w:r>
          </w:p>
          <w:p w:rsidR="00E522DA" w:rsidRDefault="00E522DA" w:rsidP="00E522DA">
            <w:pPr>
              <w:bidi/>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2000000</w:t>
            </w:r>
          </w:p>
          <w:p w:rsidR="00E522DA" w:rsidRDefault="00E522DA" w:rsidP="00E522DA">
            <w:pPr>
              <w:bidi/>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1870000</w:t>
            </w:r>
          </w:p>
        </w:tc>
        <w:tc>
          <w:tcPr>
            <w:tcW w:w="1052" w:type="dxa"/>
          </w:tcPr>
          <w:p w:rsidR="00383465" w:rsidRDefault="00E522DA" w:rsidP="00F63E2C">
            <w:pPr>
              <w:bidi/>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800000</w:t>
            </w:r>
          </w:p>
          <w:p w:rsidR="00E522DA" w:rsidRDefault="00E522DA" w:rsidP="00E522DA">
            <w:pPr>
              <w:bidi/>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1600000</w:t>
            </w:r>
          </w:p>
          <w:p w:rsidR="00E522DA" w:rsidRDefault="00E522DA" w:rsidP="00E522DA">
            <w:pPr>
              <w:bidi/>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800000</w:t>
            </w:r>
          </w:p>
        </w:tc>
        <w:tc>
          <w:tcPr>
            <w:tcW w:w="2880" w:type="dxa"/>
          </w:tcPr>
          <w:p w:rsidR="00383465" w:rsidRDefault="00383465" w:rsidP="00383465">
            <w:pPr>
              <w:bidi/>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موردو</w:t>
            </w:r>
            <w:r w:rsidR="008D3528">
              <w:rPr>
                <w:rFonts w:asciiTheme="majorBidi" w:hAnsiTheme="majorBidi" w:cstheme="majorBidi" w:hint="cs"/>
                <w:b/>
                <w:bCs/>
                <w:sz w:val="24"/>
                <w:szCs w:val="24"/>
                <w:rtl/>
                <w:lang w:bidi="ar-DZ"/>
              </w:rPr>
              <w:t xml:space="preserve"> </w:t>
            </w:r>
            <w:r>
              <w:rPr>
                <w:rFonts w:asciiTheme="majorBidi" w:hAnsiTheme="majorBidi" w:cstheme="majorBidi" w:hint="cs"/>
                <w:b/>
                <w:bCs/>
                <w:sz w:val="24"/>
                <w:szCs w:val="24"/>
                <w:rtl/>
                <w:lang w:bidi="ar-DZ"/>
              </w:rPr>
              <w:t>مخزونات</w:t>
            </w:r>
          </w:p>
          <w:p w:rsidR="00383465" w:rsidRDefault="00383465" w:rsidP="00383465">
            <w:pPr>
              <w:bidi/>
              <w:jc w:val="both"/>
              <w:rPr>
                <w:rFonts w:asciiTheme="majorBidi" w:hAnsiTheme="majorBidi" w:cstheme="majorBidi"/>
                <w:b/>
                <w:bCs/>
                <w:sz w:val="24"/>
                <w:szCs w:val="24"/>
                <w:rtl/>
                <w:lang w:bidi="ar-DZ"/>
              </w:rPr>
            </w:pPr>
          </w:p>
          <w:p w:rsidR="00383465" w:rsidRDefault="00383465" w:rsidP="00383465">
            <w:pPr>
              <w:bidi/>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اعتمادات بنكية جارية</w:t>
            </w:r>
          </w:p>
        </w:tc>
        <w:tc>
          <w:tcPr>
            <w:tcW w:w="1170" w:type="dxa"/>
          </w:tcPr>
          <w:p w:rsidR="00383465" w:rsidRDefault="00E522DA" w:rsidP="00F63E2C">
            <w:pPr>
              <w:bidi/>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1200000</w:t>
            </w:r>
          </w:p>
          <w:p w:rsidR="00E522DA" w:rsidRDefault="00E522DA" w:rsidP="00E522DA">
            <w:pPr>
              <w:bidi/>
              <w:jc w:val="center"/>
              <w:rPr>
                <w:rFonts w:asciiTheme="majorBidi" w:hAnsiTheme="majorBidi" w:cstheme="majorBidi"/>
                <w:b/>
                <w:bCs/>
                <w:sz w:val="24"/>
                <w:szCs w:val="24"/>
                <w:rtl/>
                <w:lang w:bidi="ar-DZ"/>
              </w:rPr>
            </w:pPr>
          </w:p>
          <w:p w:rsidR="00E522DA" w:rsidRDefault="00E522DA" w:rsidP="00E522DA">
            <w:pPr>
              <w:bidi/>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350000</w:t>
            </w:r>
          </w:p>
        </w:tc>
        <w:tc>
          <w:tcPr>
            <w:tcW w:w="1057" w:type="dxa"/>
          </w:tcPr>
          <w:p w:rsidR="00383465" w:rsidRDefault="00E522DA" w:rsidP="00F63E2C">
            <w:pPr>
              <w:bidi/>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600000</w:t>
            </w:r>
          </w:p>
          <w:p w:rsidR="00E522DA" w:rsidRDefault="00E522DA" w:rsidP="00E522DA">
            <w:pPr>
              <w:bidi/>
              <w:jc w:val="center"/>
              <w:rPr>
                <w:rFonts w:asciiTheme="majorBidi" w:hAnsiTheme="majorBidi" w:cstheme="majorBidi"/>
                <w:b/>
                <w:bCs/>
                <w:sz w:val="24"/>
                <w:szCs w:val="24"/>
                <w:rtl/>
                <w:lang w:bidi="ar-DZ"/>
              </w:rPr>
            </w:pPr>
          </w:p>
          <w:p w:rsidR="00E522DA" w:rsidRDefault="00E522DA" w:rsidP="00E522DA">
            <w:pPr>
              <w:bidi/>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250000</w:t>
            </w:r>
          </w:p>
        </w:tc>
      </w:tr>
      <w:tr w:rsidR="00383465" w:rsidTr="00E522DA">
        <w:trPr>
          <w:jc w:val="center"/>
        </w:trPr>
        <w:tc>
          <w:tcPr>
            <w:tcW w:w="2638" w:type="dxa"/>
          </w:tcPr>
          <w:p w:rsidR="00383465" w:rsidRDefault="00383465" w:rsidP="00F63E2C">
            <w:pPr>
              <w:bidi/>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مجموع الأصول</w:t>
            </w:r>
          </w:p>
        </w:tc>
        <w:tc>
          <w:tcPr>
            <w:tcW w:w="1040" w:type="dxa"/>
          </w:tcPr>
          <w:p w:rsidR="00383465" w:rsidRDefault="00E522DA" w:rsidP="00F63E2C">
            <w:pPr>
              <w:bidi/>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6560000</w:t>
            </w:r>
          </w:p>
        </w:tc>
        <w:tc>
          <w:tcPr>
            <w:tcW w:w="1052" w:type="dxa"/>
          </w:tcPr>
          <w:p w:rsidR="00383465" w:rsidRDefault="00E522DA" w:rsidP="00F63E2C">
            <w:pPr>
              <w:bidi/>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4500000</w:t>
            </w:r>
          </w:p>
        </w:tc>
        <w:tc>
          <w:tcPr>
            <w:tcW w:w="2880" w:type="dxa"/>
          </w:tcPr>
          <w:p w:rsidR="00383465" w:rsidRDefault="00383465" w:rsidP="00F63E2C">
            <w:pPr>
              <w:bidi/>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مجموع الخصوم</w:t>
            </w:r>
          </w:p>
        </w:tc>
        <w:tc>
          <w:tcPr>
            <w:tcW w:w="1170" w:type="dxa"/>
          </w:tcPr>
          <w:p w:rsidR="00383465" w:rsidRDefault="00E522DA" w:rsidP="00F63E2C">
            <w:pPr>
              <w:bidi/>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6560000</w:t>
            </w:r>
          </w:p>
        </w:tc>
        <w:tc>
          <w:tcPr>
            <w:tcW w:w="1057" w:type="dxa"/>
          </w:tcPr>
          <w:p w:rsidR="00383465" w:rsidRDefault="00E522DA" w:rsidP="00F63E2C">
            <w:pPr>
              <w:bidi/>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4500000</w:t>
            </w:r>
          </w:p>
        </w:tc>
      </w:tr>
    </w:tbl>
    <w:p w:rsidR="00F63E2C" w:rsidRPr="005B37E9" w:rsidRDefault="00383465" w:rsidP="00383465">
      <w:pPr>
        <w:tabs>
          <w:tab w:val="left" w:pos="237"/>
        </w:tabs>
        <w:bidi/>
        <w:spacing w:after="0" w:line="240" w:lineRule="auto"/>
        <w:jc w:val="center"/>
        <w:rPr>
          <w:rFonts w:asciiTheme="majorBidi" w:hAnsiTheme="majorBidi" w:cstheme="majorBidi"/>
          <w:b/>
          <w:bCs/>
          <w:sz w:val="28"/>
          <w:szCs w:val="28"/>
          <w:rtl/>
          <w:lang w:bidi="ar-DZ"/>
        </w:rPr>
      </w:pPr>
      <w:r w:rsidRPr="005B37E9">
        <w:rPr>
          <w:rFonts w:asciiTheme="majorBidi" w:hAnsiTheme="majorBidi" w:cstheme="majorBidi" w:hint="cs"/>
          <w:b/>
          <w:bCs/>
          <w:sz w:val="28"/>
          <w:szCs w:val="28"/>
          <w:rtl/>
          <w:lang w:bidi="ar-DZ"/>
        </w:rPr>
        <w:t>الوثيقة الثانية: جدول حساب النتائج لسنة 2017 و2018.</w:t>
      </w:r>
    </w:p>
    <w:tbl>
      <w:tblPr>
        <w:tblStyle w:val="Grilledutableau"/>
        <w:bidiVisual/>
        <w:tblW w:w="0" w:type="auto"/>
        <w:jc w:val="center"/>
        <w:tblInd w:w="3150" w:type="dxa"/>
        <w:tblLook w:val="04A0"/>
      </w:tblPr>
      <w:tblGrid>
        <w:gridCol w:w="1081"/>
        <w:gridCol w:w="4249"/>
        <w:gridCol w:w="1302"/>
        <w:gridCol w:w="1216"/>
      </w:tblGrid>
      <w:tr w:rsidR="00383465" w:rsidTr="00383465">
        <w:trPr>
          <w:jc w:val="center"/>
        </w:trPr>
        <w:tc>
          <w:tcPr>
            <w:tcW w:w="1081" w:type="dxa"/>
          </w:tcPr>
          <w:p w:rsidR="00383465" w:rsidRDefault="00383465" w:rsidP="00383465">
            <w:pPr>
              <w:tabs>
                <w:tab w:val="left" w:pos="237"/>
              </w:tabs>
              <w:bidi/>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ر/ ح</w:t>
            </w:r>
          </w:p>
        </w:tc>
        <w:tc>
          <w:tcPr>
            <w:tcW w:w="4249" w:type="dxa"/>
          </w:tcPr>
          <w:p w:rsidR="00383465" w:rsidRDefault="00383465" w:rsidP="00383465">
            <w:pPr>
              <w:tabs>
                <w:tab w:val="left" w:pos="237"/>
              </w:tabs>
              <w:bidi/>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البيان</w:t>
            </w:r>
          </w:p>
        </w:tc>
        <w:tc>
          <w:tcPr>
            <w:tcW w:w="1302" w:type="dxa"/>
          </w:tcPr>
          <w:p w:rsidR="00383465" w:rsidRDefault="00020660" w:rsidP="00383465">
            <w:pPr>
              <w:tabs>
                <w:tab w:val="left" w:pos="237"/>
              </w:tabs>
              <w:bidi/>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2017</w:t>
            </w:r>
          </w:p>
        </w:tc>
        <w:tc>
          <w:tcPr>
            <w:tcW w:w="1216" w:type="dxa"/>
          </w:tcPr>
          <w:p w:rsidR="00383465" w:rsidRDefault="00020660" w:rsidP="00383465">
            <w:pPr>
              <w:tabs>
                <w:tab w:val="left" w:pos="237"/>
              </w:tabs>
              <w:bidi/>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2018</w:t>
            </w:r>
          </w:p>
        </w:tc>
      </w:tr>
      <w:tr w:rsidR="00383465" w:rsidTr="00383465">
        <w:trPr>
          <w:jc w:val="center"/>
        </w:trPr>
        <w:tc>
          <w:tcPr>
            <w:tcW w:w="1081" w:type="dxa"/>
          </w:tcPr>
          <w:p w:rsidR="00383465" w:rsidRDefault="00E522DA" w:rsidP="00383465">
            <w:pPr>
              <w:tabs>
                <w:tab w:val="left" w:pos="237"/>
              </w:tabs>
              <w:bidi/>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70</w:t>
            </w:r>
          </w:p>
          <w:p w:rsidR="00274BC2" w:rsidRDefault="00274BC2" w:rsidP="00274BC2">
            <w:pPr>
              <w:tabs>
                <w:tab w:val="left" w:pos="237"/>
              </w:tabs>
              <w:bidi/>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74</w:t>
            </w:r>
          </w:p>
        </w:tc>
        <w:tc>
          <w:tcPr>
            <w:tcW w:w="4249" w:type="dxa"/>
          </w:tcPr>
          <w:p w:rsidR="00383465" w:rsidRDefault="00274BC2" w:rsidP="00274BC2">
            <w:pPr>
              <w:tabs>
                <w:tab w:val="left" w:pos="237"/>
              </w:tabs>
              <w:bidi/>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مبيعات ومنتجات ملحقة (</w:t>
            </w:r>
            <w:r w:rsidR="00E522DA">
              <w:rPr>
                <w:rFonts w:asciiTheme="majorBidi" w:hAnsiTheme="majorBidi" w:cstheme="majorBidi" w:hint="cs"/>
                <w:b/>
                <w:bCs/>
                <w:sz w:val="24"/>
                <w:szCs w:val="24"/>
                <w:rtl/>
                <w:lang w:bidi="ar-DZ"/>
              </w:rPr>
              <w:t>رقم الأعمال</w:t>
            </w:r>
            <w:r>
              <w:rPr>
                <w:rFonts w:asciiTheme="majorBidi" w:hAnsiTheme="majorBidi" w:cstheme="majorBidi" w:hint="cs"/>
                <w:b/>
                <w:bCs/>
                <w:sz w:val="24"/>
                <w:szCs w:val="24"/>
                <w:rtl/>
                <w:lang w:bidi="ar-DZ"/>
              </w:rPr>
              <w:t>)</w:t>
            </w:r>
          </w:p>
          <w:p w:rsidR="00274BC2" w:rsidRDefault="00274BC2" w:rsidP="00274BC2">
            <w:pPr>
              <w:tabs>
                <w:tab w:val="left" w:pos="237"/>
              </w:tabs>
              <w:bidi/>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 إعانات استغلال</w:t>
            </w:r>
          </w:p>
        </w:tc>
        <w:tc>
          <w:tcPr>
            <w:tcW w:w="1302" w:type="dxa"/>
          </w:tcPr>
          <w:p w:rsidR="00383465" w:rsidRDefault="00020660" w:rsidP="00383465">
            <w:pPr>
              <w:tabs>
                <w:tab w:val="left" w:pos="237"/>
              </w:tabs>
              <w:bidi/>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750000</w:t>
            </w:r>
          </w:p>
          <w:p w:rsidR="00020660" w:rsidRDefault="00020660" w:rsidP="00020660">
            <w:pPr>
              <w:tabs>
                <w:tab w:val="left" w:pos="237"/>
              </w:tabs>
              <w:bidi/>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107500</w:t>
            </w:r>
          </w:p>
        </w:tc>
        <w:tc>
          <w:tcPr>
            <w:tcW w:w="1216" w:type="dxa"/>
          </w:tcPr>
          <w:p w:rsidR="00383465" w:rsidRDefault="00020660" w:rsidP="00383465">
            <w:pPr>
              <w:tabs>
                <w:tab w:val="left" w:pos="237"/>
              </w:tabs>
              <w:bidi/>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720000</w:t>
            </w:r>
          </w:p>
          <w:p w:rsidR="00020660" w:rsidRDefault="00020660" w:rsidP="00020660">
            <w:pPr>
              <w:tabs>
                <w:tab w:val="left" w:pos="237"/>
              </w:tabs>
              <w:bidi/>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w:t>
            </w:r>
          </w:p>
        </w:tc>
      </w:tr>
      <w:tr w:rsidR="00383465" w:rsidTr="00383465">
        <w:trPr>
          <w:jc w:val="center"/>
        </w:trPr>
        <w:tc>
          <w:tcPr>
            <w:tcW w:w="1081" w:type="dxa"/>
          </w:tcPr>
          <w:p w:rsidR="00383465" w:rsidRDefault="00274BC2" w:rsidP="00383465">
            <w:pPr>
              <w:tabs>
                <w:tab w:val="left" w:pos="237"/>
              </w:tabs>
              <w:bidi/>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w:t>
            </w:r>
          </w:p>
        </w:tc>
        <w:tc>
          <w:tcPr>
            <w:tcW w:w="4249" w:type="dxa"/>
          </w:tcPr>
          <w:p w:rsidR="00383465" w:rsidRDefault="00274BC2" w:rsidP="00274BC2">
            <w:pPr>
              <w:tabs>
                <w:tab w:val="left" w:pos="237"/>
              </w:tabs>
              <w:bidi/>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إنتاج السنة المالية (1)</w:t>
            </w:r>
          </w:p>
        </w:tc>
        <w:tc>
          <w:tcPr>
            <w:tcW w:w="1302" w:type="dxa"/>
          </w:tcPr>
          <w:p w:rsidR="00383465" w:rsidRDefault="00020660" w:rsidP="00383465">
            <w:pPr>
              <w:tabs>
                <w:tab w:val="left" w:pos="237"/>
              </w:tabs>
              <w:bidi/>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857500</w:t>
            </w:r>
          </w:p>
        </w:tc>
        <w:tc>
          <w:tcPr>
            <w:tcW w:w="1216" w:type="dxa"/>
          </w:tcPr>
          <w:p w:rsidR="00383465" w:rsidRDefault="00020660" w:rsidP="00383465">
            <w:pPr>
              <w:tabs>
                <w:tab w:val="left" w:pos="237"/>
              </w:tabs>
              <w:bidi/>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720000</w:t>
            </w:r>
          </w:p>
        </w:tc>
      </w:tr>
      <w:tr w:rsidR="00383465" w:rsidTr="00383465">
        <w:trPr>
          <w:jc w:val="center"/>
        </w:trPr>
        <w:tc>
          <w:tcPr>
            <w:tcW w:w="1081" w:type="dxa"/>
          </w:tcPr>
          <w:p w:rsidR="00383465" w:rsidRDefault="00274BC2" w:rsidP="00383465">
            <w:pPr>
              <w:tabs>
                <w:tab w:val="left" w:pos="237"/>
              </w:tabs>
              <w:bidi/>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60</w:t>
            </w:r>
          </w:p>
          <w:p w:rsidR="00274BC2" w:rsidRDefault="00274BC2" w:rsidP="00274BC2">
            <w:pPr>
              <w:tabs>
                <w:tab w:val="left" w:pos="237"/>
              </w:tabs>
              <w:bidi/>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61/ 62</w:t>
            </w:r>
          </w:p>
        </w:tc>
        <w:tc>
          <w:tcPr>
            <w:tcW w:w="4249" w:type="dxa"/>
          </w:tcPr>
          <w:p w:rsidR="00383465" w:rsidRDefault="00274BC2" w:rsidP="00274BC2">
            <w:pPr>
              <w:tabs>
                <w:tab w:val="left" w:pos="237"/>
              </w:tabs>
              <w:bidi/>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مشتريات مستهلكة</w:t>
            </w:r>
          </w:p>
          <w:p w:rsidR="00274BC2" w:rsidRDefault="00274BC2" w:rsidP="00274BC2">
            <w:pPr>
              <w:tabs>
                <w:tab w:val="left" w:pos="237"/>
              </w:tabs>
              <w:bidi/>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 خدمات واستهلاكات أخرى</w:t>
            </w:r>
          </w:p>
        </w:tc>
        <w:tc>
          <w:tcPr>
            <w:tcW w:w="1302" w:type="dxa"/>
          </w:tcPr>
          <w:p w:rsidR="00383465" w:rsidRDefault="00020660" w:rsidP="00383465">
            <w:pPr>
              <w:tabs>
                <w:tab w:val="left" w:pos="237"/>
              </w:tabs>
              <w:bidi/>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400000</w:t>
            </w:r>
          </w:p>
          <w:p w:rsidR="00020660" w:rsidRDefault="00020660" w:rsidP="00020660">
            <w:pPr>
              <w:tabs>
                <w:tab w:val="left" w:pos="237"/>
              </w:tabs>
              <w:bidi/>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100000</w:t>
            </w:r>
          </w:p>
        </w:tc>
        <w:tc>
          <w:tcPr>
            <w:tcW w:w="1216" w:type="dxa"/>
          </w:tcPr>
          <w:p w:rsidR="00383465" w:rsidRDefault="00020660" w:rsidP="00383465">
            <w:pPr>
              <w:tabs>
                <w:tab w:val="left" w:pos="237"/>
              </w:tabs>
              <w:bidi/>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60000</w:t>
            </w:r>
          </w:p>
          <w:p w:rsidR="00020660" w:rsidRDefault="00020660" w:rsidP="00020660">
            <w:pPr>
              <w:tabs>
                <w:tab w:val="left" w:pos="237"/>
              </w:tabs>
              <w:bidi/>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70000</w:t>
            </w:r>
          </w:p>
        </w:tc>
      </w:tr>
      <w:tr w:rsidR="00383465" w:rsidTr="00383465">
        <w:trPr>
          <w:jc w:val="center"/>
        </w:trPr>
        <w:tc>
          <w:tcPr>
            <w:tcW w:w="1081" w:type="dxa"/>
          </w:tcPr>
          <w:p w:rsidR="00383465" w:rsidRDefault="00274BC2" w:rsidP="00383465">
            <w:pPr>
              <w:tabs>
                <w:tab w:val="left" w:pos="237"/>
              </w:tabs>
              <w:bidi/>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w:t>
            </w:r>
          </w:p>
        </w:tc>
        <w:tc>
          <w:tcPr>
            <w:tcW w:w="4249" w:type="dxa"/>
          </w:tcPr>
          <w:p w:rsidR="00383465" w:rsidRDefault="00274BC2" w:rsidP="00274BC2">
            <w:pPr>
              <w:tabs>
                <w:tab w:val="left" w:pos="237"/>
              </w:tabs>
              <w:bidi/>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استهلاك السنة المالية (2)</w:t>
            </w:r>
          </w:p>
        </w:tc>
        <w:tc>
          <w:tcPr>
            <w:tcW w:w="1302" w:type="dxa"/>
          </w:tcPr>
          <w:p w:rsidR="00383465" w:rsidRDefault="00020660" w:rsidP="00383465">
            <w:pPr>
              <w:tabs>
                <w:tab w:val="left" w:pos="237"/>
              </w:tabs>
              <w:bidi/>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500000</w:t>
            </w:r>
          </w:p>
        </w:tc>
        <w:tc>
          <w:tcPr>
            <w:tcW w:w="1216" w:type="dxa"/>
          </w:tcPr>
          <w:p w:rsidR="00383465" w:rsidRDefault="00020660" w:rsidP="00383465">
            <w:pPr>
              <w:tabs>
                <w:tab w:val="left" w:pos="237"/>
              </w:tabs>
              <w:bidi/>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130000</w:t>
            </w:r>
          </w:p>
        </w:tc>
      </w:tr>
      <w:tr w:rsidR="00383465" w:rsidTr="00383465">
        <w:trPr>
          <w:jc w:val="center"/>
        </w:trPr>
        <w:tc>
          <w:tcPr>
            <w:tcW w:w="1081" w:type="dxa"/>
          </w:tcPr>
          <w:p w:rsidR="00383465" w:rsidRDefault="00383465" w:rsidP="00383465">
            <w:pPr>
              <w:tabs>
                <w:tab w:val="left" w:pos="237"/>
              </w:tabs>
              <w:bidi/>
              <w:jc w:val="center"/>
              <w:rPr>
                <w:rFonts w:asciiTheme="majorBidi" w:hAnsiTheme="majorBidi" w:cstheme="majorBidi"/>
                <w:b/>
                <w:bCs/>
                <w:sz w:val="24"/>
                <w:szCs w:val="24"/>
                <w:rtl/>
                <w:lang w:bidi="ar-DZ"/>
              </w:rPr>
            </w:pPr>
          </w:p>
        </w:tc>
        <w:tc>
          <w:tcPr>
            <w:tcW w:w="4249" w:type="dxa"/>
          </w:tcPr>
          <w:p w:rsidR="00383465" w:rsidRDefault="00274BC2" w:rsidP="00274BC2">
            <w:pPr>
              <w:tabs>
                <w:tab w:val="left" w:pos="237"/>
              </w:tabs>
              <w:bidi/>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القيمة المضافة للاستغلال (3)= (1)-(2)</w:t>
            </w:r>
          </w:p>
        </w:tc>
        <w:tc>
          <w:tcPr>
            <w:tcW w:w="1302" w:type="dxa"/>
          </w:tcPr>
          <w:p w:rsidR="00383465" w:rsidRDefault="00020660" w:rsidP="00383465">
            <w:pPr>
              <w:tabs>
                <w:tab w:val="left" w:pos="237"/>
              </w:tabs>
              <w:bidi/>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357500</w:t>
            </w:r>
          </w:p>
        </w:tc>
        <w:tc>
          <w:tcPr>
            <w:tcW w:w="1216" w:type="dxa"/>
          </w:tcPr>
          <w:p w:rsidR="00383465" w:rsidRDefault="00020660" w:rsidP="00383465">
            <w:pPr>
              <w:tabs>
                <w:tab w:val="left" w:pos="237"/>
              </w:tabs>
              <w:bidi/>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590000</w:t>
            </w:r>
          </w:p>
        </w:tc>
      </w:tr>
      <w:tr w:rsidR="00274BC2" w:rsidTr="00383465">
        <w:trPr>
          <w:jc w:val="center"/>
        </w:trPr>
        <w:tc>
          <w:tcPr>
            <w:tcW w:w="1081" w:type="dxa"/>
          </w:tcPr>
          <w:p w:rsidR="00274BC2" w:rsidRDefault="00274BC2" w:rsidP="00383465">
            <w:pPr>
              <w:tabs>
                <w:tab w:val="left" w:pos="237"/>
              </w:tabs>
              <w:bidi/>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63</w:t>
            </w:r>
          </w:p>
          <w:p w:rsidR="00274BC2" w:rsidRDefault="00274BC2" w:rsidP="00274BC2">
            <w:pPr>
              <w:tabs>
                <w:tab w:val="left" w:pos="237"/>
              </w:tabs>
              <w:bidi/>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64</w:t>
            </w:r>
          </w:p>
        </w:tc>
        <w:tc>
          <w:tcPr>
            <w:tcW w:w="4249" w:type="dxa"/>
          </w:tcPr>
          <w:p w:rsidR="00274BC2" w:rsidRPr="00274BC2" w:rsidRDefault="00274BC2" w:rsidP="00274BC2">
            <w:pPr>
              <w:pStyle w:val="Paragraphedeliste"/>
              <w:numPr>
                <w:ilvl w:val="0"/>
                <w:numId w:val="2"/>
              </w:numPr>
              <w:tabs>
                <w:tab w:val="left" w:pos="116"/>
              </w:tabs>
              <w:bidi/>
              <w:ind w:left="0" w:firstLine="0"/>
              <w:jc w:val="both"/>
              <w:rPr>
                <w:rFonts w:asciiTheme="majorBidi" w:hAnsiTheme="majorBidi" w:cstheme="majorBidi"/>
                <w:b/>
                <w:bCs/>
                <w:sz w:val="24"/>
                <w:szCs w:val="24"/>
                <w:rtl/>
                <w:lang w:bidi="ar-DZ"/>
              </w:rPr>
            </w:pPr>
            <w:r w:rsidRPr="00274BC2">
              <w:rPr>
                <w:rFonts w:asciiTheme="majorBidi" w:hAnsiTheme="majorBidi" w:cstheme="majorBidi" w:hint="cs"/>
                <w:b/>
                <w:bCs/>
                <w:sz w:val="24"/>
                <w:szCs w:val="24"/>
                <w:rtl/>
                <w:lang w:bidi="ar-DZ"/>
              </w:rPr>
              <w:t>مصاريف مستخدمين</w:t>
            </w:r>
          </w:p>
          <w:p w:rsidR="00274BC2" w:rsidRPr="00274BC2" w:rsidRDefault="00274BC2" w:rsidP="00274BC2">
            <w:pPr>
              <w:pStyle w:val="Paragraphedeliste"/>
              <w:numPr>
                <w:ilvl w:val="0"/>
                <w:numId w:val="2"/>
              </w:numPr>
              <w:tabs>
                <w:tab w:val="left" w:pos="116"/>
              </w:tabs>
              <w:bidi/>
              <w:ind w:left="0" w:firstLine="0"/>
              <w:jc w:val="both"/>
              <w:rPr>
                <w:rFonts w:asciiTheme="majorBidi" w:hAnsiTheme="majorBidi" w:cstheme="majorBidi"/>
                <w:b/>
                <w:bCs/>
                <w:sz w:val="24"/>
                <w:szCs w:val="24"/>
                <w:rtl/>
                <w:lang w:bidi="ar-DZ"/>
              </w:rPr>
            </w:pPr>
            <w:r w:rsidRPr="00274BC2">
              <w:rPr>
                <w:rFonts w:asciiTheme="majorBidi" w:hAnsiTheme="majorBidi" w:cstheme="majorBidi" w:hint="cs"/>
                <w:b/>
                <w:bCs/>
                <w:sz w:val="24"/>
                <w:szCs w:val="24"/>
                <w:rtl/>
                <w:lang w:bidi="ar-DZ"/>
              </w:rPr>
              <w:t>ضرائب ورسوم وم م</w:t>
            </w:r>
          </w:p>
        </w:tc>
        <w:tc>
          <w:tcPr>
            <w:tcW w:w="1302" w:type="dxa"/>
          </w:tcPr>
          <w:p w:rsidR="00274BC2" w:rsidRDefault="00020660" w:rsidP="00383465">
            <w:pPr>
              <w:tabs>
                <w:tab w:val="left" w:pos="237"/>
              </w:tabs>
              <w:bidi/>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60000</w:t>
            </w:r>
          </w:p>
          <w:p w:rsidR="00020660" w:rsidRDefault="00020660" w:rsidP="00020660">
            <w:pPr>
              <w:tabs>
                <w:tab w:val="left" w:pos="237"/>
              </w:tabs>
              <w:bidi/>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20000</w:t>
            </w:r>
          </w:p>
        </w:tc>
        <w:tc>
          <w:tcPr>
            <w:tcW w:w="1216" w:type="dxa"/>
          </w:tcPr>
          <w:p w:rsidR="00274BC2" w:rsidRDefault="00020660" w:rsidP="00383465">
            <w:pPr>
              <w:tabs>
                <w:tab w:val="left" w:pos="237"/>
              </w:tabs>
              <w:bidi/>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50000</w:t>
            </w:r>
          </w:p>
          <w:p w:rsidR="00020660" w:rsidRDefault="00020660" w:rsidP="00020660">
            <w:pPr>
              <w:tabs>
                <w:tab w:val="left" w:pos="237"/>
              </w:tabs>
              <w:bidi/>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20000</w:t>
            </w:r>
          </w:p>
        </w:tc>
      </w:tr>
      <w:tr w:rsidR="00274BC2" w:rsidTr="00383465">
        <w:trPr>
          <w:jc w:val="center"/>
        </w:trPr>
        <w:tc>
          <w:tcPr>
            <w:tcW w:w="1081" w:type="dxa"/>
          </w:tcPr>
          <w:p w:rsidR="00274BC2" w:rsidRDefault="00274BC2" w:rsidP="00383465">
            <w:pPr>
              <w:tabs>
                <w:tab w:val="left" w:pos="237"/>
              </w:tabs>
              <w:bidi/>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w:t>
            </w:r>
          </w:p>
        </w:tc>
        <w:tc>
          <w:tcPr>
            <w:tcW w:w="4249" w:type="dxa"/>
          </w:tcPr>
          <w:p w:rsidR="00274BC2" w:rsidRDefault="00274BC2" w:rsidP="00274BC2">
            <w:pPr>
              <w:tabs>
                <w:tab w:val="left" w:pos="237"/>
              </w:tabs>
              <w:bidi/>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فائض إجمالي للاستغلال (4)</w:t>
            </w:r>
          </w:p>
        </w:tc>
        <w:tc>
          <w:tcPr>
            <w:tcW w:w="1302" w:type="dxa"/>
          </w:tcPr>
          <w:p w:rsidR="00274BC2" w:rsidRDefault="00020660" w:rsidP="00383465">
            <w:pPr>
              <w:tabs>
                <w:tab w:val="left" w:pos="237"/>
              </w:tabs>
              <w:bidi/>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277500</w:t>
            </w:r>
          </w:p>
        </w:tc>
        <w:tc>
          <w:tcPr>
            <w:tcW w:w="1216" w:type="dxa"/>
          </w:tcPr>
          <w:p w:rsidR="00274BC2" w:rsidRDefault="00020660" w:rsidP="00383465">
            <w:pPr>
              <w:tabs>
                <w:tab w:val="left" w:pos="237"/>
              </w:tabs>
              <w:bidi/>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520000</w:t>
            </w:r>
          </w:p>
        </w:tc>
      </w:tr>
      <w:tr w:rsidR="00274BC2" w:rsidTr="00383465">
        <w:trPr>
          <w:jc w:val="center"/>
        </w:trPr>
        <w:tc>
          <w:tcPr>
            <w:tcW w:w="1081" w:type="dxa"/>
          </w:tcPr>
          <w:p w:rsidR="00274BC2" w:rsidRDefault="00274BC2" w:rsidP="00383465">
            <w:pPr>
              <w:tabs>
                <w:tab w:val="left" w:pos="237"/>
              </w:tabs>
              <w:bidi/>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752</w:t>
            </w:r>
          </w:p>
          <w:p w:rsidR="00274BC2" w:rsidRDefault="00274BC2" w:rsidP="00274BC2">
            <w:pPr>
              <w:tabs>
                <w:tab w:val="left" w:pos="237"/>
              </w:tabs>
              <w:bidi/>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652</w:t>
            </w:r>
          </w:p>
          <w:p w:rsidR="00274BC2" w:rsidRDefault="00274BC2" w:rsidP="00274BC2">
            <w:pPr>
              <w:tabs>
                <w:tab w:val="left" w:pos="237"/>
              </w:tabs>
              <w:bidi/>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681</w:t>
            </w:r>
          </w:p>
          <w:p w:rsidR="00274BC2" w:rsidRDefault="00274BC2" w:rsidP="00274BC2">
            <w:pPr>
              <w:tabs>
                <w:tab w:val="left" w:pos="237"/>
              </w:tabs>
              <w:bidi/>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781</w:t>
            </w:r>
          </w:p>
        </w:tc>
        <w:tc>
          <w:tcPr>
            <w:tcW w:w="4249" w:type="dxa"/>
          </w:tcPr>
          <w:p w:rsidR="00274BC2" w:rsidRDefault="00274BC2" w:rsidP="00274BC2">
            <w:pPr>
              <w:tabs>
                <w:tab w:val="left" w:pos="237"/>
              </w:tabs>
              <w:bidi/>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 نواتج عملياتية أخرى</w:t>
            </w:r>
          </w:p>
          <w:p w:rsidR="00274BC2" w:rsidRDefault="00274BC2" w:rsidP="00274BC2">
            <w:pPr>
              <w:pStyle w:val="Paragraphedeliste"/>
              <w:numPr>
                <w:ilvl w:val="0"/>
                <w:numId w:val="1"/>
              </w:numPr>
              <w:tabs>
                <w:tab w:val="left" w:pos="206"/>
              </w:tabs>
              <w:bidi/>
              <w:ind w:left="26" w:firstLine="0"/>
              <w:jc w:val="both"/>
              <w:rPr>
                <w:rFonts w:asciiTheme="majorBidi" w:hAnsiTheme="majorBidi" w:cstheme="majorBidi"/>
                <w:b/>
                <w:bCs/>
                <w:sz w:val="24"/>
                <w:szCs w:val="24"/>
                <w:lang w:bidi="ar-DZ"/>
              </w:rPr>
            </w:pPr>
            <w:r w:rsidRPr="00274BC2">
              <w:rPr>
                <w:rFonts w:asciiTheme="majorBidi" w:hAnsiTheme="majorBidi" w:cstheme="majorBidi" w:hint="cs"/>
                <w:b/>
                <w:bCs/>
                <w:sz w:val="24"/>
                <w:szCs w:val="24"/>
                <w:rtl/>
                <w:lang w:bidi="ar-DZ"/>
              </w:rPr>
              <w:t>أعباء عملياتية أخرى</w:t>
            </w:r>
          </w:p>
          <w:p w:rsidR="00274BC2" w:rsidRPr="00274BC2" w:rsidRDefault="00274BC2" w:rsidP="00274BC2">
            <w:pPr>
              <w:pStyle w:val="Paragraphedeliste"/>
              <w:numPr>
                <w:ilvl w:val="0"/>
                <w:numId w:val="1"/>
              </w:numPr>
              <w:tabs>
                <w:tab w:val="left" w:pos="206"/>
              </w:tabs>
              <w:bidi/>
              <w:ind w:left="26" w:firstLine="0"/>
              <w:jc w:val="both"/>
              <w:rPr>
                <w:rFonts w:asciiTheme="majorBidi" w:hAnsiTheme="majorBidi" w:cstheme="majorBidi"/>
                <w:b/>
                <w:bCs/>
                <w:sz w:val="24"/>
                <w:szCs w:val="24"/>
                <w:rtl/>
                <w:lang w:bidi="ar-DZ"/>
              </w:rPr>
            </w:pPr>
            <w:r w:rsidRPr="00274BC2">
              <w:rPr>
                <w:rFonts w:asciiTheme="majorBidi" w:hAnsiTheme="majorBidi" w:cstheme="majorBidi" w:hint="cs"/>
                <w:b/>
                <w:bCs/>
                <w:sz w:val="24"/>
                <w:szCs w:val="24"/>
                <w:rtl/>
                <w:lang w:bidi="ar-DZ"/>
              </w:rPr>
              <w:t xml:space="preserve">مخصصات اهتلاكات ومؤونات </w:t>
            </w:r>
          </w:p>
          <w:p w:rsidR="00274BC2" w:rsidRDefault="00274BC2" w:rsidP="00274BC2">
            <w:pPr>
              <w:tabs>
                <w:tab w:val="left" w:pos="237"/>
              </w:tabs>
              <w:bidi/>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 استرجاع مؤونات  وخ ق</w:t>
            </w:r>
          </w:p>
        </w:tc>
        <w:tc>
          <w:tcPr>
            <w:tcW w:w="1302" w:type="dxa"/>
          </w:tcPr>
          <w:p w:rsidR="00274BC2" w:rsidRDefault="00020660" w:rsidP="00383465">
            <w:pPr>
              <w:tabs>
                <w:tab w:val="left" w:pos="237"/>
              </w:tabs>
              <w:bidi/>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120000</w:t>
            </w:r>
          </w:p>
          <w:p w:rsidR="00020660" w:rsidRPr="00BA59F9" w:rsidRDefault="00020660" w:rsidP="00020660">
            <w:pPr>
              <w:tabs>
                <w:tab w:val="left" w:pos="237"/>
              </w:tabs>
              <w:bidi/>
              <w:jc w:val="center"/>
              <w:rPr>
                <w:rFonts w:asciiTheme="majorBidi" w:hAnsiTheme="majorBidi" w:cstheme="majorBidi"/>
                <w:b/>
                <w:bCs/>
                <w:sz w:val="24"/>
                <w:szCs w:val="24"/>
                <w:rtl/>
                <w:lang w:bidi="ar-DZ"/>
              </w:rPr>
            </w:pPr>
            <w:r w:rsidRPr="00BA59F9">
              <w:rPr>
                <w:rFonts w:asciiTheme="majorBidi" w:hAnsiTheme="majorBidi" w:cstheme="majorBidi" w:hint="cs"/>
                <w:b/>
                <w:bCs/>
                <w:sz w:val="24"/>
                <w:szCs w:val="24"/>
                <w:rtl/>
                <w:lang w:bidi="ar-DZ"/>
              </w:rPr>
              <w:t>-</w:t>
            </w:r>
          </w:p>
          <w:p w:rsidR="00020660" w:rsidRPr="00BA59F9" w:rsidRDefault="00020660" w:rsidP="00020660">
            <w:pPr>
              <w:bidi/>
              <w:jc w:val="center"/>
              <w:rPr>
                <w:rFonts w:asciiTheme="majorBidi" w:hAnsiTheme="majorBidi" w:cstheme="majorBidi"/>
                <w:b/>
                <w:bCs/>
                <w:sz w:val="24"/>
                <w:szCs w:val="24"/>
                <w:rtl/>
                <w:lang w:bidi="ar-DZ"/>
              </w:rPr>
            </w:pPr>
            <w:r w:rsidRPr="00BA59F9">
              <w:rPr>
                <w:rFonts w:asciiTheme="majorBidi" w:hAnsiTheme="majorBidi" w:cstheme="majorBidi" w:hint="cs"/>
                <w:b/>
                <w:bCs/>
                <w:sz w:val="24"/>
                <w:szCs w:val="24"/>
                <w:rtl/>
                <w:lang w:bidi="ar-DZ"/>
              </w:rPr>
              <w:t>510000</w:t>
            </w:r>
          </w:p>
          <w:p w:rsidR="00020660" w:rsidRPr="00020660" w:rsidRDefault="00020660" w:rsidP="00020660">
            <w:pPr>
              <w:bidi/>
              <w:jc w:val="center"/>
              <w:rPr>
                <w:rFonts w:asciiTheme="majorBidi" w:hAnsiTheme="majorBidi" w:cstheme="majorBidi"/>
                <w:sz w:val="24"/>
                <w:szCs w:val="24"/>
                <w:rtl/>
                <w:lang w:bidi="ar-DZ"/>
              </w:rPr>
            </w:pPr>
            <w:r w:rsidRPr="00BA59F9">
              <w:rPr>
                <w:rFonts w:asciiTheme="majorBidi" w:hAnsiTheme="majorBidi" w:cstheme="majorBidi" w:hint="cs"/>
                <w:b/>
                <w:bCs/>
                <w:sz w:val="24"/>
                <w:szCs w:val="24"/>
                <w:rtl/>
                <w:lang w:bidi="ar-DZ"/>
              </w:rPr>
              <w:t>262500</w:t>
            </w:r>
          </w:p>
        </w:tc>
        <w:tc>
          <w:tcPr>
            <w:tcW w:w="1216" w:type="dxa"/>
          </w:tcPr>
          <w:p w:rsidR="00274BC2" w:rsidRDefault="00020660" w:rsidP="00383465">
            <w:pPr>
              <w:tabs>
                <w:tab w:val="left" w:pos="237"/>
              </w:tabs>
              <w:bidi/>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w:t>
            </w:r>
          </w:p>
          <w:p w:rsidR="00020660" w:rsidRDefault="00020660" w:rsidP="00020660">
            <w:pPr>
              <w:tabs>
                <w:tab w:val="left" w:pos="237"/>
              </w:tabs>
              <w:bidi/>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90000</w:t>
            </w:r>
          </w:p>
          <w:p w:rsidR="00020660" w:rsidRDefault="00BA59F9" w:rsidP="00020660">
            <w:pPr>
              <w:tabs>
                <w:tab w:val="left" w:pos="237"/>
              </w:tabs>
              <w:bidi/>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300000</w:t>
            </w:r>
          </w:p>
          <w:p w:rsidR="00BA59F9" w:rsidRDefault="00BA59F9" w:rsidP="00BA59F9">
            <w:pPr>
              <w:tabs>
                <w:tab w:val="left" w:pos="237"/>
              </w:tabs>
              <w:bidi/>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w:t>
            </w:r>
          </w:p>
        </w:tc>
      </w:tr>
      <w:tr w:rsidR="00274BC2" w:rsidTr="00383465">
        <w:trPr>
          <w:jc w:val="center"/>
        </w:trPr>
        <w:tc>
          <w:tcPr>
            <w:tcW w:w="1081" w:type="dxa"/>
          </w:tcPr>
          <w:p w:rsidR="00274BC2" w:rsidRDefault="00274BC2" w:rsidP="00383465">
            <w:pPr>
              <w:tabs>
                <w:tab w:val="left" w:pos="237"/>
              </w:tabs>
              <w:bidi/>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w:t>
            </w:r>
          </w:p>
        </w:tc>
        <w:tc>
          <w:tcPr>
            <w:tcW w:w="4249" w:type="dxa"/>
          </w:tcPr>
          <w:p w:rsidR="00274BC2" w:rsidRDefault="00274BC2" w:rsidP="00274BC2">
            <w:pPr>
              <w:tabs>
                <w:tab w:val="left" w:pos="237"/>
              </w:tabs>
              <w:bidi/>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نتيجة عملياتية (5)</w:t>
            </w:r>
          </w:p>
        </w:tc>
        <w:tc>
          <w:tcPr>
            <w:tcW w:w="1302" w:type="dxa"/>
          </w:tcPr>
          <w:p w:rsidR="00274BC2" w:rsidRDefault="00BA59F9" w:rsidP="00383465">
            <w:pPr>
              <w:tabs>
                <w:tab w:val="left" w:pos="237"/>
              </w:tabs>
              <w:bidi/>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150000</w:t>
            </w:r>
          </w:p>
        </w:tc>
        <w:tc>
          <w:tcPr>
            <w:tcW w:w="1216" w:type="dxa"/>
          </w:tcPr>
          <w:p w:rsidR="00274BC2" w:rsidRDefault="00BA59F9" w:rsidP="00383465">
            <w:pPr>
              <w:tabs>
                <w:tab w:val="left" w:pos="237"/>
              </w:tabs>
              <w:bidi/>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130000</w:t>
            </w:r>
          </w:p>
        </w:tc>
      </w:tr>
      <w:tr w:rsidR="00274BC2" w:rsidTr="00383465">
        <w:trPr>
          <w:jc w:val="center"/>
        </w:trPr>
        <w:tc>
          <w:tcPr>
            <w:tcW w:w="1081" w:type="dxa"/>
          </w:tcPr>
          <w:p w:rsidR="00274BC2" w:rsidRDefault="00274BC2" w:rsidP="00383465">
            <w:pPr>
              <w:tabs>
                <w:tab w:val="left" w:pos="237"/>
              </w:tabs>
              <w:bidi/>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76</w:t>
            </w:r>
          </w:p>
          <w:p w:rsidR="00274BC2" w:rsidRDefault="00274BC2" w:rsidP="00274BC2">
            <w:pPr>
              <w:tabs>
                <w:tab w:val="left" w:pos="237"/>
              </w:tabs>
              <w:bidi/>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661</w:t>
            </w:r>
          </w:p>
        </w:tc>
        <w:tc>
          <w:tcPr>
            <w:tcW w:w="4249" w:type="dxa"/>
          </w:tcPr>
          <w:p w:rsidR="00274BC2" w:rsidRDefault="00274BC2" w:rsidP="00274BC2">
            <w:pPr>
              <w:tabs>
                <w:tab w:val="left" w:pos="237"/>
              </w:tabs>
              <w:bidi/>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منتجات مالية</w:t>
            </w:r>
          </w:p>
          <w:p w:rsidR="00274BC2" w:rsidRPr="00274BC2" w:rsidRDefault="00274BC2" w:rsidP="00274BC2">
            <w:pPr>
              <w:pStyle w:val="Paragraphedeliste"/>
              <w:numPr>
                <w:ilvl w:val="0"/>
                <w:numId w:val="1"/>
              </w:numPr>
              <w:tabs>
                <w:tab w:val="left" w:pos="116"/>
              </w:tabs>
              <w:bidi/>
              <w:ind w:left="26" w:firstLine="0"/>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 xml:space="preserve"> </w:t>
            </w:r>
            <w:r w:rsidRPr="00274BC2">
              <w:rPr>
                <w:rFonts w:asciiTheme="majorBidi" w:hAnsiTheme="majorBidi" w:cstheme="majorBidi" w:hint="cs"/>
                <w:b/>
                <w:bCs/>
                <w:sz w:val="24"/>
                <w:szCs w:val="24"/>
                <w:rtl/>
                <w:lang w:bidi="ar-DZ"/>
              </w:rPr>
              <w:t>أعباء مالية</w:t>
            </w:r>
            <w:r>
              <w:rPr>
                <w:rFonts w:asciiTheme="majorBidi" w:hAnsiTheme="majorBidi" w:cstheme="majorBidi" w:hint="cs"/>
                <w:b/>
                <w:bCs/>
                <w:sz w:val="24"/>
                <w:szCs w:val="24"/>
                <w:rtl/>
                <w:lang w:bidi="ar-DZ"/>
              </w:rPr>
              <w:t xml:space="preserve"> (فوائد مالية فقط)</w:t>
            </w:r>
          </w:p>
        </w:tc>
        <w:tc>
          <w:tcPr>
            <w:tcW w:w="1302" w:type="dxa"/>
          </w:tcPr>
          <w:p w:rsidR="00274BC2" w:rsidRDefault="00BA59F9" w:rsidP="00383465">
            <w:pPr>
              <w:tabs>
                <w:tab w:val="left" w:pos="237"/>
              </w:tabs>
              <w:bidi/>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w:t>
            </w:r>
          </w:p>
          <w:p w:rsidR="00BA59F9" w:rsidRDefault="00BA59F9" w:rsidP="00BA59F9">
            <w:pPr>
              <w:tabs>
                <w:tab w:val="left" w:pos="237"/>
              </w:tabs>
              <w:bidi/>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10000</w:t>
            </w:r>
          </w:p>
        </w:tc>
        <w:tc>
          <w:tcPr>
            <w:tcW w:w="1216" w:type="dxa"/>
          </w:tcPr>
          <w:p w:rsidR="00274BC2" w:rsidRDefault="00BA59F9" w:rsidP="00383465">
            <w:pPr>
              <w:tabs>
                <w:tab w:val="left" w:pos="237"/>
              </w:tabs>
              <w:bidi/>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w:t>
            </w:r>
          </w:p>
          <w:p w:rsidR="00BA59F9" w:rsidRDefault="00BA59F9" w:rsidP="00BA59F9">
            <w:pPr>
              <w:tabs>
                <w:tab w:val="left" w:pos="237"/>
              </w:tabs>
              <w:bidi/>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20000</w:t>
            </w:r>
          </w:p>
        </w:tc>
      </w:tr>
      <w:tr w:rsidR="00274BC2" w:rsidTr="00383465">
        <w:trPr>
          <w:jc w:val="center"/>
        </w:trPr>
        <w:tc>
          <w:tcPr>
            <w:tcW w:w="1081" w:type="dxa"/>
          </w:tcPr>
          <w:p w:rsidR="00274BC2" w:rsidRDefault="00274BC2" w:rsidP="00383465">
            <w:pPr>
              <w:tabs>
                <w:tab w:val="left" w:pos="237"/>
              </w:tabs>
              <w:bidi/>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w:t>
            </w:r>
          </w:p>
        </w:tc>
        <w:tc>
          <w:tcPr>
            <w:tcW w:w="4249" w:type="dxa"/>
          </w:tcPr>
          <w:p w:rsidR="00274BC2" w:rsidRDefault="00274BC2" w:rsidP="00274BC2">
            <w:pPr>
              <w:tabs>
                <w:tab w:val="left" w:pos="237"/>
              </w:tabs>
              <w:bidi/>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نتيجة مالية (6)</w:t>
            </w:r>
          </w:p>
        </w:tc>
        <w:tc>
          <w:tcPr>
            <w:tcW w:w="1302" w:type="dxa"/>
          </w:tcPr>
          <w:p w:rsidR="00274BC2" w:rsidRDefault="00BA59F9" w:rsidP="00383465">
            <w:pPr>
              <w:tabs>
                <w:tab w:val="left" w:pos="237"/>
              </w:tabs>
              <w:bidi/>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(10000)</w:t>
            </w:r>
          </w:p>
        </w:tc>
        <w:tc>
          <w:tcPr>
            <w:tcW w:w="1216" w:type="dxa"/>
          </w:tcPr>
          <w:p w:rsidR="00274BC2" w:rsidRDefault="00BA59F9" w:rsidP="00383465">
            <w:pPr>
              <w:tabs>
                <w:tab w:val="left" w:pos="237"/>
              </w:tabs>
              <w:bidi/>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(20000)</w:t>
            </w:r>
          </w:p>
        </w:tc>
      </w:tr>
      <w:tr w:rsidR="00274BC2" w:rsidTr="00383465">
        <w:trPr>
          <w:jc w:val="center"/>
        </w:trPr>
        <w:tc>
          <w:tcPr>
            <w:tcW w:w="1081" w:type="dxa"/>
          </w:tcPr>
          <w:p w:rsidR="00274BC2" w:rsidRDefault="00274BC2" w:rsidP="00383465">
            <w:pPr>
              <w:tabs>
                <w:tab w:val="left" w:pos="237"/>
              </w:tabs>
              <w:bidi/>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w:t>
            </w:r>
          </w:p>
        </w:tc>
        <w:tc>
          <w:tcPr>
            <w:tcW w:w="4249" w:type="dxa"/>
          </w:tcPr>
          <w:p w:rsidR="00274BC2" w:rsidRDefault="00274BC2" w:rsidP="00274BC2">
            <w:pPr>
              <w:tabs>
                <w:tab w:val="left" w:pos="237"/>
              </w:tabs>
              <w:bidi/>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نتيجة عادية قبل الضرائب (7)= (5)- (6)</w:t>
            </w:r>
          </w:p>
        </w:tc>
        <w:tc>
          <w:tcPr>
            <w:tcW w:w="1302" w:type="dxa"/>
          </w:tcPr>
          <w:p w:rsidR="00274BC2" w:rsidRDefault="00BA59F9" w:rsidP="00383465">
            <w:pPr>
              <w:tabs>
                <w:tab w:val="left" w:pos="237"/>
              </w:tabs>
              <w:bidi/>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140000</w:t>
            </w:r>
          </w:p>
        </w:tc>
        <w:tc>
          <w:tcPr>
            <w:tcW w:w="1216" w:type="dxa"/>
          </w:tcPr>
          <w:p w:rsidR="00274BC2" w:rsidRDefault="00BA59F9" w:rsidP="00383465">
            <w:pPr>
              <w:tabs>
                <w:tab w:val="left" w:pos="237"/>
              </w:tabs>
              <w:bidi/>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110000</w:t>
            </w:r>
          </w:p>
        </w:tc>
      </w:tr>
      <w:tr w:rsidR="00274BC2" w:rsidTr="00383465">
        <w:trPr>
          <w:jc w:val="center"/>
        </w:trPr>
        <w:tc>
          <w:tcPr>
            <w:tcW w:w="1081" w:type="dxa"/>
          </w:tcPr>
          <w:p w:rsidR="00274BC2" w:rsidRDefault="00020660" w:rsidP="00383465">
            <w:pPr>
              <w:tabs>
                <w:tab w:val="left" w:pos="237"/>
              </w:tabs>
              <w:bidi/>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695</w:t>
            </w:r>
          </w:p>
          <w:p w:rsidR="00020660" w:rsidRDefault="00020660" w:rsidP="00020660">
            <w:pPr>
              <w:tabs>
                <w:tab w:val="left" w:pos="237"/>
              </w:tabs>
              <w:bidi/>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693</w:t>
            </w:r>
          </w:p>
        </w:tc>
        <w:tc>
          <w:tcPr>
            <w:tcW w:w="4249" w:type="dxa"/>
          </w:tcPr>
          <w:p w:rsidR="00274BC2" w:rsidRPr="00020660" w:rsidRDefault="00020660" w:rsidP="00020660">
            <w:pPr>
              <w:pStyle w:val="Paragraphedeliste"/>
              <w:numPr>
                <w:ilvl w:val="0"/>
                <w:numId w:val="1"/>
              </w:numPr>
              <w:tabs>
                <w:tab w:val="left" w:pos="116"/>
              </w:tabs>
              <w:bidi/>
              <w:ind w:left="0" w:firstLine="0"/>
              <w:jc w:val="both"/>
              <w:rPr>
                <w:rFonts w:asciiTheme="majorBidi" w:hAnsiTheme="majorBidi" w:cstheme="majorBidi"/>
                <w:b/>
                <w:bCs/>
                <w:sz w:val="24"/>
                <w:szCs w:val="24"/>
                <w:rtl/>
                <w:lang w:bidi="ar-DZ"/>
              </w:rPr>
            </w:pPr>
            <w:r w:rsidRPr="00020660">
              <w:rPr>
                <w:rFonts w:asciiTheme="majorBidi" w:hAnsiTheme="majorBidi" w:cstheme="majorBidi" w:hint="cs"/>
                <w:b/>
                <w:bCs/>
                <w:sz w:val="24"/>
                <w:szCs w:val="24"/>
                <w:rtl/>
                <w:lang w:bidi="ar-DZ"/>
              </w:rPr>
              <w:t>ضرائب واجبة الدفع على النتائج العادية</w:t>
            </w:r>
          </w:p>
          <w:p w:rsidR="00020660" w:rsidRPr="00020660" w:rsidRDefault="00020660" w:rsidP="00020660">
            <w:pPr>
              <w:pStyle w:val="Paragraphedeliste"/>
              <w:numPr>
                <w:ilvl w:val="0"/>
                <w:numId w:val="1"/>
              </w:numPr>
              <w:tabs>
                <w:tab w:val="left" w:pos="116"/>
              </w:tabs>
              <w:bidi/>
              <w:ind w:left="0" w:firstLine="0"/>
              <w:jc w:val="both"/>
              <w:rPr>
                <w:rFonts w:asciiTheme="majorBidi" w:hAnsiTheme="majorBidi" w:cstheme="majorBidi"/>
                <w:b/>
                <w:bCs/>
                <w:sz w:val="24"/>
                <w:szCs w:val="24"/>
                <w:rtl/>
                <w:lang w:bidi="ar-DZ"/>
              </w:rPr>
            </w:pPr>
            <w:r w:rsidRPr="00020660">
              <w:rPr>
                <w:rFonts w:asciiTheme="majorBidi" w:hAnsiTheme="majorBidi" w:cstheme="majorBidi" w:hint="cs"/>
                <w:b/>
                <w:bCs/>
                <w:sz w:val="24"/>
                <w:szCs w:val="24"/>
                <w:rtl/>
                <w:lang w:bidi="ar-DZ"/>
              </w:rPr>
              <w:t>ضرائب مؤجلة على الأنشطة العادية</w:t>
            </w:r>
          </w:p>
        </w:tc>
        <w:tc>
          <w:tcPr>
            <w:tcW w:w="1302" w:type="dxa"/>
          </w:tcPr>
          <w:p w:rsidR="00274BC2" w:rsidRDefault="00BA59F9" w:rsidP="00383465">
            <w:pPr>
              <w:tabs>
                <w:tab w:val="left" w:pos="237"/>
              </w:tabs>
              <w:bidi/>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40000</w:t>
            </w:r>
          </w:p>
          <w:p w:rsidR="00BA59F9" w:rsidRDefault="00BA59F9" w:rsidP="00BA59F9">
            <w:pPr>
              <w:tabs>
                <w:tab w:val="left" w:pos="237"/>
              </w:tabs>
              <w:bidi/>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w:t>
            </w:r>
          </w:p>
        </w:tc>
        <w:tc>
          <w:tcPr>
            <w:tcW w:w="1216" w:type="dxa"/>
          </w:tcPr>
          <w:p w:rsidR="00274BC2" w:rsidRDefault="00BA59F9" w:rsidP="00383465">
            <w:pPr>
              <w:tabs>
                <w:tab w:val="left" w:pos="237"/>
              </w:tabs>
              <w:bidi/>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30000</w:t>
            </w:r>
          </w:p>
          <w:p w:rsidR="00BA59F9" w:rsidRDefault="00BA59F9" w:rsidP="00BA59F9">
            <w:pPr>
              <w:tabs>
                <w:tab w:val="left" w:pos="237"/>
              </w:tabs>
              <w:bidi/>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w:t>
            </w:r>
          </w:p>
        </w:tc>
      </w:tr>
      <w:tr w:rsidR="00020660" w:rsidTr="00383465">
        <w:trPr>
          <w:jc w:val="center"/>
        </w:trPr>
        <w:tc>
          <w:tcPr>
            <w:tcW w:w="1081" w:type="dxa"/>
          </w:tcPr>
          <w:p w:rsidR="00020660" w:rsidRDefault="00020660" w:rsidP="00383465">
            <w:pPr>
              <w:tabs>
                <w:tab w:val="left" w:pos="237"/>
              </w:tabs>
              <w:bidi/>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w:t>
            </w:r>
          </w:p>
        </w:tc>
        <w:tc>
          <w:tcPr>
            <w:tcW w:w="4249" w:type="dxa"/>
          </w:tcPr>
          <w:p w:rsidR="00020660" w:rsidRPr="00020660" w:rsidRDefault="00020660" w:rsidP="00020660">
            <w:pPr>
              <w:pStyle w:val="Paragraphedeliste"/>
              <w:tabs>
                <w:tab w:val="left" w:pos="116"/>
              </w:tabs>
              <w:bidi/>
              <w:ind w:left="0"/>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نتيجة صافية للأنشطة العادية (8)</w:t>
            </w:r>
          </w:p>
        </w:tc>
        <w:tc>
          <w:tcPr>
            <w:tcW w:w="1302" w:type="dxa"/>
          </w:tcPr>
          <w:p w:rsidR="00020660" w:rsidRDefault="00BA59F9" w:rsidP="00383465">
            <w:pPr>
              <w:tabs>
                <w:tab w:val="left" w:pos="237"/>
              </w:tabs>
              <w:bidi/>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100000</w:t>
            </w:r>
          </w:p>
        </w:tc>
        <w:tc>
          <w:tcPr>
            <w:tcW w:w="1216" w:type="dxa"/>
          </w:tcPr>
          <w:p w:rsidR="00020660" w:rsidRDefault="00BA59F9" w:rsidP="00383465">
            <w:pPr>
              <w:tabs>
                <w:tab w:val="left" w:pos="237"/>
              </w:tabs>
              <w:bidi/>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80000</w:t>
            </w:r>
          </w:p>
        </w:tc>
      </w:tr>
      <w:tr w:rsidR="00020660" w:rsidTr="00383465">
        <w:trPr>
          <w:jc w:val="center"/>
        </w:trPr>
        <w:tc>
          <w:tcPr>
            <w:tcW w:w="1081" w:type="dxa"/>
          </w:tcPr>
          <w:p w:rsidR="00020660" w:rsidRDefault="00020660" w:rsidP="00383465">
            <w:pPr>
              <w:tabs>
                <w:tab w:val="left" w:pos="237"/>
              </w:tabs>
              <w:bidi/>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77</w:t>
            </w:r>
          </w:p>
          <w:p w:rsidR="00020660" w:rsidRDefault="00020660" w:rsidP="00020660">
            <w:pPr>
              <w:tabs>
                <w:tab w:val="left" w:pos="237"/>
              </w:tabs>
              <w:bidi/>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67</w:t>
            </w:r>
          </w:p>
        </w:tc>
        <w:tc>
          <w:tcPr>
            <w:tcW w:w="4249" w:type="dxa"/>
          </w:tcPr>
          <w:p w:rsidR="00020660" w:rsidRDefault="00020660" w:rsidP="00020660">
            <w:pPr>
              <w:pStyle w:val="Paragraphedeliste"/>
              <w:tabs>
                <w:tab w:val="left" w:pos="116"/>
              </w:tabs>
              <w:bidi/>
              <w:ind w:left="0"/>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منتجات غير عادية</w:t>
            </w:r>
          </w:p>
          <w:p w:rsidR="00020660" w:rsidRPr="00020660" w:rsidRDefault="00020660" w:rsidP="00020660">
            <w:pPr>
              <w:pStyle w:val="Paragraphedeliste"/>
              <w:numPr>
                <w:ilvl w:val="0"/>
                <w:numId w:val="1"/>
              </w:numPr>
              <w:tabs>
                <w:tab w:val="left" w:pos="116"/>
              </w:tabs>
              <w:bidi/>
              <w:ind w:left="0" w:firstLine="0"/>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أعباء غير عادية</w:t>
            </w:r>
          </w:p>
        </w:tc>
        <w:tc>
          <w:tcPr>
            <w:tcW w:w="1302" w:type="dxa"/>
          </w:tcPr>
          <w:p w:rsidR="00020660" w:rsidRDefault="00BA59F9" w:rsidP="00383465">
            <w:pPr>
              <w:tabs>
                <w:tab w:val="left" w:pos="237"/>
              </w:tabs>
              <w:bidi/>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w:t>
            </w:r>
          </w:p>
          <w:p w:rsidR="00BA59F9" w:rsidRDefault="00BA59F9" w:rsidP="00BA59F9">
            <w:pPr>
              <w:tabs>
                <w:tab w:val="left" w:pos="237"/>
              </w:tabs>
              <w:bidi/>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w:t>
            </w:r>
          </w:p>
        </w:tc>
        <w:tc>
          <w:tcPr>
            <w:tcW w:w="1216" w:type="dxa"/>
          </w:tcPr>
          <w:p w:rsidR="00020660" w:rsidRDefault="00BA59F9" w:rsidP="00383465">
            <w:pPr>
              <w:tabs>
                <w:tab w:val="left" w:pos="237"/>
              </w:tabs>
              <w:bidi/>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w:t>
            </w:r>
          </w:p>
          <w:p w:rsidR="00BA59F9" w:rsidRDefault="00BA59F9" w:rsidP="00BA59F9">
            <w:pPr>
              <w:tabs>
                <w:tab w:val="left" w:pos="237"/>
              </w:tabs>
              <w:bidi/>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w:t>
            </w:r>
          </w:p>
        </w:tc>
      </w:tr>
      <w:tr w:rsidR="00020660" w:rsidTr="00383465">
        <w:trPr>
          <w:jc w:val="center"/>
        </w:trPr>
        <w:tc>
          <w:tcPr>
            <w:tcW w:w="1081" w:type="dxa"/>
          </w:tcPr>
          <w:p w:rsidR="00020660" w:rsidRDefault="00020660" w:rsidP="00383465">
            <w:pPr>
              <w:tabs>
                <w:tab w:val="left" w:pos="237"/>
              </w:tabs>
              <w:bidi/>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w:t>
            </w:r>
          </w:p>
        </w:tc>
        <w:tc>
          <w:tcPr>
            <w:tcW w:w="4249" w:type="dxa"/>
          </w:tcPr>
          <w:p w:rsidR="00020660" w:rsidRPr="00020660" w:rsidRDefault="00020660" w:rsidP="00020660">
            <w:pPr>
              <w:pStyle w:val="Paragraphedeliste"/>
              <w:tabs>
                <w:tab w:val="left" w:pos="116"/>
              </w:tabs>
              <w:bidi/>
              <w:ind w:left="0"/>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نتيجة غير عادية (9)</w:t>
            </w:r>
          </w:p>
        </w:tc>
        <w:tc>
          <w:tcPr>
            <w:tcW w:w="1302" w:type="dxa"/>
          </w:tcPr>
          <w:p w:rsidR="00020660" w:rsidRDefault="00BA59F9" w:rsidP="00383465">
            <w:pPr>
              <w:tabs>
                <w:tab w:val="left" w:pos="237"/>
              </w:tabs>
              <w:bidi/>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w:t>
            </w:r>
          </w:p>
        </w:tc>
        <w:tc>
          <w:tcPr>
            <w:tcW w:w="1216" w:type="dxa"/>
          </w:tcPr>
          <w:p w:rsidR="00020660" w:rsidRDefault="00BA59F9" w:rsidP="00383465">
            <w:pPr>
              <w:tabs>
                <w:tab w:val="left" w:pos="237"/>
              </w:tabs>
              <w:bidi/>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w:t>
            </w:r>
          </w:p>
        </w:tc>
      </w:tr>
      <w:tr w:rsidR="00020660" w:rsidTr="00383465">
        <w:trPr>
          <w:jc w:val="center"/>
        </w:trPr>
        <w:tc>
          <w:tcPr>
            <w:tcW w:w="1081" w:type="dxa"/>
          </w:tcPr>
          <w:p w:rsidR="00020660" w:rsidRDefault="00020660" w:rsidP="00383465">
            <w:pPr>
              <w:tabs>
                <w:tab w:val="left" w:pos="237"/>
              </w:tabs>
              <w:bidi/>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w:t>
            </w:r>
          </w:p>
        </w:tc>
        <w:tc>
          <w:tcPr>
            <w:tcW w:w="4249" w:type="dxa"/>
          </w:tcPr>
          <w:p w:rsidR="00020660" w:rsidRPr="00020660" w:rsidRDefault="00020660" w:rsidP="00020660">
            <w:pPr>
              <w:pStyle w:val="Paragraphedeliste"/>
              <w:tabs>
                <w:tab w:val="left" w:pos="116"/>
              </w:tabs>
              <w:bidi/>
              <w:ind w:left="0"/>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نتيجة صافية للسنة المالية (10)= (8)+(9)</w:t>
            </w:r>
          </w:p>
        </w:tc>
        <w:tc>
          <w:tcPr>
            <w:tcW w:w="1302" w:type="dxa"/>
          </w:tcPr>
          <w:p w:rsidR="00020660" w:rsidRDefault="00BA59F9" w:rsidP="00383465">
            <w:pPr>
              <w:tabs>
                <w:tab w:val="left" w:pos="237"/>
              </w:tabs>
              <w:bidi/>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100000</w:t>
            </w:r>
          </w:p>
        </w:tc>
        <w:tc>
          <w:tcPr>
            <w:tcW w:w="1216" w:type="dxa"/>
          </w:tcPr>
          <w:p w:rsidR="00020660" w:rsidRDefault="00BA59F9" w:rsidP="00383465">
            <w:pPr>
              <w:tabs>
                <w:tab w:val="left" w:pos="237"/>
              </w:tabs>
              <w:bidi/>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80000</w:t>
            </w:r>
          </w:p>
        </w:tc>
      </w:tr>
    </w:tbl>
    <w:p w:rsidR="00383465" w:rsidRPr="005B37E9" w:rsidRDefault="00BA59F9" w:rsidP="00383465">
      <w:pPr>
        <w:tabs>
          <w:tab w:val="left" w:pos="237"/>
        </w:tabs>
        <w:bidi/>
        <w:spacing w:after="0" w:line="240" w:lineRule="auto"/>
        <w:jc w:val="center"/>
        <w:rPr>
          <w:rFonts w:asciiTheme="majorBidi" w:hAnsiTheme="majorBidi" w:cstheme="majorBidi"/>
          <w:b/>
          <w:bCs/>
          <w:sz w:val="28"/>
          <w:szCs w:val="28"/>
          <w:rtl/>
          <w:lang w:bidi="ar-DZ"/>
        </w:rPr>
      </w:pPr>
      <w:r w:rsidRPr="005B37E9">
        <w:rPr>
          <w:rFonts w:asciiTheme="majorBidi" w:hAnsiTheme="majorBidi" w:cstheme="majorBidi" w:hint="cs"/>
          <w:b/>
          <w:bCs/>
          <w:sz w:val="28"/>
          <w:szCs w:val="28"/>
          <w:rtl/>
          <w:lang w:bidi="ar-DZ"/>
        </w:rPr>
        <w:t>الوثيقة الثالثة: حركة الاستثمارات</w:t>
      </w:r>
    </w:p>
    <w:tbl>
      <w:tblPr>
        <w:tblStyle w:val="Grilledutableau"/>
        <w:bidiVisual/>
        <w:tblW w:w="0" w:type="auto"/>
        <w:jc w:val="center"/>
        <w:tblLook w:val="04A0"/>
      </w:tblPr>
      <w:tblGrid>
        <w:gridCol w:w="2700"/>
        <w:gridCol w:w="1260"/>
        <w:gridCol w:w="1170"/>
        <w:gridCol w:w="1170"/>
        <w:gridCol w:w="1710"/>
        <w:gridCol w:w="1530"/>
      </w:tblGrid>
      <w:tr w:rsidR="00BA59F9" w:rsidTr="00BA59F9">
        <w:trPr>
          <w:jc w:val="center"/>
        </w:trPr>
        <w:tc>
          <w:tcPr>
            <w:tcW w:w="2700" w:type="dxa"/>
          </w:tcPr>
          <w:p w:rsidR="00BA59F9" w:rsidRDefault="00BA59F9" w:rsidP="00BA59F9">
            <w:pPr>
              <w:tabs>
                <w:tab w:val="left" w:pos="237"/>
              </w:tabs>
              <w:bidi/>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البيان</w:t>
            </w:r>
          </w:p>
        </w:tc>
        <w:tc>
          <w:tcPr>
            <w:tcW w:w="1260" w:type="dxa"/>
          </w:tcPr>
          <w:p w:rsidR="00BA59F9" w:rsidRDefault="00BA59F9" w:rsidP="00BA59F9">
            <w:pPr>
              <w:tabs>
                <w:tab w:val="left" w:pos="237"/>
              </w:tabs>
              <w:bidi/>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صافي 2017</w:t>
            </w:r>
          </w:p>
        </w:tc>
        <w:tc>
          <w:tcPr>
            <w:tcW w:w="1170" w:type="dxa"/>
          </w:tcPr>
          <w:p w:rsidR="00BA59F9" w:rsidRDefault="00FA5A20" w:rsidP="00BA59F9">
            <w:pPr>
              <w:tabs>
                <w:tab w:val="left" w:pos="237"/>
              </w:tabs>
              <w:bidi/>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 xml:space="preserve">سعر </w:t>
            </w:r>
            <w:r w:rsidR="00BA59F9">
              <w:rPr>
                <w:rFonts w:asciiTheme="majorBidi" w:hAnsiTheme="majorBidi" w:cstheme="majorBidi" w:hint="cs"/>
                <w:b/>
                <w:bCs/>
                <w:sz w:val="24"/>
                <w:szCs w:val="24"/>
                <w:rtl/>
                <w:lang w:bidi="ar-DZ"/>
              </w:rPr>
              <w:t>حيازة</w:t>
            </w:r>
          </w:p>
        </w:tc>
        <w:tc>
          <w:tcPr>
            <w:tcW w:w="1170" w:type="dxa"/>
          </w:tcPr>
          <w:p w:rsidR="00BA59F9" w:rsidRDefault="00FA5A20" w:rsidP="00BA59F9">
            <w:pPr>
              <w:tabs>
                <w:tab w:val="left" w:pos="237"/>
              </w:tabs>
              <w:bidi/>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 xml:space="preserve">صافي </w:t>
            </w:r>
            <w:r w:rsidR="00BA59F9">
              <w:rPr>
                <w:rFonts w:asciiTheme="majorBidi" w:hAnsiTheme="majorBidi" w:cstheme="majorBidi" w:hint="cs"/>
                <w:b/>
                <w:bCs/>
                <w:sz w:val="24"/>
                <w:szCs w:val="24"/>
                <w:rtl/>
                <w:lang w:bidi="ar-DZ"/>
              </w:rPr>
              <w:t>تنازل</w:t>
            </w:r>
          </w:p>
        </w:tc>
        <w:tc>
          <w:tcPr>
            <w:tcW w:w="1710" w:type="dxa"/>
          </w:tcPr>
          <w:p w:rsidR="00BA59F9" w:rsidRDefault="00BA59F9" w:rsidP="00BA59F9">
            <w:pPr>
              <w:tabs>
                <w:tab w:val="left" w:pos="237"/>
              </w:tabs>
              <w:bidi/>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مخصص الاهتلاك</w:t>
            </w:r>
          </w:p>
        </w:tc>
        <w:tc>
          <w:tcPr>
            <w:tcW w:w="1530" w:type="dxa"/>
          </w:tcPr>
          <w:p w:rsidR="00BA59F9" w:rsidRDefault="00BA59F9" w:rsidP="00BA59F9">
            <w:pPr>
              <w:tabs>
                <w:tab w:val="left" w:pos="237"/>
              </w:tabs>
              <w:bidi/>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صافي 2018</w:t>
            </w:r>
          </w:p>
        </w:tc>
      </w:tr>
      <w:tr w:rsidR="00BA59F9" w:rsidTr="00BA59F9">
        <w:trPr>
          <w:jc w:val="center"/>
        </w:trPr>
        <w:tc>
          <w:tcPr>
            <w:tcW w:w="2700" w:type="dxa"/>
          </w:tcPr>
          <w:p w:rsidR="00BA59F9" w:rsidRDefault="00BA59F9" w:rsidP="00BA59F9">
            <w:pPr>
              <w:tabs>
                <w:tab w:val="left" w:pos="237"/>
              </w:tabs>
              <w:bidi/>
              <w:jc w:val="both"/>
              <w:rPr>
                <w:rFonts w:asciiTheme="majorBidi" w:hAnsiTheme="majorBidi" w:cstheme="majorBidi"/>
                <w:b/>
                <w:bCs/>
                <w:sz w:val="24"/>
                <w:szCs w:val="24"/>
                <w:rtl/>
              </w:rPr>
            </w:pPr>
            <w:r w:rsidRPr="00F63E2C">
              <w:rPr>
                <w:rFonts w:asciiTheme="majorBidi" w:hAnsiTheme="majorBidi" w:cstheme="majorBidi"/>
                <w:b/>
                <w:bCs/>
                <w:sz w:val="24"/>
                <w:szCs w:val="24"/>
                <w:rtl/>
              </w:rPr>
              <w:t>مصاريف التنمية القابلة للتثبيت</w:t>
            </w:r>
          </w:p>
          <w:p w:rsidR="00BA59F9" w:rsidRDefault="00BA59F9" w:rsidP="00BA59F9">
            <w:pPr>
              <w:tabs>
                <w:tab w:val="left" w:pos="237"/>
              </w:tabs>
              <w:bidi/>
              <w:jc w:val="both"/>
              <w:rPr>
                <w:rFonts w:asciiTheme="majorBidi" w:hAnsiTheme="majorBidi" w:cstheme="majorBidi"/>
                <w:b/>
                <w:bCs/>
                <w:sz w:val="24"/>
                <w:szCs w:val="24"/>
                <w:rtl/>
              </w:rPr>
            </w:pPr>
            <w:r>
              <w:rPr>
                <w:rFonts w:asciiTheme="majorBidi" w:hAnsiTheme="majorBidi" w:cstheme="majorBidi" w:hint="cs"/>
                <w:b/>
                <w:bCs/>
                <w:sz w:val="24"/>
                <w:szCs w:val="24"/>
                <w:rtl/>
              </w:rPr>
              <w:t>أراضي</w:t>
            </w:r>
          </w:p>
          <w:p w:rsidR="00BA59F9" w:rsidRDefault="00BA59F9" w:rsidP="00BA59F9">
            <w:pPr>
              <w:tabs>
                <w:tab w:val="left" w:pos="237"/>
              </w:tabs>
              <w:bidi/>
              <w:jc w:val="both"/>
              <w:rPr>
                <w:rFonts w:asciiTheme="majorBidi" w:hAnsiTheme="majorBidi" w:cstheme="majorBidi"/>
                <w:b/>
                <w:bCs/>
                <w:sz w:val="24"/>
                <w:szCs w:val="24"/>
                <w:rtl/>
              </w:rPr>
            </w:pPr>
            <w:r>
              <w:rPr>
                <w:rFonts w:asciiTheme="majorBidi" w:hAnsiTheme="majorBidi" w:cstheme="majorBidi" w:hint="cs"/>
                <w:b/>
                <w:bCs/>
                <w:sz w:val="24"/>
                <w:szCs w:val="24"/>
                <w:rtl/>
              </w:rPr>
              <w:t>معدات وأدوات</w:t>
            </w:r>
          </w:p>
          <w:p w:rsidR="00BA59F9" w:rsidRDefault="00BA59F9" w:rsidP="00BA59F9">
            <w:pPr>
              <w:tabs>
                <w:tab w:val="left" w:pos="237"/>
              </w:tabs>
              <w:bidi/>
              <w:jc w:val="both"/>
              <w:rPr>
                <w:rFonts w:asciiTheme="majorBidi" w:hAnsiTheme="majorBidi" w:cstheme="majorBidi"/>
                <w:b/>
                <w:bCs/>
                <w:sz w:val="24"/>
                <w:szCs w:val="24"/>
                <w:rtl/>
              </w:rPr>
            </w:pPr>
            <w:r>
              <w:rPr>
                <w:rFonts w:asciiTheme="majorBidi" w:hAnsiTheme="majorBidi" w:cstheme="majorBidi" w:hint="cs"/>
                <w:b/>
                <w:bCs/>
                <w:sz w:val="24"/>
                <w:szCs w:val="24"/>
                <w:rtl/>
              </w:rPr>
              <w:t>معدات نقل</w:t>
            </w:r>
          </w:p>
        </w:tc>
        <w:tc>
          <w:tcPr>
            <w:tcW w:w="1260" w:type="dxa"/>
          </w:tcPr>
          <w:p w:rsidR="00BA59F9" w:rsidRDefault="00BA59F9" w:rsidP="00BA59F9">
            <w:pPr>
              <w:tabs>
                <w:tab w:val="left" w:pos="237"/>
              </w:tabs>
              <w:bidi/>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0</w:t>
            </w:r>
          </w:p>
          <w:p w:rsidR="00BA59F9" w:rsidRDefault="00BA59F9" w:rsidP="00BA59F9">
            <w:pPr>
              <w:tabs>
                <w:tab w:val="left" w:pos="237"/>
              </w:tabs>
              <w:bidi/>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250000</w:t>
            </w:r>
          </w:p>
          <w:p w:rsidR="00BA59F9" w:rsidRDefault="00BA59F9" w:rsidP="00BA59F9">
            <w:pPr>
              <w:tabs>
                <w:tab w:val="left" w:pos="237"/>
              </w:tabs>
              <w:bidi/>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550000</w:t>
            </w:r>
          </w:p>
          <w:p w:rsidR="00BA59F9" w:rsidRDefault="00BA59F9" w:rsidP="00BA59F9">
            <w:pPr>
              <w:tabs>
                <w:tab w:val="left" w:pos="237"/>
              </w:tabs>
              <w:bidi/>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500000</w:t>
            </w:r>
          </w:p>
        </w:tc>
        <w:tc>
          <w:tcPr>
            <w:tcW w:w="1170" w:type="dxa"/>
          </w:tcPr>
          <w:p w:rsidR="00BA59F9" w:rsidRDefault="00BA59F9" w:rsidP="00BA59F9">
            <w:pPr>
              <w:tabs>
                <w:tab w:val="left" w:pos="237"/>
              </w:tabs>
              <w:bidi/>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150000</w:t>
            </w:r>
          </w:p>
          <w:p w:rsidR="00BA59F9" w:rsidRDefault="00BA59F9" w:rsidP="00BA59F9">
            <w:pPr>
              <w:tabs>
                <w:tab w:val="left" w:pos="237"/>
              </w:tabs>
              <w:bidi/>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w:t>
            </w:r>
          </w:p>
          <w:p w:rsidR="00BA59F9" w:rsidRDefault="00BA59F9" w:rsidP="00BA59F9">
            <w:pPr>
              <w:tabs>
                <w:tab w:val="left" w:pos="237"/>
              </w:tabs>
              <w:bidi/>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w:t>
            </w:r>
          </w:p>
          <w:p w:rsidR="00BA59F9" w:rsidRDefault="00BA59F9" w:rsidP="00BA59F9">
            <w:pPr>
              <w:tabs>
                <w:tab w:val="left" w:pos="237"/>
              </w:tabs>
              <w:bidi/>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490000</w:t>
            </w:r>
          </w:p>
        </w:tc>
        <w:tc>
          <w:tcPr>
            <w:tcW w:w="1170" w:type="dxa"/>
          </w:tcPr>
          <w:p w:rsidR="00BA59F9" w:rsidRDefault="00BA59F9" w:rsidP="00BA59F9">
            <w:pPr>
              <w:tabs>
                <w:tab w:val="left" w:pos="237"/>
              </w:tabs>
              <w:bidi/>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w:t>
            </w:r>
          </w:p>
          <w:p w:rsidR="00BA59F9" w:rsidRDefault="00BA59F9" w:rsidP="00BA59F9">
            <w:pPr>
              <w:tabs>
                <w:tab w:val="left" w:pos="237"/>
              </w:tabs>
              <w:bidi/>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w:t>
            </w:r>
          </w:p>
          <w:p w:rsidR="00BA59F9" w:rsidRDefault="00BA59F9" w:rsidP="00BA59F9">
            <w:pPr>
              <w:tabs>
                <w:tab w:val="left" w:pos="237"/>
              </w:tabs>
              <w:bidi/>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w:t>
            </w:r>
          </w:p>
          <w:p w:rsidR="00BA59F9" w:rsidRDefault="00BA59F9" w:rsidP="00BA59F9">
            <w:pPr>
              <w:tabs>
                <w:tab w:val="left" w:pos="237"/>
              </w:tabs>
              <w:bidi/>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100000</w:t>
            </w:r>
          </w:p>
        </w:tc>
        <w:tc>
          <w:tcPr>
            <w:tcW w:w="1710" w:type="dxa"/>
          </w:tcPr>
          <w:p w:rsidR="00BA59F9" w:rsidRDefault="00BA59F9" w:rsidP="00BA59F9">
            <w:pPr>
              <w:tabs>
                <w:tab w:val="left" w:pos="237"/>
              </w:tabs>
              <w:bidi/>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w:t>
            </w:r>
          </w:p>
          <w:p w:rsidR="00BA59F9" w:rsidRDefault="00BA59F9" w:rsidP="00BA59F9">
            <w:pPr>
              <w:tabs>
                <w:tab w:val="left" w:pos="237"/>
              </w:tabs>
              <w:bidi/>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w:t>
            </w:r>
          </w:p>
          <w:p w:rsidR="00BA59F9" w:rsidRDefault="00BA59F9" w:rsidP="00BA59F9">
            <w:pPr>
              <w:tabs>
                <w:tab w:val="left" w:pos="237"/>
              </w:tabs>
              <w:bidi/>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100000</w:t>
            </w:r>
          </w:p>
          <w:p w:rsidR="00BA59F9" w:rsidRDefault="00BA59F9" w:rsidP="00BA59F9">
            <w:pPr>
              <w:tabs>
                <w:tab w:val="left" w:pos="237"/>
              </w:tabs>
              <w:bidi/>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50000</w:t>
            </w:r>
          </w:p>
        </w:tc>
        <w:tc>
          <w:tcPr>
            <w:tcW w:w="1530" w:type="dxa"/>
          </w:tcPr>
          <w:p w:rsidR="00BA59F9" w:rsidRDefault="00BA59F9" w:rsidP="00BA59F9">
            <w:pPr>
              <w:tabs>
                <w:tab w:val="left" w:pos="237"/>
              </w:tabs>
              <w:bidi/>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150000</w:t>
            </w:r>
          </w:p>
          <w:p w:rsidR="00BA59F9" w:rsidRDefault="00BA59F9" w:rsidP="00BA59F9">
            <w:pPr>
              <w:tabs>
                <w:tab w:val="left" w:pos="237"/>
              </w:tabs>
              <w:bidi/>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250000</w:t>
            </w:r>
          </w:p>
          <w:p w:rsidR="00BA59F9" w:rsidRDefault="00BA59F9" w:rsidP="00BA59F9">
            <w:pPr>
              <w:tabs>
                <w:tab w:val="left" w:pos="237"/>
              </w:tabs>
              <w:bidi/>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450000</w:t>
            </w:r>
          </w:p>
          <w:p w:rsidR="00BA59F9" w:rsidRDefault="00BA59F9" w:rsidP="00BA59F9">
            <w:pPr>
              <w:tabs>
                <w:tab w:val="left" w:pos="237"/>
              </w:tabs>
              <w:bidi/>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840000</w:t>
            </w:r>
          </w:p>
        </w:tc>
      </w:tr>
      <w:tr w:rsidR="00BA59F9" w:rsidTr="00BA59F9">
        <w:trPr>
          <w:jc w:val="center"/>
        </w:trPr>
        <w:tc>
          <w:tcPr>
            <w:tcW w:w="2700" w:type="dxa"/>
          </w:tcPr>
          <w:p w:rsidR="00BA59F9" w:rsidRDefault="00BA59F9" w:rsidP="00BA59F9">
            <w:pPr>
              <w:tabs>
                <w:tab w:val="left" w:pos="237"/>
              </w:tabs>
              <w:bidi/>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مجموع</w:t>
            </w:r>
          </w:p>
        </w:tc>
        <w:tc>
          <w:tcPr>
            <w:tcW w:w="1260" w:type="dxa"/>
          </w:tcPr>
          <w:p w:rsidR="00BA59F9" w:rsidRDefault="00BA59F9" w:rsidP="00BA59F9">
            <w:pPr>
              <w:tabs>
                <w:tab w:val="left" w:pos="237"/>
              </w:tabs>
              <w:bidi/>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1300000</w:t>
            </w:r>
          </w:p>
        </w:tc>
        <w:tc>
          <w:tcPr>
            <w:tcW w:w="1170" w:type="dxa"/>
          </w:tcPr>
          <w:p w:rsidR="00BA59F9" w:rsidRDefault="00BA59F9" w:rsidP="00BA59F9">
            <w:pPr>
              <w:tabs>
                <w:tab w:val="left" w:pos="237"/>
              </w:tabs>
              <w:bidi/>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640000</w:t>
            </w:r>
          </w:p>
        </w:tc>
        <w:tc>
          <w:tcPr>
            <w:tcW w:w="1170" w:type="dxa"/>
          </w:tcPr>
          <w:p w:rsidR="00BA59F9" w:rsidRDefault="00BA59F9" w:rsidP="00BA59F9">
            <w:pPr>
              <w:tabs>
                <w:tab w:val="left" w:pos="237"/>
              </w:tabs>
              <w:bidi/>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100000</w:t>
            </w:r>
          </w:p>
        </w:tc>
        <w:tc>
          <w:tcPr>
            <w:tcW w:w="1710" w:type="dxa"/>
          </w:tcPr>
          <w:p w:rsidR="00BA59F9" w:rsidRDefault="00BA59F9" w:rsidP="00BA59F9">
            <w:pPr>
              <w:tabs>
                <w:tab w:val="left" w:pos="237"/>
              </w:tabs>
              <w:bidi/>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150000</w:t>
            </w:r>
          </w:p>
        </w:tc>
        <w:tc>
          <w:tcPr>
            <w:tcW w:w="1530" w:type="dxa"/>
          </w:tcPr>
          <w:p w:rsidR="00BA59F9" w:rsidRDefault="00BA59F9" w:rsidP="00BA59F9">
            <w:pPr>
              <w:tabs>
                <w:tab w:val="left" w:pos="237"/>
              </w:tabs>
              <w:bidi/>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1690000</w:t>
            </w:r>
          </w:p>
        </w:tc>
      </w:tr>
    </w:tbl>
    <w:p w:rsidR="00BA59F9" w:rsidRDefault="00BA59F9" w:rsidP="00BA59F9">
      <w:pPr>
        <w:tabs>
          <w:tab w:val="left" w:pos="237"/>
        </w:tabs>
        <w:bidi/>
        <w:spacing w:after="0" w:line="240" w:lineRule="auto"/>
        <w:jc w:val="center"/>
        <w:rPr>
          <w:rFonts w:asciiTheme="majorBidi" w:hAnsiTheme="majorBidi" w:cstheme="majorBidi"/>
          <w:b/>
          <w:bCs/>
          <w:sz w:val="24"/>
          <w:szCs w:val="24"/>
          <w:rtl/>
          <w:lang w:bidi="ar-DZ"/>
        </w:rPr>
      </w:pPr>
    </w:p>
    <w:p w:rsidR="00BA59F9" w:rsidRPr="005B37E9" w:rsidRDefault="00BA59F9" w:rsidP="00BA59F9">
      <w:pPr>
        <w:tabs>
          <w:tab w:val="left" w:pos="237"/>
        </w:tabs>
        <w:bidi/>
        <w:spacing w:after="0" w:line="240" w:lineRule="auto"/>
        <w:jc w:val="center"/>
        <w:rPr>
          <w:rFonts w:asciiTheme="majorBidi" w:hAnsiTheme="majorBidi" w:cstheme="majorBidi"/>
          <w:b/>
          <w:bCs/>
          <w:sz w:val="28"/>
          <w:szCs w:val="28"/>
          <w:rtl/>
          <w:lang w:bidi="ar-DZ"/>
        </w:rPr>
      </w:pPr>
      <w:r w:rsidRPr="005B37E9">
        <w:rPr>
          <w:rFonts w:asciiTheme="majorBidi" w:hAnsiTheme="majorBidi" w:cstheme="majorBidi" w:hint="cs"/>
          <w:b/>
          <w:bCs/>
          <w:sz w:val="28"/>
          <w:szCs w:val="28"/>
          <w:rtl/>
          <w:lang w:bidi="ar-DZ"/>
        </w:rPr>
        <w:lastRenderedPageBreak/>
        <w:t xml:space="preserve">الوثيقة الرابعة: </w:t>
      </w:r>
      <w:r w:rsidR="005B37E9" w:rsidRPr="005B37E9">
        <w:rPr>
          <w:rFonts w:asciiTheme="majorBidi" w:hAnsiTheme="majorBidi" w:cstheme="majorBidi" w:hint="cs"/>
          <w:b/>
          <w:bCs/>
          <w:sz w:val="28"/>
          <w:szCs w:val="28"/>
          <w:rtl/>
          <w:lang w:bidi="ar-DZ"/>
        </w:rPr>
        <w:t>عناصر التنازل</w:t>
      </w:r>
    </w:p>
    <w:tbl>
      <w:tblPr>
        <w:tblStyle w:val="Grilledutableau"/>
        <w:bidiVisual/>
        <w:tblW w:w="0" w:type="auto"/>
        <w:jc w:val="center"/>
        <w:tblLook w:val="04A0"/>
      </w:tblPr>
      <w:tblGrid>
        <w:gridCol w:w="1672"/>
        <w:gridCol w:w="1620"/>
        <w:gridCol w:w="1530"/>
        <w:gridCol w:w="2160"/>
        <w:gridCol w:w="1620"/>
      </w:tblGrid>
      <w:tr w:rsidR="005B37E9" w:rsidTr="005B37E9">
        <w:trPr>
          <w:jc w:val="center"/>
        </w:trPr>
        <w:tc>
          <w:tcPr>
            <w:tcW w:w="1672" w:type="dxa"/>
          </w:tcPr>
          <w:p w:rsidR="005B37E9" w:rsidRDefault="005B37E9" w:rsidP="005B37E9">
            <w:pPr>
              <w:tabs>
                <w:tab w:val="left" w:pos="237"/>
              </w:tabs>
              <w:bidi/>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التثبيتات</w:t>
            </w:r>
          </w:p>
        </w:tc>
        <w:tc>
          <w:tcPr>
            <w:tcW w:w="1620" w:type="dxa"/>
          </w:tcPr>
          <w:p w:rsidR="005B37E9" w:rsidRDefault="005B37E9" w:rsidP="005B37E9">
            <w:pPr>
              <w:tabs>
                <w:tab w:val="left" w:pos="237"/>
              </w:tabs>
              <w:bidi/>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تكلفة تاريخية</w:t>
            </w:r>
          </w:p>
        </w:tc>
        <w:tc>
          <w:tcPr>
            <w:tcW w:w="1530" w:type="dxa"/>
          </w:tcPr>
          <w:p w:rsidR="005B37E9" w:rsidRDefault="005B37E9" w:rsidP="005B37E9">
            <w:pPr>
              <w:tabs>
                <w:tab w:val="left" w:pos="237"/>
              </w:tabs>
              <w:bidi/>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اهتلاك متراكم</w:t>
            </w:r>
          </w:p>
        </w:tc>
        <w:tc>
          <w:tcPr>
            <w:tcW w:w="2160" w:type="dxa"/>
          </w:tcPr>
          <w:p w:rsidR="005B37E9" w:rsidRDefault="005B37E9" w:rsidP="005B37E9">
            <w:pPr>
              <w:tabs>
                <w:tab w:val="left" w:pos="237"/>
              </w:tabs>
              <w:bidi/>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قيمة محاسبية صافية</w:t>
            </w:r>
          </w:p>
        </w:tc>
        <w:tc>
          <w:tcPr>
            <w:tcW w:w="1620" w:type="dxa"/>
          </w:tcPr>
          <w:p w:rsidR="005B37E9" w:rsidRDefault="005B37E9" w:rsidP="005B37E9">
            <w:pPr>
              <w:tabs>
                <w:tab w:val="left" w:pos="237"/>
              </w:tabs>
              <w:bidi/>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سعر التنازل</w:t>
            </w:r>
          </w:p>
        </w:tc>
      </w:tr>
      <w:tr w:rsidR="005B37E9" w:rsidTr="005B37E9">
        <w:trPr>
          <w:jc w:val="center"/>
        </w:trPr>
        <w:tc>
          <w:tcPr>
            <w:tcW w:w="1672" w:type="dxa"/>
          </w:tcPr>
          <w:p w:rsidR="005B37E9" w:rsidRDefault="005B37E9" w:rsidP="005B37E9">
            <w:pPr>
              <w:tabs>
                <w:tab w:val="left" w:pos="237"/>
              </w:tabs>
              <w:bidi/>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شاحنة</w:t>
            </w:r>
          </w:p>
          <w:p w:rsidR="005B37E9" w:rsidRDefault="005B37E9" w:rsidP="005B37E9">
            <w:pPr>
              <w:tabs>
                <w:tab w:val="left" w:pos="237"/>
              </w:tabs>
              <w:bidi/>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آلة</w:t>
            </w:r>
          </w:p>
        </w:tc>
        <w:tc>
          <w:tcPr>
            <w:tcW w:w="1620" w:type="dxa"/>
          </w:tcPr>
          <w:p w:rsidR="005B37E9" w:rsidRDefault="005B37E9" w:rsidP="005B37E9">
            <w:pPr>
              <w:tabs>
                <w:tab w:val="left" w:pos="237"/>
              </w:tabs>
              <w:bidi/>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400000</w:t>
            </w:r>
          </w:p>
          <w:p w:rsidR="005B37E9" w:rsidRDefault="005B37E9" w:rsidP="005B37E9">
            <w:pPr>
              <w:tabs>
                <w:tab w:val="left" w:pos="237"/>
              </w:tabs>
              <w:bidi/>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200000</w:t>
            </w:r>
          </w:p>
        </w:tc>
        <w:tc>
          <w:tcPr>
            <w:tcW w:w="1530" w:type="dxa"/>
          </w:tcPr>
          <w:p w:rsidR="005B37E9" w:rsidRDefault="005B37E9" w:rsidP="005B37E9">
            <w:pPr>
              <w:tabs>
                <w:tab w:val="left" w:pos="237"/>
              </w:tabs>
              <w:bidi/>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300000</w:t>
            </w:r>
          </w:p>
          <w:p w:rsidR="005B37E9" w:rsidRDefault="005B37E9" w:rsidP="005B37E9">
            <w:pPr>
              <w:tabs>
                <w:tab w:val="left" w:pos="237"/>
              </w:tabs>
              <w:bidi/>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200000</w:t>
            </w:r>
          </w:p>
        </w:tc>
        <w:tc>
          <w:tcPr>
            <w:tcW w:w="2160" w:type="dxa"/>
          </w:tcPr>
          <w:p w:rsidR="005B37E9" w:rsidRDefault="005B37E9" w:rsidP="005B37E9">
            <w:pPr>
              <w:tabs>
                <w:tab w:val="left" w:pos="237"/>
              </w:tabs>
              <w:bidi/>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100000</w:t>
            </w:r>
          </w:p>
          <w:p w:rsidR="005B37E9" w:rsidRDefault="005B37E9" w:rsidP="005B37E9">
            <w:pPr>
              <w:tabs>
                <w:tab w:val="left" w:pos="237"/>
              </w:tabs>
              <w:bidi/>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0</w:t>
            </w:r>
          </w:p>
        </w:tc>
        <w:tc>
          <w:tcPr>
            <w:tcW w:w="1620" w:type="dxa"/>
          </w:tcPr>
          <w:p w:rsidR="005B37E9" w:rsidRDefault="005B37E9" w:rsidP="005B37E9">
            <w:pPr>
              <w:tabs>
                <w:tab w:val="left" w:pos="237"/>
              </w:tabs>
              <w:bidi/>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200000</w:t>
            </w:r>
          </w:p>
          <w:p w:rsidR="005B37E9" w:rsidRDefault="005B37E9" w:rsidP="005B37E9">
            <w:pPr>
              <w:tabs>
                <w:tab w:val="left" w:pos="237"/>
              </w:tabs>
              <w:bidi/>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20000</w:t>
            </w:r>
          </w:p>
        </w:tc>
      </w:tr>
      <w:tr w:rsidR="005B37E9" w:rsidTr="005B37E9">
        <w:trPr>
          <w:jc w:val="center"/>
        </w:trPr>
        <w:tc>
          <w:tcPr>
            <w:tcW w:w="1672" w:type="dxa"/>
          </w:tcPr>
          <w:p w:rsidR="005B37E9" w:rsidRDefault="005B37E9" w:rsidP="005B37E9">
            <w:pPr>
              <w:tabs>
                <w:tab w:val="left" w:pos="237"/>
              </w:tabs>
              <w:bidi/>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مجموع</w:t>
            </w:r>
          </w:p>
        </w:tc>
        <w:tc>
          <w:tcPr>
            <w:tcW w:w="1620" w:type="dxa"/>
          </w:tcPr>
          <w:p w:rsidR="005B37E9" w:rsidRDefault="005B37E9" w:rsidP="005B37E9">
            <w:pPr>
              <w:tabs>
                <w:tab w:val="left" w:pos="237"/>
              </w:tabs>
              <w:bidi/>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600000</w:t>
            </w:r>
          </w:p>
        </w:tc>
        <w:tc>
          <w:tcPr>
            <w:tcW w:w="1530" w:type="dxa"/>
          </w:tcPr>
          <w:p w:rsidR="005B37E9" w:rsidRDefault="005B37E9" w:rsidP="005B37E9">
            <w:pPr>
              <w:tabs>
                <w:tab w:val="left" w:pos="237"/>
              </w:tabs>
              <w:bidi/>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500000</w:t>
            </w:r>
          </w:p>
        </w:tc>
        <w:tc>
          <w:tcPr>
            <w:tcW w:w="2160" w:type="dxa"/>
          </w:tcPr>
          <w:p w:rsidR="005B37E9" w:rsidRDefault="005B37E9" w:rsidP="005B37E9">
            <w:pPr>
              <w:tabs>
                <w:tab w:val="left" w:pos="237"/>
              </w:tabs>
              <w:bidi/>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100000</w:t>
            </w:r>
          </w:p>
        </w:tc>
        <w:tc>
          <w:tcPr>
            <w:tcW w:w="1620" w:type="dxa"/>
          </w:tcPr>
          <w:p w:rsidR="005B37E9" w:rsidRDefault="005B37E9" w:rsidP="005B37E9">
            <w:pPr>
              <w:tabs>
                <w:tab w:val="left" w:pos="237"/>
              </w:tabs>
              <w:bidi/>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220000</w:t>
            </w:r>
          </w:p>
        </w:tc>
      </w:tr>
    </w:tbl>
    <w:p w:rsidR="005B37E9" w:rsidRPr="005B37E9" w:rsidRDefault="005B37E9" w:rsidP="005B37E9">
      <w:pPr>
        <w:tabs>
          <w:tab w:val="left" w:pos="237"/>
        </w:tabs>
        <w:bidi/>
        <w:spacing w:after="0" w:line="240" w:lineRule="auto"/>
        <w:jc w:val="center"/>
        <w:rPr>
          <w:rFonts w:asciiTheme="majorBidi" w:hAnsiTheme="majorBidi" w:cstheme="majorBidi"/>
          <w:b/>
          <w:bCs/>
          <w:sz w:val="28"/>
          <w:szCs w:val="28"/>
          <w:rtl/>
          <w:lang w:bidi="ar-DZ"/>
        </w:rPr>
      </w:pPr>
      <w:r w:rsidRPr="005B37E9">
        <w:rPr>
          <w:rFonts w:asciiTheme="majorBidi" w:hAnsiTheme="majorBidi" w:cstheme="majorBidi" w:hint="cs"/>
          <w:b/>
          <w:bCs/>
          <w:sz w:val="28"/>
          <w:szCs w:val="28"/>
          <w:rtl/>
          <w:lang w:bidi="ar-DZ"/>
        </w:rPr>
        <w:t>الوثيقة الخامسة: حركة القروض والاعتمادلات الجارية</w:t>
      </w:r>
    </w:p>
    <w:tbl>
      <w:tblPr>
        <w:tblStyle w:val="Grilledutableau"/>
        <w:bidiVisual/>
        <w:tblW w:w="0" w:type="auto"/>
        <w:jc w:val="center"/>
        <w:tblLook w:val="04A0"/>
      </w:tblPr>
      <w:tblGrid>
        <w:gridCol w:w="1620"/>
        <w:gridCol w:w="1582"/>
        <w:gridCol w:w="1440"/>
        <w:gridCol w:w="1530"/>
        <w:gridCol w:w="1890"/>
      </w:tblGrid>
      <w:tr w:rsidR="005B37E9" w:rsidTr="005B37E9">
        <w:trPr>
          <w:jc w:val="center"/>
        </w:trPr>
        <w:tc>
          <w:tcPr>
            <w:tcW w:w="1620" w:type="dxa"/>
          </w:tcPr>
          <w:p w:rsidR="005B37E9" w:rsidRDefault="005B37E9" w:rsidP="005B37E9">
            <w:pPr>
              <w:tabs>
                <w:tab w:val="left" w:pos="237"/>
              </w:tabs>
              <w:bidi/>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الييان</w:t>
            </w:r>
          </w:p>
        </w:tc>
        <w:tc>
          <w:tcPr>
            <w:tcW w:w="1582" w:type="dxa"/>
          </w:tcPr>
          <w:p w:rsidR="005B37E9" w:rsidRDefault="005B37E9" w:rsidP="005B37E9">
            <w:pPr>
              <w:tabs>
                <w:tab w:val="left" w:pos="237"/>
              </w:tabs>
              <w:bidi/>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صافي 2017</w:t>
            </w:r>
          </w:p>
        </w:tc>
        <w:tc>
          <w:tcPr>
            <w:tcW w:w="1440" w:type="dxa"/>
          </w:tcPr>
          <w:p w:rsidR="005B37E9" w:rsidRDefault="005B37E9" w:rsidP="005B37E9">
            <w:pPr>
              <w:tabs>
                <w:tab w:val="left" w:pos="237"/>
              </w:tabs>
              <w:bidi/>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w:t>
            </w:r>
          </w:p>
        </w:tc>
        <w:tc>
          <w:tcPr>
            <w:tcW w:w="1530" w:type="dxa"/>
          </w:tcPr>
          <w:p w:rsidR="005B37E9" w:rsidRDefault="005B37E9" w:rsidP="005B37E9">
            <w:pPr>
              <w:tabs>
                <w:tab w:val="left" w:pos="237"/>
              </w:tabs>
              <w:bidi/>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w:t>
            </w:r>
          </w:p>
        </w:tc>
        <w:tc>
          <w:tcPr>
            <w:tcW w:w="1890" w:type="dxa"/>
          </w:tcPr>
          <w:p w:rsidR="005B37E9" w:rsidRDefault="005B37E9" w:rsidP="005B37E9">
            <w:pPr>
              <w:tabs>
                <w:tab w:val="left" w:pos="237"/>
              </w:tabs>
              <w:bidi/>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صافي 2018</w:t>
            </w:r>
          </w:p>
        </w:tc>
      </w:tr>
      <w:tr w:rsidR="005B37E9" w:rsidTr="005B37E9">
        <w:trPr>
          <w:jc w:val="center"/>
        </w:trPr>
        <w:tc>
          <w:tcPr>
            <w:tcW w:w="1620" w:type="dxa"/>
          </w:tcPr>
          <w:p w:rsidR="005B37E9" w:rsidRDefault="005B37E9" w:rsidP="005B37E9">
            <w:pPr>
              <w:tabs>
                <w:tab w:val="left" w:pos="237"/>
              </w:tabs>
              <w:bidi/>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قروض مصرفية</w:t>
            </w:r>
          </w:p>
          <w:p w:rsidR="005B37E9" w:rsidRDefault="005B37E9" w:rsidP="005B37E9">
            <w:pPr>
              <w:tabs>
                <w:tab w:val="left" w:pos="237"/>
              </w:tabs>
              <w:bidi/>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اعتمادات جارية</w:t>
            </w:r>
          </w:p>
        </w:tc>
        <w:tc>
          <w:tcPr>
            <w:tcW w:w="1582" w:type="dxa"/>
          </w:tcPr>
          <w:p w:rsidR="005B37E9" w:rsidRDefault="005B37E9" w:rsidP="005B37E9">
            <w:pPr>
              <w:tabs>
                <w:tab w:val="left" w:pos="237"/>
              </w:tabs>
              <w:bidi/>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900000</w:t>
            </w:r>
          </w:p>
          <w:p w:rsidR="005B37E9" w:rsidRDefault="005B37E9" w:rsidP="005B37E9">
            <w:pPr>
              <w:tabs>
                <w:tab w:val="left" w:pos="237"/>
              </w:tabs>
              <w:bidi/>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250000</w:t>
            </w:r>
          </w:p>
        </w:tc>
        <w:tc>
          <w:tcPr>
            <w:tcW w:w="1440" w:type="dxa"/>
          </w:tcPr>
          <w:p w:rsidR="005B37E9" w:rsidRDefault="005B37E9" w:rsidP="005B37E9">
            <w:pPr>
              <w:tabs>
                <w:tab w:val="left" w:pos="237"/>
              </w:tabs>
              <w:bidi/>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800000</w:t>
            </w:r>
          </w:p>
          <w:p w:rsidR="005B37E9" w:rsidRDefault="005B37E9" w:rsidP="005B37E9">
            <w:pPr>
              <w:tabs>
                <w:tab w:val="left" w:pos="237"/>
              </w:tabs>
              <w:bidi/>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100000</w:t>
            </w:r>
          </w:p>
        </w:tc>
        <w:tc>
          <w:tcPr>
            <w:tcW w:w="1530" w:type="dxa"/>
          </w:tcPr>
          <w:p w:rsidR="005B37E9" w:rsidRDefault="005B37E9" w:rsidP="005B37E9">
            <w:pPr>
              <w:tabs>
                <w:tab w:val="left" w:pos="237"/>
              </w:tabs>
              <w:bidi/>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100000</w:t>
            </w:r>
          </w:p>
          <w:p w:rsidR="005B37E9" w:rsidRDefault="005B37E9" w:rsidP="005B37E9">
            <w:pPr>
              <w:tabs>
                <w:tab w:val="left" w:pos="237"/>
              </w:tabs>
              <w:bidi/>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w:t>
            </w:r>
          </w:p>
        </w:tc>
        <w:tc>
          <w:tcPr>
            <w:tcW w:w="1890" w:type="dxa"/>
          </w:tcPr>
          <w:p w:rsidR="005B37E9" w:rsidRDefault="005B37E9" w:rsidP="005B37E9">
            <w:pPr>
              <w:tabs>
                <w:tab w:val="left" w:pos="237"/>
              </w:tabs>
              <w:bidi/>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1600000</w:t>
            </w:r>
          </w:p>
          <w:p w:rsidR="005B37E9" w:rsidRDefault="005B37E9" w:rsidP="005B37E9">
            <w:pPr>
              <w:tabs>
                <w:tab w:val="left" w:pos="237"/>
              </w:tabs>
              <w:bidi/>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350000</w:t>
            </w:r>
          </w:p>
        </w:tc>
      </w:tr>
      <w:tr w:rsidR="005B37E9" w:rsidTr="005B37E9">
        <w:trPr>
          <w:jc w:val="center"/>
        </w:trPr>
        <w:tc>
          <w:tcPr>
            <w:tcW w:w="1620" w:type="dxa"/>
          </w:tcPr>
          <w:p w:rsidR="005B37E9" w:rsidRDefault="005B37E9" w:rsidP="005B37E9">
            <w:pPr>
              <w:tabs>
                <w:tab w:val="left" w:pos="237"/>
              </w:tabs>
              <w:bidi/>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مجموع</w:t>
            </w:r>
          </w:p>
        </w:tc>
        <w:tc>
          <w:tcPr>
            <w:tcW w:w="1582" w:type="dxa"/>
          </w:tcPr>
          <w:p w:rsidR="005B37E9" w:rsidRDefault="005B37E9" w:rsidP="005B37E9">
            <w:pPr>
              <w:tabs>
                <w:tab w:val="left" w:pos="237"/>
              </w:tabs>
              <w:bidi/>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1150000</w:t>
            </w:r>
          </w:p>
        </w:tc>
        <w:tc>
          <w:tcPr>
            <w:tcW w:w="1440" w:type="dxa"/>
          </w:tcPr>
          <w:p w:rsidR="005B37E9" w:rsidRDefault="005B37E9" w:rsidP="005B37E9">
            <w:pPr>
              <w:tabs>
                <w:tab w:val="left" w:pos="237"/>
              </w:tabs>
              <w:bidi/>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900000</w:t>
            </w:r>
          </w:p>
        </w:tc>
        <w:tc>
          <w:tcPr>
            <w:tcW w:w="1530" w:type="dxa"/>
          </w:tcPr>
          <w:p w:rsidR="005B37E9" w:rsidRDefault="005B37E9" w:rsidP="005B37E9">
            <w:pPr>
              <w:tabs>
                <w:tab w:val="left" w:pos="237"/>
              </w:tabs>
              <w:bidi/>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100000</w:t>
            </w:r>
          </w:p>
        </w:tc>
        <w:tc>
          <w:tcPr>
            <w:tcW w:w="1890" w:type="dxa"/>
          </w:tcPr>
          <w:p w:rsidR="005B37E9" w:rsidRDefault="005B37E9" w:rsidP="005B37E9">
            <w:pPr>
              <w:tabs>
                <w:tab w:val="left" w:pos="237"/>
              </w:tabs>
              <w:bidi/>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1950000</w:t>
            </w:r>
          </w:p>
        </w:tc>
      </w:tr>
    </w:tbl>
    <w:p w:rsidR="005B37E9" w:rsidRDefault="005B37E9" w:rsidP="005B37E9">
      <w:pPr>
        <w:tabs>
          <w:tab w:val="left" w:pos="237"/>
        </w:tabs>
        <w:bidi/>
        <w:spacing w:after="0" w:line="240" w:lineRule="auto"/>
        <w:rPr>
          <w:rFonts w:asciiTheme="majorBidi" w:hAnsiTheme="majorBidi" w:cstheme="majorBidi"/>
          <w:b/>
          <w:bCs/>
          <w:sz w:val="24"/>
          <w:szCs w:val="24"/>
          <w:rtl/>
          <w:lang w:bidi="ar-DZ"/>
        </w:rPr>
      </w:pPr>
      <w:r w:rsidRPr="005B37E9">
        <w:rPr>
          <w:rFonts w:asciiTheme="majorBidi" w:hAnsiTheme="majorBidi" w:cstheme="majorBidi" w:hint="cs"/>
          <w:b/>
          <w:bCs/>
          <w:sz w:val="28"/>
          <w:szCs w:val="28"/>
          <w:rtl/>
          <w:lang w:bidi="ar-DZ"/>
        </w:rPr>
        <w:t xml:space="preserve">ملاحظة: </w:t>
      </w:r>
      <w:r>
        <w:rPr>
          <w:rFonts w:asciiTheme="majorBidi" w:hAnsiTheme="majorBidi" w:cstheme="majorBidi" w:hint="cs"/>
          <w:b/>
          <w:bCs/>
          <w:sz w:val="24"/>
          <w:szCs w:val="24"/>
          <w:rtl/>
          <w:lang w:bidi="ar-DZ"/>
        </w:rPr>
        <w:t>معدل الرسم على القيمة المضافة: 17</w:t>
      </w:r>
      <w:r>
        <w:rPr>
          <w:rFonts w:asciiTheme="majorBidi" w:hAnsiTheme="majorBidi" w:cstheme="majorBidi"/>
          <w:b/>
          <w:bCs/>
          <w:sz w:val="24"/>
          <w:szCs w:val="24"/>
          <w:rtl/>
          <w:lang w:bidi="ar-DZ"/>
        </w:rPr>
        <w:t>%</w:t>
      </w:r>
      <w:r>
        <w:rPr>
          <w:rFonts w:asciiTheme="majorBidi" w:hAnsiTheme="majorBidi" w:cstheme="majorBidi" w:hint="cs"/>
          <w:b/>
          <w:bCs/>
          <w:sz w:val="24"/>
          <w:szCs w:val="24"/>
          <w:rtl/>
          <w:lang w:bidi="ar-DZ"/>
        </w:rPr>
        <w:t>.</w:t>
      </w:r>
    </w:p>
    <w:p w:rsidR="00795FBA" w:rsidRPr="00795FBA" w:rsidRDefault="005B37E9" w:rsidP="00795FBA">
      <w:pPr>
        <w:tabs>
          <w:tab w:val="left" w:pos="237"/>
        </w:tabs>
        <w:bidi/>
        <w:spacing w:after="0" w:line="240" w:lineRule="auto"/>
        <w:rPr>
          <w:rFonts w:asciiTheme="majorBidi" w:hAnsiTheme="majorBidi" w:cstheme="majorBidi"/>
          <w:b/>
          <w:bCs/>
          <w:sz w:val="24"/>
          <w:szCs w:val="24"/>
          <w:rtl/>
          <w:lang w:bidi="ar-DZ"/>
        </w:rPr>
      </w:pPr>
      <w:r w:rsidRPr="005B37E9">
        <w:rPr>
          <w:rFonts w:asciiTheme="majorBidi" w:hAnsiTheme="majorBidi" w:cstheme="majorBidi" w:hint="cs"/>
          <w:b/>
          <w:bCs/>
          <w:sz w:val="28"/>
          <w:szCs w:val="28"/>
          <w:u w:val="single"/>
          <w:rtl/>
          <w:lang w:bidi="ar-DZ"/>
        </w:rPr>
        <w:t>المطلوب:</w:t>
      </w:r>
      <w:r w:rsidRPr="005B37E9">
        <w:rPr>
          <w:rFonts w:asciiTheme="majorBidi" w:hAnsiTheme="majorBidi" w:cstheme="majorBidi" w:hint="cs"/>
          <w:b/>
          <w:bCs/>
          <w:sz w:val="28"/>
          <w:szCs w:val="28"/>
          <w:rtl/>
          <w:lang w:bidi="ar-DZ"/>
        </w:rPr>
        <w:t xml:space="preserve"> </w:t>
      </w:r>
      <w:r>
        <w:rPr>
          <w:rFonts w:asciiTheme="majorBidi" w:hAnsiTheme="majorBidi" w:cstheme="majorBidi" w:hint="cs"/>
          <w:b/>
          <w:bCs/>
          <w:sz w:val="24"/>
          <w:szCs w:val="24"/>
          <w:rtl/>
          <w:lang w:bidi="ar-DZ"/>
        </w:rPr>
        <w:t>إعداد جدول تدفقات الخزينة بالطريقتين الماشرة وغير المباشرة، علق على الوضعية المالية للمؤسسة</w:t>
      </w:r>
    </w:p>
    <w:p w:rsidR="00635479" w:rsidRDefault="00635479" w:rsidP="00795FBA">
      <w:pPr>
        <w:autoSpaceDE w:val="0"/>
        <w:autoSpaceDN w:val="0"/>
        <w:bidi/>
        <w:adjustRightInd w:val="0"/>
        <w:spacing w:after="0" w:line="240" w:lineRule="auto"/>
        <w:rPr>
          <w:rFonts w:asciiTheme="majorBidi" w:hAnsiTheme="majorBidi" w:cstheme="majorBidi"/>
          <w:b/>
          <w:bCs/>
          <w:sz w:val="24"/>
          <w:szCs w:val="24"/>
          <w:u w:val="double"/>
          <w:rtl/>
          <w:lang w:eastAsia="fr-FR"/>
        </w:rPr>
      </w:pPr>
      <w:r w:rsidRPr="00635479">
        <w:rPr>
          <w:rFonts w:asciiTheme="majorBidi" w:hAnsiTheme="majorBidi" w:cstheme="majorBidi" w:hint="cs"/>
          <w:b/>
          <w:bCs/>
          <w:sz w:val="24"/>
          <w:szCs w:val="24"/>
          <w:highlight w:val="lightGray"/>
          <w:u w:val="double"/>
          <w:rtl/>
          <w:lang w:eastAsia="fr-FR"/>
        </w:rPr>
        <w:t>التمرين الثاني:</w:t>
      </w:r>
    </w:p>
    <w:p w:rsidR="00181FFD" w:rsidRPr="00181FFD" w:rsidRDefault="00181FFD" w:rsidP="00181FFD">
      <w:pPr>
        <w:autoSpaceDE w:val="0"/>
        <w:autoSpaceDN w:val="0"/>
        <w:bidi/>
        <w:adjustRightInd w:val="0"/>
        <w:spacing w:after="0" w:line="240" w:lineRule="auto"/>
        <w:rPr>
          <w:rFonts w:asciiTheme="majorBidi" w:hAnsiTheme="majorBidi" w:cstheme="majorBidi"/>
          <w:b/>
          <w:bCs/>
          <w:sz w:val="24"/>
          <w:szCs w:val="24"/>
          <w:rtl/>
          <w:lang w:eastAsia="fr-FR"/>
        </w:rPr>
      </w:pPr>
      <w:r>
        <w:rPr>
          <w:rFonts w:asciiTheme="majorBidi" w:hAnsiTheme="majorBidi" w:cstheme="majorBidi" w:hint="cs"/>
          <w:b/>
          <w:bCs/>
          <w:sz w:val="24"/>
          <w:szCs w:val="24"/>
          <w:rtl/>
          <w:lang w:eastAsia="fr-FR"/>
        </w:rPr>
        <w:t xml:space="preserve">    تعطى الوثائق المحاسبية الت</w:t>
      </w:r>
      <w:r w:rsidRPr="00181FFD">
        <w:rPr>
          <w:rFonts w:asciiTheme="majorBidi" w:hAnsiTheme="majorBidi" w:cstheme="majorBidi" w:hint="cs"/>
          <w:b/>
          <w:bCs/>
          <w:sz w:val="24"/>
          <w:szCs w:val="24"/>
          <w:rtl/>
          <w:lang w:eastAsia="fr-FR"/>
        </w:rPr>
        <w:t>الية لمؤسسة تجارية</w:t>
      </w:r>
    </w:p>
    <w:p w:rsidR="00635479" w:rsidRPr="00181FFD" w:rsidRDefault="00270E77" w:rsidP="00270E77">
      <w:pPr>
        <w:autoSpaceDE w:val="0"/>
        <w:autoSpaceDN w:val="0"/>
        <w:bidi/>
        <w:adjustRightInd w:val="0"/>
        <w:spacing w:after="0" w:line="240" w:lineRule="auto"/>
        <w:jc w:val="center"/>
        <w:rPr>
          <w:rFonts w:asciiTheme="majorBidi" w:hAnsiTheme="majorBidi" w:cstheme="majorBidi"/>
          <w:b/>
          <w:bCs/>
          <w:sz w:val="28"/>
          <w:szCs w:val="28"/>
          <w:rtl/>
          <w:lang w:eastAsia="fr-FR"/>
        </w:rPr>
      </w:pPr>
      <w:r w:rsidRPr="00181FFD">
        <w:rPr>
          <w:rFonts w:asciiTheme="majorBidi" w:hAnsiTheme="majorBidi" w:cstheme="majorBidi" w:hint="cs"/>
          <w:b/>
          <w:bCs/>
          <w:sz w:val="28"/>
          <w:szCs w:val="28"/>
          <w:rtl/>
          <w:lang w:eastAsia="fr-FR"/>
        </w:rPr>
        <w:t>الوثيقة الأولى: الميزانية المالية بالقيم الإجالية وبعد توزيع النتيجة لسنة 2014 و2015</w:t>
      </w:r>
    </w:p>
    <w:tbl>
      <w:tblPr>
        <w:tblStyle w:val="Grilledutableau"/>
        <w:bidiVisual/>
        <w:tblW w:w="0" w:type="auto"/>
        <w:jc w:val="center"/>
        <w:tblLook w:val="04A0"/>
      </w:tblPr>
      <w:tblGrid>
        <w:gridCol w:w="2447"/>
        <w:gridCol w:w="1333"/>
        <w:gridCol w:w="1367"/>
        <w:gridCol w:w="2465"/>
        <w:gridCol w:w="1315"/>
        <w:gridCol w:w="1350"/>
      </w:tblGrid>
      <w:tr w:rsidR="00456DB5" w:rsidRPr="001C661E" w:rsidTr="001C661E">
        <w:trPr>
          <w:jc w:val="center"/>
        </w:trPr>
        <w:tc>
          <w:tcPr>
            <w:tcW w:w="2447" w:type="dxa"/>
          </w:tcPr>
          <w:p w:rsidR="00456DB5" w:rsidRPr="001C661E" w:rsidRDefault="00456DB5" w:rsidP="00456DB5">
            <w:pPr>
              <w:autoSpaceDE w:val="0"/>
              <w:autoSpaceDN w:val="0"/>
              <w:bidi/>
              <w:adjustRightInd w:val="0"/>
              <w:rPr>
                <w:rFonts w:asciiTheme="majorBidi" w:hAnsiTheme="majorBidi" w:cstheme="majorBidi"/>
                <w:b/>
                <w:bCs/>
                <w:sz w:val="24"/>
                <w:szCs w:val="24"/>
                <w:rtl/>
                <w:lang w:eastAsia="fr-FR"/>
              </w:rPr>
            </w:pPr>
            <w:r w:rsidRPr="001C661E">
              <w:rPr>
                <w:rFonts w:asciiTheme="majorBidi" w:hAnsiTheme="majorBidi" w:cstheme="majorBidi"/>
                <w:b/>
                <w:bCs/>
                <w:sz w:val="24"/>
                <w:szCs w:val="24"/>
                <w:rtl/>
                <w:lang w:eastAsia="fr-FR"/>
              </w:rPr>
              <w:t>الأصول</w:t>
            </w:r>
          </w:p>
        </w:tc>
        <w:tc>
          <w:tcPr>
            <w:tcW w:w="1333" w:type="dxa"/>
          </w:tcPr>
          <w:p w:rsidR="00456DB5" w:rsidRPr="001C661E" w:rsidRDefault="001C661E" w:rsidP="00456DB5">
            <w:pPr>
              <w:autoSpaceDE w:val="0"/>
              <w:autoSpaceDN w:val="0"/>
              <w:bidi/>
              <w:adjustRightInd w:val="0"/>
              <w:rPr>
                <w:rFonts w:asciiTheme="majorBidi" w:hAnsiTheme="majorBidi" w:cstheme="majorBidi"/>
                <w:b/>
                <w:bCs/>
                <w:sz w:val="24"/>
                <w:szCs w:val="24"/>
                <w:rtl/>
                <w:lang w:eastAsia="fr-FR"/>
              </w:rPr>
            </w:pPr>
            <w:r w:rsidRPr="001C661E">
              <w:rPr>
                <w:rFonts w:asciiTheme="majorBidi" w:hAnsiTheme="majorBidi" w:cstheme="majorBidi" w:hint="cs"/>
                <w:b/>
                <w:bCs/>
                <w:sz w:val="24"/>
                <w:szCs w:val="24"/>
                <w:rtl/>
                <w:lang w:eastAsia="fr-FR"/>
              </w:rPr>
              <w:t>إجمالي</w:t>
            </w:r>
            <w:r w:rsidR="00456DB5" w:rsidRPr="001C661E">
              <w:rPr>
                <w:rFonts w:asciiTheme="majorBidi" w:hAnsiTheme="majorBidi" w:cstheme="majorBidi"/>
                <w:b/>
                <w:bCs/>
                <w:sz w:val="24"/>
                <w:szCs w:val="24"/>
                <w:rtl/>
                <w:lang w:eastAsia="fr-FR"/>
              </w:rPr>
              <w:t xml:space="preserve"> 2015</w:t>
            </w:r>
          </w:p>
        </w:tc>
        <w:tc>
          <w:tcPr>
            <w:tcW w:w="1367" w:type="dxa"/>
          </w:tcPr>
          <w:p w:rsidR="00456DB5" w:rsidRPr="001C661E" w:rsidRDefault="001C661E" w:rsidP="00456DB5">
            <w:pPr>
              <w:autoSpaceDE w:val="0"/>
              <w:autoSpaceDN w:val="0"/>
              <w:bidi/>
              <w:adjustRightInd w:val="0"/>
              <w:rPr>
                <w:rFonts w:asciiTheme="majorBidi" w:hAnsiTheme="majorBidi" w:cstheme="majorBidi"/>
                <w:b/>
                <w:bCs/>
                <w:sz w:val="24"/>
                <w:szCs w:val="24"/>
                <w:rtl/>
                <w:lang w:eastAsia="fr-FR"/>
              </w:rPr>
            </w:pPr>
            <w:r w:rsidRPr="001C661E">
              <w:rPr>
                <w:rFonts w:asciiTheme="majorBidi" w:hAnsiTheme="majorBidi" w:cstheme="majorBidi" w:hint="cs"/>
                <w:b/>
                <w:bCs/>
                <w:sz w:val="24"/>
                <w:szCs w:val="24"/>
                <w:rtl/>
                <w:lang w:eastAsia="fr-FR"/>
              </w:rPr>
              <w:t>إجمالي</w:t>
            </w:r>
            <w:r w:rsidR="00456DB5" w:rsidRPr="001C661E">
              <w:rPr>
                <w:rFonts w:asciiTheme="majorBidi" w:hAnsiTheme="majorBidi" w:cstheme="majorBidi"/>
                <w:b/>
                <w:bCs/>
                <w:sz w:val="24"/>
                <w:szCs w:val="24"/>
                <w:rtl/>
                <w:lang w:eastAsia="fr-FR"/>
              </w:rPr>
              <w:t xml:space="preserve"> 2014</w:t>
            </w:r>
          </w:p>
        </w:tc>
        <w:tc>
          <w:tcPr>
            <w:tcW w:w="2465" w:type="dxa"/>
          </w:tcPr>
          <w:p w:rsidR="00456DB5" w:rsidRPr="001C661E" w:rsidRDefault="00456DB5" w:rsidP="00456DB5">
            <w:pPr>
              <w:autoSpaceDE w:val="0"/>
              <w:autoSpaceDN w:val="0"/>
              <w:bidi/>
              <w:adjustRightInd w:val="0"/>
              <w:rPr>
                <w:rFonts w:asciiTheme="majorBidi" w:hAnsiTheme="majorBidi" w:cstheme="majorBidi"/>
                <w:b/>
                <w:bCs/>
                <w:sz w:val="24"/>
                <w:szCs w:val="24"/>
                <w:rtl/>
                <w:lang w:eastAsia="fr-FR"/>
              </w:rPr>
            </w:pPr>
            <w:r w:rsidRPr="001C661E">
              <w:rPr>
                <w:rFonts w:asciiTheme="majorBidi" w:hAnsiTheme="majorBidi" w:cstheme="majorBidi"/>
                <w:b/>
                <w:bCs/>
                <w:sz w:val="24"/>
                <w:szCs w:val="24"/>
                <w:rtl/>
                <w:lang w:eastAsia="fr-FR"/>
              </w:rPr>
              <w:t>الخصوم</w:t>
            </w:r>
          </w:p>
        </w:tc>
        <w:tc>
          <w:tcPr>
            <w:tcW w:w="1315" w:type="dxa"/>
          </w:tcPr>
          <w:p w:rsidR="00456DB5" w:rsidRPr="001C661E" w:rsidRDefault="001C661E" w:rsidP="00456DB5">
            <w:pPr>
              <w:autoSpaceDE w:val="0"/>
              <w:autoSpaceDN w:val="0"/>
              <w:bidi/>
              <w:adjustRightInd w:val="0"/>
              <w:rPr>
                <w:rFonts w:asciiTheme="majorBidi" w:hAnsiTheme="majorBidi" w:cstheme="majorBidi"/>
                <w:b/>
                <w:bCs/>
                <w:sz w:val="24"/>
                <w:szCs w:val="24"/>
                <w:rtl/>
                <w:lang w:eastAsia="fr-FR"/>
              </w:rPr>
            </w:pPr>
            <w:r w:rsidRPr="001C661E">
              <w:rPr>
                <w:rFonts w:asciiTheme="majorBidi" w:hAnsiTheme="majorBidi" w:cstheme="majorBidi" w:hint="cs"/>
                <w:b/>
                <w:bCs/>
                <w:sz w:val="24"/>
                <w:szCs w:val="24"/>
                <w:rtl/>
                <w:lang w:eastAsia="fr-FR"/>
              </w:rPr>
              <w:t>إجمالي</w:t>
            </w:r>
            <w:r w:rsidR="007D1997" w:rsidRPr="001C661E">
              <w:rPr>
                <w:rFonts w:asciiTheme="majorBidi" w:hAnsiTheme="majorBidi" w:cstheme="majorBidi" w:hint="cs"/>
                <w:b/>
                <w:bCs/>
                <w:sz w:val="24"/>
                <w:szCs w:val="24"/>
                <w:rtl/>
                <w:lang w:eastAsia="fr-FR"/>
              </w:rPr>
              <w:t xml:space="preserve"> 2015</w:t>
            </w:r>
          </w:p>
        </w:tc>
        <w:tc>
          <w:tcPr>
            <w:tcW w:w="1350" w:type="dxa"/>
          </w:tcPr>
          <w:p w:rsidR="00456DB5" w:rsidRPr="001C661E" w:rsidRDefault="001C661E" w:rsidP="00456DB5">
            <w:pPr>
              <w:autoSpaceDE w:val="0"/>
              <w:autoSpaceDN w:val="0"/>
              <w:bidi/>
              <w:adjustRightInd w:val="0"/>
              <w:rPr>
                <w:rFonts w:asciiTheme="majorBidi" w:hAnsiTheme="majorBidi" w:cstheme="majorBidi"/>
                <w:b/>
                <w:bCs/>
                <w:sz w:val="24"/>
                <w:szCs w:val="24"/>
                <w:rtl/>
                <w:lang w:eastAsia="fr-FR"/>
              </w:rPr>
            </w:pPr>
            <w:r w:rsidRPr="001C661E">
              <w:rPr>
                <w:rFonts w:asciiTheme="majorBidi" w:hAnsiTheme="majorBidi" w:cstheme="majorBidi" w:hint="cs"/>
                <w:b/>
                <w:bCs/>
                <w:sz w:val="24"/>
                <w:szCs w:val="24"/>
                <w:rtl/>
                <w:lang w:eastAsia="fr-FR"/>
              </w:rPr>
              <w:t>إجمالي</w:t>
            </w:r>
            <w:r w:rsidR="007D1997" w:rsidRPr="001C661E">
              <w:rPr>
                <w:rFonts w:asciiTheme="majorBidi" w:hAnsiTheme="majorBidi" w:cstheme="majorBidi" w:hint="cs"/>
                <w:b/>
                <w:bCs/>
                <w:sz w:val="24"/>
                <w:szCs w:val="24"/>
                <w:rtl/>
                <w:lang w:eastAsia="fr-FR"/>
              </w:rPr>
              <w:t xml:space="preserve"> 2014</w:t>
            </w:r>
          </w:p>
        </w:tc>
      </w:tr>
      <w:tr w:rsidR="00456DB5" w:rsidRPr="001C661E" w:rsidTr="001C661E">
        <w:trPr>
          <w:jc w:val="center"/>
        </w:trPr>
        <w:tc>
          <w:tcPr>
            <w:tcW w:w="2447" w:type="dxa"/>
          </w:tcPr>
          <w:p w:rsidR="00456DB5" w:rsidRDefault="00456DB5" w:rsidP="00456DB5">
            <w:pPr>
              <w:autoSpaceDE w:val="0"/>
              <w:autoSpaceDN w:val="0"/>
              <w:bidi/>
              <w:adjustRightInd w:val="0"/>
              <w:rPr>
                <w:rFonts w:asciiTheme="majorBidi" w:hAnsiTheme="majorBidi" w:cstheme="majorBidi"/>
                <w:b/>
                <w:bCs/>
                <w:sz w:val="24"/>
                <w:szCs w:val="24"/>
                <w:u w:val="single"/>
                <w:rtl/>
                <w:lang w:eastAsia="fr-FR"/>
              </w:rPr>
            </w:pPr>
            <w:r w:rsidRPr="001C661E">
              <w:rPr>
                <w:rFonts w:asciiTheme="majorBidi" w:hAnsiTheme="majorBidi" w:cstheme="majorBidi"/>
                <w:b/>
                <w:bCs/>
                <w:sz w:val="24"/>
                <w:szCs w:val="24"/>
                <w:u w:val="single"/>
                <w:rtl/>
                <w:lang w:eastAsia="fr-FR"/>
              </w:rPr>
              <w:t>أصول غير جارية</w:t>
            </w:r>
            <w:r w:rsidR="007D1997" w:rsidRPr="001C661E">
              <w:rPr>
                <w:rFonts w:asciiTheme="majorBidi" w:hAnsiTheme="majorBidi" w:cstheme="majorBidi"/>
                <w:b/>
                <w:bCs/>
                <w:sz w:val="24"/>
                <w:szCs w:val="24"/>
                <w:u w:val="single"/>
                <w:rtl/>
                <w:lang w:eastAsia="fr-FR"/>
              </w:rPr>
              <w:t>:</w:t>
            </w:r>
          </w:p>
          <w:p w:rsidR="00456DB5" w:rsidRPr="001C661E" w:rsidRDefault="00456DB5" w:rsidP="00456DB5">
            <w:pPr>
              <w:autoSpaceDE w:val="0"/>
              <w:autoSpaceDN w:val="0"/>
              <w:bidi/>
              <w:adjustRightInd w:val="0"/>
              <w:rPr>
                <w:rFonts w:asciiTheme="majorBidi" w:hAnsiTheme="majorBidi" w:cstheme="majorBidi"/>
                <w:b/>
                <w:bCs/>
                <w:sz w:val="24"/>
                <w:szCs w:val="24"/>
                <w:rtl/>
                <w:lang w:eastAsia="fr-FR"/>
              </w:rPr>
            </w:pPr>
            <w:r w:rsidRPr="001C661E">
              <w:rPr>
                <w:rFonts w:asciiTheme="majorBidi" w:hAnsiTheme="majorBidi" w:cstheme="majorBidi"/>
                <w:b/>
                <w:bCs/>
                <w:sz w:val="24"/>
                <w:szCs w:val="24"/>
                <w:rtl/>
                <w:lang w:eastAsia="fr-FR"/>
              </w:rPr>
              <w:t>أراضي</w:t>
            </w:r>
          </w:p>
          <w:p w:rsidR="00456DB5" w:rsidRPr="001C661E" w:rsidRDefault="00456DB5" w:rsidP="00456DB5">
            <w:pPr>
              <w:autoSpaceDE w:val="0"/>
              <w:autoSpaceDN w:val="0"/>
              <w:bidi/>
              <w:adjustRightInd w:val="0"/>
              <w:rPr>
                <w:rFonts w:asciiTheme="majorBidi" w:hAnsiTheme="majorBidi" w:cstheme="majorBidi"/>
                <w:b/>
                <w:bCs/>
                <w:sz w:val="24"/>
                <w:szCs w:val="24"/>
                <w:rtl/>
                <w:lang w:eastAsia="fr-FR"/>
              </w:rPr>
            </w:pPr>
            <w:r w:rsidRPr="001C661E">
              <w:rPr>
                <w:rFonts w:asciiTheme="majorBidi" w:hAnsiTheme="majorBidi" w:cstheme="majorBidi"/>
                <w:b/>
                <w:bCs/>
                <w:sz w:val="24"/>
                <w:szCs w:val="24"/>
                <w:rtl/>
                <w:lang w:eastAsia="fr-FR"/>
              </w:rPr>
              <w:t>مباني</w:t>
            </w:r>
          </w:p>
          <w:p w:rsidR="00456DB5" w:rsidRPr="001C661E" w:rsidRDefault="008A20D2" w:rsidP="00456DB5">
            <w:pPr>
              <w:autoSpaceDE w:val="0"/>
              <w:autoSpaceDN w:val="0"/>
              <w:bidi/>
              <w:adjustRightInd w:val="0"/>
              <w:rPr>
                <w:rFonts w:asciiTheme="majorBidi" w:hAnsiTheme="majorBidi" w:cstheme="majorBidi"/>
                <w:b/>
                <w:bCs/>
                <w:sz w:val="24"/>
                <w:szCs w:val="24"/>
                <w:rtl/>
                <w:lang w:eastAsia="fr-FR"/>
              </w:rPr>
            </w:pPr>
            <w:r>
              <w:rPr>
                <w:rFonts w:asciiTheme="majorBidi" w:hAnsiTheme="majorBidi" w:cstheme="majorBidi" w:hint="cs"/>
                <w:b/>
                <w:bCs/>
                <w:sz w:val="24"/>
                <w:szCs w:val="24"/>
                <w:rtl/>
                <w:lang w:eastAsia="fr-FR"/>
              </w:rPr>
              <w:t>معدات وأدوات</w:t>
            </w:r>
          </w:p>
          <w:p w:rsidR="00456DB5" w:rsidRDefault="008A20D2" w:rsidP="00456DB5">
            <w:pPr>
              <w:autoSpaceDE w:val="0"/>
              <w:autoSpaceDN w:val="0"/>
              <w:bidi/>
              <w:adjustRightInd w:val="0"/>
              <w:rPr>
                <w:rFonts w:asciiTheme="majorBidi" w:hAnsiTheme="majorBidi" w:cstheme="majorBidi"/>
                <w:b/>
                <w:bCs/>
                <w:sz w:val="24"/>
                <w:szCs w:val="24"/>
                <w:rtl/>
                <w:lang w:eastAsia="fr-FR" w:bidi="ar-DZ"/>
              </w:rPr>
            </w:pPr>
            <w:r>
              <w:rPr>
                <w:rFonts w:asciiTheme="majorBidi" w:hAnsiTheme="majorBidi" w:cstheme="majorBidi" w:hint="cs"/>
                <w:b/>
                <w:bCs/>
                <w:sz w:val="24"/>
                <w:szCs w:val="24"/>
                <w:rtl/>
                <w:lang w:eastAsia="fr-FR" w:bidi="ar-DZ"/>
              </w:rPr>
              <w:t>معدات نقل</w:t>
            </w:r>
          </w:p>
          <w:p w:rsidR="008A20D2" w:rsidRPr="001C661E" w:rsidRDefault="008A20D2" w:rsidP="008A20D2">
            <w:pPr>
              <w:autoSpaceDE w:val="0"/>
              <w:autoSpaceDN w:val="0"/>
              <w:bidi/>
              <w:adjustRightInd w:val="0"/>
              <w:rPr>
                <w:rFonts w:asciiTheme="majorBidi" w:hAnsiTheme="majorBidi" w:cstheme="majorBidi"/>
                <w:b/>
                <w:bCs/>
                <w:sz w:val="24"/>
                <w:szCs w:val="24"/>
                <w:rtl/>
                <w:lang w:eastAsia="fr-FR" w:bidi="ar-DZ"/>
              </w:rPr>
            </w:pPr>
            <w:r>
              <w:rPr>
                <w:rFonts w:asciiTheme="majorBidi" w:hAnsiTheme="majorBidi" w:cstheme="majorBidi" w:hint="cs"/>
                <w:b/>
                <w:bCs/>
                <w:sz w:val="24"/>
                <w:szCs w:val="24"/>
                <w:rtl/>
                <w:lang w:eastAsia="fr-FR" w:bidi="ar-DZ"/>
              </w:rPr>
              <w:t>سندات مساهمة</w:t>
            </w:r>
          </w:p>
          <w:p w:rsidR="00456DB5" w:rsidRPr="001C661E" w:rsidRDefault="00456DB5" w:rsidP="00456DB5">
            <w:pPr>
              <w:autoSpaceDE w:val="0"/>
              <w:autoSpaceDN w:val="0"/>
              <w:bidi/>
              <w:adjustRightInd w:val="0"/>
              <w:rPr>
                <w:rFonts w:asciiTheme="majorBidi" w:hAnsiTheme="majorBidi" w:cstheme="majorBidi"/>
                <w:b/>
                <w:bCs/>
                <w:sz w:val="24"/>
                <w:szCs w:val="24"/>
                <w:u w:val="single"/>
                <w:rtl/>
                <w:lang w:eastAsia="fr-FR"/>
              </w:rPr>
            </w:pPr>
            <w:r w:rsidRPr="001C661E">
              <w:rPr>
                <w:rFonts w:asciiTheme="majorBidi" w:hAnsiTheme="majorBidi" w:cstheme="majorBidi"/>
                <w:b/>
                <w:bCs/>
                <w:sz w:val="24"/>
                <w:szCs w:val="24"/>
                <w:u w:val="single"/>
                <w:rtl/>
                <w:lang w:eastAsia="fr-FR"/>
              </w:rPr>
              <w:t>أصول جارية</w:t>
            </w:r>
            <w:r w:rsidR="007D1997" w:rsidRPr="001C661E">
              <w:rPr>
                <w:rFonts w:asciiTheme="majorBidi" w:hAnsiTheme="majorBidi" w:cstheme="majorBidi"/>
                <w:b/>
                <w:bCs/>
                <w:sz w:val="24"/>
                <w:szCs w:val="24"/>
                <w:u w:val="single"/>
                <w:rtl/>
                <w:lang w:eastAsia="fr-FR"/>
              </w:rPr>
              <w:t>:</w:t>
            </w:r>
          </w:p>
          <w:p w:rsidR="00456DB5" w:rsidRPr="001C661E" w:rsidRDefault="00456DB5" w:rsidP="00456DB5">
            <w:pPr>
              <w:autoSpaceDE w:val="0"/>
              <w:autoSpaceDN w:val="0"/>
              <w:bidi/>
              <w:adjustRightInd w:val="0"/>
              <w:rPr>
                <w:rFonts w:asciiTheme="majorBidi" w:hAnsiTheme="majorBidi" w:cstheme="majorBidi"/>
                <w:b/>
                <w:bCs/>
                <w:sz w:val="24"/>
                <w:szCs w:val="24"/>
                <w:rtl/>
                <w:lang w:eastAsia="fr-FR"/>
              </w:rPr>
            </w:pPr>
            <w:r w:rsidRPr="001C661E">
              <w:rPr>
                <w:rFonts w:asciiTheme="majorBidi" w:hAnsiTheme="majorBidi" w:cstheme="majorBidi"/>
                <w:b/>
                <w:bCs/>
                <w:sz w:val="24"/>
                <w:szCs w:val="24"/>
                <w:rtl/>
                <w:lang w:eastAsia="fr-FR"/>
              </w:rPr>
              <w:t>مخزون بضاعة</w:t>
            </w:r>
          </w:p>
          <w:p w:rsidR="00456DB5" w:rsidRPr="001C661E" w:rsidRDefault="00456DB5" w:rsidP="00456DB5">
            <w:pPr>
              <w:autoSpaceDE w:val="0"/>
              <w:autoSpaceDN w:val="0"/>
              <w:bidi/>
              <w:adjustRightInd w:val="0"/>
              <w:rPr>
                <w:rFonts w:asciiTheme="majorBidi" w:hAnsiTheme="majorBidi" w:cstheme="majorBidi"/>
                <w:b/>
                <w:bCs/>
                <w:sz w:val="24"/>
                <w:szCs w:val="24"/>
                <w:rtl/>
                <w:lang w:eastAsia="fr-FR"/>
              </w:rPr>
            </w:pPr>
            <w:r w:rsidRPr="001C661E">
              <w:rPr>
                <w:rFonts w:asciiTheme="majorBidi" w:hAnsiTheme="majorBidi" w:cstheme="majorBidi"/>
                <w:b/>
                <w:bCs/>
                <w:sz w:val="24"/>
                <w:szCs w:val="24"/>
                <w:rtl/>
                <w:lang w:eastAsia="fr-FR"/>
              </w:rPr>
              <w:t>زبائن وح ملحقة</w:t>
            </w:r>
          </w:p>
          <w:p w:rsidR="00456DB5" w:rsidRPr="001C661E" w:rsidRDefault="00456DB5" w:rsidP="00456DB5">
            <w:pPr>
              <w:autoSpaceDE w:val="0"/>
              <w:autoSpaceDN w:val="0"/>
              <w:bidi/>
              <w:adjustRightInd w:val="0"/>
              <w:rPr>
                <w:rFonts w:asciiTheme="majorBidi" w:hAnsiTheme="majorBidi" w:cstheme="majorBidi"/>
                <w:b/>
                <w:bCs/>
                <w:sz w:val="24"/>
                <w:szCs w:val="24"/>
                <w:rtl/>
                <w:lang w:eastAsia="fr-FR"/>
              </w:rPr>
            </w:pPr>
            <w:r w:rsidRPr="001C661E">
              <w:rPr>
                <w:rFonts w:asciiTheme="majorBidi" w:hAnsiTheme="majorBidi" w:cstheme="majorBidi"/>
                <w:b/>
                <w:bCs/>
                <w:sz w:val="24"/>
                <w:szCs w:val="24"/>
                <w:rtl/>
                <w:lang w:eastAsia="fr-FR"/>
              </w:rPr>
              <w:t>أعباء مقيدة سلفا للاستغلال</w:t>
            </w:r>
          </w:p>
          <w:p w:rsidR="00456DB5" w:rsidRPr="001C661E" w:rsidRDefault="00456DB5" w:rsidP="00456DB5">
            <w:pPr>
              <w:autoSpaceDE w:val="0"/>
              <w:autoSpaceDN w:val="0"/>
              <w:bidi/>
              <w:adjustRightInd w:val="0"/>
              <w:rPr>
                <w:rFonts w:asciiTheme="majorBidi" w:hAnsiTheme="majorBidi" w:cstheme="majorBidi"/>
                <w:b/>
                <w:bCs/>
                <w:sz w:val="24"/>
                <w:szCs w:val="24"/>
                <w:rtl/>
                <w:lang w:eastAsia="fr-FR"/>
              </w:rPr>
            </w:pPr>
            <w:r w:rsidRPr="001C661E">
              <w:rPr>
                <w:rFonts w:asciiTheme="majorBidi" w:hAnsiTheme="majorBidi" w:cstheme="majorBidi"/>
                <w:b/>
                <w:bCs/>
                <w:sz w:val="24"/>
                <w:szCs w:val="24"/>
                <w:rtl/>
                <w:lang w:eastAsia="fr-FR"/>
              </w:rPr>
              <w:t>متاحات نقدية</w:t>
            </w:r>
          </w:p>
        </w:tc>
        <w:tc>
          <w:tcPr>
            <w:tcW w:w="1333" w:type="dxa"/>
          </w:tcPr>
          <w:p w:rsidR="007D1997" w:rsidRDefault="008D3528" w:rsidP="00456DB5">
            <w:pPr>
              <w:autoSpaceDE w:val="0"/>
              <w:autoSpaceDN w:val="0"/>
              <w:bidi/>
              <w:adjustRightInd w:val="0"/>
              <w:rPr>
                <w:rFonts w:asciiTheme="majorBidi" w:hAnsiTheme="majorBidi" w:cstheme="majorBidi"/>
                <w:b/>
                <w:bCs/>
                <w:sz w:val="24"/>
                <w:szCs w:val="24"/>
                <w:u w:val="single"/>
                <w:rtl/>
                <w:lang w:eastAsia="fr-FR"/>
              </w:rPr>
            </w:pPr>
            <w:r>
              <w:rPr>
                <w:rFonts w:asciiTheme="majorBidi" w:hAnsiTheme="majorBidi" w:cstheme="majorBidi" w:hint="cs"/>
                <w:b/>
                <w:bCs/>
                <w:sz w:val="24"/>
                <w:szCs w:val="24"/>
                <w:u w:val="single"/>
                <w:rtl/>
                <w:lang w:eastAsia="fr-FR"/>
              </w:rPr>
              <w:t>264000</w:t>
            </w:r>
          </w:p>
          <w:p w:rsidR="001C661E" w:rsidRPr="001C661E" w:rsidRDefault="001C661E" w:rsidP="001C661E">
            <w:pPr>
              <w:bidi/>
              <w:rPr>
                <w:rFonts w:asciiTheme="majorBidi" w:hAnsiTheme="majorBidi" w:cstheme="majorBidi"/>
                <w:b/>
                <w:bCs/>
                <w:sz w:val="24"/>
                <w:szCs w:val="24"/>
                <w:rtl/>
                <w:lang w:eastAsia="fr-FR"/>
              </w:rPr>
            </w:pPr>
            <w:r>
              <w:rPr>
                <w:rFonts w:asciiTheme="majorBidi" w:hAnsiTheme="majorBidi" w:cstheme="majorBidi" w:hint="cs"/>
                <w:b/>
                <w:bCs/>
                <w:sz w:val="24"/>
                <w:szCs w:val="24"/>
                <w:rtl/>
                <w:lang w:eastAsia="fr-FR"/>
              </w:rPr>
              <w:t>54000</w:t>
            </w:r>
          </w:p>
          <w:p w:rsidR="007D1997" w:rsidRPr="001C661E" w:rsidRDefault="001C661E" w:rsidP="007D1997">
            <w:pPr>
              <w:bidi/>
              <w:rPr>
                <w:rFonts w:asciiTheme="majorBidi" w:hAnsiTheme="majorBidi" w:cstheme="majorBidi"/>
                <w:b/>
                <w:bCs/>
                <w:sz w:val="24"/>
                <w:szCs w:val="24"/>
                <w:rtl/>
                <w:lang w:eastAsia="fr-FR"/>
              </w:rPr>
            </w:pPr>
            <w:r>
              <w:rPr>
                <w:rFonts w:asciiTheme="majorBidi" w:hAnsiTheme="majorBidi" w:cstheme="majorBidi" w:hint="cs"/>
                <w:b/>
                <w:bCs/>
                <w:sz w:val="24"/>
                <w:szCs w:val="24"/>
                <w:rtl/>
                <w:lang w:eastAsia="fr-FR"/>
              </w:rPr>
              <w:t>92000</w:t>
            </w:r>
          </w:p>
          <w:p w:rsidR="007D1997" w:rsidRPr="001C661E" w:rsidRDefault="001C661E" w:rsidP="007D1997">
            <w:pPr>
              <w:bidi/>
              <w:rPr>
                <w:rFonts w:asciiTheme="majorBidi" w:hAnsiTheme="majorBidi" w:cstheme="majorBidi"/>
                <w:b/>
                <w:bCs/>
                <w:sz w:val="24"/>
                <w:szCs w:val="24"/>
                <w:rtl/>
                <w:lang w:eastAsia="fr-FR"/>
              </w:rPr>
            </w:pPr>
            <w:r>
              <w:rPr>
                <w:rFonts w:asciiTheme="majorBidi" w:hAnsiTheme="majorBidi" w:cstheme="majorBidi" w:hint="cs"/>
                <w:b/>
                <w:bCs/>
                <w:sz w:val="24"/>
                <w:szCs w:val="24"/>
                <w:rtl/>
                <w:lang w:eastAsia="fr-FR"/>
              </w:rPr>
              <w:t>74000</w:t>
            </w:r>
          </w:p>
          <w:p w:rsidR="001C661E" w:rsidRDefault="007D1997" w:rsidP="007D1997">
            <w:pPr>
              <w:bidi/>
              <w:rPr>
                <w:rFonts w:asciiTheme="majorBidi" w:hAnsiTheme="majorBidi" w:cstheme="majorBidi"/>
                <w:b/>
                <w:bCs/>
                <w:sz w:val="24"/>
                <w:szCs w:val="24"/>
                <w:rtl/>
                <w:lang w:eastAsia="fr-FR"/>
              </w:rPr>
            </w:pPr>
            <w:r w:rsidRPr="001C661E">
              <w:rPr>
                <w:rFonts w:asciiTheme="majorBidi" w:hAnsiTheme="majorBidi" w:cstheme="majorBidi" w:hint="cs"/>
                <w:b/>
                <w:bCs/>
                <w:sz w:val="24"/>
                <w:szCs w:val="24"/>
                <w:rtl/>
                <w:lang w:eastAsia="fr-FR"/>
              </w:rPr>
              <w:t>30000</w:t>
            </w:r>
          </w:p>
          <w:p w:rsidR="008A20D2" w:rsidRDefault="008A20D2" w:rsidP="008A20D2">
            <w:pPr>
              <w:bidi/>
              <w:rPr>
                <w:rFonts w:asciiTheme="majorBidi" w:hAnsiTheme="majorBidi" w:cstheme="majorBidi"/>
                <w:b/>
                <w:bCs/>
                <w:sz w:val="24"/>
                <w:szCs w:val="24"/>
                <w:rtl/>
                <w:lang w:eastAsia="fr-FR"/>
              </w:rPr>
            </w:pPr>
            <w:r>
              <w:rPr>
                <w:rFonts w:asciiTheme="majorBidi" w:hAnsiTheme="majorBidi" w:cstheme="majorBidi" w:hint="cs"/>
                <w:b/>
                <w:bCs/>
                <w:sz w:val="24"/>
                <w:szCs w:val="24"/>
                <w:rtl/>
                <w:lang w:eastAsia="fr-FR"/>
              </w:rPr>
              <w:t>14000</w:t>
            </w:r>
          </w:p>
          <w:p w:rsidR="001C661E" w:rsidRPr="009A3EE6" w:rsidRDefault="009A3EE6" w:rsidP="008A20D2">
            <w:pPr>
              <w:bidi/>
              <w:rPr>
                <w:rFonts w:asciiTheme="majorBidi" w:hAnsiTheme="majorBidi" w:cstheme="majorBidi"/>
                <w:b/>
                <w:bCs/>
                <w:sz w:val="24"/>
                <w:szCs w:val="24"/>
                <w:u w:val="single"/>
                <w:rtl/>
                <w:lang w:eastAsia="fr-FR"/>
              </w:rPr>
            </w:pPr>
            <w:r w:rsidRPr="009A3EE6">
              <w:rPr>
                <w:rFonts w:asciiTheme="majorBidi" w:hAnsiTheme="majorBidi" w:cstheme="majorBidi" w:hint="cs"/>
                <w:b/>
                <w:bCs/>
                <w:sz w:val="24"/>
                <w:szCs w:val="24"/>
                <w:u w:val="single"/>
                <w:rtl/>
                <w:lang w:eastAsia="fr-FR"/>
              </w:rPr>
              <w:t>1</w:t>
            </w:r>
            <w:r w:rsidR="008A20D2">
              <w:rPr>
                <w:rFonts w:asciiTheme="majorBidi" w:hAnsiTheme="majorBidi" w:cstheme="majorBidi" w:hint="cs"/>
                <w:b/>
                <w:bCs/>
                <w:sz w:val="24"/>
                <w:szCs w:val="24"/>
                <w:u w:val="single"/>
                <w:rtl/>
                <w:lang w:eastAsia="fr-FR"/>
              </w:rPr>
              <w:t>53</w:t>
            </w:r>
            <w:r w:rsidRPr="009A3EE6">
              <w:rPr>
                <w:rFonts w:asciiTheme="majorBidi" w:hAnsiTheme="majorBidi" w:cstheme="majorBidi" w:hint="cs"/>
                <w:b/>
                <w:bCs/>
                <w:sz w:val="24"/>
                <w:szCs w:val="24"/>
                <w:u w:val="single"/>
                <w:rtl/>
                <w:lang w:eastAsia="fr-FR"/>
              </w:rPr>
              <w:t>000</w:t>
            </w:r>
          </w:p>
          <w:p w:rsidR="00456DB5" w:rsidRPr="009A3EE6" w:rsidRDefault="001C661E" w:rsidP="001C661E">
            <w:pPr>
              <w:bidi/>
              <w:rPr>
                <w:rFonts w:asciiTheme="majorBidi" w:hAnsiTheme="majorBidi" w:cstheme="majorBidi"/>
                <w:b/>
                <w:bCs/>
                <w:sz w:val="24"/>
                <w:szCs w:val="24"/>
                <w:rtl/>
                <w:lang w:eastAsia="fr-FR"/>
              </w:rPr>
            </w:pPr>
            <w:r w:rsidRPr="009A3EE6">
              <w:rPr>
                <w:rFonts w:asciiTheme="majorBidi" w:hAnsiTheme="majorBidi" w:cstheme="majorBidi" w:hint="cs"/>
                <w:b/>
                <w:bCs/>
                <w:sz w:val="24"/>
                <w:szCs w:val="24"/>
                <w:rtl/>
                <w:lang w:eastAsia="fr-FR"/>
              </w:rPr>
              <w:t>70000</w:t>
            </w:r>
          </w:p>
          <w:p w:rsidR="001C661E" w:rsidRPr="009A3EE6" w:rsidRDefault="001C661E" w:rsidP="001C661E">
            <w:pPr>
              <w:bidi/>
              <w:rPr>
                <w:rFonts w:asciiTheme="majorBidi" w:hAnsiTheme="majorBidi" w:cstheme="majorBidi"/>
                <w:b/>
                <w:bCs/>
                <w:sz w:val="24"/>
                <w:szCs w:val="24"/>
                <w:rtl/>
                <w:lang w:eastAsia="fr-FR"/>
              </w:rPr>
            </w:pPr>
            <w:r w:rsidRPr="009A3EE6">
              <w:rPr>
                <w:rFonts w:asciiTheme="majorBidi" w:hAnsiTheme="majorBidi" w:cstheme="majorBidi" w:hint="cs"/>
                <w:b/>
                <w:bCs/>
                <w:sz w:val="24"/>
                <w:szCs w:val="24"/>
                <w:rtl/>
                <w:lang w:eastAsia="fr-FR"/>
              </w:rPr>
              <w:t>60000</w:t>
            </w:r>
          </w:p>
          <w:p w:rsidR="001C661E" w:rsidRPr="009A3EE6" w:rsidRDefault="009A3EE6" w:rsidP="009A3EE6">
            <w:pPr>
              <w:bidi/>
              <w:rPr>
                <w:rFonts w:asciiTheme="majorBidi" w:hAnsiTheme="majorBidi" w:cstheme="majorBidi"/>
                <w:b/>
                <w:bCs/>
                <w:sz w:val="24"/>
                <w:szCs w:val="24"/>
                <w:rtl/>
                <w:lang w:eastAsia="fr-FR"/>
              </w:rPr>
            </w:pPr>
            <w:r w:rsidRPr="009A3EE6">
              <w:rPr>
                <w:rFonts w:asciiTheme="majorBidi" w:hAnsiTheme="majorBidi" w:cstheme="majorBidi" w:hint="cs"/>
                <w:b/>
                <w:bCs/>
                <w:sz w:val="24"/>
                <w:szCs w:val="24"/>
                <w:rtl/>
                <w:lang w:eastAsia="fr-FR"/>
              </w:rPr>
              <w:t>6000</w:t>
            </w:r>
          </w:p>
          <w:p w:rsidR="009A3EE6" w:rsidRPr="009A3EE6" w:rsidRDefault="009A3EE6" w:rsidP="009A3EE6">
            <w:pPr>
              <w:bidi/>
              <w:rPr>
                <w:rFonts w:asciiTheme="majorBidi" w:hAnsiTheme="majorBidi" w:cstheme="majorBidi"/>
                <w:sz w:val="24"/>
                <w:szCs w:val="24"/>
                <w:rtl/>
                <w:lang w:eastAsia="fr-FR"/>
              </w:rPr>
            </w:pPr>
            <w:r w:rsidRPr="009A3EE6">
              <w:rPr>
                <w:rFonts w:asciiTheme="majorBidi" w:hAnsiTheme="majorBidi" w:cstheme="majorBidi" w:hint="cs"/>
                <w:b/>
                <w:bCs/>
                <w:sz w:val="24"/>
                <w:szCs w:val="24"/>
                <w:rtl/>
                <w:lang w:eastAsia="fr-FR"/>
              </w:rPr>
              <w:t>17000</w:t>
            </w:r>
          </w:p>
        </w:tc>
        <w:tc>
          <w:tcPr>
            <w:tcW w:w="1367" w:type="dxa"/>
          </w:tcPr>
          <w:p w:rsidR="007D1997" w:rsidRDefault="008D3528" w:rsidP="009A3EE6">
            <w:pPr>
              <w:autoSpaceDE w:val="0"/>
              <w:autoSpaceDN w:val="0"/>
              <w:bidi/>
              <w:adjustRightInd w:val="0"/>
              <w:rPr>
                <w:rFonts w:asciiTheme="majorBidi" w:hAnsiTheme="majorBidi" w:cstheme="majorBidi"/>
                <w:b/>
                <w:bCs/>
                <w:sz w:val="24"/>
                <w:szCs w:val="24"/>
                <w:u w:val="single"/>
                <w:rtl/>
                <w:lang w:eastAsia="fr-FR"/>
              </w:rPr>
            </w:pPr>
            <w:r>
              <w:rPr>
                <w:rFonts w:asciiTheme="majorBidi" w:hAnsiTheme="majorBidi" w:cstheme="majorBidi" w:hint="cs"/>
                <w:b/>
                <w:bCs/>
                <w:sz w:val="24"/>
                <w:szCs w:val="24"/>
                <w:u w:val="single"/>
                <w:rtl/>
                <w:lang w:eastAsia="fr-FR"/>
              </w:rPr>
              <w:t>215000</w:t>
            </w:r>
          </w:p>
          <w:p w:rsidR="007D1997" w:rsidRPr="009A3EE6" w:rsidRDefault="009A3EE6" w:rsidP="009A3EE6">
            <w:pPr>
              <w:bidi/>
              <w:rPr>
                <w:rFonts w:asciiTheme="majorBidi" w:hAnsiTheme="majorBidi" w:cstheme="majorBidi"/>
                <w:b/>
                <w:bCs/>
                <w:sz w:val="24"/>
                <w:szCs w:val="24"/>
                <w:rtl/>
                <w:lang w:eastAsia="fr-FR"/>
              </w:rPr>
            </w:pPr>
            <w:r>
              <w:rPr>
                <w:rFonts w:asciiTheme="majorBidi" w:hAnsiTheme="majorBidi" w:cstheme="majorBidi" w:hint="cs"/>
                <w:b/>
                <w:bCs/>
                <w:sz w:val="24"/>
                <w:szCs w:val="24"/>
                <w:rtl/>
                <w:lang w:eastAsia="fr-FR"/>
              </w:rPr>
              <w:t>54000</w:t>
            </w:r>
          </w:p>
          <w:p w:rsidR="009A3EE6" w:rsidRPr="009A3EE6" w:rsidRDefault="009A3EE6" w:rsidP="009A3EE6">
            <w:pPr>
              <w:bidi/>
              <w:rPr>
                <w:rFonts w:asciiTheme="majorBidi" w:hAnsiTheme="majorBidi" w:cstheme="majorBidi"/>
                <w:b/>
                <w:bCs/>
                <w:sz w:val="24"/>
                <w:szCs w:val="24"/>
                <w:rtl/>
                <w:lang w:eastAsia="fr-FR"/>
              </w:rPr>
            </w:pPr>
            <w:r>
              <w:rPr>
                <w:rFonts w:asciiTheme="majorBidi" w:hAnsiTheme="majorBidi" w:cstheme="majorBidi" w:hint="cs"/>
                <w:b/>
                <w:bCs/>
                <w:sz w:val="24"/>
                <w:szCs w:val="24"/>
                <w:rtl/>
                <w:lang w:eastAsia="fr-FR"/>
              </w:rPr>
              <w:t>78000</w:t>
            </w:r>
          </w:p>
          <w:p w:rsidR="007D1997" w:rsidRPr="009A3EE6" w:rsidRDefault="009A3EE6" w:rsidP="009A3EE6">
            <w:pPr>
              <w:bidi/>
              <w:rPr>
                <w:rFonts w:asciiTheme="majorBidi" w:hAnsiTheme="majorBidi" w:cstheme="majorBidi"/>
                <w:b/>
                <w:bCs/>
                <w:sz w:val="24"/>
                <w:szCs w:val="24"/>
                <w:rtl/>
                <w:lang w:eastAsia="fr-FR"/>
              </w:rPr>
            </w:pPr>
            <w:r>
              <w:rPr>
                <w:rFonts w:asciiTheme="majorBidi" w:hAnsiTheme="majorBidi" w:cstheme="majorBidi" w:hint="cs"/>
                <w:b/>
                <w:bCs/>
                <w:sz w:val="24"/>
                <w:szCs w:val="24"/>
                <w:rtl/>
                <w:lang w:eastAsia="fr-FR"/>
              </w:rPr>
              <w:t>40000</w:t>
            </w:r>
          </w:p>
          <w:p w:rsidR="009A3EE6" w:rsidRDefault="007D1997" w:rsidP="009A3EE6">
            <w:pPr>
              <w:bidi/>
              <w:rPr>
                <w:rFonts w:asciiTheme="majorBidi" w:hAnsiTheme="majorBidi" w:cstheme="majorBidi"/>
                <w:b/>
                <w:bCs/>
                <w:sz w:val="24"/>
                <w:szCs w:val="24"/>
                <w:rtl/>
                <w:lang w:eastAsia="fr-FR"/>
              </w:rPr>
            </w:pPr>
            <w:r w:rsidRPr="009A3EE6">
              <w:rPr>
                <w:rFonts w:asciiTheme="majorBidi" w:hAnsiTheme="majorBidi" w:cstheme="majorBidi" w:hint="cs"/>
                <w:b/>
                <w:bCs/>
                <w:sz w:val="24"/>
                <w:szCs w:val="24"/>
                <w:rtl/>
                <w:lang w:eastAsia="fr-FR"/>
              </w:rPr>
              <w:t>38000</w:t>
            </w:r>
          </w:p>
          <w:p w:rsidR="008A20D2" w:rsidRPr="009A3EE6" w:rsidRDefault="008A20D2" w:rsidP="008A20D2">
            <w:pPr>
              <w:bidi/>
              <w:rPr>
                <w:rFonts w:asciiTheme="majorBidi" w:hAnsiTheme="majorBidi" w:cstheme="majorBidi"/>
                <w:b/>
                <w:bCs/>
                <w:sz w:val="24"/>
                <w:szCs w:val="24"/>
                <w:rtl/>
                <w:lang w:eastAsia="fr-FR"/>
              </w:rPr>
            </w:pPr>
            <w:r>
              <w:rPr>
                <w:rFonts w:asciiTheme="majorBidi" w:hAnsiTheme="majorBidi" w:cstheme="majorBidi" w:hint="cs"/>
                <w:b/>
                <w:bCs/>
                <w:sz w:val="24"/>
                <w:szCs w:val="24"/>
                <w:rtl/>
                <w:lang w:eastAsia="fr-FR"/>
              </w:rPr>
              <w:t>5000</w:t>
            </w:r>
          </w:p>
          <w:p w:rsidR="009A3EE6" w:rsidRPr="009A3EE6" w:rsidRDefault="009A3EE6" w:rsidP="008D3528">
            <w:pPr>
              <w:bidi/>
              <w:rPr>
                <w:rFonts w:asciiTheme="majorBidi" w:hAnsiTheme="majorBidi" w:cstheme="majorBidi"/>
                <w:b/>
                <w:bCs/>
                <w:sz w:val="24"/>
                <w:szCs w:val="24"/>
                <w:u w:val="single"/>
                <w:rtl/>
                <w:lang w:eastAsia="fr-FR"/>
              </w:rPr>
            </w:pPr>
            <w:r w:rsidRPr="009A3EE6">
              <w:rPr>
                <w:rFonts w:asciiTheme="majorBidi" w:hAnsiTheme="majorBidi" w:cstheme="majorBidi" w:hint="cs"/>
                <w:b/>
                <w:bCs/>
                <w:sz w:val="24"/>
                <w:szCs w:val="24"/>
                <w:u w:val="single"/>
                <w:rtl/>
                <w:lang w:eastAsia="fr-FR"/>
              </w:rPr>
              <w:t>12</w:t>
            </w:r>
            <w:r w:rsidR="008D3528">
              <w:rPr>
                <w:rFonts w:asciiTheme="majorBidi" w:hAnsiTheme="majorBidi" w:cstheme="majorBidi" w:hint="cs"/>
                <w:b/>
                <w:bCs/>
                <w:sz w:val="24"/>
                <w:szCs w:val="24"/>
                <w:u w:val="single"/>
                <w:rtl/>
                <w:lang w:eastAsia="fr-FR"/>
              </w:rPr>
              <w:t>1</w:t>
            </w:r>
            <w:r w:rsidRPr="009A3EE6">
              <w:rPr>
                <w:rFonts w:asciiTheme="majorBidi" w:hAnsiTheme="majorBidi" w:cstheme="majorBidi" w:hint="cs"/>
                <w:b/>
                <w:bCs/>
                <w:sz w:val="24"/>
                <w:szCs w:val="24"/>
                <w:u w:val="single"/>
                <w:rtl/>
                <w:lang w:eastAsia="fr-FR"/>
              </w:rPr>
              <w:t>000</w:t>
            </w:r>
          </w:p>
          <w:p w:rsidR="00456DB5" w:rsidRPr="009A3EE6" w:rsidRDefault="009A3EE6" w:rsidP="009A3EE6">
            <w:pPr>
              <w:bidi/>
              <w:rPr>
                <w:rFonts w:asciiTheme="majorBidi" w:hAnsiTheme="majorBidi" w:cstheme="majorBidi"/>
                <w:b/>
                <w:bCs/>
                <w:sz w:val="24"/>
                <w:szCs w:val="24"/>
                <w:rtl/>
                <w:lang w:eastAsia="fr-FR"/>
              </w:rPr>
            </w:pPr>
            <w:r w:rsidRPr="009A3EE6">
              <w:rPr>
                <w:rFonts w:asciiTheme="majorBidi" w:hAnsiTheme="majorBidi" w:cstheme="majorBidi" w:hint="cs"/>
                <w:b/>
                <w:bCs/>
                <w:sz w:val="24"/>
                <w:szCs w:val="24"/>
                <w:rtl/>
                <w:lang w:eastAsia="fr-FR"/>
              </w:rPr>
              <w:t>59000</w:t>
            </w:r>
          </w:p>
          <w:p w:rsidR="009A3EE6" w:rsidRPr="009A3EE6" w:rsidRDefault="009A3EE6" w:rsidP="009A3EE6">
            <w:pPr>
              <w:bidi/>
              <w:rPr>
                <w:rFonts w:asciiTheme="majorBidi" w:hAnsiTheme="majorBidi" w:cstheme="majorBidi"/>
                <w:b/>
                <w:bCs/>
                <w:sz w:val="24"/>
                <w:szCs w:val="24"/>
                <w:rtl/>
                <w:lang w:eastAsia="fr-FR"/>
              </w:rPr>
            </w:pPr>
            <w:r w:rsidRPr="009A3EE6">
              <w:rPr>
                <w:rFonts w:asciiTheme="majorBidi" w:hAnsiTheme="majorBidi" w:cstheme="majorBidi" w:hint="cs"/>
                <w:b/>
                <w:bCs/>
                <w:sz w:val="24"/>
                <w:szCs w:val="24"/>
                <w:rtl/>
                <w:lang w:eastAsia="fr-FR"/>
              </w:rPr>
              <w:t>40000</w:t>
            </w:r>
          </w:p>
          <w:p w:rsidR="009A3EE6" w:rsidRPr="009A3EE6" w:rsidRDefault="009A3EE6" w:rsidP="009A3EE6">
            <w:pPr>
              <w:bidi/>
              <w:rPr>
                <w:rFonts w:asciiTheme="majorBidi" w:hAnsiTheme="majorBidi" w:cstheme="majorBidi"/>
                <w:b/>
                <w:bCs/>
                <w:sz w:val="24"/>
                <w:szCs w:val="24"/>
                <w:rtl/>
                <w:lang w:eastAsia="fr-FR"/>
              </w:rPr>
            </w:pPr>
            <w:r w:rsidRPr="009A3EE6">
              <w:rPr>
                <w:rFonts w:asciiTheme="majorBidi" w:hAnsiTheme="majorBidi" w:cstheme="majorBidi" w:hint="cs"/>
                <w:b/>
                <w:bCs/>
                <w:sz w:val="24"/>
                <w:szCs w:val="24"/>
                <w:rtl/>
                <w:lang w:eastAsia="fr-FR"/>
              </w:rPr>
              <w:t>10000</w:t>
            </w:r>
          </w:p>
          <w:p w:rsidR="009A3EE6" w:rsidRPr="009A3EE6" w:rsidRDefault="009A3EE6" w:rsidP="009A3EE6">
            <w:pPr>
              <w:bidi/>
              <w:rPr>
                <w:rFonts w:asciiTheme="majorBidi" w:hAnsiTheme="majorBidi" w:cstheme="majorBidi"/>
                <w:b/>
                <w:bCs/>
                <w:sz w:val="24"/>
                <w:szCs w:val="24"/>
                <w:rtl/>
                <w:lang w:eastAsia="fr-FR"/>
              </w:rPr>
            </w:pPr>
            <w:r w:rsidRPr="009A3EE6">
              <w:rPr>
                <w:rFonts w:asciiTheme="majorBidi" w:hAnsiTheme="majorBidi" w:cstheme="majorBidi" w:hint="cs"/>
                <w:b/>
                <w:bCs/>
                <w:sz w:val="24"/>
                <w:szCs w:val="24"/>
                <w:rtl/>
                <w:lang w:eastAsia="fr-FR"/>
              </w:rPr>
              <w:t>12000</w:t>
            </w:r>
          </w:p>
        </w:tc>
        <w:tc>
          <w:tcPr>
            <w:tcW w:w="2465" w:type="dxa"/>
          </w:tcPr>
          <w:p w:rsidR="007D1997" w:rsidRPr="001C661E" w:rsidRDefault="007D1997" w:rsidP="00456DB5">
            <w:pPr>
              <w:autoSpaceDE w:val="0"/>
              <w:autoSpaceDN w:val="0"/>
              <w:bidi/>
              <w:adjustRightInd w:val="0"/>
              <w:rPr>
                <w:rFonts w:asciiTheme="majorBidi" w:hAnsiTheme="majorBidi" w:cstheme="majorBidi"/>
                <w:b/>
                <w:bCs/>
                <w:sz w:val="24"/>
                <w:szCs w:val="24"/>
                <w:u w:val="single"/>
                <w:rtl/>
                <w:lang w:eastAsia="fr-FR"/>
              </w:rPr>
            </w:pPr>
            <w:r w:rsidRPr="001C661E">
              <w:rPr>
                <w:rFonts w:asciiTheme="majorBidi" w:hAnsiTheme="majorBidi" w:cstheme="majorBidi"/>
                <w:b/>
                <w:bCs/>
                <w:sz w:val="24"/>
                <w:szCs w:val="24"/>
                <w:u w:val="single"/>
                <w:rtl/>
                <w:lang w:eastAsia="fr-FR"/>
              </w:rPr>
              <w:t>حسابات رؤوس الأموال:</w:t>
            </w:r>
          </w:p>
          <w:p w:rsidR="00456DB5" w:rsidRPr="001C661E" w:rsidRDefault="007D1997" w:rsidP="007D1997">
            <w:pPr>
              <w:autoSpaceDE w:val="0"/>
              <w:autoSpaceDN w:val="0"/>
              <w:bidi/>
              <w:adjustRightInd w:val="0"/>
              <w:rPr>
                <w:rFonts w:asciiTheme="majorBidi" w:hAnsiTheme="majorBidi" w:cstheme="majorBidi"/>
                <w:b/>
                <w:bCs/>
                <w:sz w:val="24"/>
                <w:szCs w:val="24"/>
                <w:rtl/>
                <w:lang w:eastAsia="fr-FR"/>
              </w:rPr>
            </w:pPr>
            <w:r w:rsidRPr="001C661E">
              <w:rPr>
                <w:rFonts w:asciiTheme="majorBidi" w:hAnsiTheme="majorBidi" w:cstheme="majorBidi"/>
                <w:b/>
                <w:bCs/>
                <w:sz w:val="24"/>
                <w:szCs w:val="24"/>
                <w:rtl/>
                <w:lang w:eastAsia="fr-FR"/>
              </w:rPr>
              <w:t xml:space="preserve">رأس مال صادر </w:t>
            </w:r>
          </w:p>
          <w:p w:rsidR="007D1997" w:rsidRPr="001C661E" w:rsidRDefault="007D1997" w:rsidP="007D1997">
            <w:pPr>
              <w:autoSpaceDE w:val="0"/>
              <w:autoSpaceDN w:val="0"/>
              <w:bidi/>
              <w:adjustRightInd w:val="0"/>
              <w:rPr>
                <w:rFonts w:asciiTheme="majorBidi" w:hAnsiTheme="majorBidi" w:cstheme="majorBidi"/>
                <w:b/>
                <w:bCs/>
                <w:sz w:val="24"/>
                <w:szCs w:val="24"/>
                <w:rtl/>
                <w:lang w:eastAsia="fr-FR"/>
              </w:rPr>
            </w:pPr>
            <w:r w:rsidRPr="001C661E">
              <w:rPr>
                <w:rFonts w:asciiTheme="majorBidi" w:hAnsiTheme="majorBidi" w:cstheme="majorBidi"/>
                <w:b/>
                <w:bCs/>
                <w:sz w:val="24"/>
                <w:szCs w:val="24"/>
                <w:rtl/>
                <w:lang w:eastAsia="fr-FR"/>
              </w:rPr>
              <w:t>احتياطات</w:t>
            </w:r>
          </w:p>
          <w:p w:rsidR="007D1997" w:rsidRPr="001C661E" w:rsidRDefault="007D1997" w:rsidP="007D1997">
            <w:pPr>
              <w:autoSpaceDE w:val="0"/>
              <w:autoSpaceDN w:val="0"/>
              <w:bidi/>
              <w:adjustRightInd w:val="0"/>
              <w:rPr>
                <w:rFonts w:asciiTheme="majorBidi" w:hAnsiTheme="majorBidi" w:cstheme="majorBidi"/>
                <w:b/>
                <w:bCs/>
                <w:sz w:val="24"/>
                <w:szCs w:val="24"/>
                <w:rtl/>
                <w:lang w:eastAsia="fr-FR"/>
              </w:rPr>
            </w:pPr>
            <w:r w:rsidRPr="001C661E">
              <w:rPr>
                <w:rFonts w:asciiTheme="majorBidi" w:hAnsiTheme="majorBidi" w:cstheme="majorBidi"/>
                <w:b/>
                <w:bCs/>
                <w:sz w:val="24"/>
                <w:szCs w:val="24"/>
                <w:rtl/>
                <w:lang w:eastAsia="fr-FR"/>
              </w:rPr>
              <w:t>اهتلاكات ومؤونات</w:t>
            </w:r>
          </w:p>
          <w:p w:rsidR="007D1997" w:rsidRPr="001C661E" w:rsidRDefault="007D1997" w:rsidP="007D1997">
            <w:pPr>
              <w:autoSpaceDE w:val="0"/>
              <w:autoSpaceDN w:val="0"/>
              <w:bidi/>
              <w:adjustRightInd w:val="0"/>
              <w:rPr>
                <w:rFonts w:asciiTheme="majorBidi" w:hAnsiTheme="majorBidi" w:cstheme="majorBidi"/>
                <w:b/>
                <w:bCs/>
                <w:sz w:val="24"/>
                <w:szCs w:val="24"/>
                <w:u w:val="single"/>
                <w:rtl/>
                <w:lang w:eastAsia="fr-FR"/>
              </w:rPr>
            </w:pPr>
            <w:r w:rsidRPr="001C661E">
              <w:rPr>
                <w:rFonts w:asciiTheme="majorBidi" w:hAnsiTheme="majorBidi" w:cstheme="majorBidi"/>
                <w:b/>
                <w:bCs/>
                <w:sz w:val="24"/>
                <w:szCs w:val="24"/>
                <w:u w:val="single"/>
                <w:rtl/>
                <w:lang w:eastAsia="fr-FR"/>
              </w:rPr>
              <w:t>خصوم غير جارية</w:t>
            </w:r>
          </w:p>
          <w:p w:rsidR="007D1997" w:rsidRPr="001C661E" w:rsidRDefault="007D1997" w:rsidP="007D1997">
            <w:pPr>
              <w:autoSpaceDE w:val="0"/>
              <w:autoSpaceDN w:val="0"/>
              <w:bidi/>
              <w:adjustRightInd w:val="0"/>
              <w:rPr>
                <w:rFonts w:asciiTheme="majorBidi" w:hAnsiTheme="majorBidi" w:cstheme="majorBidi"/>
                <w:b/>
                <w:bCs/>
                <w:sz w:val="24"/>
                <w:szCs w:val="24"/>
                <w:rtl/>
              </w:rPr>
            </w:pPr>
            <w:r w:rsidRPr="001C661E">
              <w:rPr>
                <w:rFonts w:asciiTheme="majorBidi" w:hAnsiTheme="majorBidi" w:cstheme="majorBidi"/>
                <w:b/>
                <w:bCs/>
                <w:sz w:val="24"/>
                <w:szCs w:val="24"/>
                <w:rtl/>
              </w:rPr>
              <w:t>سندات تساهمية ط أ</w:t>
            </w:r>
          </w:p>
          <w:p w:rsidR="007D1997" w:rsidRPr="001C661E" w:rsidRDefault="007D1997" w:rsidP="007D1997">
            <w:pPr>
              <w:autoSpaceDE w:val="0"/>
              <w:autoSpaceDN w:val="0"/>
              <w:bidi/>
              <w:adjustRightInd w:val="0"/>
              <w:rPr>
                <w:rFonts w:asciiTheme="majorBidi" w:hAnsiTheme="majorBidi" w:cstheme="majorBidi"/>
                <w:b/>
                <w:bCs/>
                <w:sz w:val="24"/>
                <w:szCs w:val="24"/>
                <w:u w:val="single"/>
                <w:rtl/>
                <w:lang w:eastAsia="fr-FR"/>
              </w:rPr>
            </w:pPr>
            <w:r w:rsidRPr="001C661E">
              <w:rPr>
                <w:rFonts w:asciiTheme="majorBidi" w:hAnsiTheme="majorBidi" w:cstheme="majorBidi"/>
                <w:b/>
                <w:bCs/>
                <w:sz w:val="24"/>
                <w:szCs w:val="24"/>
                <w:u w:val="single"/>
                <w:rtl/>
              </w:rPr>
              <w:t>خصوم جارية</w:t>
            </w:r>
          </w:p>
          <w:p w:rsidR="007D1997" w:rsidRPr="001C661E" w:rsidRDefault="007D1997" w:rsidP="007D1997">
            <w:pPr>
              <w:bidi/>
              <w:rPr>
                <w:rFonts w:asciiTheme="majorBidi" w:hAnsiTheme="majorBidi" w:cstheme="majorBidi"/>
                <w:b/>
                <w:bCs/>
                <w:sz w:val="24"/>
                <w:szCs w:val="24"/>
                <w:rtl/>
                <w:lang w:eastAsia="fr-FR"/>
              </w:rPr>
            </w:pPr>
            <w:r w:rsidRPr="001C661E">
              <w:rPr>
                <w:rFonts w:asciiTheme="majorBidi" w:hAnsiTheme="majorBidi" w:cstheme="majorBidi" w:hint="cs"/>
                <w:b/>
                <w:bCs/>
                <w:sz w:val="24"/>
                <w:szCs w:val="24"/>
                <w:rtl/>
                <w:lang w:eastAsia="fr-FR"/>
              </w:rPr>
              <w:t>موردون وح ملحقة</w:t>
            </w:r>
          </w:p>
          <w:p w:rsidR="007D1997" w:rsidRPr="001C661E" w:rsidRDefault="007D1997" w:rsidP="007D1997">
            <w:pPr>
              <w:bidi/>
              <w:rPr>
                <w:rFonts w:asciiTheme="majorBidi" w:hAnsiTheme="majorBidi" w:cstheme="majorBidi"/>
                <w:b/>
                <w:bCs/>
                <w:sz w:val="24"/>
                <w:szCs w:val="24"/>
                <w:rtl/>
                <w:lang w:eastAsia="fr-FR"/>
              </w:rPr>
            </w:pPr>
            <w:r w:rsidRPr="001C661E">
              <w:rPr>
                <w:rFonts w:asciiTheme="majorBidi" w:hAnsiTheme="majorBidi" w:cstheme="majorBidi" w:hint="cs"/>
                <w:b/>
                <w:bCs/>
                <w:sz w:val="24"/>
                <w:szCs w:val="24"/>
                <w:rtl/>
                <w:lang w:eastAsia="fr-FR"/>
              </w:rPr>
              <w:t>الدولة: ضرائب على النتائج</w:t>
            </w:r>
          </w:p>
          <w:p w:rsidR="007D1997" w:rsidRPr="001C661E" w:rsidRDefault="00653A64" w:rsidP="007D1997">
            <w:pPr>
              <w:bidi/>
              <w:rPr>
                <w:rFonts w:asciiTheme="majorBidi" w:hAnsiTheme="majorBidi" w:cstheme="majorBidi"/>
                <w:b/>
                <w:bCs/>
                <w:sz w:val="24"/>
                <w:szCs w:val="24"/>
                <w:rtl/>
                <w:lang w:eastAsia="fr-FR"/>
              </w:rPr>
            </w:pPr>
            <w:r>
              <w:rPr>
                <w:rFonts w:asciiTheme="majorBidi" w:hAnsiTheme="majorBidi" w:cstheme="majorBidi" w:hint="cs"/>
                <w:b/>
                <w:bCs/>
                <w:sz w:val="24"/>
                <w:szCs w:val="24"/>
                <w:rtl/>
                <w:lang w:eastAsia="fr-FR"/>
              </w:rPr>
              <w:t>قروض مصرفية ق أ</w:t>
            </w:r>
          </w:p>
        </w:tc>
        <w:tc>
          <w:tcPr>
            <w:tcW w:w="1315" w:type="dxa"/>
          </w:tcPr>
          <w:p w:rsidR="007D1997" w:rsidRPr="001C661E" w:rsidRDefault="001C661E" w:rsidP="00A71E2D">
            <w:pPr>
              <w:autoSpaceDE w:val="0"/>
              <w:autoSpaceDN w:val="0"/>
              <w:bidi/>
              <w:adjustRightInd w:val="0"/>
              <w:rPr>
                <w:rFonts w:asciiTheme="majorBidi" w:hAnsiTheme="majorBidi" w:cstheme="majorBidi"/>
                <w:b/>
                <w:bCs/>
                <w:sz w:val="24"/>
                <w:szCs w:val="24"/>
                <w:u w:val="single"/>
                <w:rtl/>
                <w:lang w:eastAsia="fr-FR"/>
              </w:rPr>
            </w:pPr>
            <w:r w:rsidRPr="001C661E">
              <w:rPr>
                <w:rFonts w:asciiTheme="majorBidi" w:hAnsiTheme="majorBidi" w:cstheme="majorBidi" w:hint="cs"/>
                <w:b/>
                <w:bCs/>
                <w:sz w:val="24"/>
                <w:szCs w:val="24"/>
                <w:u w:val="single"/>
                <w:rtl/>
                <w:lang w:eastAsia="fr-FR"/>
              </w:rPr>
              <w:t>2</w:t>
            </w:r>
            <w:r w:rsidR="00A71E2D">
              <w:rPr>
                <w:rFonts w:asciiTheme="majorBidi" w:hAnsiTheme="majorBidi" w:cstheme="majorBidi" w:hint="cs"/>
                <w:b/>
                <w:bCs/>
                <w:sz w:val="24"/>
                <w:szCs w:val="24"/>
                <w:u w:val="single"/>
                <w:rtl/>
                <w:lang w:eastAsia="fr-FR"/>
              </w:rPr>
              <w:t>6</w:t>
            </w:r>
            <w:r w:rsidRPr="001C661E">
              <w:rPr>
                <w:rFonts w:asciiTheme="majorBidi" w:hAnsiTheme="majorBidi" w:cstheme="majorBidi" w:hint="cs"/>
                <w:b/>
                <w:bCs/>
                <w:sz w:val="24"/>
                <w:szCs w:val="24"/>
                <w:u w:val="single"/>
                <w:rtl/>
                <w:lang w:eastAsia="fr-FR"/>
              </w:rPr>
              <w:t>7000</w:t>
            </w:r>
          </w:p>
          <w:p w:rsidR="007D1997" w:rsidRPr="001C661E" w:rsidRDefault="001C661E" w:rsidP="007D1997">
            <w:pPr>
              <w:bidi/>
              <w:rPr>
                <w:rFonts w:asciiTheme="majorBidi" w:hAnsiTheme="majorBidi" w:cstheme="majorBidi"/>
                <w:b/>
                <w:bCs/>
                <w:sz w:val="24"/>
                <w:szCs w:val="24"/>
                <w:rtl/>
                <w:lang w:eastAsia="fr-FR"/>
              </w:rPr>
            </w:pPr>
            <w:r w:rsidRPr="001C661E">
              <w:rPr>
                <w:rFonts w:asciiTheme="majorBidi" w:hAnsiTheme="majorBidi" w:cstheme="majorBidi" w:hint="cs"/>
                <w:b/>
                <w:bCs/>
                <w:sz w:val="24"/>
                <w:szCs w:val="24"/>
                <w:rtl/>
                <w:lang w:eastAsia="fr-FR"/>
              </w:rPr>
              <w:t>95000</w:t>
            </w:r>
          </w:p>
          <w:p w:rsidR="007D1997" w:rsidRPr="001C661E" w:rsidRDefault="001C661E" w:rsidP="007D1997">
            <w:pPr>
              <w:bidi/>
              <w:rPr>
                <w:rFonts w:asciiTheme="majorBidi" w:hAnsiTheme="majorBidi" w:cstheme="majorBidi"/>
                <w:b/>
                <w:bCs/>
                <w:sz w:val="24"/>
                <w:szCs w:val="24"/>
                <w:rtl/>
                <w:lang w:eastAsia="fr-FR"/>
              </w:rPr>
            </w:pPr>
            <w:r>
              <w:rPr>
                <w:rFonts w:asciiTheme="majorBidi" w:hAnsiTheme="majorBidi" w:cstheme="majorBidi" w:hint="cs"/>
                <w:b/>
                <w:bCs/>
                <w:sz w:val="24"/>
                <w:szCs w:val="24"/>
                <w:rtl/>
                <w:lang w:eastAsia="fr-FR"/>
              </w:rPr>
              <w:t>112000</w:t>
            </w:r>
          </w:p>
          <w:p w:rsidR="001C661E" w:rsidRPr="001C661E" w:rsidRDefault="007D1997" w:rsidP="007D1997">
            <w:pPr>
              <w:bidi/>
              <w:rPr>
                <w:rFonts w:asciiTheme="majorBidi" w:hAnsiTheme="majorBidi" w:cstheme="majorBidi"/>
                <w:b/>
                <w:bCs/>
                <w:sz w:val="24"/>
                <w:szCs w:val="24"/>
                <w:rtl/>
                <w:lang w:eastAsia="fr-FR"/>
              </w:rPr>
            </w:pPr>
            <w:r w:rsidRPr="001C661E">
              <w:rPr>
                <w:rFonts w:asciiTheme="majorBidi" w:hAnsiTheme="majorBidi" w:cstheme="majorBidi" w:hint="cs"/>
                <w:b/>
                <w:bCs/>
                <w:sz w:val="24"/>
                <w:szCs w:val="24"/>
                <w:rtl/>
                <w:lang w:eastAsia="fr-FR"/>
              </w:rPr>
              <w:t>60000</w:t>
            </w:r>
          </w:p>
          <w:p w:rsidR="001C661E" w:rsidRPr="001C661E" w:rsidRDefault="001C661E" w:rsidP="001C661E">
            <w:pPr>
              <w:bidi/>
              <w:rPr>
                <w:rFonts w:asciiTheme="majorBidi" w:hAnsiTheme="majorBidi" w:cstheme="majorBidi"/>
                <w:b/>
                <w:bCs/>
                <w:sz w:val="24"/>
                <w:szCs w:val="24"/>
                <w:u w:val="single"/>
                <w:rtl/>
                <w:lang w:eastAsia="fr-FR"/>
              </w:rPr>
            </w:pPr>
            <w:r w:rsidRPr="001C661E">
              <w:rPr>
                <w:rFonts w:asciiTheme="majorBidi" w:hAnsiTheme="majorBidi" w:cstheme="majorBidi" w:hint="cs"/>
                <w:b/>
                <w:bCs/>
                <w:sz w:val="24"/>
                <w:szCs w:val="24"/>
                <w:u w:val="single"/>
                <w:rtl/>
                <w:lang w:eastAsia="fr-FR"/>
              </w:rPr>
              <w:t>90000</w:t>
            </w:r>
          </w:p>
          <w:p w:rsidR="001C661E" w:rsidRPr="001C661E" w:rsidRDefault="001C661E" w:rsidP="001C661E">
            <w:pPr>
              <w:bidi/>
              <w:rPr>
                <w:rFonts w:asciiTheme="majorBidi" w:hAnsiTheme="majorBidi" w:cstheme="majorBidi"/>
                <w:b/>
                <w:bCs/>
                <w:sz w:val="24"/>
                <w:szCs w:val="24"/>
                <w:rtl/>
                <w:lang w:eastAsia="fr-FR"/>
              </w:rPr>
            </w:pPr>
            <w:r w:rsidRPr="001C661E">
              <w:rPr>
                <w:rFonts w:asciiTheme="majorBidi" w:hAnsiTheme="majorBidi" w:cstheme="majorBidi" w:hint="cs"/>
                <w:b/>
                <w:bCs/>
                <w:sz w:val="24"/>
                <w:szCs w:val="24"/>
                <w:rtl/>
                <w:lang w:eastAsia="fr-FR"/>
              </w:rPr>
              <w:t>90000</w:t>
            </w:r>
          </w:p>
          <w:p w:rsidR="001C661E" w:rsidRPr="001C661E" w:rsidRDefault="001C661E" w:rsidP="001C661E">
            <w:pPr>
              <w:bidi/>
              <w:rPr>
                <w:rFonts w:asciiTheme="majorBidi" w:hAnsiTheme="majorBidi" w:cstheme="majorBidi"/>
                <w:b/>
                <w:bCs/>
                <w:sz w:val="24"/>
                <w:szCs w:val="24"/>
                <w:u w:val="single"/>
                <w:rtl/>
                <w:lang w:eastAsia="fr-FR"/>
              </w:rPr>
            </w:pPr>
            <w:r w:rsidRPr="001C661E">
              <w:rPr>
                <w:rFonts w:asciiTheme="majorBidi" w:hAnsiTheme="majorBidi" w:cstheme="majorBidi" w:hint="cs"/>
                <w:b/>
                <w:bCs/>
                <w:sz w:val="24"/>
                <w:szCs w:val="24"/>
                <w:u w:val="single"/>
                <w:rtl/>
                <w:lang w:eastAsia="fr-FR"/>
              </w:rPr>
              <w:t>60000</w:t>
            </w:r>
          </w:p>
          <w:p w:rsidR="00456DB5" w:rsidRPr="001C661E" w:rsidRDefault="001C661E" w:rsidP="001C661E">
            <w:pPr>
              <w:bidi/>
              <w:rPr>
                <w:rFonts w:asciiTheme="majorBidi" w:hAnsiTheme="majorBidi" w:cstheme="majorBidi"/>
                <w:b/>
                <w:bCs/>
                <w:sz w:val="24"/>
                <w:szCs w:val="24"/>
                <w:rtl/>
                <w:lang w:eastAsia="fr-FR"/>
              </w:rPr>
            </w:pPr>
            <w:r w:rsidRPr="001C661E">
              <w:rPr>
                <w:rFonts w:asciiTheme="majorBidi" w:hAnsiTheme="majorBidi" w:cstheme="majorBidi" w:hint="cs"/>
                <w:b/>
                <w:bCs/>
                <w:sz w:val="24"/>
                <w:szCs w:val="24"/>
                <w:rtl/>
                <w:lang w:eastAsia="fr-FR"/>
              </w:rPr>
              <w:t>35000</w:t>
            </w:r>
          </w:p>
          <w:p w:rsidR="001C661E" w:rsidRPr="001C661E" w:rsidRDefault="001C661E" w:rsidP="001C661E">
            <w:pPr>
              <w:bidi/>
              <w:rPr>
                <w:rFonts w:asciiTheme="majorBidi" w:hAnsiTheme="majorBidi" w:cstheme="majorBidi"/>
                <w:b/>
                <w:bCs/>
                <w:sz w:val="24"/>
                <w:szCs w:val="24"/>
                <w:rtl/>
                <w:lang w:eastAsia="fr-FR"/>
              </w:rPr>
            </w:pPr>
            <w:r w:rsidRPr="001C661E">
              <w:rPr>
                <w:rFonts w:asciiTheme="majorBidi" w:hAnsiTheme="majorBidi" w:cstheme="majorBidi" w:hint="cs"/>
                <w:b/>
                <w:bCs/>
                <w:sz w:val="24"/>
                <w:szCs w:val="24"/>
                <w:rtl/>
                <w:lang w:eastAsia="fr-FR"/>
              </w:rPr>
              <w:t>12000</w:t>
            </w:r>
          </w:p>
          <w:p w:rsidR="001C661E" w:rsidRPr="001C661E" w:rsidRDefault="001C661E" w:rsidP="001C661E">
            <w:pPr>
              <w:bidi/>
              <w:rPr>
                <w:rFonts w:asciiTheme="majorBidi" w:hAnsiTheme="majorBidi" w:cstheme="majorBidi"/>
                <w:b/>
                <w:bCs/>
                <w:sz w:val="24"/>
                <w:szCs w:val="24"/>
                <w:rtl/>
                <w:lang w:eastAsia="fr-FR"/>
              </w:rPr>
            </w:pPr>
            <w:r w:rsidRPr="001C661E">
              <w:rPr>
                <w:rFonts w:asciiTheme="majorBidi" w:hAnsiTheme="majorBidi" w:cstheme="majorBidi" w:hint="cs"/>
                <w:b/>
                <w:bCs/>
                <w:sz w:val="24"/>
                <w:szCs w:val="24"/>
                <w:rtl/>
                <w:lang w:eastAsia="fr-FR"/>
              </w:rPr>
              <w:t>13000</w:t>
            </w:r>
          </w:p>
        </w:tc>
        <w:tc>
          <w:tcPr>
            <w:tcW w:w="1350" w:type="dxa"/>
          </w:tcPr>
          <w:p w:rsidR="001C661E" w:rsidRPr="001C661E" w:rsidRDefault="00A71E2D" w:rsidP="00456DB5">
            <w:pPr>
              <w:autoSpaceDE w:val="0"/>
              <w:autoSpaceDN w:val="0"/>
              <w:bidi/>
              <w:adjustRightInd w:val="0"/>
              <w:rPr>
                <w:rFonts w:asciiTheme="majorBidi" w:hAnsiTheme="majorBidi" w:cstheme="majorBidi"/>
                <w:b/>
                <w:bCs/>
                <w:sz w:val="24"/>
                <w:szCs w:val="24"/>
                <w:u w:val="single"/>
                <w:rtl/>
                <w:lang w:eastAsia="fr-FR"/>
              </w:rPr>
            </w:pPr>
            <w:r>
              <w:rPr>
                <w:rFonts w:asciiTheme="majorBidi" w:hAnsiTheme="majorBidi" w:cstheme="majorBidi" w:hint="cs"/>
                <w:b/>
                <w:bCs/>
                <w:sz w:val="24"/>
                <w:szCs w:val="24"/>
                <w:u w:val="single"/>
                <w:rtl/>
                <w:lang w:eastAsia="fr-FR"/>
              </w:rPr>
              <w:t>216000</w:t>
            </w:r>
          </w:p>
          <w:p w:rsidR="001C661E" w:rsidRPr="001C661E" w:rsidRDefault="001C661E" w:rsidP="001C661E">
            <w:pPr>
              <w:bidi/>
              <w:rPr>
                <w:rFonts w:asciiTheme="majorBidi" w:hAnsiTheme="majorBidi" w:cstheme="majorBidi"/>
                <w:b/>
                <w:bCs/>
                <w:sz w:val="24"/>
                <w:szCs w:val="24"/>
                <w:rtl/>
                <w:lang w:eastAsia="fr-FR"/>
              </w:rPr>
            </w:pPr>
            <w:r w:rsidRPr="001C661E">
              <w:rPr>
                <w:rFonts w:asciiTheme="majorBidi" w:hAnsiTheme="majorBidi" w:cstheme="majorBidi" w:hint="cs"/>
                <w:b/>
                <w:bCs/>
                <w:sz w:val="24"/>
                <w:szCs w:val="24"/>
                <w:rtl/>
                <w:lang w:eastAsia="fr-FR"/>
              </w:rPr>
              <w:t>80000</w:t>
            </w:r>
          </w:p>
          <w:p w:rsidR="001C661E" w:rsidRPr="001C661E" w:rsidRDefault="001C661E" w:rsidP="001C661E">
            <w:pPr>
              <w:bidi/>
              <w:rPr>
                <w:rFonts w:asciiTheme="majorBidi" w:hAnsiTheme="majorBidi" w:cstheme="majorBidi"/>
                <w:b/>
                <w:bCs/>
                <w:sz w:val="24"/>
                <w:szCs w:val="24"/>
                <w:rtl/>
                <w:lang w:eastAsia="fr-FR"/>
              </w:rPr>
            </w:pPr>
            <w:r>
              <w:rPr>
                <w:rFonts w:asciiTheme="majorBidi" w:hAnsiTheme="majorBidi" w:cstheme="majorBidi" w:hint="cs"/>
                <w:b/>
                <w:bCs/>
                <w:sz w:val="24"/>
                <w:szCs w:val="24"/>
                <w:rtl/>
                <w:lang w:eastAsia="fr-FR"/>
              </w:rPr>
              <w:t>88000</w:t>
            </w:r>
          </w:p>
          <w:p w:rsidR="001C661E" w:rsidRPr="001C661E" w:rsidRDefault="001C661E" w:rsidP="001C661E">
            <w:pPr>
              <w:bidi/>
              <w:rPr>
                <w:rFonts w:asciiTheme="majorBidi" w:hAnsiTheme="majorBidi" w:cstheme="majorBidi"/>
                <w:b/>
                <w:bCs/>
                <w:sz w:val="24"/>
                <w:szCs w:val="24"/>
                <w:rtl/>
                <w:lang w:eastAsia="fr-FR"/>
              </w:rPr>
            </w:pPr>
            <w:r w:rsidRPr="001C661E">
              <w:rPr>
                <w:rFonts w:asciiTheme="majorBidi" w:hAnsiTheme="majorBidi" w:cstheme="majorBidi" w:hint="cs"/>
                <w:b/>
                <w:bCs/>
                <w:sz w:val="24"/>
                <w:szCs w:val="24"/>
                <w:rtl/>
                <w:lang w:eastAsia="fr-FR"/>
              </w:rPr>
              <w:t>48000</w:t>
            </w:r>
          </w:p>
          <w:p w:rsidR="001C661E" w:rsidRPr="001C661E" w:rsidRDefault="001C661E" w:rsidP="001C661E">
            <w:pPr>
              <w:bidi/>
              <w:rPr>
                <w:rFonts w:asciiTheme="majorBidi" w:hAnsiTheme="majorBidi" w:cstheme="majorBidi"/>
                <w:b/>
                <w:bCs/>
                <w:sz w:val="24"/>
                <w:szCs w:val="24"/>
                <w:u w:val="single"/>
                <w:rtl/>
                <w:lang w:eastAsia="fr-FR"/>
              </w:rPr>
            </w:pPr>
            <w:r w:rsidRPr="001C661E">
              <w:rPr>
                <w:rFonts w:asciiTheme="majorBidi" w:hAnsiTheme="majorBidi" w:cstheme="majorBidi" w:hint="cs"/>
                <w:b/>
                <w:bCs/>
                <w:sz w:val="24"/>
                <w:szCs w:val="24"/>
                <w:u w:val="single"/>
                <w:rtl/>
                <w:lang w:eastAsia="fr-FR"/>
              </w:rPr>
              <w:t>64000</w:t>
            </w:r>
          </w:p>
          <w:p w:rsidR="001C661E" w:rsidRPr="001C661E" w:rsidRDefault="001C661E" w:rsidP="001C661E">
            <w:pPr>
              <w:bidi/>
              <w:rPr>
                <w:rFonts w:asciiTheme="majorBidi" w:hAnsiTheme="majorBidi" w:cstheme="majorBidi"/>
                <w:b/>
                <w:bCs/>
                <w:sz w:val="24"/>
                <w:szCs w:val="24"/>
                <w:rtl/>
                <w:lang w:eastAsia="fr-FR"/>
              </w:rPr>
            </w:pPr>
            <w:r w:rsidRPr="001C661E">
              <w:rPr>
                <w:rFonts w:asciiTheme="majorBidi" w:hAnsiTheme="majorBidi" w:cstheme="majorBidi" w:hint="cs"/>
                <w:b/>
                <w:bCs/>
                <w:sz w:val="24"/>
                <w:szCs w:val="24"/>
                <w:rtl/>
                <w:lang w:eastAsia="fr-FR"/>
              </w:rPr>
              <w:t>64000</w:t>
            </w:r>
          </w:p>
          <w:p w:rsidR="001C661E" w:rsidRPr="001C661E" w:rsidRDefault="001C661E" w:rsidP="001C661E">
            <w:pPr>
              <w:bidi/>
              <w:rPr>
                <w:rFonts w:asciiTheme="majorBidi" w:hAnsiTheme="majorBidi" w:cstheme="majorBidi"/>
                <w:b/>
                <w:bCs/>
                <w:sz w:val="24"/>
                <w:szCs w:val="24"/>
                <w:u w:val="single"/>
                <w:rtl/>
                <w:lang w:eastAsia="fr-FR"/>
              </w:rPr>
            </w:pPr>
            <w:r w:rsidRPr="001C661E">
              <w:rPr>
                <w:rFonts w:asciiTheme="majorBidi" w:hAnsiTheme="majorBidi" w:cstheme="majorBidi" w:hint="cs"/>
                <w:b/>
                <w:bCs/>
                <w:sz w:val="24"/>
                <w:szCs w:val="24"/>
                <w:u w:val="single"/>
                <w:rtl/>
                <w:lang w:eastAsia="fr-FR"/>
              </w:rPr>
              <w:t>56000</w:t>
            </w:r>
          </w:p>
          <w:p w:rsidR="001C661E" w:rsidRPr="001C661E" w:rsidRDefault="001C661E" w:rsidP="001C661E">
            <w:pPr>
              <w:bidi/>
              <w:rPr>
                <w:rFonts w:asciiTheme="majorBidi" w:hAnsiTheme="majorBidi" w:cstheme="majorBidi"/>
                <w:b/>
                <w:bCs/>
                <w:sz w:val="24"/>
                <w:szCs w:val="24"/>
                <w:rtl/>
                <w:lang w:eastAsia="fr-FR"/>
              </w:rPr>
            </w:pPr>
            <w:r w:rsidRPr="001C661E">
              <w:rPr>
                <w:rFonts w:asciiTheme="majorBidi" w:hAnsiTheme="majorBidi" w:cstheme="majorBidi" w:hint="cs"/>
                <w:b/>
                <w:bCs/>
                <w:sz w:val="24"/>
                <w:szCs w:val="24"/>
                <w:rtl/>
                <w:lang w:eastAsia="fr-FR"/>
              </w:rPr>
              <w:t>40000</w:t>
            </w:r>
          </w:p>
          <w:p w:rsidR="00456DB5" w:rsidRPr="001C661E" w:rsidRDefault="001C661E" w:rsidP="001C661E">
            <w:pPr>
              <w:bidi/>
              <w:rPr>
                <w:rFonts w:asciiTheme="majorBidi" w:hAnsiTheme="majorBidi" w:cstheme="majorBidi"/>
                <w:b/>
                <w:bCs/>
                <w:sz w:val="24"/>
                <w:szCs w:val="24"/>
                <w:rtl/>
                <w:lang w:eastAsia="fr-FR"/>
              </w:rPr>
            </w:pPr>
            <w:r w:rsidRPr="001C661E">
              <w:rPr>
                <w:rFonts w:asciiTheme="majorBidi" w:hAnsiTheme="majorBidi" w:cstheme="majorBidi" w:hint="cs"/>
                <w:b/>
                <w:bCs/>
                <w:sz w:val="24"/>
                <w:szCs w:val="24"/>
                <w:rtl/>
                <w:lang w:eastAsia="fr-FR"/>
              </w:rPr>
              <w:t>7000</w:t>
            </w:r>
          </w:p>
          <w:p w:rsidR="001C661E" w:rsidRPr="001C661E" w:rsidRDefault="001C661E" w:rsidP="001C661E">
            <w:pPr>
              <w:bidi/>
              <w:rPr>
                <w:rFonts w:asciiTheme="majorBidi" w:hAnsiTheme="majorBidi" w:cstheme="majorBidi"/>
                <w:b/>
                <w:bCs/>
                <w:sz w:val="24"/>
                <w:szCs w:val="24"/>
                <w:rtl/>
                <w:lang w:eastAsia="fr-FR"/>
              </w:rPr>
            </w:pPr>
            <w:r w:rsidRPr="001C661E">
              <w:rPr>
                <w:rFonts w:asciiTheme="majorBidi" w:hAnsiTheme="majorBidi" w:cstheme="majorBidi" w:hint="cs"/>
                <w:b/>
                <w:bCs/>
                <w:sz w:val="24"/>
                <w:szCs w:val="24"/>
                <w:rtl/>
                <w:lang w:eastAsia="fr-FR"/>
              </w:rPr>
              <w:t>9000</w:t>
            </w:r>
          </w:p>
        </w:tc>
      </w:tr>
      <w:tr w:rsidR="00456DB5" w:rsidRPr="001C661E" w:rsidTr="001C661E">
        <w:trPr>
          <w:jc w:val="center"/>
        </w:trPr>
        <w:tc>
          <w:tcPr>
            <w:tcW w:w="2447" w:type="dxa"/>
          </w:tcPr>
          <w:p w:rsidR="00456DB5" w:rsidRPr="001C661E" w:rsidRDefault="009A3EE6" w:rsidP="00456DB5">
            <w:pPr>
              <w:autoSpaceDE w:val="0"/>
              <w:autoSpaceDN w:val="0"/>
              <w:bidi/>
              <w:adjustRightInd w:val="0"/>
              <w:rPr>
                <w:rFonts w:asciiTheme="majorBidi" w:hAnsiTheme="majorBidi" w:cstheme="majorBidi"/>
                <w:b/>
                <w:bCs/>
                <w:sz w:val="24"/>
                <w:szCs w:val="24"/>
                <w:rtl/>
                <w:lang w:eastAsia="fr-FR"/>
              </w:rPr>
            </w:pPr>
            <w:r>
              <w:rPr>
                <w:rFonts w:asciiTheme="majorBidi" w:hAnsiTheme="majorBidi" w:cstheme="majorBidi" w:hint="cs"/>
                <w:b/>
                <w:bCs/>
                <w:sz w:val="24"/>
                <w:szCs w:val="24"/>
                <w:rtl/>
                <w:lang w:eastAsia="fr-FR"/>
              </w:rPr>
              <w:t>مجموع الأصول</w:t>
            </w:r>
          </w:p>
        </w:tc>
        <w:tc>
          <w:tcPr>
            <w:tcW w:w="1333" w:type="dxa"/>
          </w:tcPr>
          <w:p w:rsidR="00456DB5" w:rsidRPr="001C661E" w:rsidRDefault="008A20D2" w:rsidP="00456DB5">
            <w:pPr>
              <w:autoSpaceDE w:val="0"/>
              <w:autoSpaceDN w:val="0"/>
              <w:bidi/>
              <w:adjustRightInd w:val="0"/>
              <w:rPr>
                <w:rFonts w:asciiTheme="majorBidi" w:hAnsiTheme="majorBidi" w:cstheme="majorBidi"/>
                <w:b/>
                <w:bCs/>
                <w:sz w:val="24"/>
                <w:szCs w:val="24"/>
                <w:rtl/>
                <w:lang w:eastAsia="fr-FR"/>
              </w:rPr>
            </w:pPr>
            <w:r>
              <w:rPr>
                <w:rFonts w:asciiTheme="majorBidi" w:hAnsiTheme="majorBidi" w:cstheme="majorBidi" w:hint="cs"/>
                <w:b/>
                <w:bCs/>
                <w:sz w:val="24"/>
                <w:szCs w:val="24"/>
                <w:rtl/>
                <w:lang w:eastAsia="fr-FR"/>
              </w:rPr>
              <w:t>417000</w:t>
            </w:r>
          </w:p>
        </w:tc>
        <w:tc>
          <w:tcPr>
            <w:tcW w:w="1367" w:type="dxa"/>
          </w:tcPr>
          <w:p w:rsidR="00456DB5" w:rsidRPr="009A3EE6" w:rsidRDefault="008A20D2" w:rsidP="009A3EE6">
            <w:pPr>
              <w:autoSpaceDE w:val="0"/>
              <w:autoSpaceDN w:val="0"/>
              <w:bidi/>
              <w:adjustRightInd w:val="0"/>
              <w:rPr>
                <w:rFonts w:asciiTheme="majorBidi" w:hAnsiTheme="majorBidi" w:cstheme="majorBidi"/>
                <w:b/>
                <w:bCs/>
                <w:sz w:val="24"/>
                <w:szCs w:val="24"/>
                <w:rtl/>
                <w:lang w:eastAsia="fr-FR"/>
              </w:rPr>
            </w:pPr>
            <w:r>
              <w:rPr>
                <w:rFonts w:asciiTheme="majorBidi" w:hAnsiTheme="majorBidi" w:cstheme="majorBidi" w:hint="cs"/>
                <w:b/>
                <w:bCs/>
                <w:sz w:val="24"/>
                <w:szCs w:val="24"/>
                <w:rtl/>
                <w:lang w:eastAsia="fr-FR"/>
              </w:rPr>
              <w:t>336000</w:t>
            </w:r>
          </w:p>
        </w:tc>
        <w:tc>
          <w:tcPr>
            <w:tcW w:w="2465" w:type="dxa"/>
          </w:tcPr>
          <w:p w:rsidR="00456DB5" w:rsidRPr="001C661E" w:rsidRDefault="009A3EE6" w:rsidP="00456DB5">
            <w:pPr>
              <w:autoSpaceDE w:val="0"/>
              <w:autoSpaceDN w:val="0"/>
              <w:bidi/>
              <w:adjustRightInd w:val="0"/>
              <w:rPr>
                <w:rFonts w:asciiTheme="majorBidi" w:hAnsiTheme="majorBidi" w:cstheme="majorBidi"/>
                <w:b/>
                <w:bCs/>
                <w:sz w:val="24"/>
                <w:szCs w:val="24"/>
                <w:rtl/>
                <w:lang w:eastAsia="fr-FR"/>
              </w:rPr>
            </w:pPr>
            <w:r>
              <w:rPr>
                <w:rFonts w:asciiTheme="majorBidi" w:hAnsiTheme="majorBidi" w:cstheme="majorBidi" w:hint="cs"/>
                <w:b/>
                <w:bCs/>
                <w:sz w:val="24"/>
                <w:szCs w:val="24"/>
                <w:rtl/>
                <w:lang w:eastAsia="fr-FR"/>
              </w:rPr>
              <w:t>مجموع الخصوم</w:t>
            </w:r>
          </w:p>
        </w:tc>
        <w:tc>
          <w:tcPr>
            <w:tcW w:w="1315" w:type="dxa"/>
          </w:tcPr>
          <w:p w:rsidR="00456DB5" w:rsidRPr="001C661E" w:rsidRDefault="00A71E2D" w:rsidP="00456DB5">
            <w:pPr>
              <w:autoSpaceDE w:val="0"/>
              <w:autoSpaceDN w:val="0"/>
              <w:bidi/>
              <w:adjustRightInd w:val="0"/>
              <w:rPr>
                <w:rFonts w:asciiTheme="majorBidi" w:hAnsiTheme="majorBidi" w:cstheme="majorBidi"/>
                <w:b/>
                <w:bCs/>
                <w:sz w:val="24"/>
                <w:szCs w:val="24"/>
                <w:rtl/>
                <w:lang w:eastAsia="fr-FR"/>
              </w:rPr>
            </w:pPr>
            <w:r>
              <w:rPr>
                <w:rFonts w:asciiTheme="majorBidi" w:hAnsiTheme="majorBidi" w:cstheme="majorBidi" w:hint="cs"/>
                <w:b/>
                <w:bCs/>
                <w:sz w:val="24"/>
                <w:szCs w:val="24"/>
                <w:rtl/>
                <w:lang w:eastAsia="fr-FR"/>
              </w:rPr>
              <w:t>417000</w:t>
            </w:r>
          </w:p>
        </w:tc>
        <w:tc>
          <w:tcPr>
            <w:tcW w:w="1350" w:type="dxa"/>
          </w:tcPr>
          <w:p w:rsidR="00456DB5" w:rsidRPr="001C661E" w:rsidRDefault="00A71E2D" w:rsidP="00456DB5">
            <w:pPr>
              <w:autoSpaceDE w:val="0"/>
              <w:autoSpaceDN w:val="0"/>
              <w:bidi/>
              <w:adjustRightInd w:val="0"/>
              <w:rPr>
                <w:rFonts w:asciiTheme="majorBidi" w:hAnsiTheme="majorBidi" w:cstheme="majorBidi"/>
                <w:b/>
                <w:bCs/>
                <w:sz w:val="24"/>
                <w:szCs w:val="24"/>
                <w:rtl/>
                <w:lang w:eastAsia="fr-FR"/>
              </w:rPr>
            </w:pPr>
            <w:r>
              <w:rPr>
                <w:rFonts w:asciiTheme="majorBidi" w:hAnsiTheme="majorBidi" w:cstheme="majorBidi" w:hint="cs"/>
                <w:b/>
                <w:bCs/>
                <w:sz w:val="24"/>
                <w:szCs w:val="24"/>
                <w:rtl/>
                <w:lang w:eastAsia="fr-FR"/>
              </w:rPr>
              <w:t>336000</w:t>
            </w:r>
          </w:p>
        </w:tc>
      </w:tr>
    </w:tbl>
    <w:p w:rsidR="00422AE6" w:rsidRPr="00181FFD" w:rsidRDefault="00270E77" w:rsidP="00181FFD">
      <w:pPr>
        <w:autoSpaceDE w:val="0"/>
        <w:autoSpaceDN w:val="0"/>
        <w:bidi/>
        <w:adjustRightInd w:val="0"/>
        <w:spacing w:after="0" w:line="240" w:lineRule="auto"/>
        <w:jc w:val="center"/>
        <w:rPr>
          <w:rFonts w:asciiTheme="majorBidi" w:hAnsiTheme="majorBidi" w:cstheme="majorBidi"/>
          <w:b/>
          <w:bCs/>
          <w:sz w:val="28"/>
          <w:szCs w:val="28"/>
          <w:rtl/>
          <w:lang w:eastAsia="fr-FR"/>
        </w:rPr>
      </w:pPr>
      <w:r w:rsidRPr="00181FFD">
        <w:rPr>
          <w:rFonts w:asciiTheme="majorBidi" w:hAnsiTheme="majorBidi" w:cstheme="majorBidi" w:hint="cs"/>
          <w:b/>
          <w:bCs/>
          <w:sz w:val="28"/>
          <w:szCs w:val="28"/>
          <w:rtl/>
          <w:lang w:eastAsia="fr-FR"/>
        </w:rPr>
        <w:t>الوثيقة الثانية: جدول حساب النتائج 2015</w:t>
      </w:r>
    </w:p>
    <w:tbl>
      <w:tblPr>
        <w:tblStyle w:val="Grilledutableau"/>
        <w:bidiVisual/>
        <w:tblW w:w="8492" w:type="dxa"/>
        <w:jc w:val="center"/>
        <w:tblInd w:w="3253" w:type="dxa"/>
        <w:tblLook w:val="04A0"/>
      </w:tblPr>
      <w:tblGrid>
        <w:gridCol w:w="916"/>
        <w:gridCol w:w="4980"/>
        <w:gridCol w:w="1260"/>
        <w:gridCol w:w="1336"/>
      </w:tblGrid>
      <w:tr w:rsidR="00270E77" w:rsidTr="00845FD7">
        <w:trPr>
          <w:jc w:val="center"/>
        </w:trPr>
        <w:tc>
          <w:tcPr>
            <w:tcW w:w="916" w:type="dxa"/>
          </w:tcPr>
          <w:p w:rsidR="00270E77" w:rsidRDefault="00270E77" w:rsidP="008A20D2">
            <w:pPr>
              <w:tabs>
                <w:tab w:val="left" w:pos="237"/>
              </w:tabs>
              <w:bidi/>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ر/ ح</w:t>
            </w:r>
          </w:p>
        </w:tc>
        <w:tc>
          <w:tcPr>
            <w:tcW w:w="4980" w:type="dxa"/>
          </w:tcPr>
          <w:p w:rsidR="00270E77" w:rsidRDefault="00270E77" w:rsidP="008A20D2">
            <w:pPr>
              <w:tabs>
                <w:tab w:val="left" w:pos="237"/>
              </w:tabs>
              <w:bidi/>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البيان</w:t>
            </w:r>
          </w:p>
        </w:tc>
        <w:tc>
          <w:tcPr>
            <w:tcW w:w="1260" w:type="dxa"/>
          </w:tcPr>
          <w:p w:rsidR="00270E77" w:rsidRDefault="00270E77" w:rsidP="008A20D2">
            <w:pPr>
              <w:tabs>
                <w:tab w:val="left" w:pos="237"/>
              </w:tabs>
              <w:bidi/>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دائن (-)</w:t>
            </w:r>
          </w:p>
        </w:tc>
        <w:tc>
          <w:tcPr>
            <w:tcW w:w="1336" w:type="dxa"/>
          </w:tcPr>
          <w:p w:rsidR="00270E77" w:rsidRDefault="00270E77" w:rsidP="008A20D2">
            <w:pPr>
              <w:tabs>
                <w:tab w:val="left" w:pos="237"/>
              </w:tabs>
              <w:bidi/>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مدين (+)</w:t>
            </w:r>
          </w:p>
        </w:tc>
      </w:tr>
      <w:tr w:rsidR="00270E77" w:rsidTr="00845FD7">
        <w:trPr>
          <w:jc w:val="center"/>
        </w:trPr>
        <w:tc>
          <w:tcPr>
            <w:tcW w:w="916" w:type="dxa"/>
          </w:tcPr>
          <w:p w:rsidR="00270E77" w:rsidRDefault="00270E77" w:rsidP="00270E77">
            <w:pPr>
              <w:tabs>
                <w:tab w:val="left" w:pos="237"/>
              </w:tabs>
              <w:bidi/>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70</w:t>
            </w:r>
          </w:p>
        </w:tc>
        <w:tc>
          <w:tcPr>
            <w:tcW w:w="4980" w:type="dxa"/>
          </w:tcPr>
          <w:p w:rsidR="00270E77" w:rsidRDefault="00270E77" w:rsidP="00270E77">
            <w:pPr>
              <w:tabs>
                <w:tab w:val="left" w:pos="237"/>
              </w:tabs>
              <w:bidi/>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مبيعات ومنتجات ملحقة (رقم الأعمال)</w:t>
            </w:r>
          </w:p>
        </w:tc>
        <w:tc>
          <w:tcPr>
            <w:tcW w:w="1260" w:type="dxa"/>
          </w:tcPr>
          <w:p w:rsidR="00270E77" w:rsidRDefault="00270E77" w:rsidP="008A20D2">
            <w:pPr>
              <w:tabs>
                <w:tab w:val="left" w:pos="237"/>
              </w:tabs>
              <w:bidi/>
              <w:jc w:val="center"/>
              <w:rPr>
                <w:rFonts w:asciiTheme="majorBidi" w:hAnsiTheme="majorBidi" w:cstheme="majorBidi"/>
                <w:b/>
                <w:bCs/>
                <w:sz w:val="24"/>
                <w:szCs w:val="24"/>
                <w:rtl/>
                <w:lang w:bidi="ar-DZ"/>
              </w:rPr>
            </w:pPr>
          </w:p>
        </w:tc>
        <w:tc>
          <w:tcPr>
            <w:tcW w:w="1336" w:type="dxa"/>
          </w:tcPr>
          <w:p w:rsidR="00270E77" w:rsidRDefault="00270E77" w:rsidP="008A20D2">
            <w:pPr>
              <w:tabs>
                <w:tab w:val="left" w:pos="237"/>
              </w:tabs>
              <w:bidi/>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590000</w:t>
            </w:r>
          </w:p>
        </w:tc>
      </w:tr>
      <w:tr w:rsidR="00270E77" w:rsidTr="00845FD7">
        <w:trPr>
          <w:jc w:val="center"/>
        </w:trPr>
        <w:tc>
          <w:tcPr>
            <w:tcW w:w="916" w:type="dxa"/>
          </w:tcPr>
          <w:p w:rsidR="00270E77" w:rsidRDefault="00270E77" w:rsidP="008A20D2">
            <w:pPr>
              <w:tabs>
                <w:tab w:val="left" w:pos="237"/>
              </w:tabs>
              <w:bidi/>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w:t>
            </w:r>
          </w:p>
        </w:tc>
        <w:tc>
          <w:tcPr>
            <w:tcW w:w="4980" w:type="dxa"/>
          </w:tcPr>
          <w:p w:rsidR="00270E77" w:rsidRDefault="00270E77" w:rsidP="008A20D2">
            <w:pPr>
              <w:tabs>
                <w:tab w:val="left" w:pos="237"/>
              </w:tabs>
              <w:bidi/>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إنتاج السنة المالية (1)</w:t>
            </w:r>
          </w:p>
        </w:tc>
        <w:tc>
          <w:tcPr>
            <w:tcW w:w="1260" w:type="dxa"/>
          </w:tcPr>
          <w:p w:rsidR="00270E77" w:rsidRDefault="00270E77" w:rsidP="008A20D2">
            <w:pPr>
              <w:tabs>
                <w:tab w:val="left" w:pos="237"/>
              </w:tabs>
              <w:bidi/>
              <w:jc w:val="center"/>
              <w:rPr>
                <w:rFonts w:asciiTheme="majorBidi" w:hAnsiTheme="majorBidi" w:cstheme="majorBidi"/>
                <w:b/>
                <w:bCs/>
                <w:sz w:val="24"/>
                <w:szCs w:val="24"/>
                <w:rtl/>
                <w:lang w:bidi="ar-DZ"/>
              </w:rPr>
            </w:pPr>
          </w:p>
        </w:tc>
        <w:tc>
          <w:tcPr>
            <w:tcW w:w="1336" w:type="dxa"/>
          </w:tcPr>
          <w:p w:rsidR="00270E77" w:rsidRDefault="00845FD7" w:rsidP="008A20D2">
            <w:pPr>
              <w:tabs>
                <w:tab w:val="left" w:pos="237"/>
              </w:tabs>
              <w:bidi/>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590000</w:t>
            </w:r>
          </w:p>
        </w:tc>
      </w:tr>
      <w:tr w:rsidR="00270E77" w:rsidTr="00845FD7">
        <w:trPr>
          <w:jc w:val="center"/>
        </w:trPr>
        <w:tc>
          <w:tcPr>
            <w:tcW w:w="916" w:type="dxa"/>
          </w:tcPr>
          <w:p w:rsidR="00270E77" w:rsidRDefault="00270E77" w:rsidP="008A20D2">
            <w:pPr>
              <w:tabs>
                <w:tab w:val="left" w:pos="237"/>
              </w:tabs>
              <w:bidi/>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60</w:t>
            </w:r>
          </w:p>
          <w:p w:rsidR="00270E77" w:rsidRDefault="00270E77" w:rsidP="008A20D2">
            <w:pPr>
              <w:tabs>
                <w:tab w:val="left" w:pos="237"/>
              </w:tabs>
              <w:bidi/>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61/ 62</w:t>
            </w:r>
          </w:p>
        </w:tc>
        <w:tc>
          <w:tcPr>
            <w:tcW w:w="4980" w:type="dxa"/>
          </w:tcPr>
          <w:p w:rsidR="00270E77" w:rsidRDefault="00DD618B" w:rsidP="008A20D2">
            <w:pPr>
              <w:tabs>
                <w:tab w:val="left" w:pos="237"/>
              </w:tabs>
              <w:bidi/>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تكلفة بضاعة مباعة</w:t>
            </w:r>
          </w:p>
          <w:p w:rsidR="00DD618B" w:rsidRDefault="00270E77" w:rsidP="00AD2BF9">
            <w:pPr>
              <w:tabs>
                <w:tab w:val="left" w:pos="237"/>
              </w:tabs>
              <w:bidi/>
              <w:jc w:val="both"/>
              <w:rPr>
                <w:rFonts w:asciiTheme="majorBidi" w:hAnsiTheme="majorBidi" w:cstheme="majorBidi"/>
                <w:b/>
                <w:bCs/>
                <w:sz w:val="24"/>
                <w:szCs w:val="24"/>
                <w:rtl/>
                <w:lang w:bidi="ar-DZ"/>
              </w:rPr>
            </w:pPr>
            <w:r w:rsidRPr="00AD2BF9">
              <w:rPr>
                <w:rFonts w:asciiTheme="majorBidi" w:hAnsiTheme="majorBidi" w:cstheme="majorBidi" w:hint="cs"/>
                <w:b/>
                <w:bCs/>
                <w:sz w:val="24"/>
                <w:szCs w:val="24"/>
                <w:rtl/>
                <w:lang w:bidi="ar-DZ"/>
              </w:rPr>
              <w:t xml:space="preserve">+ خدمات </w:t>
            </w:r>
            <w:r w:rsidR="009764D4" w:rsidRPr="00AD2BF9">
              <w:rPr>
                <w:rFonts w:asciiTheme="majorBidi" w:hAnsiTheme="majorBidi" w:cstheme="majorBidi" w:hint="cs"/>
                <w:b/>
                <w:bCs/>
                <w:sz w:val="24"/>
                <w:szCs w:val="24"/>
                <w:rtl/>
                <w:lang w:bidi="ar-DZ"/>
              </w:rPr>
              <w:t xml:space="preserve">خارجية </w:t>
            </w:r>
            <w:r w:rsidRPr="00AD2BF9">
              <w:rPr>
                <w:rFonts w:asciiTheme="majorBidi" w:hAnsiTheme="majorBidi" w:cstheme="majorBidi" w:hint="cs"/>
                <w:b/>
                <w:bCs/>
                <w:sz w:val="24"/>
                <w:szCs w:val="24"/>
                <w:rtl/>
                <w:lang w:bidi="ar-DZ"/>
              </w:rPr>
              <w:t>واستهلاكات أخرى</w:t>
            </w:r>
          </w:p>
        </w:tc>
        <w:tc>
          <w:tcPr>
            <w:tcW w:w="1260" w:type="dxa"/>
          </w:tcPr>
          <w:p w:rsidR="00DD618B" w:rsidRDefault="00270E77" w:rsidP="00AD2BF9">
            <w:pPr>
              <w:tabs>
                <w:tab w:val="left" w:pos="237"/>
              </w:tabs>
              <w:bidi/>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300000</w:t>
            </w:r>
          </w:p>
          <w:p w:rsidR="00DD618B" w:rsidRDefault="00845FD7" w:rsidP="00AD2BF9">
            <w:pPr>
              <w:tabs>
                <w:tab w:val="left" w:pos="237"/>
              </w:tabs>
              <w:bidi/>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54000</w:t>
            </w:r>
          </w:p>
        </w:tc>
        <w:tc>
          <w:tcPr>
            <w:tcW w:w="1336" w:type="dxa"/>
          </w:tcPr>
          <w:p w:rsidR="00DD618B" w:rsidRDefault="00DD618B" w:rsidP="008A20D2">
            <w:pPr>
              <w:tabs>
                <w:tab w:val="left" w:pos="237"/>
              </w:tabs>
              <w:bidi/>
              <w:jc w:val="center"/>
              <w:rPr>
                <w:rFonts w:asciiTheme="majorBidi" w:hAnsiTheme="majorBidi" w:cstheme="majorBidi"/>
                <w:b/>
                <w:bCs/>
                <w:sz w:val="24"/>
                <w:szCs w:val="24"/>
                <w:rtl/>
                <w:lang w:bidi="ar-DZ"/>
              </w:rPr>
            </w:pPr>
          </w:p>
          <w:p w:rsidR="00270E77" w:rsidRPr="00DD618B" w:rsidRDefault="00270E77" w:rsidP="00DD618B">
            <w:pPr>
              <w:bidi/>
              <w:rPr>
                <w:rFonts w:asciiTheme="majorBidi" w:hAnsiTheme="majorBidi" w:cstheme="majorBidi"/>
                <w:b/>
                <w:bCs/>
                <w:sz w:val="24"/>
                <w:szCs w:val="24"/>
                <w:rtl/>
                <w:lang w:bidi="ar-DZ"/>
              </w:rPr>
            </w:pPr>
          </w:p>
        </w:tc>
      </w:tr>
      <w:tr w:rsidR="00270E77" w:rsidTr="00845FD7">
        <w:trPr>
          <w:jc w:val="center"/>
        </w:trPr>
        <w:tc>
          <w:tcPr>
            <w:tcW w:w="916" w:type="dxa"/>
          </w:tcPr>
          <w:p w:rsidR="00270E77" w:rsidRDefault="00270E77" w:rsidP="008A20D2">
            <w:pPr>
              <w:tabs>
                <w:tab w:val="left" w:pos="237"/>
              </w:tabs>
              <w:bidi/>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w:t>
            </w:r>
          </w:p>
        </w:tc>
        <w:tc>
          <w:tcPr>
            <w:tcW w:w="4980" w:type="dxa"/>
          </w:tcPr>
          <w:p w:rsidR="00270E77" w:rsidRDefault="00270E77" w:rsidP="008A20D2">
            <w:pPr>
              <w:tabs>
                <w:tab w:val="left" w:pos="237"/>
              </w:tabs>
              <w:bidi/>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استهلاك السنة المالية (2)</w:t>
            </w:r>
          </w:p>
        </w:tc>
        <w:tc>
          <w:tcPr>
            <w:tcW w:w="1260" w:type="dxa"/>
          </w:tcPr>
          <w:p w:rsidR="00270E77" w:rsidRDefault="00845FD7" w:rsidP="008A20D2">
            <w:pPr>
              <w:tabs>
                <w:tab w:val="left" w:pos="237"/>
              </w:tabs>
              <w:bidi/>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354000</w:t>
            </w:r>
          </w:p>
        </w:tc>
        <w:tc>
          <w:tcPr>
            <w:tcW w:w="1336" w:type="dxa"/>
          </w:tcPr>
          <w:p w:rsidR="00270E77" w:rsidRDefault="00270E77" w:rsidP="008A20D2">
            <w:pPr>
              <w:tabs>
                <w:tab w:val="left" w:pos="237"/>
              </w:tabs>
              <w:bidi/>
              <w:jc w:val="center"/>
              <w:rPr>
                <w:rFonts w:asciiTheme="majorBidi" w:hAnsiTheme="majorBidi" w:cstheme="majorBidi"/>
                <w:b/>
                <w:bCs/>
                <w:sz w:val="24"/>
                <w:szCs w:val="24"/>
                <w:rtl/>
                <w:lang w:bidi="ar-DZ"/>
              </w:rPr>
            </w:pPr>
          </w:p>
        </w:tc>
      </w:tr>
      <w:tr w:rsidR="00270E77" w:rsidTr="00845FD7">
        <w:trPr>
          <w:jc w:val="center"/>
        </w:trPr>
        <w:tc>
          <w:tcPr>
            <w:tcW w:w="916" w:type="dxa"/>
          </w:tcPr>
          <w:p w:rsidR="00270E77" w:rsidRDefault="00270E77" w:rsidP="008A20D2">
            <w:pPr>
              <w:tabs>
                <w:tab w:val="left" w:pos="237"/>
              </w:tabs>
              <w:bidi/>
              <w:jc w:val="center"/>
              <w:rPr>
                <w:rFonts w:asciiTheme="majorBidi" w:hAnsiTheme="majorBidi" w:cstheme="majorBidi"/>
                <w:b/>
                <w:bCs/>
                <w:sz w:val="24"/>
                <w:szCs w:val="24"/>
                <w:rtl/>
                <w:lang w:bidi="ar-DZ"/>
              </w:rPr>
            </w:pPr>
          </w:p>
        </w:tc>
        <w:tc>
          <w:tcPr>
            <w:tcW w:w="4980" w:type="dxa"/>
          </w:tcPr>
          <w:p w:rsidR="00270E77" w:rsidRDefault="00270E77" w:rsidP="008A20D2">
            <w:pPr>
              <w:tabs>
                <w:tab w:val="left" w:pos="237"/>
              </w:tabs>
              <w:bidi/>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القيمة المضافة للاستغلال (3)= (1)-(2)</w:t>
            </w:r>
          </w:p>
        </w:tc>
        <w:tc>
          <w:tcPr>
            <w:tcW w:w="1260" w:type="dxa"/>
          </w:tcPr>
          <w:p w:rsidR="00270E77" w:rsidRDefault="00270E77" w:rsidP="008A20D2">
            <w:pPr>
              <w:tabs>
                <w:tab w:val="left" w:pos="237"/>
              </w:tabs>
              <w:bidi/>
              <w:jc w:val="center"/>
              <w:rPr>
                <w:rFonts w:asciiTheme="majorBidi" w:hAnsiTheme="majorBidi" w:cstheme="majorBidi"/>
                <w:b/>
                <w:bCs/>
                <w:sz w:val="24"/>
                <w:szCs w:val="24"/>
                <w:rtl/>
                <w:lang w:bidi="ar-DZ"/>
              </w:rPr>
            </w:pPr>
          </w:p>
        </w:tc>
        <w:tc>
          <w:tcPr>
            <w:tcW w:w="1336" w:type="dxa"/>
          </w:tcPr>
          <w:p w:rsidR="00270E77" w:rsidRDefault="00845FD7" w:rsidP="008A20D2">
            <w:pPr>
              <w:tabs>
                <w:tab w:val="left" w:pos="237"/>
              </w:tabs>
              <w:bidi/>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236000</w:t>
            </w:r>
          </w:p>
        </w:tc>
      </w:tr>
      <w:tr w:rsidR="00270E77" w:rsidTr="00845FD7">
        <w:trPr>
          <w:jc w:val="center"/>
        </w:trPr>
        <w:tc>
          <w:tcPr>
            <w:tcW w:w="916" w:type="dxa"/>
          </w:tcPr>
          <w:p w:rsidR="00270E77" w:rsidRDefault="00270E77" w:rsidP="008A20D2">
            <w:pPr>
              <w:tabs>
                <w:tab w:val="left" w:pos="237"/>
              </w:tabs>
              <w:bidi/>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63</w:t>
            </w:r>
          </w:p>
          <w:p w:rsidR="00270E77" w:rsidRDefault="00270E77" w:rsidP="008A20D2">
            <w:pPr>
              <w:tabs>
                <w:tab w:val="left" w:pos="237"/>
              </w:tabs>
              <w:bidi/>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64</w:t>
            </w:r>
          </w:p>
        </w:tc>
        <w:tc>
          <w:tcPr>
            <w:tcW w:w="4980" w:type="dxa"/>
          </w:tcPr>
          <w:p w:rsidR="00270E77" w:rsidRPr="00AD2BF9" w:rsidRDefault="00270E77" w:rsidP="008A20D2">
            <w:pPr>
              <w:pStyle w:val="Paragraphedeliste"/>
              <w:numPr>
                <w:ilvl w:val="0"/>
                <w:numId w:val="2"/>
              </w:numPr>
              <w:tabs>
                <w:tab w:val="left" w:pos="116"/>
              </w:tabs>
              <w:bidi/>
              <w:ind w:left="0" w:firstLine="0"/>
              <w:jc w:val="both"/>
              <w:rPr>
                <w:rFonts w:asciiTheme="majorBidi" w:hAnsiTheme="majorBidi" w:cstheme="majorBidi"/>
                <w:b/>
                <w:bCs/>
                <w:sz w:val="24"/>
                <w:szCs w:val="24"/>
                <w:rtl/>
                <w:lang w:bidi="ar-DZ"/>
              </w:rPr>
            </w:pPr>
            <w:r w:rsidRPr="00AD2BF9">
              <w:rPr>
                <w:rFonts w:asciiTheme="majorBidi" w:hAnsiTheme="majorBidi" w:cstheme="majorBidi" w:hint="cs"/>
                <w:b/>
                <w:bCs/>
                <w:sz w:val="24"/>
                <w:szCs w:val="24"/>
                <w:rtl/>
                <w:lang w:bidi="ar-DZ"/>
              </w:rPr>
              <w:t>مصاريف مستخدمين</w:t>
            </w:r>
          </w:p>
          <w:p w:rsidR="00FA5A20" w:rsidRPr="00AD2BF9" w:rsidRDefault="00270E77" w:rsidP="00AD2BF9">
            <w:pPr>
              <w:pStyle w:val="Paragraphedeliste"/>
              <w:numPr>
                <w:ilvl w:val="0"/>
                <w:numId w:val="2"/>
              </w:numPr>
              <w:tabs>
                <w:tab w:val="left" w:pos="116"/>
              </w:tabs>
              <w:bidi/>
              <w:ind w:left="0" w:firstLine="0"/>
              <w:jc w:val="both"/>
              <w:rPr>
                <w:rFonts w:asciiTheme="majorBidi" w:hAnsiTheme="majorBidi" w:cstheme="majorBidi"/>
                <w:b/>
                <w:bCs/>
                <w:sz w:val="24"/>
                <w:szCs w:val="24"/>
                <w:rtl/>
                <w:lang w:bidi="ar-DZ"/>
              </w:rPr>
            </w:pPr>
            <w:r w:rsidRPr="00AD2BF9">
              <w:rPr>
                <w:rFonts w:asciiTheme="majorBidi" w:hAnsiTheme="majorBidi" w:cstheme="majorBidi" w:hint="cs"/>
                <w:b/>
                <w:bCs/>
                <w:sz w:val="24"/>
                <w:szCs w:val="24"/>
                <w:rtl/>
                <w:lang w:bidi="ar-DZ"/>
              </w:rPr>
              <w:t>ضرائب ورسوم وم م</w:t>
            </w:r>
          </w:p>
        </w:tc>
        <w:tc>
          <w:tcPr>
            <w:tcW w:w="1260" w:type="dxa"/>
          </w:tcPr>
          <w:p w:rsidR="00270E77" w:rsidRDefault="00845FD7" w:rsidP="008A20D2">
            <w:pPr>
              <w:tabs>
                <w:tab w:val="left" w:pos="237"/>
              </w:tabs>
              <w:bidi/>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146000</w:t>
            </w:r>
          </w:p>
          <w:p w:rsidR="0042211C" w:rsidRDefault="0042211C" w:rsidP="0042211C">
            <w:pPr>
              <w:tabs>
                <w:tab w:val="left" w:pos="237"/>
              </w:tabs>
              <w:bidi/>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16000</w:t>
            </w:r>
          </w:p>
        </w:tc>
        <w:tc>
          <w:tcPr>
            <w:tcW w:w="1336" w:type="dxa"/>
          </w:tcPr>
          <w:p w:rsidR="00270E77" w:rsidRDefault="00270E77" w:rsidP="008A20D2">
            <w:pPr>
              <w:tabs>
                <w:tab w:val="left" w:pos="237"/>
              </w:tabs>
              <w:bidi/>
              <w:jc w:val="center"/>
              <w:rPr>
                <w:rFonts w:asciiTheme="majorBidi" w:hAnsiTheme="majorBidi" w:cstheme="majorBidi"/>
                <w:b/>
                <w:bCs/>
                <w:sz w:val="24"/>
                <w:szCs w:val="24"/>
                <w:rtl/>
                <w:lang w:bidi="ar-DZ"/>
              </w:rPr>
            </w:pPr>
          </w:p>
        </w:tc>
      </w:tr>
      <w:tr w:rsidR="00270E77" w:rsidTr="00845FD7">
        <w:trPr>
          <w:jc w:val="center"/>
        </w:trPr>
        <w:tc>
          <w:tcPr>
            <w:tcW w:w="916" w:type="dxa"/>
          </w:tcPr>
          <w:p w:rsidR="00270E77" w:rsidRDefault="00270E77" w:rsidP="008A20D2">
            <w:pPr>
              <w:tabs>
                <w:tab w:val="left" w:pos="237"/>
              </w:tabs>
              <w:bidi/>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w:t>
            </w:r>
          </w:p>
        </w:tc>
        <w:tc>
          <w:tcPr>
            <w:tcW w:w="4980" w:type="dxa"/>
          </w:tcPr>
          <w:p w:rsidR="00270E77" w:rsidRDefault="00270E77" w:rsidP="008A20D2">
            <w:pPr>
              <w:tabs>
                <w:tab w:val="left" w:pos="237"/>
              </w:tabs>
              <w:bidi/>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فائض إجمالي للاستغلال (4)</w:t>
            </w:r>
          </w:p>
        </w:tc>
        <w:tc>
          <w:tcPr>
            <w:tcW w:w="1260" w:type="dxa"/>
          </w:tcPr>
          <w:p w:rsidR="00270E77" w:rsidRDefault="00270E77" w:rsidP="008A20D2">
            <w:pPr>
              <w:tabs>
                <w:tab w:val="left" w:pos="237"/>
              </w:tabs>
              <w:bidi/>
              <w:jc w:val="center"/>
              <w:rPr>
                <w:rFonts w:asciiTheme="majorBidi" w:hAnsiTheme="majorBidi" w:cstheme="majorBidi"/>
                <w:b/>
                <w:bCs/>
                <w:sz w:val="24"/>
                <w:szCs w:val="24"/>
                <w:rtl/>
                <w:lang w:bidi="ar-DZ"/>
              </w:rPr>
            </w:pPr>
          </w:p>
        </w:tc>
        <w:tc>
          <w:tcPr>
            <w:tcW w:w="1336" w:type="dxa"/>
          </w:tcPr>
          <w:p w:rsidR="00270E77" w:rsidRDefault="00845FD7" w:rsidP="008A20D2">
            <w:pPr>
              <w:tabs>
                <w:tab w:val="left" w:pos="237"/>
              </w:tabs>
              <w:bidi/>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74000</w:t>
            </w:r>
          </w:p>
        </w:tc>
      </w:tr>
      <w:tr w:rsidR="00270E77" w:rsidTr="00845FD7">
        <w:trPr>
          <w:jc w:val="center"/>
        </w:trPr>
        <w:tc>
          <w:tcPr>
            <w:tcW w:w="916" w:type="dxa"/>
          </w:tcPr>
          <w:p w:rsidR="00270E77" w:rsidRDefault="00270E77" w:rsidP="008A20D2">
            <w:pPr>
              <w:tabs>
                <w:tab w:val="left" w:pos="237"/>
              </w:tabs>
              <w:bidi/>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752</w:t>
            </w:r>
          </w:p>
          <w:p w:rsidR="00270E77" w:rsidRDefault="00270E77" w:rsidP="008A20D2">
            <w:pPr>
              <w:tabs>
                <w:tab w:val="left" w:pos="237"/>
              </w:tabs>
              <w:bidi/>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652</w:t>
            </w:r>
          </w:p>
          <w:p w:rsidR="00270E77" w:rsidRDefault="00270E77" w:rsidP="0042211C">
            <w:pPr>
              <w:tabs>
                <w:tab w:val="left" w:pos="237"/>
              </w:tabs>
              <w:bidi/>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68</w:t>
            </w:r>
          </w:p>
          <w:p w:rsidR="00270E77" w:rsidRDefault="00270E77" w:rsidP="0042211C">
            <w:pPr>
              <w:tabs>
                <w:tab w:val="left" w:pos="237"/>
              </w:tabs>
              <w:bidi/>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78</w:t>
            </w:r>
          </w:p>
        </w:tc>
        <w:tc>
          <w:tcPr>
            <w:tcW w:w="4980" w:type="dxa"/>
          </w:tcPr>
          <w:p w:rsidR="00270E77" w:rsidRDefault="00270E77" w:rsidP="008A20D2">
            <w:pPr>
              <w:tabs>
                <w:tab w:val="left" w:pos="237"/>
              </w:tabs>
              <w:bidi/>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 نواتج عملياتية أخرى</w:t>
            </w:r>
            <w:r w:rsidR="0042211C">
              <w:rPr>
                <w:rFonts w:asciiTheme="majorBidi" w:hAnsiTheme="majorBidi" w:cstheme="majorBidi" w:hint="cs"/>
                <w:b/>
                <w:bCs/>
                <w:sz w:val="24"/>
                <w:szCs w:val="24"/>
                <w:rtl/>
                <w:lang w:bidi="ar-DZ"/>
              </w:rPr>
              <w:t>(أرباح صافية للتنازل عن تثبيتات)</w:t>
            </w:r>
          </w:p>
          <w:p w:rsidR="00270E77" w:rsidRDefault="00270E77" w:rsidP="008A20D2">
            <w:pPr>
              <w:pStyle w:val="Paragraphedeliste"/>
              <w:numPr>
                <w:ilvl w:val="0"/>
                <w:numId w:val="1"/>
              </w:numPr>
              <w:tabs>
                <w:tab w:val="left" w:pos="206"/>
              </w:tabs>
              <w:bidi/>
              <w:ind w:left="26" w:firstLine="0"/>
              <w:jc w:val="both"/>
              <w:rPr>
                <w:rFonts w:asciiTheme="majorBidi" w:hAnsiTheme="majorBidi" w:cstheme="majorBidi"/>
                <w:b/>
                <w:bCs/>
                <w:sz w:val="24"/>
                <w:szCs w:val="24"/>
                <w:lang w:bidi="ar-DZ"/>
              </w:rPr>
            </w:pPr>
            <w:r w:rsidRPr="00274BC2">
              <w:rPr>
                <w:rFonts w:asciiTheme="majorBidi" w:hAnsiTheme="majorBidi" w:cstheme="majorBidi" w:hint="cs"/>
                <w:b/>
                <w:bCs/>
                <w:sz w:val="24"/>
                <w:szCs w:val="24"/>
                <w:rtl/>
                <w:lang w:bidi="ar-DZ"/>
              </w:rPr>
              <w:t>أعباء عملياتية أخرى</w:t>
            </w:r>
            <w:r w:rsidR="0042211C">
              <w:rPr>
                <w:rFonts w:asciiTheme="majorBidi" w:hAnsiTheme="majorBidi" w:cstheme="majorBidi" w:hint="cs"/>
                <w:b/>
                <w:bCs/>
                <w:sz w:val="24"/>
                <w:szCs w:val="24"/>
                <w:rtl/>
                <w:lang w:bidi="ar-DZ"/>
              </w:rPr>
              <w:t>( نواقص القيمة للتنازل عن تثبيتات)</w:t>
            </w:r>
          </w:p>
          <w:p w:rsidR="00270E77" w:rsidRPr="00274BC2" w:rsidRDefault="00270E77" w:rsidP="008A20D2">
            <w:pPr>
              <w:pStyle w:val="Paragraphedeliste"/>
              <w:numPr>
                <w:ilvl w:val="0"/>
                <w:numId w:val="1"/>
              </w:numPr>
              <w:tabs>
                <w:tab w:val="left" w:pos="206"/>
              </w:tabs>
              <w:bidi/>
              <w:ind w:left="26" w:firstLine="0"/>
              <w:jc w:val="both"/>
              <w:rPr>
                <w:rFonts w:asciiTheme="majorBidi" w:hAnsiTheme="majorBidi" w:cstheme="majorBidi"/>
                <w:b/>
                <w:bCs/>
                <w:sz w:val="24"/>
                <w:szCs w:val="24"/>
                <w:rtl/>
                <w:lang w:bidi="ar-DZ"/>
              </w:rPr>
            </w:pPr>
            <w:r w:rsidRPr="00274BC2">
              <w:rPr>
                <w:rFonts w:asciiTheme="majorBidi" w:hAnsiTheme="majorBidi" w:cstheme="majorBidi" w:hint="cs"/>
                <w:b/>
                <w:bCs/>
                <w:sz w:val="24"/>
                <w:szCs w:val="24"/>
                <w:rtl/>
                <w:lang w:bidi="ar-DZ"/>
              </w:rPr>
              <w:t xml:space="preserve">مخصصات اهتلاكات ومؤونات </w:t>
            </w:r>
          </w:p>
          <w:p w:rsidR="00270E77" w:rsidRDefault="00270E77" w:rsidP="008A20D2">
            <w:pPr>
              <w:tabs>
                <w:tab w:val="left" w:pos="237"/>
              </w:tabs>
              <w:bidi/>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 استرجاع مؤونات  وخ ق</w:t>
            </w:r>
          </w:p>
        </w:tc>
        <w:tc>
          <w:tcPr>
            <w:tcW w:w="1260" w:type="dxa"/>
          </w:tcPr>
          <w:p w:rsidR="00D802D9" w:rsidRDefault="00D802D9" w:rsidP="00D802D9">
            <w:pPr>
              <w:bidi/>
              <w:rPr>
                <w:rFonts w:asciiTheme="majorBidi" w:hAnsiTheme="majorBidi" w:cstheme="majorBidi"/>
                <w:sz w:val="24"/>
                <w:szCs w:val="24"/>
                <w:rtl/>
                <w:lang w:bidi="ar-DZ"/>
              </w:rPr>
            </w:pPr>
          </w:p>
          <w:p w:rsidR="00D802D9" w:rsidRPr="0042211C" w:rsidRDefault="0042211C" w:rsidP="0042211C">
            <w:pPr>
              <w:bidi/>
              <w:jc w:val="center"/>
              <w:rPr>
                <w:rFonts w:asciiTheme="majorBidi" w:hAnsiTheme="majorBidi" w:cstheme="majorBidi"/>
                <w:b/>
                <w:bCs/>
                <w:sz w:val="24"/>
                <w:szCs w:val="24"/>
                <w:rtl/>
                <w:lang w:bidi="ar-DZ"/>
              </w:rPr>
            </w:pPr>
            <w:r w:rsidRPr="0042211C">
              <w:rPr>
                <w:rFonts w:asciiTheme="majorBidi" w:hAnsiTheme="majorBidi" w:cstheme="majorBidi" w:hint="cs"/>
                <w:b/>
                <w:bCs/>
                <w:sz w:val="24"/>
                <w:szCs w:val="24"/>
                <w:rtl/>
                <w:lang w:bidi="ar-DZ"/>
              </w:rPr>
              <w:t>6000</w:t>
            </w:r>
          </w:p>
          <w:p w:rsidR="00270E77" w:rsidRPr="00D802D9" w:rsidRDefault="008D3528" w:rsidP="00D802D9">
            <w:pPr>
              <w:bidi/>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60000</w:t>
            </w:r>
          </w:p>
          <w:p w:rsidR="00D802D9" w:rsidRPr="00D802D9" w:rsidRDefault="00D802D9" w:rsidP="00D802D9">
            <w:pPr>
              <w:bidi/>
              <w:rPr>
                <w:rFonts w:asciiTheme="majorBidi" w:hAnsiTheme="majorBidi" w:cstheme="majorBidi"/>
                <w:sz w:val="24"/>
                <w:szCs w:val="24"/>
                <w:rtl/>
                <w:lang w:bidi="ar-DZ"/>
              </w:rPr>
            </w:pPr>
          </w:p>
        </w:tc>
        <w:tc>
          <w:tcPr>
            <w:tcW w:w="1336" w:type="dxa"/>
          </w:tcPr>
          <w:p w:rsidR="00D802D9" w:rsidRDefault="00D802D9" w:rsidP="008A20D2">
            <w:pPr>
              <w:tabs>
                <w:tab w:val="left" w:pos="237"/>
              </w:tabs>
              <w:bidi/>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16000</w:t>
            </w:r>
          </w:p>
          <w:p w:rsidR="00D802D9" w:rsidRDefault="00D802D9" w:rsidP="00D802D9">
            <w:pPr>
              <w:bidi/>
              <w:rPr>
                <w:rFonts w:asciiTheme="majorBidi" w:hAnsiTheme="majorBidi" w:cstheme="majorBidi"/>
                <w:sz w:val="24"/>
                <w:szCs w:val="24"/>
                <w:rtl/>
                <w:lang w:bidi="ar-DZ"/>
              </w:rPr>
            </w:pPr>
          </w:p>
          <w:p w:rsidR="00270E77" w:rsidRDefault="00270E77" w:rsidP="00D802D9">
            <w:pPr>
              <w:bidi/>
              <w:rPr>
                <w:rFonts w:asciiTheme="majorBidi" w:hAnsiTheme="majorBidi" w:cstheme="majorBidi"/>
                <w:sz w:val="24"/>
                <w:szCs w:val="24"/>
                <w:rtl/>
                <w:lang w:bidi="ar-DZ"/>
              </w:rPr>
            </w:pPr>
          </w:p>
          <w:p w:rsidR="00D802D9" w:rsidRPr="00D802D9" w:rsidRDefault="0042211C" w:rsidP="00D802D9">
            <w:pPr>
              <w:bidi/>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36000</w:t>
            </w:r>
          </w:p>
        </w:tc>
      </w:tr>
      <w:tr w:rsidR="00270E77" w:rsidTr="00845FD7">
        <w:trPr>
          <w:jc w:val="center"/>
        </w:trPr>
        <w:tc>
          <w:tcPr>
            <w:tcW w:w="916" w:type="dxa"/>
          </w:tcPr>
          <w:p w:rsidR="00270E77" w:rsidRDefault="00270E77" w:rsidP="008A20D2">
            <w:pPr>
              <w:tabs>
                <w:tab w:val="left" w:pos="237"/>
              </w:tabs>
              <w:bidi/>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w:t>
            </w:r>
          </w:p>
        </w:tc>
        <w:tc>
          <w:tcPr>
            <w:tcW w:w="4980" w:type="dxa"/>
          </w:tcPr>
          <w:p w:rsidR="00270E77" w:rsidRDefault="00270E77" w:rsidP="008A20D2">
            <w:pPr>
              <w:tabs>
                <w:tab w:val="left" w:pos="237"/>
              </w:tabs>
              <w:bidi/>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نتيجة عملياتية (5)</w:t>
            </w:r>
          </w:p>
        </w:tc>
        <w:tc>
          <w:tcPr>
            <w:tcW w:w="1260" w:type="dxa"/>
          </w:tcPr>
          <w:p w:rsidR="00270E77" w:rsidRDefault="00270E77" w:rsidP="008A20D2">
            <w:pPr>
              <w:tabs>
                <w:tab w:val="left" w:pos="237"/>
              </w:tabs>
              <w:bidi/>
              <w:jc w:val="center"/>
              <w:rPr>
                <w:rFonts w:asciiTheme="majorBidi" w:hAnsiTheme="majorBidi" w:cstheme="majorBidi"/>
                <w:b/>
                <w:bCs/>
                <w:sz w:val="24"/>
                <w:szCs w:val="24"/>
                <w:rtl/>
                <w:lang w:bidi="ar-DZ"/>
              </w:rPr>
            </w:pPr>
          </w:p>
        </w:tc>
        <w:tc>
          <w:tcPr>
            <w:tcW w:w="1336" w:type="dxa"/>
          </w:tcPr>
          <w:p w:rsidR="00270E77" w:rsidRDefault="008D3528" w:rsidP="008A20D2">
            <w:pPr>
              <w:tabs>
                <w:tab w:val="left" w:pos="237"/>
              </w:tabs>
              <w:bidi/>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60000</w:t>
            </w:r>
          </w:p>
        </w:tc>
      </w:tr>
      <w:tr w:rsidR="00270E77" w:rsidTr="00845FD7">
        <w:trPr>
          <w:jc w:val="center"/>
        </w:trPr>
        <w:tc>
          <w:tcPr>
            <w:tcW w:w="916" w:type="dxa"/>
          </w:tcPr>
          <w:p w:rsidR="00270E77" w:rsidRDefault="00270E77" w:rsidP="008A20D2">
            <w:pPr>
              <w:tabs>
                <w:tab w:val="left" w:pos="237"/>
              </w:tabs>
              <w:bidi/>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76</w:t>
            </w:r>
          </w:p>
          <w:p w:rsidR="00270E77" w:rsidRDefault="00270E77" w:rsidP="008A20D2">
            <w:pPr>
              <w:tabs>
                <w:tab w:val="left" w:pos="237"/>
              </w:tabs>
              <w:bidi/>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661</w:t>
            </w:r>
          </w:p>
        </w:tc>
        <w:tc>
          <w:tcPr>
            <w:tcW w:w="4980" w:type="dxa"/>
          </w:tcPr>
          <w:p w:rsidR="00270E77" w:rsidRDefault="00270E77" w:rsidP="008A20D2">
            <w:pPr>
              <w:tabs>
                <w:tab w:val="left" w:pos="237"/>
              </w:tabs>
              <w:bidi/>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منتجات مالية</w:t>
            </w:r>
          </w:p>
          <w:p w:rsidR="00270E77" w:rsidRPr="00274BC2" w:rsidRDefault="00270E77" w:rsidP="008A20D2">
            <w:pPr>
              <w:pStyle w:val="Paragraphedeliste"/>
              <w:numPr>
                <w:ilvl w:val="0"/>
                <w:numId w:val="1"/>
              </w:numPr>
              <w:tabs>
                <w:tab w:val="left" w:pos="116"/>
              </w:tabs>
              <w:bidi/>
              <w:ind w:left="26" w:firstLine="0"/>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 xml:space="preserve"> </w:t>
            </w:r>
            <w:r w:rsidRPr="00274BC2">
              <w:rPr>
                <w:rFonts w:asciiTheme="majorBidi" w:hAnsiTheme="majorBidi" w:cstheme="majorBidi" w:hint="cs"/>
                <w:b/>
                <w:bCs/>
                <w:sz w:val="24"/>
                <w:szCs w:val="24"/>
                <w:rtl/>
                <w:lang w:bidi="ar-DZ"/>
              </w:rPr>
              <w:t>أعباء مالية</w:t>
            </w:r>
            <w:r>
              <w:rPr>
                <w:rFonts w:asciiTheme="majorBidi" w:hAnsiTheme="majorBidi" w:cstheme="majorBidi" w:hint="cs"/>
                <w:b/>
                <w:bCs/>
                <w:sz w:val="24"/>
                <w:szCs w:val="24"/>
                <w:rtl/>
                <w:lang w:bidi="ar-DZ"/>
              </w:rPr>
              <w:t xml:space="preserve"> (فوائد مالية فقط)</w:t>
            </w:r>
          </w:p>
        </w:tc>
        <w:tc>
          <w:tcPr>
            <w:tcW w:w="1260" w:type="dxa"/>
          </w:tcPr>
          <w:p w:rsidR="00270E77" w:rsidRDefault="00270E77" w:rsidP="008A20D2">
            <w:pPr>
              <w:tabs>
                <w:tab w:val="left" w:pos="237"/>
              </w:tabs>
              <w:bidi/>
              <w:jc w:val="center"/>
              <w:rPr>
                <w:rFonts w:asciiTheme="majorBidi" w:hAnsiTheme="majorBidi" w:cstheme="majorBidi"/>
                <w:b/>
                <w:bCs/>
                <w:sz w:val="24"/>
                <w:szCs w:val="24"/>
                <w:rtl/>
                <w:lang w:bidi="ar-DZ"/>
              </w:rPr>
            </w:pPr>
          </w:p>
          <w:p w:rsidR="00D802D9" w:rsidRDefault="00D802D9" w:rsidP="00D802D9">
            <w:pPr>
              <w:tabs>
                <w:tab w:val="left" w:pos="237"/>
              </w:tabs>
              <w:bidi/>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7000</w:t>
            </w:r>
          </w:p>
        </w:tc>
        <w:tc>
          <w:tcPr>
            <w:tcW w:w="1336" w:type="dxa"/>
          </w:tcPr>
          <w:p w:rsidR="00270E77" w:rsidRDefault="00D802D9" w:rsidP="008A20D2">
            <w:pPr>
              <w:tabs>
                <w:tab w:val="left" w:pos="237"/>
              </w:tabs>
              <w:bidi/>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w:t>
            </w:r>
          </w:p>
          <w:p w:rsidR="00270E77" w:rsidRDefault="00270E77" w:rsidP="008A20D2">
            <w:pPr>
              <w:tabs>
                <w:tab w:val="left" w:pos="237"/>
              </w:tabs>
              <w:bidi/>
              <w:jc w:val="center"/>
              <w:rPr>
                <w:rFonts w:asciiTheme="majorBidi" w:hAnsiTheme="majorBidi" w:cstheme="majorBidi"/>
                <w:b/>
                <w:bCs/>
                <w:sz w:val="24"/>
                <w:szCs w:val="24"/>
                <w:rtl/>
                <w:lang w:bidi="ar-DZ"/>
              </w:rPr>
            </w:pPr>
          </w:p>
        </w:tc>
      </w:tr>
      <w:tr w:rsidR="00270E77" w:rsidTr="00845FD7">
        <w:trPr>
          <w:jc w:val="center"/>
        </w:trPr>
        <w:tc>
          <w:tcPr>
            <w:tcW w:w="916" w:type="dxa"/>
          </w:tcPr>
          <w:p w:rsidR="00270E77" w:rsidRDefault="00270E77" w:rsidP="008A20D2">
            <w:pPr>
              <w:tabs>
                <w:tab w:val="left" w:pos="237"/>
              </w:tabs>
              <w:bidi/>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w:t>
            </w:r>
          </w:p>
        </w:tc>
        <w:tc>
          <w:tcPr>
            <w:tcW w:w="4980" w:type="dxa"/>
          </w:tcPr>
          <w:p w:rsidR="00270E77" w:rsidRDefault="00270E77" w:rsidP="008A20D2">
            <w:pPr>
              <w:tabs>
                <w:tab w:val="left" w:pos="237"/>
              </w:tabs>
              <w:bidi/>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نتيجة مالية (6)</w:t>
            </w:r>
          </w:p>
        </w:tc>
        <w:tc>
          <w:tcPr>
            <w:tcW w:w="1260" w:type="dxa"/>
          </w:tcPr>
          <w:p w:rsidR="00270E77" w:rsidRDefault="00D802D9" w:rsidP="00270E77">
            <w:pPr>
              <w:tabs>
                <w:tab w:val="left" w:pos="237"/>
              </w:tabs>
              <w:bidi/>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7000</w:t>
            </w:r>
          </w:p>
        </w:tc>
        <w:tc>
          <w:tcPr>
            <w:tcW w:w="1336" w:type="dxa"/>
          </w:tcPr>
          <w:p w:rsidR="00270E77" w:rsidRDefault="00270E77" w:rsidP="008A20D2">
            <w:pPr>
              <w:tabs>
                <w:tab w:val="left" w:pos="237"/>
              </w:tabs>
              <w:bidi/>
              <w:jc w:val="center"/>
              <w:rPr>
                <w:rFonts w:asciiTheme="majorBidi" w:hAnsiTheme="majorBidi" w:cstheme="majorBidi"/>
                <w:b/>
                <w:bCs/>
                <w:sz w:val="24"/>
                <w:szCs w:val="24"/>
                <w:rtl/>
                <w:lang w:bidi="ar-DZ"/>
              </w:rPr>
            </w:pPr>
          </w:p>
        </w:tc>
      </w:tr>
      <w:tr w:rsidR="00270E77" w:rsidTr="00845FD7">
        <w:trPr>
          <w:jc w:val="center"/>
        </w:trPr>
        <w:tc>
          <w:tcPr>
            <w:tcW w:w="916" w:type="dxa"/>
          </w:tcPr>
          <w:p w:rsidR="00270E77" w:rsidRDefault="00270E77" w:rsidP="008A20D2">
            <w:pPr>
              <w:tabs>
                <w:tab w:val="left" w:pos="237"/>
              </w:tabs>
              <w:bidi/>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w:t>
            </w:r>
          </w:p>
        </w:tc>
        <w:tc>
          <w:tcPr>
            <w:tcW w:w="4980" w:type="dxa"/>
          </w:tcPr>
          <w:p w:rsidR="00270E77" w:rsidRDefault="00270E77" w:rsidP="008A20D2">
            <w:pPr>
              <w:tabs>
                <w:tab w:val="left" w:pos="237"/>
              </w:tabs>
              <w:bidi/>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نتيجة عادية قبل الضرائب (7)= (5)- (6)</w:t>
            </w:r>
          </w:p>
        </w:tc>
        <w:tc>
          <w:tcPr>
            <w:tcW w:w="1260" w:type="dxa"/>
          </w:tcPr>
          <w:p w:rsidR="00270E77" w:rsidRDefault="00270E77" w:rsidP="008A20D2">
            <w:pPr>
              <w:tabs>
                <w:tab w:val="left" w:pos="237"/>
              </w:tabs>
              <w:bidi/>
              <w:jc w:val="center"/>
              <w:rPr>
                <w:rFonts w:asciiTheme="majorBidi" w:hAnsiTheme="majorBidi" w:cstheme="majorBidi"/>
                <w:b/>
                <w:bCs/>
                <w:sz w:val="24"/>
                <w:szCs w:val="24"/>
                <w:rtl/>
                <w:lang w:bidi="ar-DZ"/>
              </w:rPr>
            </w:pPr>
          </w:p>
        </w:tc>
        <w:tc>
          <w:tcPr>
            <w:tcW w:w="1336" w:type="dxa"/>
          </w:tcPr>
          <w:p w:rsidR="00270E77" w:rsidRDefault="00D802D9" w:rsidP="008A20D2">
            <w:pPr>
              <w:tabs>
                <w:tab w:val="left" w:pos="237"/>
              </w:tabs>
              <w:bidi/>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53000</w:t>
            </w:r>
          </w:p>
        </w:tc>
      </w:tr>
      <w:tr w:rsidR="00270E77" w:rsidTr="00845FD7">
        <w:trPr>
          <w:jc w:val="center"/>
        </w:trPr>
        <w:tc>
          <w:tcPr>
            <w:tcW w:w="916" w:type="dxa"/>
          </w:tcPr>
          <w:p w:rsidR="00270E77" w:rsidRDefault="00270E77" w:rsidP="008A20D2">
            <w:pPr>
              <w:tabs>
                <w:tab w:val="left" w:pos="237"/>
              </w:tabs>
              <w:bidi/>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695</w:t>
            </w:r>
          </w:p>
          <w:p w:rsidR="00270E77" w:rsidRDefault="00270E77" w:rsidP="008A20D2">
            <w:pPr>
              <w:tabs>
                <w:tab w:val="left" w:pos="237"/>
              </w:tabs>
              <w:bidi/>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693</w:t>
            </w:r>
          </w:p>
        </w:tc>
        <w:tc>
          <w:tcPr>
            <w:tcW w:w="4980" w:type="dxa"/>
          </w:tcPr>
          <w:p w:rsidR="00270E77" w:rsidRPr="00020660" w:rsidRDefault="00270E77" w:rsidP="008A20D2">
            <w:pPr>
              <w:pStyle w:val="Paragraphedeliste"/>
              <w:numPr>
                <w:ilvl w:val="0"/>
                <w:numId w:val="1"/>
              </w:numPr>
              <w:tabs>
                <w:tab w:val="left" w:pos="116"/>
              </w:tabs>
              <w:bidi/>
              <w:ind w:left="0" w:firstLine="0"/>
              <w:jc w:val="both"/>
              <w:rPr>
                <w:rFonts w:asciiTheme="majorBidi" w:hAnsiTheme="majorBidi" w:cstheme="majorBidi"/>
                <w:b/>
                <w:bCs/>
                <w:sz w:val="24"/>
                <w:szCs w:val="24"/>
                <w:rtl/>
                <w:lang w:bidi="ar-DZ"/>
              </w:rPr>
            </w:pPr>
            <w:r w:rsidRPr="00020660">
              <w:rPr>
                <w:rFonts w:asciiTheme="majorBidi" w:hAnsiTheme="majorBidi" w:cstheme="majorBidi" w:hint="cs"/>
                <w:b/>
                <w:bCs/>
                <w:sz w:val="24"/>
                <w:szCs w:val="24"/>
                <w:rtl/>
                <w:lang w:bidi="ar-DZ"/>
              </w:rPr>
              <w:t>ضرائب واجبة الدفع على النتائج العادية</w:t>
            </w:r>
          </w:p>
          <w:p w:rsidR="00270E77" w:rsidRPr="00020660" w:rsidRDefault="00270E77" w:rsidP="008A20D2">
            <w:pPr>
              <w:pStyle w:val="Paragraphedeliste"/>
              <w:numPr>
                <w:ilvl w:val="0"/>
                <w:numId w:val="1"/>
              </w:numPr>
              <w:tabs>
                <w:tab w:val="left" w:pos="116"/>
              </w:tabs>
              <w:bidi/>
              <w:ind w:left="0" w:firstLine="0"/>
              <w:jc w:val="both"/>
              <w:rPr>
                <w:rFonts w:asciiTheme="majorBidi" w:hAnsiTheme="majorBidi" w:cstheme="majorBidi"/>
                <w:b/>
                <w:bCs/>
                <w:sz w:val="24"/>
                <w:szCs w:val="24"/>
                <w:rtl/>
                <w:lang w:bidi="ar-DZ"/>
              </w:rPr>
            </w:pPr>
            <w:r w:rsidRPr="00020660">
              <w:rPr>
                <w:rFonts w:asciiTheme="majorBidi" w:hAnsiTheme="majorBidi" w:cstheme="majorBidi" w:hint="cs"/>
                <w:b/>
                <w:bCs/>
                <w:sz w:val="24"/>
                <w:szCs w:val="24"/>
                <w:rtl/>
                <w:lang w:bidi="ar-DZ"/>
              </w:rPr>
              <w:t>ضرائب مؤجلة على الأنشطة العادية</w:t>
            </w:r>
          </w:p>
        </w:tc>
        <w:tc>
          <w:tcPr>
            <w:tcW w:w="1260" w:type="dxa"/>
          </w:tcPr>
          <w:p w:rsidR="00270E77" w:rsidRDefault="00D802D9" w:rsidP="008A20D2">
            <w:pPr>
              <w:tabs>
                <w:tab w:val="left" w:pos="237"/>
              </w:tabs>
              <w:bidi/>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15000</w:t>
            </w:r>
          </w:p>
          <w:p w:rsidR="00D802D9" w:rsidRDefault="00D802D9" w:rsidP="00D802D9">
            <w:pPr>
              <w:tabs>
                <w:tab w:val="left" w:pos="237"/>
              </w:tabs>
              <w:bidi/>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w:t>
            </w:r>
          </w:p>
        </w:tc>
        <w:tc>
          <w:tcPr>
            <w:tcW w:w="1336" w:type="dxa"/>
          </w:tcPr>
          <w:p w:rsidR="00270E77" w:rsidRDefault="00270E77" w:rsidP="008A20D2">
            <w:pPr>
              <w:tabs>
                <w:tab w:val="left" w:pos="237"/>
              </w:tabs>
              <w:bidi/>
              <w:jc w:val="center"/>
              <w:rPr>
                <w:rFonts w:asciiTheme="majorBidi" w:hAnsiTheme="majorBidi" w:cstheme="majorBidi"/>
                <w:b/>
                <w:bCs/>
                <w:sz w:val="24"/>
                <w:szCs w:val="24"/>
                <w:rtl/>
                <w:lang w:bidi="ar-DZ"/>
              </w:rPr>
            </w:pPr>
          </w:p>
        </w:tc>
      </w:tr>
      <w:tr w:rsidR="00270E77" w:rsidTr="00845FD7">
        <w:trPr>
          <w:jc w:val="center"/>
        </w:trPr>
        <w:tc>
          <w:tcPr>
            <w:tcW w:w="916" w:type="dxa"/>
          </w:tcPr>
          <w:p w:rsidR="00270E77" w:rsidRDefault="00270E77" w:rsidP="008A20D2">
            <w:pPr>
              <w:tabs>
                <w:tab w:val="left" w:pos="237"/>
              </w:tabs>
              <w:bidi/>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w:t>
            </w:r>
          </w:p>
        </w:tc>
        <w:tc>
          <w:tcPr>
            <w:tcW w:w="4980" w:type="dxa"/>
          </w:tcPr>
          <w:p w:rsidR="00270E77" w:rsidRPr="00020660" w:rsidRDefault="00270E77" w:rsidP="008A20D2">
            <w:pPr>
              <w:pStyle w:val="Paragraphedeliste"/>
              <w:tabs>
                <w:tab w:val="left" w:pos="116"/>
              </w:tabs>
              <w:bidi/>
              <w:ind w:left="0"/>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نتيجة صافية للأنشطة العادية (8)</w:t>
            </w:r>
          </w:p>
        </w:tc>
        <w:tc>
          <w:tcPr>
            <w:tcW w:w="1260" w:type="dxa"/>
          </w:tcPr>
          <w:p w:rsidR="00270E77" w:rsidRDefault="00270E77" w:rsidP="008A20D2">
            <w:pPr>
              <w:tabs>
                <w:tab w:val="left" w:pos="237"/>
              </w:tabs>
              <w:bidi/>
              <w:jc w:val="center"/>
              <w:rPr>
                <w:rFonts w:asciiTheme="majorBidi" w:hAnsiTheme="majorBidi" w:cstheme="majorBidi"/>
                <w:b/>
                <w:bCs/>
                <w:sz w:val="24"/>
                <w:szCs w:val="24"/>
                <w:rtl/>
                <w:lang w:bidi="ar-DZ"/>
              </w:rPr>
            </w:pPr>
          </w:p>
        </w:tc>
        <w:tc>
          <w:tcPr>
            <w:tcW w:w="1336" w:type="dxa"/>
          </w:tcPr>
          <w:p w:rsidR="00270E77" w:rsidRDefault="00D802D9" w:rsidP="008A20D2">
            <w:pPr>
              <w:tabs>
                <w:tab w:val="left" w:pos="237"/>
              </w:tabs>
              <w:bidi/>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38000</w:t>
            </w:r>
          </w:p>
        </w:tc>
      </w:tr>
      <w:tr w:rsidR="00270E77" w:rsidTr="00845FD7">
        <w:trPr>
          <w:jc w:val="center"/>
        </w:trPr>
        <w:tc>
          <w:tcPr>
            <w:tcW w:w="916" w:type="dxa"/>
          </w:tcPr>
          <w:p w:rsidR="00270E77" w:rsidRDefault="00270E77" w:rsidP="008A20D2">
            <w:pPr>
              <w:tabs>
                <w:tab w:val="left" w:pos="237"/>
              </w:tabs>
              <w:bidi/>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w:t>
            </w:r>
          </w:p>
        </w:tc>
        <w:tc>
          <w:tcPr>
            <w:tcW w:w="4980" w:type="dxa"/>
          </w:tcPr>
          <w:p w:rsidR="00270E77" w:rsidRPr="00020660" w:rsidRDefault="00270E77" w:rsidP="008A20D2">
            <w:pPr>
              <w:pStyle w:val="Paragraphedeliste"/>
              <w:tabs>
                <w:tab w:val="left" w:pos="116"/>
              </w:tabs>
              <w:bidi/>
              <w:ind w:left="0"/>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نتيجة غير عادية (9)</w:t>
            </w:r>
          </w:p>
        </w:tc>
        <w:tc>
          <w:tcPr>
            <w:tcW w:w="1260" w:type="dxa"/>
          </w:tcPr>
          <w:p w:rsidR="00270E77" w:rsidRDefault="00270E77" w:rsidP="008A20D2">
            <w:pPr>
              <w:tabs>
                <w:tab w:val="left" w:pos="237"/>
              </w:tabs>
              <w:bidi/>
              <w:jc w:val="center"/>
              <w:rPr>
                <w:rFonts w:asciiTheme="majorBidi" w:hAnsiTheme="majorBidi" w:cstheme="majorBidi"/>
                <w:b/>
                <w:bCs/>
                <w:sz w:val="24"/>
                <w:szCs w:val="24"/>
                <w:rtl/>
                <w:lang w:bidi="ar-DZ"/>
              </w:rPr>
            </w:pPr>
          </w:p>
        </w:tc>
        <w:tc>
          <w:tcPr>
            <w:tcW w:w="1336" w:type="dxa"/>
          </w:tcPr>
          <w:p w:rsidR="00270E77" w:rsidRDefault="00D802D9" w:rsidP="008A20D2">
            <w:pPr>
              <w:tabs>
                <w:tab w:val="left" w:pos="237"/>
              </w:tabs>
              <w:bidi/>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0</w:t>
            </w:r>
          </w:p>
        </w:tc>
      </w:tr>
      <w:tr w:rsidR="00270E77" w:rsidTr="00845FD7">
        <w:trPr>
          <w:jc w:val="center"/>
        </w:trPr>
        <w:tc>
          <w:tcPr>
            <w:tcW w:w="916" w:type="dxa"/>
          </w:tcPr>
          <w:p w:rsidR="00270E77" w:rsidRDefault="00270E77" w:rsidP="008A20D2">
            <w:pPr>
              <w:tabs>
                <w:tab w:val="left" w:pos="237"/>
              </w:tabs>
              <w:bidi/>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w:t>
            </w:r>
          </w:p>
        </w:tc>
        <w:tc>
          <w:tcPr>
            <w:tcW w:w="4980" w:type="dxa"/>
          </w:tcPr>
          <w:p w:rsidR="00270E77" w:rsidRPr="00020660" w:rsidRDefault="00270E77" w:rsidP="008A20D2">
            <w:pPr>
              <w:pStyle w:val="Paragraphedeliste"/>
              <w:tabs>
                <w:tab w:val="left" w:pos="116"/>
              </w:tabs>
              <w:bidi/>
              <w:ind w:left="0"/>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نتيجة صافية للسنة المالية (10)= (8)+(9)</w:t>
            </w:r>
          </w:p>
        </w:tc>
        <w:tc>
          <w:tcPr>
            <w:tcW w:w="1260" w:type="dxa"/>
          </w:tcPr>
          <w:p w:rsidR="00270E77" w:rsidRDefault="00270E77" w:rsidP="008A20D2">
            <w:pPr>
              <w:tabs>
                <w:tab w:val="left" w:pos="237"/>
              </w:tabs>
              <w:bidi/>
              <w:jc w:val="center"/>
              <w:rPr>
                <w:rFonts w:asciiTheme="majorBidi" w:hAnsiTheme="majorBidi" w:cstheme="majorBidi"/>
                <w:b/>
                <w:bCs/>
                <w:sz w:val="24"/>
                <w:szCs w:val="24"/>
                <w:rtl/>
                <w:lang w:bidi="ar-DZ"/>
              </w:rPr>
            </w:pPr>
          </w:p>
        </w:tc>
        <w:tc>
          <w:tcPr>
            <w:tcW w:w="1336" w:type="dxa"/>
          </w:tcPr>
          <w:p w:rsidR="00270E77" w:rsidRDefault="00D802D9" w:rsidP="008A20D2">
            <w:pPr>
              <w:tabs>
                <w:tab w:val="left" w:pos="237"/>
              </w:tabs>
              <w:bidi/>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38000</w:t>
            </w:r>
          </w:p>
        </w:tc>
      </w:tr>
    </w:tbl>
    <w:p w:rsidR="00270E77" w:rsidRPr="00270E77" w:rsidRDefault="00AD2BF9" w:rsidP="00AD2BF9">
      <w:pPr>
        <w:autoSpaceDE w:val="0"/>
        <w:autoSpaceDN w:val="0"/>
        <w:bidi/>
        <w:adjustRightInd w:val="0"/>
        <w:spacing w:after="0" w:line="240" w:lineRule="auto"/>
        <w:jc w:val="both"/>
        <w:rPr>
          <w:rFonts w:asciiTheme="majorBidi" w:hAnsiTheme="majorBidi" w:cstheme="majorBidi"/>
          <w:b/>
          <w:bCs/>
          <w:sz w:val="24"/>
          <w:szCs w:val="24"/>
          <w:rtl/>
          <w:lang w:eastAsia="fr-FR"/>
        </w:rPr>
      </w:pPr>
      <w:r>
        <w:rPr>
          <w:rFonts w:asciiTheme="majorBidi" w:hAnsiTheme="majorBidi" w:cstheme="majorBidi" w:hint="cs"/>
          <w:b/>
          <w:bCs/>
          <w:sz w:val="24"/>
          <w:szCs w:val="24"/>
          <w:rtl/>
          <w:lang w:eastAsia="fr-FR"/>
        </w:rPr>
        <w:t xml:space="preserve">ملاحظة: مجموع </w:t>
      </w:r>
      <w:r w:rsidRPr="00FA5A20">
        <w:rPr>
          <w:rFonts w:asciiTheme="majorBidi" w:hAnsiTheme="majorBidi" w:cstheme="majorBidi" w:hint="cs"/>
          <w:b/>
          <w:bCs/>
          <w:sz w:val="24"/>
          <w:szCs w:val="24"/>
          <w:highlight w:val="lightGray"/>
          <w:rtl/>
          <w:lang w:bidi="ar-DZ"/>
        </w:rPr>
        <w:t xml:space="preserve">ح </w:t>
      </w:r>
      <w:r>
        <w:rPr>
          <w:rFonts w:asciiTheme="majorBidi" w:hAnsiTheme="majorBidi" w:cstheme="majorBidi" w:hint="cs"/>
          <w:b/>
          <w:bCs/>
          <w:sz w:val="24"/>
          <w:szCs w:val="24"/>
          <w:highlight w:val="lightGray"/>
          <w:rtl/>
          <w:lang w:bidi="ar-DZ"/>
        </w:rPr>
        <w:t xml:space="preserve">/ </w:t>
      </w:r>
      <w:r w:rsidRPr="00FA5A20">
        <w:rPr>
          <w:rFonts w:asciiTheme="majorBidi" w:hAnsiTheme="majorBidi" w:cstheme="majorBidi" w:hint="cs"/>
          <w:b/>
          <w:bCs/>
          <w:sz w:val="24"/>
          <w:szCs w:val="24"/>
          <w:highlight w:val="lightGray"/>
          <w:rtl/>
          <w:lang w:bidi="ar-DZ"/>
        </w:rPr>
        <w:t>61+</w:t>
      </w:r>
      <w:r>
        <w:rPr>
          <w:rFonts w:asciiTheme="majorBidi" w:hAnsiTheme="majorBidi" w:cstheme="majorBidi" w:hint="cs"/>
          <w:b/>
          <w:bCs/>
          <w:sz w:val="24"/>
          <w:szCs w:val="24"/>
          <w:highlight w:val="lightGray"/>
          <w:rtl/>
          <w:lang w:bidi="ar-DZ"/>
        </w:rPr>
        <w:t xml:space="preserve"> ح/ </w:t>
      </w:r>
      <w:r w:rsidRPr="00FA5A20">
        <w:rPr>
          <w:rFonts w:asciiTheme="majorBidi" w:hAnsiTheme="majorBidi" w:cstheme="majorBidi" w:hint="cs"/>
          <w:b/>
          <w:bCs/>
          <w:sz w:val="24"/>
          <w:szCs w:val="24"/>
          <w:highlight w:val="lightGray"/>
          <w:rtl/>
          <w:lang w:bidi="ar-DZ"/>
        </w:rPr>
        <w:t>62+</w:t>
      </w:r>
      <w:r>
        <w:rPr>
          <w:rFonts w:asciiTheme="majorBidi" w:hAnsiTheme="majorBidi" w:cstheme="majorBidi" w:hint="cs"/>
          <w:b/>
          <w:bCs/>
          <w:sz w:val="24"/>
          <w:szCs w:val="24"/>
          <w:highlight w:val="lightGray"/>
          <w:rtl/>
          <w:lang w:bidi="ar-DZ"/>
        </w:rPr>
        <w:t xml:space="preserve"> ح/ </w:t>
      </w:r>
      <w:r w:rsidRPr="00FA5A20">
        <w:rPr>
          <w:rFonts w:asciiTheme="majorBidi" w:hAnsiTheme="majorBidi" w:cstheme="majorBidi" w:hint="cs"/>
          <w:b/>
          <w:bCs/>
          <w:sz w:val="24"/>
          <w:szCs w:val="24"/>
          <w:highlight w:val="lightGray"/>
          <w:rtl/>
          <w:lang w:bidi="ar-DZ"/>
        </w:rPr>
        <w:t>63+</w:t>
      </w:r>
      <w:r>
        <w:rPr>
          <w:rFonts w:asciiTheme="majorBidi" w:hAnsiTheme="majorBidi" w:cstheme="majorBidi" w:hint="cs"/>
          <w:b/>
          <w:bCs/>
          <w:sz w:val="24"/>
          <w:szCs w:val="24"/>
          <w:highlight w:val="lightGray"/>
          <w:rtl/>
          <w:lang w:bidi="ar-DZ"/>
        </w:rPr>
        <w:t xml:space="preserve"> ح/ </w:t>
      </w:r>
      <w:r w:rsidRPr="00FA5A20">
        <w:rPr>
          <w:rFonts w:asciiTheme="majorBidi" w:hAnsiTheme="majorBidi" w:cstheme="majorBidi" w:hint="cs"/>
          <w:b/>
          <w:bCs/>
          <w:sz w:val="24"/>
          <w:szCs w:val="24"/>
          <w:highlight w:val="lightGray"/>
          <w:rtl/>
          <w:lang w:bidi="ar-DZ"/>
        </w:rPr>
        <w:t>64</w:t>
      </w:r>
      <w:r>
        <w:rPr>
          <w:rFonts w:asciiTheme="majorBidi" w:hAnsiTheme="majorBidi" w:cstheme="majorBidi" w:hint="cs"/>
          <w:b/>
          <w:bCs/>
          <w:sz w:val="24"/>
          <w:szCs w:val="24"/>
          <w:highlight w:val="lightGray"/>
          <w:rtl/>
          <w:lang w:bidi="ar-DZ"/>
        </w:rPr>
        <w:t xml:space="preserve"> يسمى أعباء</w:t>
      </w:r>
      <w:r w:rsidRPr="00FA5A20">
        <w:rPr>
          <w:rFonts w:asciiTheme="majorBidi" w:hAnsiTheme="majorBidi" w:cstheme="majorBidi" w:hint="cs"/>
          <w:b/>
          <w:bCs/>
          <w:sz w:val="24"/>
          <w:szCs w:val="24"/>
          <w:highlight w:val="lightGray"/>
          <w:rtl/>
          <w:lang w:bidi="ar-DZ"/>
        </w:rPr>
        <w:t xml:space="preserve"> تشغيلي</w:t>
      </w:r>
      <w:r>
        <w:rPr>
          <w:rFonts w:asciiTheme="majorBidi" w:hAnsiTheme="majorBidi" w:cstheme="majorBidi" w:hint="cs"/>
          <w:b/>
          <w:bCs/>
          <w:sz w:val="24"/>
          <w:szCs w:val="24"/>
          <w:highlight w:val="lightGray"/>
          <w:rtl/>
          <w:lang w:bidi="ar-DZ"/>
        </w:rPr>
        <w:t xml:space="preserve">ة وهو يساوي </w:t>
      </w:r>
      <w:r w:rsidRPr="00FA5A20">
        <w:rPr>
          <w:rFonts w:asciiTheme="majorBidi" w:hAnsiTheme="majorBidi" w:cstheme="majorBidi" w:hint="cs"/>
          <w:b/>
          <w:bCs/>
          <w:sz w:val="24"/>
          <w:szCs w:val="24"/>
          <w:highlight w:val="lightGray"/>
          <w:rtl/>
          <w:lang w:bidi="ar-DZ"/>
        </w:rPr>
        <w:t>216000</w:t>
      </w:r>
    </w:p>
    <w:p w:rsidR="00845FD7" w:rsidRPr="009764D4" w:rsidRDefault="00845FD7" w:rsidP="00AD2BF9">
      <w:pPr>
        <w:autoSpaceDE w:val="0"/>
        <w:autoSpaceDN w:val="0"/>
        <w:bidi/>
        <w:adjustRightInd w:val="0"/>
        <w:spacing w:after="0" w:line="240" w:lineRule="auto"/>
        <w:rPr>
          <w:rFonts w:asciiTheme="majorBidi" w:hAnsiTheme="majorBidi" w:cstheme="majorBidi"/>
          <w:b/>
          <w:bCs/>
          <w:sz w:val="28"/>
          <w:szCs w:val="28"/>
          <w:u w:val="single"/>
          <w:rtl/>
          <w:lang w:eastAsia="fr-FR"/>
        </w:rPr>
      </w:pPr>
      <w:r w:rsidRPr="009764D4">
        <w:rPr>
          <w:rFonts w:asciiTheme="majorBidi" w:hAnsiTheme="majorBidi" w:cstheme="majorBidi" w:hint="cs"/>
          <w:b/>
          <w:bCs/>
          <w:sz w:val="28"/>
          <w:szCs w:val="28"/>
          <w:u w:val="single"/>
          <w:rtl/>
          <w:lang w:eastAsia="fr-FR"/>
        </w:rPr>
        <w:lastRenderedPageBreak/>
        <w:t>معلومات مكملة:</w:t>
      </w:r>
    </w:p>
    <w:p w:rsidR="00845FD7" w:rsidRPr="009764D4" w:rsidRDefault="00845FD7" w:rsidP="009764D4">
      <w:pPr>
        <w:pStyle w:val="Paragraphedeliste"/>
        <w:numPr>
          <w:ilvl w:val="0"/>
          <w:numId w:val="6"/>
        </w:numPr>
        <w:tabs>
          <w:tab w:val="right" w:pos="252"/>
        </w:tabs>
        <w:autoSpaceDE w:val="0"/>
        <w:autoSpaceDN w:val="0"/>
        <w:bidi/>
        <w:adjustRightInd w:val="0"/>
        <w:spacing w:after="0" w:line="240" w:lineRule="auto"/>
        <w:ind w:left="-18" w:firstLine="0"/>
        <w:rPr>
          <w:rFonts w:asciiTheme="majorBidi" w:hAnsiTheme="majorBidi" w:cstheme="majorBidi"/>
          <w:b/>
          <w:bCs/>
          <w:sz w:val="24"/>
          <w:szCs w:val="24"/>
          <w:rtl/>
          <w:lang w:eastAsia="fr-FR"/>
        </w:rPr>
      </w:pPr>
      <w:r w:rsidRPr="009764D4">
        <w:rPr>
          <w:rFonts w:asciiTheme="majorBidi" w:hAnsiTheme="majorBidi" w:cstheme="majorBidi" w:hint="cs"/>
          <w:b/>
          <w:bCs/>
          <w:sz w:val="24"/>
          <w:szCs w:val="24"/>
          <w:rtl/>
          <w:lang w:eastAsia="fr-FR"/>
        </w:rPr>
        <w:t xml:space="preserve">تم حيازة تثبيتات </w:t>
      </w:r>
      <w:r w:rsidR="002A3D2F" w:rsidRPr="009764D4">
        <w:rPr>
          <w:rFonts w:asciiTheme="majorBidi" w:hAnsiTheme="majorBidi" w:cstheme="majorBidi" w:hint="cs"/>
          <w:b/>
          <w:bCs/>
          <w:sz w:val="24"/>
          <w:szCs w:val="24"/>
          <w:rtl/>
          <w:lang w:eastAsia="fr-FR"/>
        </w:rPr>
        <w:t xml:space="preserve">جديدة </w:t>
      </w:r>
      <w:r w:rsidRPr="009764D4">
        <w:rPr>
          <w:rFonts w:asciiTheme="majorBidi" w:hAnsiTheme="majorBidi" w:cstheme="majorBidi" w:hint="cs"/>
          <w:b/>
          <w:bCs/>
          <w:sz w:val="24"/>
          <w:szCs w:val="24"/>
          <w:rtl/>
          <w:lang w:eastAsia="fr-FR"/>
        </w:rPr>
        <w:t>بـ 78000، بواسطة دفع 10000 نقدا والباقي بإصدار سندات طويلة الأجل</w:t>
      </w:r>
      <w:r w:rsidR="006241ED" w:rsidRPr="009764D4">
        <w:rPr>
          <w:rFonts w:asciiTheme="majorBidi" w:hAnsiTheme="majorBidi" w:cstheme="majorBidi" w:hint="cs"/>
          <w:b/>
          <w:bCs/>
          <w:sz w:val="24"/>
          <w:szCs w:val="24"/>
          <w:rtl/>
          <w:lang w:eastAsia="fr-FR"/>
        </w:rPr>
        <w:t xml:space="preserve">، لكن تم فقط سداد القيمة الاسمية للسندات </w:t>
      </w:r>
      <w:r w:rsidR="00417780" w:rsidRPr="009764D4">
        <w:rPr>
          <w:rFonts w:asciiTheme="majorBidi" w:hAnsiTheme="majorBidi" w:cstheme="majorBidi" w:hint="cs"/>
          <w:b/>
          <w:bCs/>
          <w:sz w:val="24"/>
          <w:szCs w:val="24"/>
          <w:rtl/>
          <w:lang w:eastAsia="fr-FR"/>
        </w:rPr>
        <w:t xml:space="preserve">بـ </w:t>
      </w:r>
      <w:r w:rsidR="006241ED" w:rsidRPr="009764D4">
        <w:rPr>
          <w:rFonts w:asciiTheme="majorBidi" w:hAnsiTheme="majorBidi" w:cstheme="majorBidi" w:hint="cs"/>
          <w:b/>
          <w:bCs/>
          <w:sz w:val="24"/>
          <w:szCs w:val="24"/>
          <w:rtl/>
          <w:lang w:eastAsia="fr-FR"/>
        </w:rPr>
        <w:t>42000.</w:t>
      </w:r>
    </w:p>
    <w:p w:rsidR="00845FD7" w:rsidRPr="009764D4" w:rsidRDefault="006241ED" w:rsidP="009764D4">
      <w:pPr>
        <w:pStyle w:val="Paragraphedeliste"/>
        <w:numPr>
          <w:ilvl w:val="0"/>
          <w:numId w:val="6"/>
        </w:numPr>
        <w:tabs>
          <w:tab w:val="right" w:pos="252"/>
        </w:tabs>
        <w:autoSpaceDE w:val="0"/>
        <w:autoSpaceDN w:val="0"/>
        <w:bidi/>
        <w:adjustRightInd w:val="0"/>
        <w:spacing w:after="0" w:line="240" w:lineRule="auto"/>
        <w:ind w:left="-18" w:firstLine="0"/>
        <w:rPr>
          <w:rFonts w:asciiTheme="majorBidi" w:hAnsiTheme="majorBidi" w:cstheme="majorBidi"/>
          <w:b/>
          <w:bCs/>
          <w:sz w:val="24"/>
          <w:szCs w:val="24"/>
          <w:rtl/>
          <w:lang w:eastAsia="fr-FR"/>
        </w:rPr>
      </w:pPr>
      <w:r w:rsidRPr="009764D4">
        <w:rPr>
          <w:rFonts w:asciiTheme="majorBidi" w:hAnsiTheme="majorBidi" w:cstheme="majorBidi" w:hint="cs"/>
          <w:b/>
          <w:bCs/>
          <w:sz w:val="24"/>
          <w:szCs w:val="24"/>
          <w:rtl/>
          <w:lang w:eastAsia="fr-FR"/>
        </w:rPr>
        <w:t xml:space="preserve">تم </w:t>
      </w:r>
      <w:r w:rsidR="00534989" w:rsidRPr="009764D4">
        <w:rPr>
          <w:rFonts w:asciiTheme="majorBidi" w:hAnsiTheme="majorBidi" w:cstheme="majorBidi" w:hint="cs"/>
          <w:b/>
          <w:bCs/>
          <w:sz w:val="24"/>
          <w:szCs w:val="24"/>
          <w:rtl/>
          <w:lang w:eastAsia="fr-FR"/>
        </w:rPr>
        <w:t>بيع</w:t>
      </w:r>
      <w:r w:rsidRPr="009764D4">
        <w:rPr>
          <w:rFonts w:asciiTheme="majorBidi" w:hAnsiTheme="majorBidi" w:cstheme="majorBidi" w:hint="cs"/>
          <w:b/>
          <w:bCs/>
          <w:sz w:val="24"/>
          <w:szCs w:val="24"/>
          <w:rtl/>
          <w:lang w:eastAsia="fr-FR"/>
        </w:rPr>
        <w:t xml:space="preserve"> معدات وأدوات </w:t>
      </w:r>
      <w:r w:rsidR="00534989" w:rsidRPr="009764D4">
        <w:rPr>
          <w:rFonts w:asciiTheme="majorBidi" w:hAnsiTheme="majorBidi" w:cstheme="majorBidi" w:hint="cs"/>
          <w:b/>
          <w:bCs/>
          <w:sz w:val="24"/>
          <w:szCs w:val="24"/>
          <w:rtl/>
          <w:lang w:eastAsia="fr-FR"/>
        </w:rPr>
        <w:t xml:space="preserve">نقدا بخسارة </w:t>
      </w:r>
      <w:r w:rsidRPr="009764D4">
        <w:rPr>
          <w:rFonts w:asciiTheme="majorBidi" w:hAnsiTheme="majorBidi" w:cstheme="majorBidi" w:hint="cs"/>
          <w:b/>
          <w:bCs/>
          <w:sz w:val="24"/>
          <w:szCs w:val="24"/>
          <w:rtl/>
          <w:lang w:eastAsia="fr-FR"/>
        </w:rPr>
        <w:t xml:space="preserve"> </w:t>
      </w:r>
      <w:r w:rsidR="00534989" w:rsidRPr="009764D4">
        <w:rPr>
          <w:rFonts w:asciiTheme="majorBidi" w:hAnsiTheme="majorBidi" w:cstheme="majorBidi" w:hint="cs"/>
          <w:b/>
          <w:bCs/>
          <w:sz w:val="24"/>
          <w:szCs w:val="24"/>
          <w:rtl/>
          <w:lang w:eastAsia="fr-FR"/>
        </w:rPr>
        <w:t>6000، علما أن تكلفتها</w:t>
      </w:r>
      <w:r w:rsidRPr="009764D4">
        <w:rPr>
          <w:rFonts w:asciiTheme="majorBidi" w:hAnsiTheme="majorBidi" w:cstheme="majorBidi" w:hint="cs"/>
          <w:b/>
          <w:bCs/>
          <w:sz w:val="24"/>
          <w:szCs w:val="24"/>
          <w:rtl/>
          <w:lang w:eastAsia="fr-FR"/>
        </w:rPr>
        <w:t xml:space="preserve"> التاريخية </w:t>
      </w:r>
      <w:r w:rsidR="002A3D2F" w:rsidRPr="009764D4">
        <w:rPr>
          <w:rFonts w:asciiTheme="majorBidi" w:hAnsiTheme="majorBidi" w:cstheme="majorBidi" w:hint="cs"/>
          <w:b/>
          <w:bCs/>
          <w:sz w:val="24"/>
          <w:szCs w:val="24"/>
          <w:rtl/>
          <w:lang w:eastAsia="fr-FR"/>
        </w:rPr>
        <w:t>12000</w:t>
      </w:r>
      <w:r w:rsidRPr="009764D4">
        <w:rPr>
          <w:rFonts w:asciiTheme="majorBidi" w:hAnsiTheme="majorBidi" w:cstheme="majorBidi" w:hint="cs"/>
          <w:b/>
          <w:bCs/>
          <w:sz w:val="24"/>
          <w:szCs w:val="24"/>
          <w:rtl/>
          <w:lang w:eastAsia="fr-FR"/>
        </w:rPr>
        <w:t xml:space="preserve">، ومجمع الاهتلاك </w:t>
      </w:r>
      <w:r w:rsidR="00534989" w:rsidRPr="009764D4">
        <w:rPr>
          <w:rFonts w:asciiTheme="majorBidi" w:hAnsiTheme="majorBidi" w:cstheme="majorBidi" w:hint="cs"/>
          <w:b/>
          <w:bCs/>
          <w:sz w:val="24"/>
          <w:szCs w:val="24"/>
          <w:rtl/>
          <w:lang w:eastAsia="fr-FR"/>
        </w:rPr>
        <w:t>6000</w:t>
      </w:r>
      <w:r w:rsidR="009764D4" w:rsidRPr="009764D4">
        <w:rPr>
          <w:rFonts w:asciiTheme="majorBidi" w:hAnsiTheme="majorBidi" w:cstheme="majorBidi" w:hint="cs"/>
          <w:b/>
          <w:bCs/>
          <w:sz w:val="24"/>
          <w:szCs w:val="24"/>
          <w:rtl/>
          <w:lang w:eastAsia="fr-FR"/>
        </w:rPr>
        <w:t xml:space="preserve">، كما </w:t>
      </w:r>
      <w:r w:rsidRPr="009764D4">
        <w:rPr>
          <w:rFonts w:asciiTheme="majorBidi" w:hAnsiTheme="majorBidi" w:cstheme="majorBidi" w:hint="cs"/>
          <w:b/>
          <w:bCs/>
          <w:sz w:val="24"/>
          <w:szCs w:val="24"/>
          <w:rtl/>
          <w:lang w:eastAsia="fr-FR"/>
        </w:rPr>
        <w:t xml:space="preserve">تم </w:t>
      </w:r>
      <w:r w:rsidR="00534989" w:rsidRPr="009764D4">
        <w:rPr>
          <w:rFonts w:asciiTheme="majorBidi" w:hAnsiTheme="majorBidi" w:cstheme="majorBidi" w:hint="cs"/>
          <w:b/>
          <w:bCs/>
          <w:sz w:val="24"/>
          <w:szCs w:val="24"/>
          <w:rtl/>
          <w:lang w:eastAsia="fr-FR"/>
        </w:rPr>
        <w:t>بيع معدات النقل نقدا بفائض تنازل</w:t>
      </w:r>
      <w:r w:rsidRPr="009764D4">
        <w:rPr>
          <w:rFonts w:asciiTheme="majorBidi" w:hAnsiTheme="majorBidi" w:cstheme="majorBidi" w:hint="cs"/>
          <w:b/>
          <w:bCs/>
          <w:sz w:val="24"/>
          <w:szCs w:val="24"/>
          <w:rtl/>
          <w:lang w:eastAsia="fr-FR"/>
        </w:rPr>
        <w:t xml:space="preserve"> </w:t>
      </w:r>
      <w:r w:rsidR="002A3D2F" w:rsidRPr="009764D4">
        <w:rPr>
          <w:rFonts w:asciiTheme="majorBidi" w:hAnsiTheme="majorBidi" w:cstheme="majorBidi" w:hint="cs"/>
          <w:b/>
          <w:bCs/>
          <w:sz w:val="24"/>
          <w:szCs w:val="24"/>
          <w:rtl/>
          <w:lang w:eastAsia="fr-FR"/>
        </w:rPr>
        <w:t>16000</w:t>
      </w:r>
      <w:r w:rsidRPr="009764D4">
        <w:rPr>
          <w:rFonts w:asciiTheme="majorBidi" w:hAnsiTheme="majorBidi" w:cstheme="majorBidi" w:hint="cs"/>
          <w:b/>
          <w:bCs/>
          <w:sz w:val="24"/>
          <w:szCs w:val="24"/>
          <w:rtl/>
          <w:lang w:eastAsia="fr-FR"/>
        </w:rPr>
        <w:t>، علما أن التكلفة التاريخية</w:t>
      </w:r>
      <w:r w:rsidR="00417780" w:rsidRPr="009764D4">
        <w:rPr>
          <w:rFonts w:asciiTheme="majorBidi" w:hAnsiTheme="majorBidi" w:cstheme="majorBidi" w:hint="cs"/>
          <w:b/>
          <w:bCs/>
          <w:sz w:val="24"/>
          <w:szCs w:val="24"/>
          <w:rtl/>
          <w:lang w:eastAsia="fr-FR"/>
        </w:rPr>
        <w:t xml:space="preserve"> </w:t>
      </w:r>
      <w:r w:rsidR="0050797A" w:rsidRPr="009764D4">
        <w:rPr>
          <w:rFonts w:asciiTheme="majorBidi" w:hAnsiTheme="majorBidi" w:cstheme="majorBidi" w:hint="cs"/>
          <w:b/>
          <w:bCs/>
          <w:sz w:val="24"/>
          <w:szCs w:val="24"/>
          <w:rtl/>
          <w:lang w:eastAsia="fr-FR"/>
        </w:rPr>
        <w:t xml:space="preserve">لها </w:t>
      </w:r>
      <w:r w:rsidR="002A3D2F" w:rsidRPr="009764D4">
        <w:rPr>
          <w:rFonts w:asciiTheme="majorBidi" w:hAnsiTheme="majorBidi" w:cstheme="majorBidi" w:hint="cs"/>
          <w:b/>
          <w:bCs/>
          <w:sz w:val="24"/>
          <w:szCs w:val="24"/>
          <w:rtl/>
          <w:lang w:eastAsia="fr-FR"/>
        </w:rPr>
        <w:t>18000</w:t>
      </w:r>
      <w:r w:rsidR="00417780" w:rsidRPr="009764D4">
        <w:rPr>
          <w:rFonts w:asciiTheme="majorBidi" w:hAnsiTheme="majorBidi" w:cstheme="majorBidi" w:hint="cs"/>
          <w:b/>
          <w:bCs/>
          <w:sz w:val="24"/>
          <w:szCs w:val="24"/>
          <w:rtl/>
          <w:lang w:eastAsia="fr-FR"/>
        </w:rPr>
        <w:t xml:space="preserve">، ومجمع الاهتلاك </w:t>
      </w:r>
      <w:r w:rsidR="002A3D2F" w:rsidRPr="009764D4">
        <w:rPr>
          <w:rFonts w:asciiTheme="majorBidi" w:hAnsiTheme="majorBidi" w:cstheme="majorBidi" w:hint="cs"/>
          <w:b/>
          <w:bCs/>
          <w:sz w:val="24"/>
          <w:szCs w:val="24"/>
          <w:rtl/>
          <w:lang w:eastAsia="fr-FR"/>
        </w:rPr>
        <w:t>10000</w:t>
      </w:r>
      <w:r w:rsidR="00417780" w:rsidRPr="009764D4">
        <w:rPr>
          <w:rFonts w:asciiTheme="majorBidi" w:hAnsiTheme="majorBidi" w:cstheme="majorBidi" w:hint="cs"/>
          <w:b/>
          <w:bCs/>
          <w:sz w:val="24"/>
          <w:szCs w:val="24"/>
          <w:rtl/>
          <w:lang w:eastAsia="fr-FR"/>
        </w:rPr>
        <w:t>.</w:t>
      </w:r>
    </w:p>
    <w:p w:rsidR="002A3D2F" w:rsidRPr="009764D4" w:rsidRDefault="002A3D2F" w:rsidP="009764D4">
      <w:pPr>
        <w:pStyle w:val="Paragraphedeliste"/>
        <w:numPr>
          <w:ilvl w:val="0"/>
          <w:numId w:val="6"/>
        </w:numPr>
        <w:tabs>
          <w:tab w:val="right" w:pos="252"/>
        </w:tabs>
        <w:autoSpaceDE w:val="0"/>
        <w:autoSpaceDN w:val="0"/>
        <w:bidi/>
        <w:adjustRightInd w:val="0"/>
        <w:spacing w:after="0" w:line="240" w:lineRule="auto"/>
        <w:ind w:left="-18" w:firstLine="0"/>
        <w:rPr>
          <w:rFonts w:asciiTheme="majorBidi" w:hAnsiTheme="majorBidi" w:cstheme="majorBidi"/>
          <w:b/>
          <w:bCs/>
          <w:sz w:val="24"/>
          <w:szCs w:val="24"/>
          <w:rtl/>
          <w:lang w:eastAsia="fr-FR"/>
        </w:rPr>
      </w:pPr>
      <w:r w:rsidRPr="009764D4">
        <w:rPr>
          <w:rFonts w:asciiTheme="majorBidi" w:hAnsiTheme="majorBidi" w:cstheme="majorBidi" w:hint="cs"/>
          <w:b/>
          <w:bCs/>
          <w:sz w:val="24"/>
          <w:szCs w:val="24"/>
          <w:rtl/>
          <w:lang w:eastAsia="fr-FR"/>
        </w:rPr>
        <w:t>تم استلام مبلغ 25000 من خلال إصدار 5000 سهم.</w:t>
      </w:r>
    </w:p>
    <w:p w:rsidR="002A3D2F" w:rsidRPr="009764D4" w:rsidRDefault="002A3D2F" w:rsidP="009764D4">
      <w:pPr>
        <w:pStyle w:val="Paragraphedeliste"/>
        <w:numPr>
          <w:ilvl w:val="0"/>
          <w:numId w:val="6"/>
        </w:numPr>
        <w:tabs>
          <w:tab w:val="right" w:pos="252"/>
        </w:tabs>
        <w:autoSpaceDE w:val="0"/>
        <w:autoSpaceDN w:val="0"/>
        <w:bidi/>
        <w:adjustRightInd w:val="0"/>
        <w:spacing w:after="0" w:line="240" w:lineRule="auto"/>
        <w:ind w:left="-18" w:firstLine="0"/>
        <w:rPr>
          <w:rFonts w:asciiTheme="majorBidi" w:hAnsiTheme="majorBidi" w:cstheme="majorBidi"/>
          <w:b/>
          <w:bCs/>
          <w:sz w:val="24"/>
          <w:szCs w:val="24"/>
          <w:rtl/>
          <w:lang w:eastAsia="fr-FR"/>
        </w:rPr>
      </w:pPr>
      <w:r w:rsidRPr="009764D4">
        <w:rPr>
          <w:rFonts w:asciiTheme="majorBidi" w:hAnsiTheme="majorBidi" w:cstheme="majorBidi" w:hint="cs"/>
          <w:b/>
          <w:bCs/>
          <w:sz w:val="24"/>
          <w:szCs w:val="24"/>
          <w:rtl/>
          <w:lang w:eastAsia="fr-FR"/>
        </w:rPr>
        <w:t>تم الإعلان عن توزيع أرباح سنة 2015 بقيمة 10000، ودفعت نقدا خلال السنة.</w:t>
      </w:r>
    </w:p>
    <w:p w:rsidR="002A3D2F" w:rsidRPr="009764D4" w:rsidRDefault="002A3D2F" w:rsidP="009764D4">
      <w:pPr>
        <w:pStyle w:val="Paragraphedeliste"/>
        <w:numPr>
          <w:ilvl w:val="0"/>
          <w:numId w:val="6"/>
        </w:numPr>
        <w:tabs>
          <w:tab w:val="right" w:pos="252"/>
        </w:tabs>
        <w:autoSpaceDE w:val="0"/>
        <w:autoSpaceDN w:val="0"/>
        <w:bidi/>
        <w:adjustRightInd w:val="0"/>
        <w:spacing w:after="0" w:line="240" w:lineRule="auto"/>
        <w:ind w:left="-18" w:firstLine="0"/>
        <w:rPr>
          <w:rFonts w:asciiTheme="majorBidi" w:hAnsiTheme="majorBidi" w:cstheme="majorBidi"/>
          <w:b/>
          <w:bCs/>
          <w:sz w:val="24"/>
          <w:szCs w:val="24"/>
          <w:rtl/>
          <w:lang w:eastAsia="fr-FR"/>
        </w:rPr>
      </w:pPr>
      <w:r w:rsidRPr="009764D4">
        <w:rPr>
          <w:rFonts w:asciiTheme="majorBidi" w:hAnsiTheme="majorBidi" w:cstheme="majorBidi" w:hint="cs"/>
          <w:b/>
          <w:bCs/>
          <w:sz w:val="24"/>
          <w:szCs w:val="24"/>
          <w:rtl/>
          <w:lang w:eastAsia="fr-FR"/>
        </w:rPr>
        <w:t xml:space="preserve">الزيادة في </w:t>
      </w:r>
      <w:r w:rsidR="009764D4" w:rsidRPr="009764D4">
        <w:rPr>
          <w:rFonts w:asciiTheme="majorBidi" w:hAnsiTheme="majorBidi" w:cstheme="majorBidi" w:hint="cs"/>
          <w:b/>
          <w:bCs/>
          <w:sz w:val="24"/>
          <w:szCs w:val="24"/>
          <w:rtl/>
          <w:lang w:eastAsia="fr-FR"/>
        </w:rPr>
        <w:t>القروض ق أ من خلال تمويل بنكي جديد، أما الزيادة في سندات المساهمة، فتمثل مساهمات في شركة حليفة.</w:t>
      </w:r>
    </w:p>
    <w:p w:rsidR="009764D4" w:rsidRDefault="009764D4" w:rsidP="009764D4">
      <w:pPr>
        <w:autoSpaceDE w:val="0"/>
        <w:autoSpaceDN w:val="0"/>
        <w:bidi/>
        <w:adjustRightInd w:val="0"/>
        <w:spacing w:after="0" w:line="240" w:lineRule="auto"/>
        <w:rPr>
          <w:rFonts w:asciiTheme="majorBidi" w:hAnsiTheme="majorBidi" w:cstheme="majorBidi"/>
          <w:b/>
          <w:bCs/>
          <w:sz w:val="24"/>
          <w:szCs w:val="24"/>
          <w:rtl/>
          <w:lang w:eastAsia="fr-FR"/>
        </w:rPr>
      </w:pPr>
      <w:r w:rsidRPr="009764D4">
        <w:rPr>
          <w:rFonts w:asciiTheme="majorBidi" w:hAnsiTheme="majorBidi" w:cstheme="majorBidi" w:hint="cs"/>
          <w:b/>
          <w:bCs/>
          <w:sz w:val="28"/>
          <w:szCs w:val="28"/>
          <w:u w:val="single"/>
          <w:rtl/>
          <w:lang w:eastAsia="fr-FR"/>
        </w:rPr>
        <w:t>المطلوب</w:t>
      </w:r>
      <w:r>
        <w:rPr>
          <w:rFonts w:asciiTheme="majorBidi" w:hAnsiTheme="majorBidi" w:cstheme="majorBidi" w:hint="cs"/>
          <w:b/>
          <w:bCs/>
          <w:sz w:val="24"/>
          <w:szCs w:val="24"/>
          <w:rtl/>
          <w:lang w:eastAsia="fr-FR"/>
        </w:rPr>
        <w:t>: إعداد جدول تدفقات الخزينة بالطريقة المباشرة وغير المباشرة .</w:t>
      </w:r>
    </w:p>
    <w:p w:rsidR="00795FBA" w:rsidRPr="00795FBA" w:rsidRDefault="00795FBA" w:rsidP="00845FD7">
      <w:pPr>
        <w:autoSpaceDE w:val="0"/>
        <w:autoSpaceDN w:val="0"/>
        <w:bidi/>
        <w:adjustRightInd w:val="0"/>
        <w:spacing w:after="0" w:line="240" w:lineRule="auto"/>
        <w:rPr>
          <w:rFonts w:asciiTheme="majorBidi" w:hAnsiTheme="majorBidi" w:cstheme="majorBidi"/>
          <w:b/>
          <w:bCs/>
          <w:sz w:val="24"/>
          <w:szCs w:val="24"/>
          <w:lang w:eastAsia="fr-FR"/>
        </w:rPr>
      </w:pPr>
      <w:r w:rsidRPr="00795FBA">
        <w:rPr>
          <w:rFonts w:asciiTheme="majorBidi" w:hAnsiTheme="majorBidi" w:cstheme="majorBidi"/>
          <w:b/>
          <w:bCs/>
          <w:sz w:val="24"/>
          <w:szCs w:val="24"/>
          <w:rtl/>
          <w:lang w:eastAsia="fr-FR"/>
        </w:rPr>
        <w:t>ت</w:t>
      </w:r>
      <w:r w:rsidRPr="00795FBA">
        <w:rPr>
          <w:rFonts w:asciiTheme="majorBidi" w:hAnsiTheme="majorBidi" w:cstheme="majorBidi"/>
          <w:b/>
          <w:bCs/>
          <w:sz w:val="24"/>
          <w:szCs w:val="24"/>
          <w:rtl/>
          <w:lang w:eastAsia="fr-FR" w:bidi="ar-DZ"/>
        </w:rPr>
        <w:t>م</w:t>
      </w:r>
      <w:r w:rsidRPr="00795FBA">
        <w:rPr>
          <w:rFonts w:asciiTheme="majorBidi" w:hAnsiTheme="majorBidi" w:cstheme="majorBidi"/>
          <w:b/>
          <w:bCs/>
          <w:sz w:val="24"/>
          <w:szCs w:val="24"/>
          <w:rtl/>
          <w:lang w:eastAsia="fr-FR"/>
        </w:rPr>
        <w:t>رين</w:t>
      </w:r>
      <w:r w:rsidRPr="00795FBA">
        <w:rPr>
          <w:rFonts w:asciiTheme="majorBidi" w:hAnsiTheme="majorBidi" w:cstheme="majorBidi"/>
          <w:b/>
          <w:bCs/>
          <w:sz w:val="24"/>
          <w:szCs w:val="24"/>
          <w:lang w:eastAsia="fr-FR"/>
        </w:rPr>
        <w:t xml:space="preserve"> </w:t>
      </w:r>
      <w:r w:rsidRPr="00795FBA">
        <w:rPr>
          <w:rFonts w:asciiTheme="majorBidi" w:hAnsiTheme="majorBidi" w:cstheme="majorBidi"/>
          <w:b/>
          <w:bCs/>
          <w:sz w:val="24"/>
          <w:szCs w:val="24"/>
          <w:rtl/>
          <w:lang w:eastAsia="fr-FR"/>
        </w:rPr>
        <w:t>جدول تدفقات الخزينة:</w:t>
      </w:r>
    </w:p>
    <w:p w:rsidR="00795FBA" w:rsidRPr="00795FBA" w:rsidRDefault="00795FBA" w:rsidP="00795FBA">
      <w:pPr>
        <w:bidi/>
        <w:spacing w:after="0" w:line="240" w:lineRule="auto"/>
        <w:jc w:val="both"/>
        <w:rPr>
          <w:rFonts w:asciiTheme="majorBidi" w:hAnsiTheme="majorBidi" w:cstheme="majorBidi"/>
          <w:b/>
          <w:bCs/>
          <w:sz w:val="24"/>
          <w:szCs w:val="24"/>
          <w:rtl/>
          <w:lang w:eastAsia="fr-FR"/>
        </w:rPr>
      </w:pPr>
      <w:r w:rsidRPr="00795FBA">
        <w:rPr>
          <w:rFonts w:asciiTheme="majorBidi" w:hAnsiTheme="majorBidi" w:cstheme="majorBidi"/>
          <w:b/>
          <w:bCs/>
          <w:sz w:val="24"/>
          <w:szCs w:val="24"/>
          <w:rtl/>
          <w:lang w:eastAsia="fr-FR"/>
        </w:rPr>
        <w:t>ليكن</w:t>
      </w:r>
      <w:r w:rsidRPr="00795FBA">
        <w:rPr>
          <w:rFonts w:asciiTheme="majorBidi" w:hAnsiTheme="majorBidi" w:cstheme="majorBidi"/>
          <w:b/>
          <w:bCs/>
          <w:sz w:val="24"/>
          <w:szCs w:val="24"/>
          <w:lang w:eastAsia="fr-FR"/>
        </w:rPr>
        <w:t xml:space="preserve"> </w:t>
      </w:r>
      <w:r w:rsidRPr="00795FBA">
        <w:rPr>
          <w:rFonts w:asciiTheme="majorBidi" w:hAnsiTheme="majorBidi" w:cstheme="majorBidi"/>
          <w:b/>
          <w:bCs/>
          <w:sz w:val="24"/>
          <w:szCs w:val="24"/>
          <w:rtl/>
          <w:lang w:eastAsia="fr-FR"/>
        </w:rPr>
        <w:t>جدول</w:t>
      </w:r>
      <w:r w:rsidRPr="00795FBA">
        <w:rPr>
          <w:rFonts w:asciiTheme="majorBidi" w:hAnsiTheme="majorBidi" w:cstheme="majorBidi"/>
          <w:b/>
          <w:bCs/>
          <w:sz w:val="24"/>
          <w:szCs w:val="24"/>
          <w:lang w:eastAsia="fr-FR"/>
        </w:rPr>
        <w:t xml:space="preserve"> </w:t>
      </w:r>
      <w:r w:rsidRPr="00795FBA">
        <w:rPr>
          <w:rFonts w:asciiTheme="majorBidi" w:hAnsiTheme="majorBidi" w:cstheme="majorBidi"/>
          <w:b/>
          <w:bCs/>
          <w:sz w:val="24"/>
          <w:szCs w:val="24"/>
          <w:rtl/>
          <w:lang w:eastAsia="fr-FR"/>
        </w:rPr>
        <w:t>التمويل</w:t>
      </w:r>
      <w:r w:rsidRPr="00795FBA">
        <w:rPr>
          <w:rFonts w:asciiTheme="majorBidi" w:hAnsiTheme="majorBidi" w:cstheme="majorBidi"/>
          <w:b/>
          <w:bCs/>
          <w:sz w:val="24"/>
          <w:szCs w:val="24"/>
          <w:lang w:eastAsia="fr-FR"/>
        </w:rPr>
        <w:t xml:space="preserve"> </w:t>
      </w:r>
      <w:r w:rsidRPr="00795FBA">
        <w:rPr>
          <w:rFonts w:asciiTheme="majorBidi" w:hAnsiTheme="majorBidi" w:cstheme="majorBidi"/>
          <w:b/>
          <w:bCs/>
          <w:sz w:val="24"/>
          <w:szCs w:val="24"/>
          <w:rtl/>
          <w:lang w:eastAsia="fr-FR"/>
        </w:rPr>
        <w:t>رقم</w:t>
      </w:r>
      <w:r w:rsidRPr="00795FBA">
        <w:rPr>
          <w:rFonts w:asciiTheme="majorBidi" w:hAnsiTheme="majorBidi" w:cstheme="majorBidi"/>
          <w:b/>
          <w:bCs/>
          <w:sz w:val="24"/>
          <w:szCs w:val="24"/>
          <w:lang w:eastAsia="fr-FR"/>
        </w:rPr>
        <w:t xml:space="preserve"> </w:t>
      </w:r>
      <w:r w:rsidRPr="00795FBA">
        <w:rPr>
          <w:rFonts w:asciiTheme="majorBidi" w:hAnsiTheme="majorBidi" w:cstheme="majorBidi"/>
          <w:b/>
          <w:bCs/>
          <w:sz w:val="24"/>
          <w:szCs w:val="24"/>
          <w:rtl/>
          <w:lang w:eastAsia="fr-FR"/>
        </w:rPr>
        <w:t>01</w:t>
      </w:r>
      <w:r w:rsidRPr="00795FBA">
        <w:rPr>
          <w:rFonts w:asciiTheme="majorBidi" w:hAnsiTheme="majorBidi" w:cstheme="majorBidi"/>
          <w:b/>
          <w:bCs/>
          <w:sz w:val="24"/>
          <w:szCs w:val="24"/>
          <w:lang w:eastAsia="fr-FR"/>
        </w:rPr>
        <w:t xml:space="preserve"> </w:t>
      </w:r>
      <w:r w:rsidRPr="00795FBA">
        <w:rPr>
          <w:rFonts w:asciiTheme="majorBidi" w:hAnsiTheme="majorBidi" w:cstheme="majorBidi"/>
          <w:b/>
          <w:bCs/>
          <w:sz w:val="24"/>
          <w:szCs w:val="24"/>
          <w:rtl/>
          <w:lang w:eastAsia="fr-FR"/>
        </w:rPr>
        <w:t>التالي:</w:t>
      </w:r>
    </w:p>
    <w:tbl>
      <w:tblPr>
        <w:bidiVisual/>
        <w:tblW w:w="8743" w:type="dxa"/>
        <w:jc w:val="center"/>
        <w:tblInd w:w="1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40"/>
        <w:gridCol w:w="804"/>
        <w:gridCol w:w="3896"/>
        <w:gridCol w:w="803"/>
      </w:tblGrid>
      <w:tr w:rsidR="00795FBA" w:rsidRPr="00795FBA" w:rsidTr="00635479">
        <w:trPr>
          <w:jc w:val="center"/>
        </w:trPr>
        <w:tc>
          <w:tcPr>
            <w:tcW w:w="3240" w:type="dxa"/>
            <w:shd w:val="clear" w:color="auto" w:fill="auto"/>
          </w:tcPr>
          <w:p w:rsidR="00795FBA" w:rsidRPr="00795FBA" w:rsidRDefault="00795FBA" w:rsidP="00795FBA">
            <w:pPr>
              <w:bidi/>
              <w:spacing w:after="0" w:line="240" w:lineRule="auto"/>
              <w:jc w:val="both"/>
              <w:rPr>
                <w:rFonts w:asciiTheme="majorBidi" w:hAnsiTheme="majorBidi" w:cstheme="majorBidi"/>
                <w:b/>
                <w:bCs/>
                <w:sz w:val="24"/>
                <w:szCs w:val="24"/>
                <w:rtl/>
                <w:lang w:bidi="ar-DZ"/>
              </w:rPr>
            </w:pPr>
            <w:r w:rsidRPr="00795FBA">
              <w:rPr>
                <w:rFonts w:asciiTheme="majorBidi" w:hAnsiTheme="majorBidi" w:cstheme="majorBidi"/>
                <w:b/>
                <w:bCs/>
                <w:sz w:val="24"/>
                <w:szCs w:val="24"/>
                <w:rtl/>
                <w:lang w:bidi="ar-DZ"/>
              </w:rPr>
              <w:t xml:space="preserve">استخدامات </w:t>
            </w:r>
          </w:p>
        </w:tc>
        <w:tc>
          <w:tcPr>
            <w:tcW w:w="804" w:type="dxa"/>
            <w:shd w:val="clear" w:color="auto" w:fill="auto"/>
          </w:tcPr>
          <w:p w:rsidR="00795FBA" w:rsidRPr="00795FBA" w:rsidRDefault="00795FBA" w:rsidP="00795FBA">
            <w:pPr>
              <w:bidi/>
              <w:spacing w:after="0" w:line="240" w:lineRule="auto"/>
              <w:jc w:val="both"/>
              <w:rPr>
                <w:rFonts w:asciiTheme="majorBidi" w:hAnsiTheme="majorBidi" w:cstheme="majorBidi"/>
                <w:b/>
                <w:bCs/>
                <w:sz w:val="24"/>
                <w:szCs w:val="24"/>
                <w:rtl/>
                <w:lang w:bidi="ar-DZ"/>
              </w:rPr>
            </w:pPr>
            <w:r w:rsidRPr="00795FBA">
              <w:rPr>
                <w:rFonts w:asciiTheme="majorBidi" w:hAnsiTheme="majorBidi" w:cstheme="majorBidi"/>
                <w:b/>
                <w:bCs/>
                <w:sz w:val="24"/>
                <w:szCs w:val="24"/>
                <w:rtl/>
                <w:lang w:bidi="ar-DZ"/>
              </w:rPr>
              <w:t>مبالغ</w:t>
            </w:r>
          </w:p>
        </w:tc>
        <w:tc>
          <w:tcPr>
            <w:tcW w:w="3896" w:type="dxa"/>
            <w:shd w:val="clear" w:color="auto" w:fill="auto"/>
          </w:tcPr>
          <w:p w:rsidR="00795FBA" w:rsidRPr="00795FBA" w:rsidRDefault="00795FBA" w:rsidP="00795FBA">
            <w:pPr>
              <w:bidi/>
              <w:spacing w:after="0" w:line="240" w:lineRule="auto"/>
              <w:jc w:val="both"/>
              <w:rPr>
                <w:rFonts w:asciiTheme="majorBidi" w:hAnsiTheme="majorBidi" w:cstheme="majorBidi"/>
                <w:b/>
                <w:bCs/>
                <w:sz w:val="24"/>
                <w:szCs w:val="24"/>
                <w:rtl/>
                <w:lang w:bidi="ar-DZ"/>
              </w:rPr>
            </w:pPr>
            <w:r w:rsidRPr="00795FBA">
              <w:rPr>
                <w:rFonts w:asciiTheme="majorBidi" w:hAnsiTheme="majorBidi" w:cstheme="majorBidi"/>
                <w:b/>
                <w:bCs/>
                <w:sz w:val="24"/>
                <w:szCs w:val="24"/>
                <w:rtl/>
                <w:lang w:bidi="ar-DZ"/>
              </w:rPr>
              <w:t xml:space="preserve">موارد </w:t>
            </w:r>
          </w:p>
        </w:tc>
        <w:tc>
          <w:tcPr>
            <w:tcW w:w="803" w:type="dxa"/>
            <w:shd w:val="clear" w:color="auto" w:fill="auto"/>
          </w:tcPr>
          <w:p w:rsidR="00795FBA" w:rsidRPr="00795FBA" w:rsidRDefault="00795FBA" w:rsidP="00795FBA">
            <w:pPr>
              <w:bidi/>
              <w:spacing w:after="0" w:line="240" w:lineRule="auto"/>
              <w:jc w:val="both"/>
              <w:rPr>
                <w:rFonts w:asciiTheme="majorBidi" w:hAnsiTheme="majorBidi" w:cstheme="majorBidi"/>
                <w:b/>
                <w:bCs/>
                <w:sz w:val="24"/>
                <w:szCs w:val="24"/>
                <w:rtl/>
                <w:lang w:bidi="ar-DZ"/>
              </w:rPr>
            </w:pPr>
            <w:r w:rsidRPr="00795FBA">
              <w:rPr>
                <w:rFonts w:asciiTheme="majorBidi" w:hAnsiTheme="majorBidi" w:cstheme="majorBidi"/>
                <w:b/>
                <w:bCs/>
                <w:sz w:val="24"/>
                <w:szCs w:val="24"/>
                <w:rtl/>
                <w:lang w:bidi="ar-DZ"/>
              </w:rPr>
              <w:t>مبالغ</w:t>
            </w:r>
          </w:p>
        </w:tc>
      </w:tr>
      <w:tr w:rsidR="00795FBA" w:rsidRPr="00795FBA" w:rsidTr="00635479">
        <w:trPr>
          <w:jc w:val="center"/>
        </w:trPr>
        <w:tc>
          <w:tcPr>
            <w:tcW w:w="3240" w:type="dxa"/>
            <w:shd w:val="clear" w:color="auto" w:fill="auto"/>
          </w:tcPr>
          <w:p w:rsidR="00795FBA" w:rsidRPr="00795FBA" w:rsidRDefault="00795FBA" w:rsidP="00795FBA">
            <w:pPr>
              <w:bidi/>
              <w:spacing w:after="0" w:line="240" w:lineRule="auto"/>
              <w:rPr>
                <w:rFonts w:asciiTheme="majorBidi" w:hAnsiTheme="majorBidi" w:cstheme="majorBidi"/>
                <w:b/>
                <w:bCs/>
                <w:sz w:val="24"/>
                <w:szCs w:val="24"/>
                <w:rtl/>
                <w:lang w:bidi="ar-DZ"/>
              </w:rPr>
            </w:pPr>
            <w:r w:rsidRPr="00795FBA">
              <w:rPr>
                <w:rFonts w:asciiTheme="majorBidi" w:hAnsiTheme="majorBidi" w:cstheme="majorBidi"/>
                <w:b/>
                <w:bCs/>
                <w:sz w:val="24"/>
                <w:szCs w:val="24"/>
                <w:rtl/>
                <w:lang w:bidi="ar-DZ"/>
              </w:rPr>
              <w:t>أرباح موزعة</w:t>
            </w:r>
          </w:p>
          <w:p w:rsidR="00795FBA" w:rsidRPr="00795FBA" w:rsidRDefault="00795FBA" w:rsidP="00795FBA">
            <w:pPr>
              <w:bidi/>
              <w:spacing w:after="0" w:line="240" w:lineRule="auto"/>
              <w:rPr>
                <w:rFonts w:asciiTheme="majorBidi" w:hAnsiTheme="majorBidi" w:cstheme="majorBidi"/>
                <w:b/>
                <w:bCs/>
                <w:sz w:val="24"/>
                <w:szCs w:val="24"/>
                <w:rtl/>
                <w:lang w:bidi="ar-DZ"/>
              </w:rPr>
            </w:pPr>
            <w:r w:rsidRPr="00795FBA">
              <w:rPr>
                <w:rFonts w:asciiTheme="majorBidi" w:hAnsiTheme="majorBidi" w:cstheme="majorBidi"/>
                <w:b/>
                <w:bCs/>
                <w:sz w:val="24"/>
                <w:szCs w:val="24"/>
                <w:rtl/>
                <w:lang w:bidi="ar-DZ"/>
              </w:rPr>
              <w:t>زيادة  التثبيتات</w:t>
            </w:r>
          </w:p>
          <w:p w:rsidR="00795FBA" w:rsidRPr="00795FBA" w:rsidRDefault="00795FBA" w:rsidP="00795FBA">
            <w:pPr>
              <w:bidi/>
              <w:spacing w:after="0" w:line="240" w:lineRule="auto"/>
              <w:jc w:val="both"/>
              <w:rPr>
                <w:rFonts w:asciiTheme="majorBidi" w:hAnsiTheme="majorBidi" w:cstheme="majorBidi"/>
                <w:b/>
                <w:bCs/>
                <w:sz w:val="24"/>
                <w:szCs w:val="24"/>
                <w:rtl/>
                <w:lang w:bidi="ar-DZ"/>
              </w:rPr>
            </w:pPr>
            <w:r w:rsidRPr="00795FBA">
              <w:rPr>
                <w:rFonts w:asciiTheme="majorBidi" w:hAnsiTheme="majorBidi" w:cstheme="majorBidi"/>
                <w:b/>
                <w:bCs/>
                <w:sz w:val="24"/>
                <w:szCs w:val="24"/>
                <w:rtl/>
                <w:lang w:bidi="ar-DZ"/>
              </w:rPr>
              <w:t>انخفاض الديون المالية الطويلة</w:t>
            </w:r>
          </w:p>
        </w:tc>
        <w:tc>
          <w:tcPr>
            <w:tcW w:w="804" w:type="dxa"/>
            <w:shd w:val="clear" w:color="auto" w:fill="auto"/>
          </w:tcPr>
          <w:p w:rsidR="00795FBA" w:rsidRPr="00795FBA" w:rsidRDefault="00795FBA" w:rsidP="00795FBA">
            <w:pPr>
              <w:bidi/>
              <w:spacing w:after="0" w:line="240" w:lineRule="auto"/>
              <w:jc w:val="both"/>
              <w:rPr>
                <w:rFonts w:asciiTheme="majorBidi" w:hAnsiTheme="majorBidi" w:cstheme="majorBidi"/>
                <w:b/>
                <w:bCs/>
                <w:sz w:val="24"/>
                <w:szCs w:val="24"/>
                <w:rtl/>
                <w:lang w:bidi="ar-DZ"/>
              </w:rPr>
            </w:pPr>
            <w:r w:rsidRPr="00795FBA">
              <w:rPr>
                <w:rFonts w:asciiTheme="majorBidi" w:hAnsiTheme="majorBidi" w:cstheme="majorBidi"/>
                <w:b/>
                <w:bCs/>
                <w:sz w:val="24"/>
                <w:szCs w:val="24"/>
                <w:rtl/>
                <w:lang w:bidi="ar-DZ"/>
              </w:rPr>
              <w:t>80</w:t>
            </w:r>
          </w:p>
          <w:p w:rsidR="00795FBA" w:rsidRPr="00795FBA" w:rsidRDefault="00795FBA" w:rsidP="00795FBA">
            <w:pPr>
              <w:bidi/>
              <w:spacing w:after="0" w:line="240" w:lineRule="auto"/>
              <w:jc w:val="both"/>
              <w:rPr>
                <w:rFonts w:asciiTheme="majorBidi" w:hAnsiTheme="majorBidi" w:cstheme="majorBidi"/>
                <w:b/>
                <w:bCs/>
                <w:sz w:val="24"/>
                <w:szCs w:val="24"/>
                <w:rtl/>
                <w:lang w:bidi="ar-DZ"/>
              </w:rPr>
            </w:pPr>
            <w:r w:rsidRPr="00795FBA">
              <w:rPr>
                <w:rFonts w:asciiTheme="majorBidi" w:hAnsiTheme="majorBidi" w:cstheme="majorBidi"/>
                <w:b/>
                <w:bCs/>
                <w:sz w:val="24"/>
                <w:szCs w:val="24"/>
                <w:rtl/>
                <w:lang w:bidi="ar-DZ"/>
              </w:rPr>
              <w:t>720</w:t>
            </w:r>
          </w:p>
          <w:p w:rsidR="00795FBA" w:rsidRPr="00795FBA" w:rsidRDefault="00795FBA" w:rsidP="00795FBA">
            <w:pPr>
              <w:bidi/>
              <w:spacing w:after="0" w:line="240" w:lineRule="auto"/>
              <w:jc w:val="both"/>
              <w:rPr>
                <w:rFonts w:asciiTheme="majorBidi" w:hAnsiTheme="majorBidi" w:cstheme="majorBidi"/>
                <w:b/>
                <w:bCs/>
                <w:sz w:val="24"/>
                <w:szCs w:val="24"/>
                <w:rtl/>
                <w:lang w:bidi="ar-DZ"/>
              </w:rPr>
            </w:pPr>
            <w:r w:rsidRPr="00795FBA">
              <w:rPr>
                <w:rFonts w:asciiTheme="majorBidi" w:hAnsiTheme="majorBidi" w:cstheme="majorBidi"/>
                <w:b/>
                <w:bCs/>
                <w:sz w:val="24"/>
                <w:szCs w:val="24"/>
                <w:rtl/>
                <w:lang w:bidi="ar-DZ"/>
              </w:rPr>
              <w:t>150</w:t>
            </w:r>
          </w:p>
        </w:tc>
        <w:tc>
          <w:tcPr>
            <w:tcW w:w="3896" w:type="dxa"/>
            <w:shd w:val="clear" w:color="auto" w:fill="auto"/>
          </w:tcPr>
          <w:p w:rsidR="00795FBA" w:rsidRPr="00795FBA" w:rsidRDefault="00795FBA" w:rsidP="00795FBA">
            <w:pPr>
              <w:bidi/>
              <w:spacing w:after="0" w:line="240" w:lineRule="auto"/>
              <w:rPr>
                <w:rFonts w:asciiTheme="majorBidi" w:hAnsiTheme="majorBidi" w:cstheme="majorBidi"/>
                <w:b/>
                <w:bCs/>
                <w:sz w:val="24"/>
                <w:szCs w:val="24"/>
                <w:rtl/>
                <w:lang w:bidi="ar-DZ"/>
              </w:rPr>
            </w:pPr>
            <w:r w:rsidRPr="00795FBA">
              <w:rPr>
                <w:rFonts w:asciiTheme="majorBidi" w:hAnsiTheme="majorBidi" w:cstheme="majorBidi"/>
                <w:b/>
                <w:bCs/>
                <w:sz w:val="24"/>
                <w:szCs w:val="24"/>
                <w:rtl/>
                <w:lang w:bidi="ar-DZ"/>
              </w:rPr>
              <w:t>قدرة التمويل الذاتي</w:t>
            </w:r>
          </w:p>
          <w:p w:rsidR="00795FBA" w:rsidRPr="00795FBA" w:rsidRDefault="00795FBA" w:rsidP="00795FBA">
            <w:pPr>
              <w:bidi/>
              <w:spacing w:after="0" w:line="240" w:lineRule="auto"/>
              <w:rPr>
                <w:rFonts w:asciiTheme="majorBidi" w:hAnsiTheme="majorBidi" w:cstheme="majorBidi"/>
                <w:b/>
                <w:bCs/>
                <w:sz w:val="24"/>
                <w:szCs w:val="24"/>
                <w:rtl/>
                <w:lang w:bidi="ar-DZ"/>
              </w:rPr>
            </w:pPr>
            <w:r w:rsidRPr="00795FBA">
              <w:rPr>
                <w:rFonts w:asciiTheme="majorBidi" w:hAnsiTheme="majorBidi" w:cstheme="majorBidi"/>
                <w:b/>
                <w:bCs/>
                <w:sz w:val="24"/>
                <w:szCs w:val="24"/>
                <w:rtl/>
                <w:lang w:bidi="ar-DZ"/>
              </w:rPr>
              <w:t>انخفاض التثبيتات(سعر التنازل)</w:t>
            </w:r>
          </w:p>
          <w:p w:rsidR="00795FBA" w:rsidRPr="00795FBA" w:rsidRDefault="00795FBA" w:rsidP="00795FBA">
            <w:pPr>
              <w:bidi/>
              <w:spacing w:after="0" w:line="240" w:lineRule="auto"/>
              <w:rPr>
                <w:rFonts w:asciiTheme="majorBidi" w:hAnsiTheme="majorBidi" w:cstheme="majorBidi"/>
                <w:b/>
                <w:bCs/>
                <w:sz w:val="24"/>
                <w:szCs w:val="24"/>
                <w:rtl/>
                <w:lang w:bidi="ar-DZ"/>
              </w:rPr>
            </w:pPr>
            <w:r w:rsidRPr="00795FBA">
              <w:rPr>
                <w:rFonts w:asciiTheme="majorBidi" w:hAnsiTheme="majorBidi" w:cstheme="majorBidi"/>
                <w:b/>
                <w:bCs/>
                <w:sz w:val="24"/>
                <w:szCs w:val="24"/>
                <w:rtl/>
                <w:lang w:bidi="ar-DZ"/>
              </w:rPr>
              <w:t>زيادة رؤوس الأموال الخاصة</w:t>
            </w:r>
          </w:p>
          <w:p w:rsidR="00795FBA" w:rsidRPr="00795FBA" w:rsidRDefault="00795FBA" w:rsidP="00795FBA">
            <w:pPr>
              <w:bidi/>
              <w:spacing w:after="0" w:line="240" w:lineRule="auto"/>
              <w:jc w:val="both"/>
              <w:rPr>
                <w:rFonts w:asciiTheme="majorBidi" w:hAnsiTheme="majorBidi" w:cstheme="majorBidi"/>
                <w:b/>
                <w:bCs/>
                <w:sz w:val="24"/>
                <w:szCs w:val="24"/>
                <w:rtl/>
                <w:lang w:bidi="ar-DZ"/>
              </w:rPr>
            </w:pPr>
            <w:r w:rsidRPr="00795FBA">
              <w:rPr>
                <w:rFonts w:asciiTheme="majorBidi" w:hAnsiTheme="majorBidi" w:cstheme="majorBidi"/>
                <w:b/>
                <w:bCs/>
                <w:sz w:val="24"/>
                <w:szCs w:val="24"/>
                <w:rtl/>
                <w:lang w:bidi="ar-DZ"/>
              </w:rPr>
              <w:t>زيادة الديون المالية الطويلة</w:t>
            </w:r>
          </w:p>
        </w:tc>
        <w:tc>
          <w:tcPr>
            <w:tcW w:w="803" w:type="dxa"/>
            <w:shd w:val="clear" w:color="auto" w:fill="auto"/>
          </w:tcPr>
          <w:p w:rsidR="00795FBA" w:rsidRPr="00795FBA" w:rsidRDefault="00795FBA" w:rsidP="00795FBA">
            <w:pPr>
              <w:bidi/>
              <w:spacing w:after="0" w:line="240" w:lineRule="auto"/>
              <w:jc w:val="both"/>
              <w:rPr>
                <w:rFonts w:asciiTheme="majorBidi" w:hAnsiTheme="majorBidi" w:cstheme="majorBidi"/>
                <w:b/>
                <w:bCs/>
                <w:sz w:val="24"/>
                <w:szCs w:val="24"/>
                <w:rtl/>
                <w:lang w:bidi="ar-DZ"/>
              </w:rPr>
            </w:pPr>
            <w:r w:rsidRPr="00795FBA">
              <w:rPr>
                <w:rFonts w:asciiTheme="majorBidi" w:hAnsiTheme="majorBidi" w:cstheme="majorBidi"/>
                <w:b/>
                <w:bCs/>
                <w:sz w:val="24"/>
                <w:szCs w:val="24"/>
                <w:rtl/>
                <w:lang w:bidi="ar-DZ"/>
              </w:rPr>
              <w:t>200</w:t>
            </w:r>
          </w:p>
          <w:p w:rsidR="00795FBA" w:rsidRPr="00795FBA" w:rsidRDefault="00795FBA" w:rsidP="00795FBA">
            <w:pPr>
              <w:bidi/>
              <w:spacing w:after="0" w:line="240" w:lineRule="auto"/>
              <w:jc w:val="both"/>
              <w:rPr>
                <w:rFonts w:asciiTheme="majorBidi" w:hAnsiTheme="majorBidi" w:cstheme="majorBidi"/>
                <w:b/>
                <w:bCs/>
                <w:sz w:val="24"/>
                <w:szCs w:val="24"/>
                <w:rtl/>
                <w:lang w:bidi="ar-DZ"/>
              </w:rPr>
            </w:pPr>
            <w:r w:rsidRPr="00795FBA">
              <w:rPr>
                <w:rFonts w:asciiTheme="majorBidi" w:hAnsiTheme="majorBidi" w:cstheme="majorBidi"/>
                <w:b/>
                <w:bCs/>
                <w:sz w:val="24"/>
                <w:szCs w:val="24"/>
                <w:rtl/>
                <w:lang w:bidi="ar-DZ"/>
              </w:rPr>
              <w:t>100</w:t>
            </w:r>
          </w:p>
          <w:p w:rsidR="00795FBA" w:rsidRPr="00795FBA" w:rsidRDefault="00795FBA" w:rsidP="00795FBA">
            <w:pPr>
              <w:bidi/>
              <w:spacing w:after="0" w:line="240" w:lineRule="auto"/>
              <w:jc w:val="both"/>
              <w:rPr>
                <w:rFonts w:asciiTheme="majorBidi" w:hAnsiTheme="majorBidi" w:cstheme="majorBidi"/>
                <w:b/>
                <w:bCs/>
                <w:sz w:val="24"/>
                <w:szCs w:val="24"/>
                <w:rtl/>
                <w:lang w:bidi="ar-DZ"/>
              </w:rPr>
            </w:pPr>
            <w:r w:rsidRPr="00795FBA">
              <w:rPr>
                <w:rFonts w:asciiTheme="majorBidi" w:hAnsiTheme="majorBidi" w:cstheme="majorBidi"/>
                <w:b/>
                <w:bCs/>
                <w:sz w:val="24"/>
                <w:szCs w:val="24"/>
                <w:rtl/>
                <w:lang w:bidi="ar-DZ"/>
              </w:rPr>
              <w:t>300</w:t>
            </w:r>
          </w:p>
          <w:p w:rsidR="00795FBA" w:rsidRPr="00795FBA" w:rsidRDefault="00795FBA" w:rsidP="00795FBA">
            <w:pPr>
              <w:bidi/>
              <w:spacing w:after="0" w:line="240" w:lineRule="auto"/>
              <w:jc w:val="both"/>
              <w:rPr>
                <w:rFonts w:asciiTheme="majorBidi" w:hAnsiTheme="majorBidi" w:cstheme="majorBidi"/>
                <w:b/>
                <w:bCs/>
                <w:sz w:val="24"/>
                <w:szCs w:val="24"/>
                <w:rtl/>
                <w:lang w:bidi="ar-DZ"/>
              </w:rPr>
            </w:pPr>
            <w:r w:rsidRPr="00795FBA">
              <w:rPr>
                <w:rFonts w:asciiTheme="majorBidi" w:hAnsiTheme="majorBidi" w:cstheme="majorBidi"/>
                <w:b/>
                <w:bCs/>
                <w:sz w:val="24"/>
                <w:szCs w:val="24"/>
                <w:rtl/>
                <w:lang w:bidi="ar-DZ"/>
              </w:rPr>
              <w:t>250</w:t>
            </w:r>
          </w:p>
        </w:tc>
      </w:tr>
      <w:tr w:rsidR="00795FBA" w:rsidRPr="00795FBA" w:rsidTr="00635479">
        <w:trPr>
          <w:jc w:val="center"/>
        </w:trPr>
        <w:tc>
          <w:tcPr>
            <w:tcW w:w="3240" w:type="dxa"/>
            <w:shd w:val="clear" w:color="auto" w:fill="auto"/>
          </w:tcPr>
          <w:p w:rsidR="00795FBA" w:rsidRPr="00795FBA" w:rsidRDefault="00795FBA" w:rsidP="00795FBA">
            <w:pPr>
              <w:bidi/>
              <w:spacing w:after="0" w:line="240" w:lineRule="auto"/>
              <w:jc w:val="both"/>
              <w:rPr>
                <w:rFonts w:asciiTheme="majorBidi" w:hAnsiTheme="majorBidi" w:cstheme="majorBidi"/>
                <w:b/>
                <w:bCs/>
                <w:sz w:val="24"/>
                <w:szCs w:val="24"/>
                <w:rtl/>
                <w:lang w:bidi="ar-DZ"/>
              </w:rPr>
            </w:pPr>
            <w:r w:rsidRPr="00795FBA">
              <w:rPr>
                <w:rFonts w:asciiTheme="majorBidi" w:hAnsiTheme="majorBidi" w:cstheme="majorBidi"/>
                <w:b/>
                <w:bCs/>
                <w:sz w:val="24"/>
                <w:szCs w:val="24"/>
                <w:rtl/>
                <w:lang w:bidi="ar-DZ"/>
              </w:rPr>
              <w:t>مجموع</w:t>
            </w:r>
          </w:p>
        </w:tc>
        <w:tc>
          <w:tcPr>
            <w:tcW w:w="804" w:type="dxa"/>
            <w:shd w:val="clear" w:color="auto" w:fill="auto"/>
          </w:tcPr>
          <w:p w:rsidR="00795FBA" w:rsidRPr="00795FBA" w:rsidRDefault="00795FBA" w:rsidP="00795FBA">
            <w:pPr>
              <w:bidi/>
              <w:spacing w:after="0" w:line="240" w:lineRule="auto"/>
              <w:jc w:val="both"/>
              <w:rPr>
                <w:rFonts w:asciiTheme="majorBidi" w:hAnsiTheme="majorBidi" w:cstheme="majorBidi"/>
                <w:b/>
                <w:bCs/>
                <w:sz w:val="24"/>
                <w:szCs w:val="24"/>
                <w:rtl/>
                <w:lang w:bidi="ar-DZ"/>
              </w:rPr>
            </w:pPr>
            <w:r w:rsidRPr="00795FBA">
              <w:rPr>
                <w:rFonts w:asciiTheme="majorBidi" w:hAnsiTheme="majorBidi" w:cstheme="majorBidi"/>
                <w:b/>
                <w:bCs/>
                <w:sz w:val="24"/>
                <w:szCs w:val="24"/>
                <w:rtl/>
                <w:lang w:bidi="ar-DZ"/>
              </w:rPr>
              <w:t>950</w:t>
            </w:r>
          </w:p>
        </w:tc>
        <w:tc>
          <w:tcPr>
            <w:tcW w:w="3896" w:type="dxa"/>
            <w:shd w:val="clear" w:color="auto" w:fill="auto"/>
          </w:tcPr>
          <w:p w:rsidR="00795FBA" w:rsidRPr="00795FBA" w:rsidRDefault="00795FBA" w:rsidP="00795FBA">
            <w:pPr>
              <w:bidi/>
              <w:spacing w:after="0" w:line="240" w:lineRule="auto"/>
              <w:jc w:val="both"/>
              <w:rPr>
                <w:rFonts w:asciiTheme="majorBidi" w:hAnsiTheme="majorBidi" w:cstheme="majorBidi"/>
                <w:b/>
                <w:bCs/>
                <w:sz w:val="24"/>
                <w:szCs w:val="24"/>
                <w:rtl/>
                <w:lang w:bidi="ar-DZ"/>
              </w:rPr>
            </w:pPr>
            <w:r w:rsidRPr="00795FBA">
              <w:rPr>
                <w:rFonts w:asciiTheme="majorBidi" w:hAnsiTheme="majorBidi" w:cstheme="majorBidi"/>
                <w:b/>
                <w:bCs/>
                <w:sz w:val="24"/>
                <w:szCs w:val="24"/>
                <w:rtl/>
                <w:lang w:bidi="ar-DZ"/>
              </w:rPr>
              <w:t>مجموع</w:t>
            </w:r>
          </w:p>
        </w:tc>
        <w:tc>
          <w:tcPr>
            <w:tcW w:w="803" w:type="dxa"/>
            <w:shd w:val="clear" w:color="auto" w:fill="auto"/>
          </w:tcPr>
          <w:p w:rsidR="00795FBA" w:rsidRPr="00795FBA" w:rsidRDefault="00795FBA" w:rsidP="00795FBA">
            <w:pPr>
              <w:bidi/>
              <w:spacing w:after="0" w:line="240" w:lineRule="auto"/>
              <w:jc w:val="both"/>
              <w:rPr>
                <w:rFonts w:asciiTheme="majorBidi" w:hAnsiTheme="majorBidi" w:cstheme="majorBidi"/>
                <w:b/>
                <w:bCs/>
                <w:sz w:val="24"/>
                <w:szCs w:val="24"/>
                <w:rtl/>
                <w:lang w:bidi="ar-DZ"/>
              </w:rPr>
            </w:pPr>
            <w:r w:rsidRPr="00795FBA">
              <w:rPr>
                <w:rFonts w:asciiTheme="majorBidi" w:hAnsiTheme="majorBidi" w:cstheme="majorBidi"/>
                <w:b/>
                <w:bCs/>
                <w:sz w:val="24"/>
                <w:szCs w:val="24"/>
                <w:rtl/>
                <w:lang w:bidi="ar-DZ"/>
              </w:rPr>
              <w:t>850</w:t>
            </w:r>
          </w:p>
        </w:tc>
      </w:tr>
      <w:tr w:rsidR="00795FBA" w:rsidRPr="00795FBA" w:rsidTr="00635479">
        <w:trPr>
          <w:jc w:val="center"/>
        </w:trPr>
        <w:tc>
          <w:tcPr>
            <w:tcW w:w="3240" w:type="dxa"/>
            <w:shd w:val="clear" w:color="auto" w:fill="auto"/>
          </w:tcPr>
          <w:p w:rsidR="00795FBA" w:rsidRPr="00795FBA" w:rsidRDefault="00795FBA" w:rsidP="00795FBA">
            <w:pPr>
              <w:bidi/>
              <w:spacing w:after="0" w:line="240" w:lineRule="auto"/>
              <w:jc w:val="both"/>
              <w:rPr>
                <w:rFonts w:asciiTheme="majorBidi" w:hAnsiTheme="majorBidi" w:cstheme="majorBidi"/>
                <w:b/>
                <w:bCs/>
                <w:sz w:val="24"/>
                <w:szCs w:val="24"/>
                <w:rtl/>
                <w:lang w:bidi="ar-DZ"/>
              </w:rPr>
            </w:pPr>
          </w:p>
        </w:tc>
        <w:tc>
          <w:tcPr>
            <w:tcW w:w="804" w:type="dxa"/>
            <w:shd w:val="clear" w:color="auto" w:fill="auto"/>
          </w:tcPr>
          <w:p w:rsidR="00795FBA" w:rsidRPr="00795FBA" w:rsidRDefault="00795FBA" w:rsidP="00795FBA">
            <w:pPr>
              <w:bidi/>
              <w:spacing w:after="0" w:line="240" w:lineRule="auto"/>
              <w:jc w:val="both"/>
              <w:rPr>
                <w:rFonts w:asciiTheme="majorBidi" w:hAnsiTheme="majorBidi" w:cstheme="majorBidi"/>
                <w:b/>
                <w:bCs/>
                <w:sz w:val="24"/>
                <w:szCs w:val="24"/>
                <w:rtl/>
                <w:lang w:bidi="ar-DZ"/>
              </w:rPr>
            </w:pPr>
          </w:p>
        </w:tc>
        <w:tc>
          <w:tcPr>
            <w:tcW w:w="3896" w:type="dxa"/>
            <w:shd w:val="clear" w:color="auto" w:fill="auto"/>
          </w:tcPr>
          <w:p w:rsidR="00795FBA" w:rsidRPr="00795FBA" w:rsidRDefault="00795FBA" w:rsidP="00795FBA">
            <w:pPr>
              <w:bidi/>
              <w:spacing w:after="0" w:line="240" w:lineRule="auto"/>
              <w:jc w:val="both"/>
              <w:rPr>
                <w:rFonts w:asciiTheme="majorBidi" w:hAnsiTheme="majorBidi" w:cstheme="majorBidi"/>
                <w:b/>
                <w:bCs/>
                <w:sz w:val="24"/>
                <w:szCs w:val="24"/>
                <w:rtl/>
                <w:lang w:bidi="ar-DZ"/>
              </w:rPr>
            </w:pPr>
            <w:r w:rsidRPr="00795FBA">
              <w:rPr>
                <w:rFonts w:asciiTheme="majorBidi" w:hAnsiTheme="majorBidi" w:cstheme="majorBidi"/>
                <w:b/>
                <w:bCs/>
                <w:sz w:val="24"/>
                <w:szCs w:val="24"/>
                <w:rtl/>
                <w:lang w:bidi="ar-DZ"/>
              </w:rPr>
              <w:t xml:space="preserve">تغير سالب في </w:t>
            </w:r>
            <w:r w:rsidRPr="00795FBA">
              <w:rPr>
                <w:rFonts w:asciiTheme="majorBidi" w:hAnsiTheme="majorBidi" w:cstheme="majorBidi"/>
                <w:b/>
                <w:bCs/>
                <w:sz w:val="24"/>
                <w:szCs w:val="24"/>
                <w:lang w:bidi="ar-DZ"/>
              </w:rPr>
              <w:t>FRNG</w:t>
            </w:r>
            <w:r w:rsidRPr="00795FBA">
              <w:rPr>
                <w:rFonts w:asciiTheme="majorBidi" w:hAnsiTheme="majorBidi" w:cstheme="majorBidi"/>
                <w:b/>
                <w:bCs/>
                <w:sz w:val="24"/>
                <w:szCs w:val="24"/>
                <w:rtl/>
                <w:lang w:bidi="ar-DZ"/>
              </w:rPr>
              <w:t xml:space="preserve"> (استخدام صافي)</w:t>
            </w:r>
          </w:p>
        </w:tc>
        <w:tc>
          <w:tcPr>
            <w:tcW w:w="803" w:type="dxa"/>
            <w:shd w:val="clear" w:color="auto" w:fill="auto"/>
          </w:tcPr>
          <w:p w:rsidR="00795FBA" w:rsidRPr="00795FBA" w:rsidRDefault="00795FBA" w:rsidP="00795FBA">
            <w:pPr>
              <w:bidi/>
              <w:spacing w:after="0" w:line="240" w:lineRule="auto"/>
              <w:jc w:val="both"/>
              <w:rPr>
                <w:rFonts w:asciiTheme="majorBidi" w:hAnsiTheme="majorBidi" w:cstheme="majorBidi"/>
                <w:b/>
                <w:bCs/>
                <w:sz w:val="24"/>
                <w:szCs w:val="24"/>
                <w:rtl/>
                <w:lang w:bidi="ar-DZ"/>
              </w:rPr>
            </w:pPr>
            <w:r w:rsidRPr="00795FBA">
              <w:rPr>
                <w:rFonts w:asciiTheme="majorBidi" w:hAnsiTheme="majorBidi" w:cstheme="majorBidi"/>
                <w:b/>
                <w:bCs/>
                <w:sz w:val="24"/>
                <w:szCs w:val="24"/>
                <w:rtl/>
                <w:lang w:bidi="ar-DZ"/>
              </w:rPr>
              <w:t>-100</w:t>
            </w:r>
          </w:p>
        </w:tc>
      </w:tr>
    </w:tbl>
    <w:p w:rsidR="00795FBA" w:rsidRPr="00795FBA" w:rsidRDefault="00795FBA" w:rsidP="00795FBA">
      <w:pPr>
        <w:bidi/>
        <w:spacing w:after="0" w:line="240" w:lineRule="auto"/>
        <w:rPr>
          <w:rFonts w:asciiTheme="majorBidi" w:hAnsiTheme="majorBidi" w:cstheme="majorBidi"/>
          <w:b/>
          <w:bCs/>
          <w:sz w:val="24"/>
          <w:szCs w:val="24"/>
          <w:rtl/>
          <w:lang w:bidi="ar-DZ"/>
        </w:rPr>
      </w:pPr>
      <w:r w:rsidRPr="00795FBA">
        <w:rPr>
          <w:rFonts w:asciiTheme="majorBidi" w:hAnsiTheme="majorBidi" w:cstheme="majorBidi"/>
          <w:b/>
          <w:bCs/>
          <w:sz w:val="24"/>
          <w:szCs w:val="24"/>
          <w:rtl/>
          <w:lang w:bidi="ar-DZ"/>
        </w:rPr>
        <w:t>علما أنه خلال الدورة سُجل:</w:t>
      </w:r>
    </w:p>
    <w:p w:rsidR="00795FBA" w:rsidRPr="00795FBA" w:rsidRDefault="00795FBA" w:rsidP="00795FBA">
      <w:pPr>
        <w:numPr>
          <w:ilvl w:val="0"/>
          <w:numId w:val="3"/>
        </w:numPr>
        <w:tabs>
          <w:tab w:val="right" w:pos="566"/>
        </w:tabs>
        <w:bidi/>
        <w:spacing w:after="0" w:line="240" w:lineRule="auto"/>
        <w:rPr>
          <w:rFonts w:asciiTheme="majorBidi" w:hAnsiTheme="majorBidi" w:cstheme="majorBidi"/>
          <w:b/>
          <w:bCs/>
          <w:sz w:val="24"/>
          <w:szCs w:val="24"/>
          <w:rtl/>
          <w:lang w:bidi="ar-DZ"/>
        </w:rPr>
      </w:pPr>
      <w:r w:rsidRPr="00795FBA">
        <w:rPr>
          <w:rFonts w:asciiTheme="majorBidi" w:hAnsiTheme="majorBidi" w:cstheme="majorBidi"/>
          <w:b/>
          <w:bCs/>
          <w:sz w:val="24"/>
          <w:szCs w:val="24"/>
          <w:rtl/>
          <w:lang w:bidi="ar-DZ"/>
        </w:rPr>
        <w:t>انخفاض في احتياج رأس المال العامل بـ 120؛</w:t>
      </w:r>
    </w:p>
    <w:p w:rsidR="00795FBA" w:rsidRPr="00795FBA" w:rsidRDefault="00795FBA" w:rsidP="00795FBA">
      <w:pPr>
        <w:numPr>
          <w:ilvl w:val="0"/>
          <w:numId w:val="3"/>
        </w:numPr>
        <w:tabs>
          <w:tab w:val="right" w:pos="566"/>
        </w:tabs>
        <w:bidi/>
        <w:spacing w:after="0" w:line="240" w:lineRule="auto"/>
        <w:rPr>
          <w:rFonts w:asciiTheme="majorBidi" w:hAnsiTheme="majorBidi" w:cstheme="majorBidi"/>
          <w:b/>
          <w:bCs/>
          <w:sz w:val="24"/>
          <w:szCs w:val="24"/>
          <w:rtl/>
          <w:lang w:bidi="ar-DZ"/>
        </w:rPr>
      </w:pPr>
      <w:r w:rsidRPr="00795FBA">
        <w:rPr>
          <w:rFonts w:asciiTheme="majorBidi" w:hAnsiTheme="majorBidi" w:cstheme="majorBidi"/>
          <w:b/>
          <w:bCs/>
          <w:sz w:val="24"/>
          <w:szCs w:val="24"/>
          <w:rtl/>
          <w:lang w:bidi="ar-DZ"/>
        </w:rPr>
        <w:t>ارتفاع في احتياج رأس المال العامل خارج الاستغلال بـ 5؛</w:t>
      </w:r>
    </w:p>
    <w:p w:rsidR="00795FBA" w:rsidRPr="00795FBA" w:rsidRDefault="00795FBA" w:rsidP="00795FBA">
      <w:pPr>
        <w:numPr>
          <w:ilvl w:val="0"/>
          <w:numId w:val="3"/>
        </w:numPr>
        <w:tabs>
          <w:tab w:val="right" w:pos="566"/>
        </w:tabs>
        <w:bidi/>
        <w:spacing w:after="0" w:line="240" w:lineRule="auto"/>
        <w:rPr>
          <w:rFonts w:asciiTheme="majorBidi" w:hAnsiTheme="majorBidi" w:cstheme="majorBidi"/>
          <w:b/>
          <w:bCs/>
          <w:sz w:val="24"/>
          <w:szCs w:val="24"/>
          <w:rtl/>
          <w:lang w:bidi="ar-DZ"/>
        </w:rPr>
      </w:pPr>
      <w:r w:rsidRPr="00795FBA">
        <w:rPr>
          <w:rFonts w:asciiTheme="majorBidi" w:hAnsiTheme="majorBidi" w:cstheme="majorBidi"/>
          <w:b/>
          <w:bCs/>
          <w:sz w:val="24"/>
          <w:szCs w:val="24"/>
          <w:rtl/>
          <w:lang w:bidi="ar-DZ"/>
        </w:rPr>
        <w:t>ارتفاع الفائض الإجمالي للاستغلال إلى 215.</w:t>
      </w:r>
    </w:p>
    <w:p w:rsidR="00795FBA" w:rsidRPr="00795FBA" w:rsidRDefault="00795FBA" w:rsidP="00795FBA">
      <w:pPr>
        <w:bidi/>
        <w:spacing w:after="0" w:line="240" w:lineRule="auto"/>
        <w:jc w:val="both"/>
        <w:rPr>
          <w:rFonts w:asciiTheme="majorBidi" w:hAnsiTheme="majorBidi" w:cstheme="majorBidi"/>
          <w:b/>
          <w:bCs/>
          <w:sz w:val="24"/>
          <w:szCs w:val="24"/>
          <w:rtl/>
          <w:lang w:bidi="ar-DZ"/>
        </w:rPr>
      </w:pPr>
      <w:r w:rsidRPr="00795FBA">
        <w:rPr>
          <w:rFonts w:asciiTheme="majorBidi" w:hAnsiTheme="majorBidi" w:cstheme="majorBidi"/>
          <w:b/>
          <w:bCs/>
          <w:sz w:val="24"/>
          <w:szCs w:val="24"/>
          <w:rtl/>
          <w:lang w:bidi="ar-DZ"/>
        </w:rPr>
        <w:t>المطلوب:</w:t>
      </w:r>
    </w:p>
    <w:p w:rsidR="00795FBA" w:rsidRPr="00795FBA" w:rsidRDefault="00795FBA" w:rsidP="00795FBA">
      <w:pPr>
        <w:numPr>
          <w:ilvl w:val="0"/>
          <w:numId w:val="4"/>
        </w:numPr>
        <w:bidi/>
        <w:spacing w:after="0" w:line="240" w:lineRule="auto"/>
        <w:jc w:val="both"/>
        <w:rPr>
          <w:rFonts w:asciiTheme="majorBidi" w:hAnsiTheme="majorBidi" w:cstheme="majorBidi"/>
          <w:b/>
          <w:bCs/>
          <w:sz w:val="24"/>
          <w:szCs w:val="24"/>
          <w:rtl/>
          <w:lang w:bidi="ar-DZ"/>
        </w:rPr>
      </w:pPr>
      <w:r w:rsidRPr="00795FBA">
        <w:rPr>
          <w:rFonts w:asciiTheme="majorBidi" w:hAnsiTheme="majorBidi" w:cstheme="majorBidi"/>
          <w:b/>
          <w:bCs/>
          <w:sz w:val="24"/>
          <w:szCs w:val="24"/>
          <w:rtl/>
          <w:lang w:bidi="ar-DZ"/>
        </w:rPr>
        <w:t>حساب فائض الخزينة على عمليات الاستثمار والتمويل.</w:t>
      </w:r>
    </w:p>
    <w:p w:rsidR="00795FBA" w:rsidRPr="00795FBA" w:rsidRDefault="00795FBA" w:rsidP="00795FBA">
      <w:pPr>
        <w:numPr>
          <w:ilvl w:val="0"/>
          <w:numId w:val="4"/>
        </w:numPr>
        <w:bidi/>
        <w:spacing w:after="0" w:line="240" w:lineRule="auto"/>
        <w:jc w:val="both"/>
        <w:rPr>
          <w:rFonts w:asciiTheme="majorBidi" w:hAnsiTheme="majorBidi" w:cstheme="majorBidi"/>
          <w:b/>
          <w:bCs/>
          <w:sz w:val="24"/>
          <w:szCs w:val="24"/>
          <w:rtl/>
          <w:lang w:bidi="ar-DZ"/>
        </w:rPr>
      </w:pPr>
      <w:r w:rsidRPr="00795FBA">
        <w:rPr>
          <w:rFonts w:asciiTheme="majorBidi" w:hAnsiTheme="majorBidi" w:cstheme="majorBidi"/>
          <w:b/>
          <w:bCs/>
          <w:sz w:val="24"/>
          <w:szCs w:val="24"/>
          <w:rtl/>
          <w:lang w:bidi="ar-DZ"/>
        </w:rPr>
        <w:t>حساب فائض الخزينة على عمليات التسيير.</w:t>
      </w:r>
    </w:p>
    <w:p w:rsidR="00795FBA" w:rsidRPr="00795FBA" w:rsidRDefault="00795FBA" w:rsidP="00795FBA">
      <w:pPr>
        <w:numPr>
          <w:ilvl w:val="0"/>
          <w:numId w:val="4"/>
        </w:numPr>
        <w:bidi/>
        <w:spacing w:after="0" w:line="240" w:lineRule="auto"/>
        <w:jc w:val="both"/>
        <w:rPr>
          <w:rFonts w:asciiTheme="majorBidi" w:hAnsiTheme="majorBidi" w:cstheme="majorBidi"/>
          <w:b/>
          <w:bCs/>
          <w:sz w:val="24"/>
          <w:szCs w:val="24"/>
          <w:rtl/>
          <w:lang w:bidi="ar-DZ"/>
        </w:rPr>
      </w:pPr>
      <w:r w:rsidRPr="00795FBA">
        <w:rPr>
          <w:rFonts w:asciiTheme="majorBidi" w:hAnsiTheme="majorBidi" w:cstheme="majorBidi"/>
          <w:b/>
          <w:bCs/>
          <w:sz w:val="24"/>
          <w:szCs w:val="24"/>
          <w:rtl/>
          <w:lang w:bidi="ar-DZ"/>
        </w:rPr>
        <w:t>حساب فائض الخزينة على عمليات الاستغلال.</w:t>
      </w:r>
    </w:p>
    <w:p w:rsidR="00795FBA" w:rsidRPr="00795FBA" w:rsidRDefault="00795FBA" w:rsidP="00795FBA">
      <w:pPr>
        <w:numPr>
          <w:ilvl w:val="0"/>
          <w:numId w:val="4"/>
        </w:numPr>
        <w:bidi/>
        <w:spacing w:after="0" w:line="240" w:lineRule="auto"/>
        <w:jc w:val="both"/>
        <w:rPr>
          <w:rFonts w:asciiTheme="majorBidi" w:hAnsiTheme="majorBidi" w:cstheme="majorBidi"/>
          <w:b/>
          <w:bCs/>
          <w:sz w:val="24"/>
          <w:szCs w:val="24"/>
          <w:rtl/>
          <w:lang w:bidi="ar-DZ"/>
        </w:rPr>
      </w:pPr>
      <w:r w:rsidRPr="00795FBA">
        <w:rPr>
          <w:rFonts w:asciiTheme="majorBidi" w:hAnsiTheme="majorBidi" w:cstheme="majorBidi"/>
          <w:b/>
          <w:bCs/>
          <w:sz w:val="24"/>
          <w:szCs w:val="24"/>
          <w:rtl/>
          <w:lang w:bidi="ar-DZ"/>
        </w:rPr>
        <w:t>سجل هذه الفوائض في جدول تدفقات الخزينة مع تفسير النتائج.</w:t>
      </w:r>
    </w:p>
    <w:p w:rsidR="00795FBA" w:rsidRPr="00795FBA" w:rsidRDefault="00795FBA" w:rsidP="00795FBA">
      <w:pPr>
        <w:bidi/>
        <w:spacing w:after="0" w:line="240" w:lineRule="auto"/>
        <w:jc w:val="both"/>
        <w:rPr>
          <w:rFonts w:asciiTheme="majorBidi" w:hAnsiTheme="majorBidi" w:cstheme="majorBidi"/>
          <w:b/>
          <w:bCs/>
          <w:sz w:val="24"/>
          <w:szCs w:val="24"/>
          <w:rtl/>
          <w:lang w:bidi="ar-DZ"/>
        </w:rPr>
      </w:pPr>
      <w:r w:rsidRPr="00795FBA">
        <w:rPr>
          <w:rFonts w:asciiTheme="majorBidi" w:hAnsiTheme="majorBidi" w:cstheme="majorBidi"/>
          <w:b/>
          <w:bCs/>
          <w:sz w:val="24"/>
          <w:szCs w:val="24"/>
          <w:rtl/>
          <w:lang w:bidi="ar-DZ"/>
        </w:rPr>
        <w:t>الحل:</w:t>
      </w:r>
    </w:p>
    <w:p w:rsidR="00795FBA" w:rsidRPr="00795FBA" w:rsidRDefault="00795FBA" w:rsidP="00795FBA">
      <w:pPr>
        <w:bidi/>
        <w:spacing w:after="0" w:line="240" w:lineRule="auto"/>
        <w:rPr>
          <w:rFonts w:asciiTheme="majorBidi" w:hAnsiTheme="majorBidi" w:cstheme="majorBidi"/>
          <w:b/>
          <w:bCs/>
          <w:sz w:val="24"/>
          <w:szCs w:val="24"/>
          <w:rtl/>
          <w:lang w:bidi="ar-DZ"/>
        </w:rPr>
      </w:pPr>
      <w:r w:rsidRPr="00795FBA">
        <w:rPr>
          <w:rFonts w:asciiTheme="majorBidi" w:hAnsiTheme="majorBidi" w:cstheme="majorBidi"/>
          <w:b/>
          <w:bCs/>
          <w:sz w:val="24"/>
          <w:szCs w:val="24"/>
          <w:rtl/>
          <w:lang w:bidi="ar-DZ"/>
        </w:rPr>
        <w:t xml:space="preserve">لدينا من المعطيات: </w:t>
      </w:r>
      <w:r w:rsidRPr="00795FBA">
        <w:rPr>
          <w:rFonts w:asciiTheme="majorBidi" w:hAnsiTheme="majorBidi" w:cstheme="majorBidi"/>
          <w:b/>
          <w:bCs/>
          <w:sz w:val="24"/>
          <w:szCs w:val="24"/>
          <w:lang w:bidi="ar-DZ"/>
        </w:rPr>
        <w:t>ΔBFR = -120</w:t>
      </w:r>
      <w:r w:rsidRPr="00795FBA">
        <w:rPr>
          <w:rFonts w:asciiTheme="majorBidi" w:hAnsiTheme="majorBidi" w:cstheme="majorBidi"/>
          <w:b/>
          <w:bCs/>
          <w:sz w:val="24"/>
          <w:szCs w:val="24"/>
          <w:rtl/>
          <w:lang w:bidi="ar-DZ"/>
        </w:rPr>
        <w:t xml:space="preserve">، </w:t>
      </w:r>
      <w:r w:rsidRPr="00795FBA">
        <w:rPr>
          <w:rFonts w:asciiTheme="majorBidi" w:hAnsiTheme="majorBidi" w:cstheme="majorBidi"/>
          <w:b/>
          <w:bCs/>
          <w:sz w:val="24"/>
          <w:szCs w:val="24"/>
          <w:lang w:bidi="ar-DZ"/>
        </w:rPr>
        <w:t xml:space="preserve">ΔBFR </w:t>
      </w:r>
      <w:r w:rsidRPr="00795FBA">
        <w:rPr>
          <w:rFonts w:asciiTheme="majorBidi" w:hAnsiTheme="majorBidi" w:cstheme="majorBidi"/>
          <w:b/>
          <w:bCs/>
          <w:sz w:val="24"/>
          <w:szCs w:val="24"/>
          <w:vertAlign w:val="subscript"/>
          <w:lang w:bidi="ar-DZ"/>
        </w:rPr>
        <w:t>hex</w:t>
      </w:r>
      <w:r w:rsidRPr="00795FBA">
        <w:rPr>
          <w:rFonts w:asciiTheme="majorBidi" w:hAnsiTheme="majorBidi" w:cstheme="majorBidi"/>
          <w:b/>
          <w:bCs/>
          <w:sz w:val="24"/>
          <w:szCs w:val="24"/>
          <w:lang w:bidi="ar-DZ"/>
        </w:rPr>
        <w:t xml:space="preserve"> = 5</w:t>
      </w:r>
      <w:r w:rsidRPr="00795FBA">
        <w:rPr>
          <w:rFonts w:asciiTheme="majorBidi" w:hAnsiTheme="majorBidi" w:cstheme="majorBidi"/>
          <w:b/>
          <w:bCs/>
          <w:sz w:val="24"/>
          <w:szCs w:val="24"/>
          <w:rtl/>
          <w:lang w:bidi="ar-DZ"/>
        </w:rPr>
        <w:t xml:space="preserve">، </w:t>
      </w:r>
      <w:r w:rsidRPr="00795FBA">
        <w:rPr>
          <w:rFonts w:asciiTheme="majorBidi" w:hAnsiTheme="majorBidi" w:cstheme="majorBidi"/>
          <w:b/>
          <w:bCs/>
          <w:sz w:val="24"/>
          <w:szCs w:val="24"/>
          <w:lang w:bidi="ar-DZ"/>
        </w:rPr>
        <w:t>EBE</w:t>
      </w:r>
      <w:r w:rsidRPr="00795FBA">
        <w:rPr>
          <w:rFonts w:asciiTheme="majorBidi" w:hAnsiTheme="majorBidi" w:cstheme="majorBidi"/>
          <w:b/>
          <w:bCs/>
          <w:sz w:val="24"/>
          <w:szCs w:val="24"/>
          <w:vertAlign w:val="subscript"/>
          <w:lang w:bidi="ar-DZ"/>
        </w:rPr>
        <w:t>2</w:t>
      </w:r>
      <w:r w:rsidRPr="00795FBA">
        <w:rPr>
          <w:rFonts w:asciiTheme="majorBidi" w:hAnsiTheme="majorBidi" w:cstheme="majorBidi"/>
          <w:b/>
          <w:bCs/>
          <w:sz w:val="24"/>
          <w:szCs w:val="24"/>
          <w:lang w:bidi="ar-DZ"/>
        </w:rPr>
        <w:t xml:space="preserve"> = 215</w:t>
      </w:r>
    </w:p>
    <w:p w:rsidR="00795FBA" w:rsidRPr="00795FBA" w:rsidRDefault="00795FBA" w:rsidP="00795FBA">
      <w:pPr>
        <w:numPr>
          <w:ilvl w:val="0"/>
          <w:numId w:val="5"/>
        </w:numPr>
        <w:tabs>
          <w:tab w:val="right" w:pos="296"/>
        </w:tabs>
        <w:bidi/>
        <w:spacing w:after="0" w:line="240" w:lineRule="auto"/>
        <w:ind w:left="26" w:firstLine="0"/>
        <w:jc w:val="both"/>
        <w:rPr>
          <w:rFonts w:asciiTheme="majorBidi" w:hAnsiTheme="majorBidi" w:cstheme="majorBidi"/>
          <w:b/>
          <w:bCs/>
          <w:sz w:val="24"/>
          <w:szCs w:val="24"/>
          <w:rtl/>
          <w:lang w:bidi="ar-DZ"/>
        </w:rPr>
      </w:pPr>
      <w:r w:rsidRPr="00795FBA">
        <w:rPr>
          <w:rFonts w:asciiTheme="majorBidi" w:hAnsiTheme="majorBidi" w:cstheme="majorBidi"/>
          <w:b/>
          <w:bCs/>
          <w:sz w:val="24"/>
          <w:szCs w:val="24"/>
          <w:rtl/>
          <w:lang w:bidi="ar-DZ"/>
        </w:rPr>
        <w:t>حساب فائض الخزينة المرتبط بعمليات الاستثمار والتمويل</w:t>
      </w:r>
      <w:r w:rsidRPr="00795FBA">
        <w:rPr>
          <w:rFonts w:asciiTheme="majorBidi" w:hAnsiTheme="majorBidi" w:cstheme="majorBidi"/>
          <w:b/>
          <w:bCs/>
          <w:sz w:val="24"/>
          <w:szCs w:val="24"/>
          <w:lang w:bidi="ar-DZ"/>
        </w:rPr>
        <w:t>)</w:t>
      </w:r>
      <w:r w:rsidRPr="00795FBA">
        <w:rPr>
          <w:rFonts w:asciiTheme="majorBidi" w:hAnsiTheme="majorBidi" w:cstheme="majorBidi"/>
          <w:b/>
          <w:bCs/>
          <w:sz w:val="24"/>
          <w:szCs w:val="24"/>
          <w:rtl/>
          <w:lang w:bidi="ar-DZ"/>
        </w:rPr>
        <w:t xml:space="preserve"> </w:t>
      </w:r>
      <w:r w:rsidRPr="00795FBA">
        <w:rPr>
          <w:rFonts w:asciiTheme="majorBidi" w:hAnsiTheme="majorBidi" w:cstheme="majorBidi"/>
          <w:b/>
          <w:bCs/>
          <w:sz w:val="24"/>
          <w:szCs w:val="24"/>
          <w:lang w:bidi="ar-DZ"/>
        </w:rPr>
        <w:t>ETOIF</w:t>
      </w:r>
      <w:r w:rsidRPr="00795FBA">
        <w:rPr>
          <w:rFonts w:asciiTheme="majorBidi" w:hAnsiTheme="majorBidi" w:cstheme="majorBidi"/>
          <w:b/>
          <w:bCs/>
          <w:sz w:val="24"/>
          <w:szCs w:val="24"/>
          <w:rtl/>
          <w:lang w:bidi="ar-DZ"/>
        </w:rPr>
        <w:t>)</w:t>
      </w:r>
    </w:p>
    <w:p w:rsidR="00795FBA" w:rsidRPr="00795FBA" w:rsidRDefault="00795FBA" w:rsidP="00795FBA">
      <w:pPr>
        <w:bidi/>
        <w:spacing w:after="0" w:line="240" w:lineRule="auto"/>
        <w:rPr>
          <w:rFonts w:asciiTheme="majorBidi" w:hAnsiTheme="majorBidi" w:cstheme="majorBidi"/>
          <w:b/>
          <w:bCs/>
          <w:sz w:val="24"/>
          <w:szCs w:val="24"/>
          <w:rtl/>
          <w:lang w:bidi="ar-DZ"/>
        </w:rPr>
      </w:pPr>
      <w:r w:rsidRPr="00795FBA">
        <w:rPr>
          <w:rFonts w:asciiTheme="majorBidi" w:hAnsiTheme="majorBidi" w:cstheme="majorBidi"/>
          <w:b/>
          <w:bCs/>
          <w:sz w:val="24"/>
          <w:szCs w:val="24"/>
          <w:rtl/>
          <w:lang w:bidi="ar-DZ"/>
        </w:rPr>
        <w:t xml:space="preserve">لدينا: </w:t>
      </w:r>
      <w:r w:rsidRPr="00795FBA">
        <w:rPr>
          <w:rFonts w:asciiTheme="majorBidi" w:hAnsiTheme="majorBidi" w:cstheme="majorBidi"/>
          <w:b/>
          <w:bCs/>
          <w:sz w:val="24"/>
          <w:szCs w:val="24"/>
          <w:lang w:bidi="ar-DZ"/>
        </w:rPr>
        <w:t>ETOIF</w:t>
      </w:r>
      <w:r w:rsidRPr="00795FBA">
        <w:rPr>
          <w:rFonts w:asciiTheme="majorBidi" w:hAnsiTheme="majorBidi" w:cstheme="majorBidi"/>
          <w:b/>
          <w:bCs/>
          <w:sz w:val="24"/>
          <w:szCs w:val="24"/>
          <w:rtl/>
          <w:lang w:bidi="ar-DZ"/>
        </w:rPr>
        <w:t xml:space="preserve"> = موارد دائمة-</w:t>
      </w:r>
      <w:r w:rsidRPr="00795FBA">
        <w:rPr>
          <w:rFonts w:asciiTheme="majorBidi" w:hAnsiTheme="majorBidi" w:cstheme="majorBidi"/>
          <w:b/>
          <w:bCs/>
          <w:sz w:val="24"/>
          <w:szCs w:val="24"/>
          <w:lang w:bidi="ar-DZ"/>
        </w:rPr>
        <w:t xml:space="preserve"> </w:t>
      </w:r>
      <w:r w:rsidRPr="00795FBA">
        <w:rPr>
          <w:rFonts w:asciiTheme="majorBidi" w:hAnsiTheme="majorBidi" w:cstheme="majorBidi"/>
          <w:b/>
          <w:bCs/>
          <w:sz w:val="24"/>
          <w:szCs w:val="24"/>
          <w:rtl/>
          <w:lang w:bidi="ar-DZ"/>
        </w:rPr>
        <w:t xml:space="preserve">استخدامات ثابتة-  قدرة التمويل الذاتي= 850- 950- 200= -300 </w:t>
      </w:r>
    </w:p>
    <w:p w:rsidR="00795FBA" w:rsidRPr="00795FBA" w:rsidRDefault="00795FBA" w:rsidP="00795FBA">
      <w:pPr>
        <w:bidi/>
        <w:spacing w:after="0" w:line="240" w:lineRule="auto"/>
        <w:jc w:val="both"/>
        <w:rPr>
          <w:rFonts w:asciiTheme="majorBidi" w:hAnsiTheme="majorBidi" w:cstheme="majorBidi"/>
          <w:b/>
          <w:bCs/>
          <w:sz w:val="24"/>
          <w:szCs w:val="24"/>
          <w:lang w:bidi="ar-DZ"/>
        </w:rPr>
      </w:pPr>
      <w:r w:rsidRPr="00795FBA">
        <w:rPr>
          <w:rFonts w:asciiTheme="majorBidi" w:hAnsiTheme="majorBidi" w:cstheme="majorBidi"/>
          <w:b/>
          <w:bCs/>
          <w:sz w:val="24"/>
          <w:szCs w:val="24"/>
          <w:rtl/>
          <w:lang w:bidi="ar-DZ"/>
        </w:rPr>
        <w:t xml:space="preserve">أو : </w:t>
      </w:r>
      <w:r w:rsidRPr="00795FBA">
        <w:rPr>
          <w:rFonts w:asciiTheme="majorBidi" w:hAnsiTheme="majorBidi" w:cstheme="majorBidi"/>
          <w:b/>
          <w:bCs/>
          <w:sz w:val="24"/>
          <w:szCs w:val="24"/>
          <w:lang w:bidi="ar-DZ"/>
        </w:rPr>
        <w:t xml:space="preserve">ETOIF= ΔFRNG- CAF= (-100)-200= -300  </w:t>
      </w:r>
    </w:p>
    <w:p w:rsidR="00795FBA" w:rsidRPr="00795FBA" w:rsidRDefault="00795FBA" w:rsidP="00795FBA">
      <w:pPr>
        <w:numPr>
          <w:ilvl w:val="0"/>
          <w:numId w:val="5"/>
        </w:numPr>
        <w:tabs>
          <w:tab w:val="right" w:pos="206"/>
          <w:tab w:val="right" w:pos="296"/>
          <w:tab w:val="right" w:pos="386"/>
        </w:tabs>
        <w:bidi/>
        <w:spacing w:after="0" w:line="240" w:lineRule="auto"/>
        <w:ind w:left="26" w:firstLine="0"/>
        <w:jc w:val="both"/>
        <w:rPr>
          <w:rFonts w:asciiTheme="majorBidi" w:hAnsiTheme="majorBidi" w:cstheme="majorBidi"/>
          <w:b/>
          <w:bCs/>
          <w:sz w:val="24"/>
          <w:szCs w:val="24"/>
          <w:rtl/>
          <w:lang w:bidi="ar-DZ"/>
        </w:rPr>
      </w:pPr>
      <w:r w:rsidRPr="00795FBA">
        <w:rPr>
          <w:rFonts w:asciiTheme="majorBidi" w:hAnsiTheme="majorBidi" w:cstheme="majorBidi"/>
          <w:b/>
          <w:bCs/>
          <w:sz w:val="24"/>
          <w:szCs w:val="24"/>
          <w:rtl/>
          <w:lang w:bidi="ar-DZ"/>
        </w:rPr>
        <w:t xml:space="preserve">حساب فائض الخزينة المرتبط بعمليات التسيير( </w:t>
      </w:r>
      <w:r w:rsidRPr="00795FBA">
        <w:rPr>
          <w:rFonts w:asciiTheme="majorBidi" w:hAnsiTheme="majorBidi" w:cstheme="majorBidi"/>
          <w:b/>
          <w:bCs/>
          <w:sz w:val="24"/>
          <w:szCs w:val="24"/>
          <w:lang w:bidi="ar-DZ"/>
        </w:rPr>
        <w:t>ETOG</w:t>
      </w:r>
      <w:r w:rsidRPr="00795FBA">
        <w:rPr>
          <w:rFonts w:asciiTheme="majorBidi" w:hAnsiTheme="majorBidi" w:cstheme="majorBidi"/>
          <w:b/>
          <w:bCs/>
          <w:sz w:val="24"/>
          <w:szCs w:val="24"/>
          <w:rtl/>
          <w:lang w:bidi="ar-DZ"/>
        </w:rPr>
        <w:t xml:space="preserve"> )</w:t>
      </w:r>
    </w:p>
    <w:p w:rsidR="00795FBA" w:rsidRPr="00795FBA" w:rsidRDefault="00795FBA" w:rsidP="00795FBA">
      <w:pPr>
        <w:bidi/>
        <w:spacing w:after="0" w:line="240" w:lineRule="auto"/>
        <w:rPr>
          <w:rFonts w:asciiTheme="majorBidi" w:hAnsiTheme="majorBidi" w:cstheme="majorBidi"/>
          <w:b/>
          <w:bCs/>
          <w:sz w:val="24"/>
          <w:szCs w:val="24"/>
          <w:lang w:bidi="ar-DZ"/>
        </w:rPr>
      </w:pPr>
      <w:r w:rsidRPr="00795FBA">
        <w:rPr>
          <w:rFonts w:asciiTheme="majorBidi" w:hAnsiTheme="majorBidi" w:cstheme="majorBidi"/>
          <w:b/>
          <w:bCs/>
          <w:sz w:val="24"/>
          <w:szCs w:val="24"/>
          <w:rtl/>
          <w:lang w:bidi="ar-DZ"/>
        </w:rPr>
        <w:t>الطريقة الأولى: لدينا:</w:t>
      </w:r>
      <w:r w:rsidRPr="00795FBA">
        <w:rPr>
          <w:rFonts w:asciiTheme="majorBidi" w:hAnsiTheme="majorBidi" w:cstheme="majorBidi"/>
          <w:b/>
          <w:bCs/>
          <w:sz w:val="24"/>
          <w:szCs w:val="24"/>
          <w:lang w:bidi="ar-DZ"/>
        </w:rPr>
        <w:t xml:space="preserve">200-(-120)= 320 &gt;0 </w:t>
      </w:r>
      <w:r w:rsidRPr="00795FBA">
        <w:rPr>
          <w:rFonts w:asciiTheme="majorBidi" w:hAnsiTheme="majorBidi" w:cstheme="majorBidi"/>
          <w:b/>
          <w:bCs/>
          <w:sz w:val="24"/>
          <w:szCs w:val="24"/>
          <w:rtl/>
          <w:lang w:bidi="ar-DZ"/>
        </w:rPr>
        <w:t xml:space="preserve"> </w:t>
      </w:r>
      <w:r w:rsidRPr="00795FBA">
        <w:rPr>
          <w:rFonts w:asciiTheme="majorBidi" w:hAnsiTheme="majorBidi" w:cstheme="majorBidi"/>
          <w:b/>
          <w:bCs/>
          <w:sz w:val="24"/>
          <w:szCs w:val="24"/>
          <w:lang w:bidi="ar-DZ"/>
        </w:rPr>
        <w:t xml:space="preserve">ETOG= CAF- ΔBFRG= </w:t>
      </w:r>
    </w:p>
    <w:p w:rsidR="00795FBA" w:rsidRPr="00795FBA" w:rsidRDefault="00795FBA" w:rsidP="00795FBA">
      <w:pPr>
        <w:bidi/>
        <w:spacing w:after="0" w:line="240" w:lineRule="auto"/>
        <w:rPr>
          <w:rFonts w:asciiTheme="majorBidi" w:hAnsiTheme="majorBidi" w:cstheme="majorBidi"/>
          <w:b/>
          <w:bCs/>
          <w:sz w:val="24"/>
          <w:szCs w:val="24"/>
          <w:rtl/>
          <w:lang w:bidi="ar-DZ"/>
        </w:rPr>
      </w:pPr>
      <w:r w:rsidRPr="00795FBA">
        <w:rPr>
          <w:rFonts w:asciiTheme="majorBidi" w:hAnsiTheme="majorBidi" w:cstheme="majorBidi"/>
          <w:b/>
          <w:bCs/>
          <w:sz w:val="24"/>
          <w:szCs w:val="24"/>
          <w:rtl/>
          <w:lang w:bidi="ar-DZ"/>
        </w:rPr>
        <w:t>الطريقة الثانية: لدينا:</w:t>
      </w:r>
      <w:r w:rsidRPr="00795FBA">
        <w:rPr>
          <w:rFonts w:asciiTheme="majorBidi" w:hAnsiTheme="majorBidi" w:cstheme="majorBidi"/>
          <w:b/>
          <w:bCs/>
          <w:sz w:val="24"/>
          <w:szCs w:val="24"/>
          <w:lang w:bidi="ar-DZ"/>
        </w:rPr>
        <w:t xml:space="preserve"> ETOG= ΔTN- ETOIF </w:t>
      </w:r>
      <w:r w:rsidRPr="00795FBA">
        <w:rPr>
          <w:rFonts w:asciiTheme="majorBidi" w:hAnsiTheme="majorBidi" w:cstheme="majorBidi"/>
          <w:b/>
          <w:bCs/>
          <w:sz w:val="24"/>
          <w:szCs w:val="24"/>
          <w:rtl/>
          <w:lang w:bidi="ar-DZ"/>
        </w:rPr>
        <w:t>؛</w:t>
      </w:r>
    </w:p>
    <w:p w:rsidR="00795FBA" w:rsidRPr="00795FBA" w:rsidRDefault="00795FBA" w:rsidP="00795FBA">
      <w:pPr>
        <w:bidi/>
        <w:spacing w:after="0" w:line="240" w:lineRule="auto"/>
        <w:rPr>
          <w:rFonts w:asciiTheme="majorBidi" w:hAnsiTheme="majorBidi" w:cstheme="majorBidi"/>
          <w:b/>
          <w:bCs/>
          <w:sz w:val="24"/>
          <w:szCs w:val="24"/>
          <w:lang w:bidi="ar-DZ"/>
        </w:rPr>
      </w:pPr>
      <w:r w:rsidRPr="00795FBA">
        <w:rPr>
          <w:rFonts w:asciiTheme="majorBidi" w:hAnsiTheme="majorBidi" w:cstheme="majorBidi"/>
          <w:b/>
          <w:bCs/>
          <w:sz w:val="24"/>
          <w:szCs w:val="24"/>
          <w:rtl/>
          <w:lang w:bidi="ar-DZ"/>
        </w:rPr>
        <w:t xml:space="preserve">                   وبما أن :</w:t>
      </w:r>
      <w:r w:rsidRPr="00795FBA">
        <w:rPr>
          <w:rFonts w:asciiTheme="majorBidi" w:hAnsiTheme="majorBidi" w:cstheme="majorBidi"/>
          <w:b/>
          <w:bCs/>
          <w:sz w:val="24"/>
          <w:szCs w:val="24"/>
          <w:lang w:bidi="ar-DZ"/>
        </w:rPr>
        <w:t xml:space="preserve">= ΔFRNG- ΔBFRG=(-100)- (-120)= +20 </w:t>
      </w:r>
      <w:r w:rsidRPr="00795FBA">
        <w:rPr>
          <w:rFonts w:asciiTheme="majorBidi" w:hAnsiTheme="majorBidi" w:cstheme="majorBidi"/>
          <w:b/>
          <w:bCs/>
          <w:sz w:val="24"/>
          <w:szCs w:val="24"/>
          <w:rtl/>
          <w:lang w:bidi="ar-DZ"/>
        </w:rPr>
        <w:t xml:space="preserve"> </w:t>
      </w:r>
      <w:r w:rsidRPr="00795FBA">
        <w:rPr>
          <w:rFonts w:asciiTheme="majorBidi" w:hAnsiTheme="majorBidi" w:cstheme="majorBidi"/>
          <w:b/>
          <w:bCs/>
          <w:sz w:val="24"/>
          <w:szCs w:val="24"/>
          <w:lang w:bidi="ar-DZ"/>
        </w:rPr>
        <w:t>ΔTN</w:t>
      </w:r>
    </w:p>
    <w:p w:rsidR="00795FBA" w:rsidRPr="00795FBA" w:rsidRDefault="00795FBA" w:rsidP="00795FBA">
      <w:pPr>
        <w:tabs>
          <w:tab w:val="left" w:pos="1211"/>
        </w:tabs>
        <w:bidi/>
        <w:spacing w:after="0" w:line="240" w:lineRule="auto"/>
        <w:rPr>
          <w:rFonts w:asciiTheme="majorBidi" w:hAnsiTheme="majorBidi" w:cstheme="majorBidi"/>
          <w:b/>
          <w:bCs/>
          <w:sz w:val="24"/>
          <w:szCs w:val="24"/>
          <w:lang w:bidi="ar-DZ"/>
        </w:rPr>
      </w:pPr>
      <w:r w:rsidRPr="00795FBA">
        <w:rPr>
          <w:rFonts w:asciiTheme="majorBidi" w:hAnsiTheme="majorBidi" w:cstheme="majorBidi"/>
          <w:b/>
          <w:bCs/>
          <w:sz w:val="24"/>
          <w:szCs w:val="24"/>
          <w:rtl/>
          <w:lang w:bidi="ar-DZ"/>
        </w:rPr>
        <w:tab/>
        <w:t xml:space="preserve">فإن: </w:t>
      </w:r>
      <w:r w:rsidRPr="00795FBA">
        <w:rPr>
          <w:rFonts w:asciiTheme="majorBidi" w:hAnsiTheme="majorBidi" w:cstheme="majorBidi"/>
          <w:b/>
          <w:bCs/>
          <w:sz w:val="24"/>
          <w:szCs w:val="24"/>
          <w:lang w:bidi="ar-DZ"/>
        </w:rPr>
        <w:t>ETOG= 20- (-300)= 320</w:t>
      </w:r>
    </w:p>
    <w:p w:rsidR="00795FBA" w:rsidRPr="00795FBA" w:rsidRDefault="00795FBA" w:rsidP="00795FBA">
      <w:pPr>
        <w:numPr>
          <w:ilvl w:val="0"/>
          <w:numId w:val="5"/>
        </w:numPr>
        <w:tabs>
          <w:tab w:val="right" w:pos="296"/>
        </w:tabs>
        <w:bidi/>
        <w:spacing w:after="0" w:line="240" w:lineRule="auto"/>
        <w:ind w:left="26" w:firstLine="0"/>
        <w:jc w:val="both"/>
        <w:rPr>
          <w:rFonts w:asciiTheme="majorBidi" w:hAnsiTheme="majorBidi" w:cstheme="majorBidi"/>
          <w:b/>
          <w:bCs/>
          <w:sz w:val="24"/>
          <w:szCs w:val="24"/>
          <w:lang w:bidi="ar-DZ"/>
        </w:rPr>
      </w:pPr>
      <w:r w:rsidRPr="00795FBA">
        <w:rPr>
          <w:rFonts w:asciiTheme="majorBidi" w:hAnsiTheme="majorBidi" w:cstheme="majorBidi"/>
          <w:b/>
          <w:bCs/>
          <w:sz w:val="24"/>
          <w:szCs w:val="24"/>
          <w:rtl/>
          <w:lang w:bidi="ar-DZ"/>
        </w:rPr>
        <w:t>حساب فائض الخزينة المرتبط بعمليات الاستغلال</w:t>
      </w:r>
    </w:p>
    <w:p w:rsidR="00795FBA" w:rsidRPr="00795FBA" w:rsidRDefault="00795FBA" w:rsidP="00795FBA">
      <w:pPr>
        <w:bidi/>
        <w:spacing w:after="0" w:line="240" w:lineRule="auto"/>
        <w:rPr>
          <w:rFonts w:asciiTheme="majorBidi" w:hAnsiTheme="majorBidi" w:cstheme="majorBidi"/>
          <w:b/>
          <w:bCs/>
          <w:sz w:val="24"/>
          <w:szCs w:val="24"/>
          <w:lang w:bidi="ar-DZ"/>
        </w:rPr>
      </w:pPr>
      <w:r w:rsidRPr="00795FBA">
        <w:rPr>
          <w:rFonts w:asciiTheme="majorBidi" w:hAnsiTheme="majorBidi" w:cstheme="majorBidi"/>
          <w:b/>
          <w:bCs/>
          <w:sz w:val="24"/>
          <w:szCs w:val="24"/>
          <w:rtl/>
          <w:lang w:bidi="ar-DZ"/>
        </w:rPr>
        <w:t xml:space="preserve">لدينا: </w:t>
      </w:r>
      <w:r w:rsidRPr="00795FBA">
        <w:rPr>
          <w:rFonts w:asciiTheme="majorBidi" w:hAnsiTheme="majorBidi" w:cstheme="majorBidi"/>
          <w:b/>
          <w:bCs/>
          <w:sz w:val="24"/>
          <w:szCs w:val="24"/>
          <w:lang w:bidi="ar-DZ"/>
        </w:rPr>
        <w:t>ETE = EBE -Δ BFR</w:t>
      </w:r>
      <w:r w:rsidRPr="00795FBA">
        <w:rPr>
          <w:rFonts w:asciiTheme="majorBidi" w:hAnsiTheme="majorBidi" w:cstheme="majorBidi"/>
          <w:b/>
          <w:bCs/>
          <w:sz w:val="24"/>
          <w:szCs w:val="24"/>
          <w:vertAlign w:val="subscript"/>
          <w:lang w:bidi="ar-DZ"/>
        </w:rPr>
        <w:t>ex</w:t>
      </w:r>
      <w:r w:rsidRPr="00795FBA">
        <w:rPr>
          <w:rFonts w:asciiTheme="majorBidi" w:hAnsiTheme="majorBidi" w:cstheme="majorBidi"/>
          <w:b/>
          <w:bCs/>
          <w:sz w:val="24"/>
          <w:szCs w:val="24"/>
          <w:rtl/>
          <w:lang w:bidi="ar-DZ"/>
        </w:rPr>
        <w:t>، وبما أن:</w:t>
      </w:r>
      <w:r w:rsidRPr="00795FBA">
        <w:rPr>
          <w:rFonts w:asciiTheme="majorBidi" w:hAnsiTheme="majorBidi" w:cstheme="majorBidi"/>
          <w:b/>
          <w:bCs/>
          <w:sz w:val="24"/>
          <w:szCs w:val="24"/>
          <w:lang w:bidi="ar-DZ"/>
        </w:rPr>
        <w:t xml:space="preserve"> ΔBFRG – ΔBFR</w:t>
      </w:r>
      <w:r w:rsidRPr="00795FBA">
        <w:rPr>
          <w:rFonts w:asciiTheme="majorBidi" w:hAnsiTheme="majorBidi" w:cstheme="majorBidi"/>
          <w:b/>
          <w:bCs/>
          <w:sz w:val="24"/>
          <w:szCs w:val="24"/>
          <w:vertAlign w:val="subscript"/>
          <w:lang w:bidi="ar-DZ"/>
        </w:rPr>
        <w:t>hex</w:t>
      </w:r>
      <w:r w:rsidRPr="00795FBA">
        <w:rPr>
          <w:rFonts w:asciiTheme="majorBidi" w:hAnsiTheme="majorBidi" w:cstheme="majorBidi"/>
          <w:b/>
          <w:bCs/>
          <w:sz w:val="24"/>
          <w:szCs w:val="24"/>
          <w:rtl/>
          <w:lang w:bidi="ar-DZ"/>
        </w:rPr>
        <w:t xml:space="preserve"> =</w:t>
      </w:r>
      <w:r w:rsidRPr="00795FBA">
        <w:rPr>
          <w:rFonts w:asciiTheme="majorBidi" w:hAnsiTheme="majorBidi" w:cstheme="majorBidi"/>
          <w:b/>
          <w:bCs/>
          <w:sz w:val="24"/>
          <w:szCs w:val="24"/>
          <w:lang w:bidi="ar-DZ"/>
        </w:rPr>
        <w:t>Δ BFR</w:t>
      </w:r>
      <w:r w:rsidRPr="00795FBA">
        <w:rPr>
          <w:rFonts w:asciiTheme="majorBidi" w:hAnsiTheme="majorBidi" w:cstheme="majorBidi"/>
          <w:b/>
          <w:bCs/>
          <w:sz w:val="24"/>
          <w:szCs w:val="24"/>
          <w:vertAlign w:val="subscript"/>
          <w:lang w:bidi="ar-DZ"/>
        </w:rPr>
        <w:t>ex</w:t>
      </w:r>
    </w:p>
    <w:p w:rsidR="00795FBA" w:rsidRPr="00795FBA" w:rsidRDefault="00795FBA" w:rsidP="00795FBA">
      <w:pPr>
        <w:bidi/>
        <w:spacing w:after="0" w:line="240" w:lineRule="auto"/>
        <w:rPr>
          <w:rFonts w:asciiTheme="majorBidi" w:hAnsiTheme="majorBidi" w:cstheme="majorBidi"/>
          <w:b/>
          <w:bCs/>
          <w:sz w:val="24"/>
          <w:szCs w:val="24"/>
          <w:lang w:bidi="ar-DZ"/>
        </w:rPr>
      </w:pPr>
      <w:r w:rsidRPr="00795FBA">
        <w:rPr>
          <w:rFonts w:asciiTheme="majorBidi" w:hAnsiTheme="majorBidi" w:cstheme="majorBidi"/>
          <w:b/>
          <w:bCs/>
          <w:sz w:val="24"/>
          <w:szCs w:val="24"/>
          <w:rtl/>
          <w:lang w:bidi="ar-DZ"/>
        </w:rPr>
        <w:t xml:space="preserve">ومنه:  </w:t>
      </w:r>
      <w:r w:rsidRPr="00795FBA">
        <w:rPr>
          <w:rFonts w:asciiTheme="majorBidi" w:hAnsiTheme="majorBidi" w:cstheme="majorBidi"/>
          <w:b/>
          <w:bCs/>
          <w:sz w:val="24"/>
          <w:szCs w:val="24"/>
          <w:lang w:bidi="ar-DZ"/>
        </w:rPr>
        <w:t xml:space="preserve">ETE= 215- (-120- 5)= 340&gt; 0 </w:t>
      </w:r>
    </w:p>
    <w:p w:rsidR="00795FBA" w:rsidRPr="00795FBA" w:rsidRDefault="00795FBA" w:rsidP="00795FBA">
      <w:pPr>
        <w:numPr>
          <w:ilvl w:val="0"/>
          <w:numId w:val="5"/>
        </w:numPr>
        <w:tabs>
          <w:tab w:val="right" w:pos="296"/>
        </w:tabs>
        <w:bidi/>
        <w:spacing w:after="0" w:line="240" w:lineRule="auto"/>
        <w:ind w:left="26" w:firstLine="0"/>
        <w:jc w:val="both"/>
        <w:rPr>
          <w:rFonts w:asciiTheme="majorBidi" w:hAnsiTheme="majorBidi" w:cstheme="majorBidi"/>
          <w:b/>
          <w:bCs/>
          <w:sz w:val="24"/>
          <w:szCs w:val="24"/>
          <w:lang w:bidi="ar-DZ"/>
        </w:rPr>
      </w:pPr>
      <w:r w:rsidRPr="00795FBA">
        <w:rPr>
          <w:rFonts w:asciiTheme="majorBidi" w:hAnsiTheme="majorBidi" w:cstheme="majorBidi"/>
          <w:b/>
          <w:bCs/>
          <w:sz w:val="24"/>
          <w:szCs w:val="24"/>
          <w:rtl/>
          <w:lang w:bidi="ar-DZ"/>
        </w:rPr>
        <w:t xml:space="preserve">الاستنتاج:  </w:t>
      </w:r>
      <w:r w:rsidRPr="00795FBA">
        <w:rPr>
          <w:rFonts w:asciiTheme="majorBidi" w:hAnsiTheme="majorBidi" w:cstheme="majorBidi"/>
          <w:b/>
          <w:bCs/>
          <w:sz w:val="24"/>
          <w:szCs w:val="24"/>
          <w:lang w:bidi="ar-DZ"/>
        </w:rPr>
        <w:t>ETE= 340&gt; 0</w:t>
      </w:r>
      <w:r w:rsidRPr="00795FBA">
        <w:rPr>
          <w:rFonts w:asciiTheme="majorBidi" w:hAnsiTheme="majorBidi" w:cstheme="majorBidi"/>
          <w:b/>
          <w:bCs/>
          <w:sz w:val="24"/>
          <w:szCs w:val="24"/>
          <w:rtl/>
          <w:lang w:bidi="ar-DZ"/>
        </w:rPr>
        <w:t xml:space="preserve">،  و:  </w:t>
      </w:r>
      <w:r w:rsidRPr="00795FBA">
        <w:rPr>
          <w:rFonts w:asciiTheme="majorBidi" w:hAnsiTheme="majorBidi" w:cstheme="majorBidi"/>
          <w:b/>
          <w:bCs/>
          <w:sz w:val="24"/>
          <w:szCs w:val="24"/>
          <w:lang w:bidi="ar-DZ"/>
        </w:rPr>
        <w:t>ETOG= 320&gt; 0</w:t>
      </w:r>
      <w:r w:rsidRPr="00795FBA">
        <w:rPr>
          <w:rFonts w:asciiTheme="majorBidi" w:hAnsiTheme="majorBidi" w:cstheme="majorBidi"/>
          <w:b/>
          <w:bCs/>
          <w:sz w:val="24"/>
          <w:szCs w:val="24"/>
          <w:rtl/>
          <w:lang w:bidi="ar-DZ"/>
        </w:rPr>
        <w:t xml:space="preserve">، و: </w:t>
      </w:r>
      <w:r w:rsidRPr="00795FBA">
        <w:rPr>
          <w:rFonts w:asciiTheme="majorBidi" w:hAnsiTheme="majorBidi" w:cstheme="majorBidi"/>
          <w:b/>
          <w:bCs/>
          <w:sz w:val="24"/>
          <w:szCs w:val="24"/>
          <w:lang w:bidi="ar-DZ"/>
        </w:rPr>
        <w:t>ETOIF= -300&lt; 0</w:t>
      </w:r>
      <w:r w:rsidRPr="00795FBA">
        <w:rPr>
          <w:rFonts w:asciiTheme="majorBidi" w:hAnsiTheme="majorBidi" w:cstheme="majorBidi"/>
          <w:b/>
          <w:bCs/>
          <w:sz w:val="24"/>
          <w:szCs w:val="24"/>
          <w:rtl/>
          <w:lang w:bidi="ar-DZ"/>
        </w:rPr>
        <w:t xml:space="preserve">، ومنه: </w:t>
      </w:r>
      <w:r w:rsidRPr="00795FBA">
        <w:rPr>
          <w:rFonts w:asciiTheme="majorBidi" w:hAnsiTheme="majorBidi" w:cstheme="majorBidi"/>
          <w:b/>
          <w:bCs/>
          <w:sz w:val="24"/>
          <w:szCs w:val="24"/>
          <w:lang w:bidi="ar-DZ"/>
        </w:rPr>
        <w:t>ΔTN= 20&gt; 0</w:t>
      </w:r>
    </w:p>
    <w:p w:rsidR="00795FBA" w:rsidRDefault="00795FBA" w:rsidP="0059325E">
      <w:pPr>
        <w:bidi/>
        <w:spacing w:after="0" w:line="240" w:lineRule="auto"/>
        <w:ind w:firstLine="240"/>
        <w:jc w:val="both"/>
        <w:rPr>
          <w:rFonts w:asciiTheme="majorBidi" w:hAnsiTheme="majorBidi" w:cstheme="majorBidi"/>
          <w:b/>
          <w:bCs/>
          <w:sz w:val="24"/>
          <w:szCs w:val="24"/>
          <w:rtl/>
          <w:lang w:bidi="ar-DZ"/>
        </w:rPr>
      </w:pPr>
      <w:r w:rsidRPr="00795FBA">
        <w:rPr>
          <w:rFonts w:asciiTheme="majorBidi" w:hAnsiTheme="majorBidi" w:cstheme="majorBidi"/>
          <w:b/>
          <w:bCs/>
          <w:sz w:val="24"/>
          <w:szCs w:val="24"/>
          <w:rtl/>
          <w:lang w:bidi="ar-DZ"/>
        </w:rPr>
        <w:t>هذا يعني أنه على الرغم من عمليات الاستثمار والتمويل التي خلقت عجزا في الخزينة، إلا أن عمليات التسيير بما فيها عمليات الاستغلال، سمحت بتحقيق فائض ساعد في امتصاص العجز المسجل، وبقي فائضا بمقدار 20، وهو ما يؤكد أن الوضعية المالية للمؤسسة مريحة، فضلا على تمتعها بقدرة تمويل ذاتي، مما ينعكس إيجابا على مردوديتها.</w:t>
      </w:r>
    </w:p>
    <w:p w:rsidR="0059325E" w:rsidRDefault="0059325E" w:rsidP="0059325E">
      <w:pPr>
        <w:bidi/>
        <w:spacing w:after="0" w:line="240" w:lineRule="auto"/>
        <w:ind w:firstLine="240"/>
        <w:jc w:val="both"/>
        <w:rPr>
          <w:rFonts w:asciiTheme="majorBidi" w:hAnsiTheme="majorBidi" w:cstheme="majorBidi"/>
          <w:b/>
          <w:bCs/>
          <w:sz w:val="24"/>
          <w:szCs w:val="24"/>
          <w:rtl/>
          <w:lang w:bidi="ar-DZ"/>
        </w:rPr>
      </w:pPr>
    </w:p>
    <w:p w:rsidR="0059325E" w:rsidRDefault="0059325E" w:rsidP="0059325E">
      <w:pPr>
        <w:bidi/>
        <w:spacing w:after="0" w:line="240" w:lineRule="auto"/>
        <w:ind w:firstLine="240"/>
        <w:jc w:val="both"/>
        <w:rPr>
          <w:rFonts w:asciiTheme="majorBidi" w:hAnsiTheme="majorBidi" w:cstheme="majorBidi"/>
          <w:b/>
          <w:bCs/>
          <w:sz w:val="24"/>
          <w:szCs w:val="24"/>
          <w:rtl/>
          <w:lang w:bidi="ar-DZ"/>
        </w:rPr>
      </w:pPr>
    </w:p>
    <w:p w:rsidR="0059325E" w:rsidRDefault="0059325E" w:rsidP="0059325E">
      <w:pPr>
        <w:bidi/>
        <w:spacing w:after="0" w:line="240" w:lineRule="auto"/>
        <w:ind w:firstLine="240"/>
        <w:jc w:val="both"/>
        <w:rPr>
          <w:rFonts w:asciiTheme="majorBidi" w:hAnsiTheme="majorBidi" w:cstheme="majorBidi"/>
          <w:b/>
          <w:bCs/>
          <w:sz w:val="24"/>
          <w:szCs w:val="24"/>
          <w:rtl/>
          <w:lang w:bidi="ar-DZ"/>
        </w:rPr>
      </w:pPr>
    </w:p>
    <w:p w:rsidR="0059325E" w:rsidRDefault="0059325E" w:rsidP="0059325E">
      <w:pPr>
        <w:bidi/>
        <w:spacing w:after="0" w:line="240" w:lineRule="auto"/>
        <w:ind w:firstLine="240"/>
        <w:jc w:val="both"/>
        <w:rPr>
          <w:rFonts w:asciiTheme="majorBidi" w:hAnsiTheme="majorBidi" w:cstheme="majorBidi"/>
          <w:b/>
          <w:bCs/>
          <w:sz w:val="24"/>
          <w:szCs w:val="24"/>
          <w:rtl/>
          <w:lang w:bidi="ar-DZ"/>
        </w:rPr>
      </w:pPr>
    </w:p>
    <w:p w:rsidR="0059325E" w:rsidRDefault="0059325E" w:rsidP="0059325E">
      <w:pPr>
        <w:bidi/>
        <w:spacing w:after="0" w:line="240" w:lineRule="auto"/>
        <w:ind w:firstLine="240"/>
        <w:jc w:val="both"/>
        <w:rPr>
          <w:rFonts w:asciiTheme="majorBidi" w:hAnsiTheme="majorBidi" w:cstheme="majorBidi"/>
          <w:b/>
          <w:bCs/>
          <w:sz w:val="24"/>
          <w:szCs w:val="24"/>
          <w:rtl/>
          <w:lang w:bidi="ar-DZ"/>
        </w:rPr>
      </w:pPr>
    </w:p>
    <w:p w:rsidR="0059325E" w:rsidRDefault="0059325E" w:rsidP="0059325E">
      <w:pPr>
        <w:bidi/>
        <w:spacing w:after="0" w:line="240" w:lineRule="auto"/>
        <w:ind w:firstLine="240"/>
        <w:jc w:val="both"/>
        <w:rPr>
          <w:rFonts w:asciiTheme="majorBidi" w:hAnsiTheme="majorBidi" w:cstheme="majorBidi"/>
          <w:b/>
          <w:bCs/>
          <w:sz w:val="24"/>
          <w:szCs w:val="24"/>
          <w:rtl/>
          <w:lang w:bidi="ar-DZ"/>
        </w:rPr>
      </w:pPr>
    </w:p>
    <w:p w:rsidR="0059325E" w:rsidRDefault="0059325E" w:rsidP="0059325E">
      <w:pPr>
        <w:bidi/>
        <w:spacing w:after="0" w:line="240" w:lineRule="auto"/>
        <w:ind w:firstLine="240"/>
        <w:jc w:val="both"/>
        <w:rPr>
          <w:rFonts w:asciiTheme="majorBidi" w:hAnsiTheme="majorBidi" w:cstheme="majorBidi"/>
          <w:b/>
          <w:bCs/>
          <w:sz w:val="24"/>
          <w:szCs w:val="24"/>
          <w:rtl/>
          <w:lang w:bidi="ar-DZ"/>
        </w:rPr>
      </w:pPr>
    </w:p>
    <w:p w:rsidR="0059325E" w:rsidRDefault="0059325E" w:rsidP="0059325E">
      <w:pPr>
        <w:bidi/>
        <w:spacing w:after="0" w:line="240" w:lineRule="auto"/>
        <w:ind w:firstLine="240"/>
        <w:jc w:val="both"/>
        <w:rPr>
          <w:rFonts w:asciiTheme="majorBidi" w:hAnsiTheme="majorBidi" w:cstheme="majorBidi"/>
          <w:b/>
          <w:bCs/>
          <w:sz w:val="24"/>
          <w:szCs w:val="24"/>
          <w:rtl/>
          <w:lang w:bidi="ar-DZ"/>
        </w:rPr>
      </w:pPr>
    </w:p>
    <w:p w:rsidR="0059325E" w:rsidRDefault="0059325E" w:rsidP="0059325E">
      <w:pPr>
        <w:bidi/>
        <w:spacing w:after="0" w:line="240" w:lineRule="auto"/>
        <w:ind w:firstLine="240"/>
        <w:jc w:val="both"/>
        <w:rPr>
          <w:rFonts w:asciiTheme="majorBidi" w:hAnsiTheme="majorBidi" w:cstheme="majorBidi"/>
          <w:b/>
          <w:bCs/>
          <w:sz w:val="24"/>
          <w:szCs w:val="24"/>
          <w:rtl/>
          <w:lang w:bidi="ar-DZ"/>
        </w:rPr>
      </w:pPr>
    </w:p>
    <w:p w:rsidR="0059325E" w:rsidRDefault="0059325E" w:rsidP="0059325E">
      <w:pPr>
        <w:bidi/>
        <w:spacing w:after="0" w:line="240" w:lineRule="auto"/>
        <w:ind w:firstLine="240"/>
        <w:jc w:val="both"/>
        <w:rPr>
          <w:rFonts w:asciiTheme="majorBidi" w:hAnsiTheme="majorBidi" w:cstheme="majorBidi"/>
          <w:b/>
          <w:bCs/>
          <w:sz w:val="24"/>
          <w:szCs w:val="24"/>
          <w:rtl/>
          <w:lang w:bidi="ar-DZ"/>
        </w:rPr>
      </w:pPr>
    </w:p>
    <w:p w:rsidR="0059325E" w:rsidRDefault="0059325E" w:rsidP="0059325E">
      <w:pPr>
        <w:bidi/>
        <w:spacing w:after="0" w:line="240" w:lineRule="auto"/>
        <w:ind w:firstLine="240"/>
        <w:jc w:val="both"/>
        <w:rPr>
          <w:rFonts w:asciiTheme="majorBidi" w:hAnsiTheme="majorBidi" w:cstheme="majorBidi"/>
          <w:b/>
          <w:bCs/>
          <w:sz w:val="24"/>
          <w:szCs w:val="24"/>
          <w:rtl/>
          <w:lang w:bidi="ar-DZ"/>
        </w:rPr>
      </w:pPr>
    </w:p>
    <w:p w:rsidR="0059325E" w:rsidRPr="00795FBA" w:rsidRDefault="0059325E" w:rsidP="00BB1D94">
      <w:pPr>
        <w:bidi/>
        <w:spacing w:after="0" w:line="240" w:lineRule="auto"/>
        <w:jc w:val="both"/>
        <w:rPr>
          <w:rFonts w:asciiTheme="majorBidi" w:hAnsiTheme="majorBidi" w:cstheme="majorBidi"/>
          <w:b/>
          <w:bCs/>
          <w:sz w:val="24"/>
          <w:szCs w:val="24"/>
          <w:lang w:bidi="ar-DZ"/>
        </w:rPr>
      </w:pPr>
    </w:p>
    <w:sectPr w:rsidR="0059325E" w:rsidRPr="00795FBA" w:rsidSect="00F92911">
      <w:pgSz w:w="11906" w:h="16838"/>
      <w:pgMar w:top="562" w:right="562" w:bottom="562" w:left="56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7894" w:rsidRDefault="00D07894" w:rsidP="0059325E">
      <w:pPr>
        <w:spacing w:after="0" w:line="240" w:lineRule="auto"/>
      </w:pPr>
      <w:r>
        <w:separator/>
      </w:r>
    </w:p>
  </w:endnote>
  <w:endnote w:type="continuationSeparator" w:id="1">
    <w:p w:rsidR="00D07894" w:rsidRDefault="00D07894" w:rsidP="0059325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7894" w:rsidRDefault="00D07894" w:rsidP="0059325E">
      <w:pPr>
        <w:spacing w:after="0" w:line="240" w:lineRule="auto"/>
      </w:pPr>
      <w:r>
        <w:separator/>
      </w:r>
    </w:p>
  </w:footnote>
  <w:footnote w:type="continuationSeparator" w:id="1">
    <w:p w:rsidR="00D07894" w:rsidRDefault="00D07894" w:rsidP="0059325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33843"/>
    <w:multiLevelType w:val="hybridMultilevel"/>
    <w:tmpl w:val="320A11B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9E84D06"/>
    <w:multiLevelType w:val="hybridMultilevel"/>
    <w:tmpl w:val="2D56A37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E6F2D6E"/>
    <w:multiLevelType w:val="hybridMultilevel"/>
    <w:tmpl w:val="A0CAE7CE"/>
    <w:lvl w:ilvl="0" w:tplc="B07030AC">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FDD76AC"/>
    <w:multiLevelType w:val="hybridMultilevel"/>
    <w:tmpl w:val="D152F4D8"/>
    <w:lvl w:ilvl="0" w:tplc="A9BC0484">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38D8754E"/>
    <w:multiLevelType w:val="hybridMultilevel"/>
    <w:tmpl w:val="2C701E52"/>
    <w:lvl w:ilvl="0" w:tplc="C60A12CA">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4A6F38AA"/>
    <w:multiLevelType w:val="hybridMultilevel"/>
    <w:tmpl w:val="40C8912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5"/>
  </w:num>
  <w:num w:numId="5">
    <w:abstractNumId w:val="3"/>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displayVerticalDrawingGridEvery w:val="2"/>
  <w:characterSpacingControl w:val="doNotCompress"/>
  <w:footnotePr>
    <w:footnote w:id="0"/>
    <w:footnote w:id="1"/>
  </w:footnotePr>
  <w:endnotePr>
    <w:endnote w:id="0"/>
    <w:endnote w:id="1"/>
  </w:endnotePr>
  <w:compat>
    <w:useFELayout/>
  </w:compat>
  <w:rsids>
    <w:rsidRoot w:val="00785D54"/>
    <w:rsid w:val="00020660"/>
    <w:rsid w:val="000B0BFC"/>
    <w:rsid w:val="00181FFD"/>
    <w:rsid w:val="001C661E"/>
    <w:rsid w:val="00270E77"/>
    <w:rsid w:val="00273235"/>
    <w:rsid w:val="00274BC2"/>
    <w:rsid w:val="002A3D2F"/>
    <w:rsid w:val="002C38F8"/>
    <w:rsid w:val="00383465"/>
    <w:rsid w:val="00417780"/>
    <w:rsid w:val="0042211C"/>
    <w:rsid w:val="00422AE6"/>
    <w:rsid w:val="00433CC2"/>
    <w:rsid w:val="00456DB5"/>
    <w:rsid w:val="0050797A"/>
    <w:rsid w:val="00534989"/>
    <w:rsid w:val="0059325E"/>
    <w:rsid w:val="005B37E9"/>
    <w:rsid w:val="006241ED"/>
    <w:rsid w:val="00635479"/>
    <w:rsid w:val="00653A64"/>
    <w:rsid w:val="006549CA"/>
    <w:rsid w:val="00676FB9"/>
    <w:rsid w:val="00686496"/>
    <w:rsid w:val="0073003E"/>
    <w:rsid w:val="00785D54"/>
    <w:rsid w:val="00795FBA"/>
    <w:rsid w:val="007D1997"/>
    <w:rsid w:val="00845FD7"/>
    <w:rsid w:val="008A20D2"/>
    <w:rsid w:val="008D3528"/>
    <w:rsid w:val="008F0372"/>
    <w:rsid w:val="00952317"/>
    <w:rsid w:val="009764D4"/>
    <w:rsid w:val="009A3EE6"/>
    <w:rsid w:val="00A07F8D"/>
    <w:rsid w:val="00A263C3"/>
    <w:rsid w:val="00A71E2D"/>
    <w:rsid w:val="00A80462"/>
    <w:rsid w:val="00AD2BF9"/>
    <w:rsid w:val="00AD4350"/>
    <w:rsid w:val="00BA59F9"/>
    <w:rsid w:val="00BB1D94"/>
    <w:rsid w:val="00C46041"/>
    <w:rsid w:val="00D07894"/>
    <w:rsid w:val="00D802D9"/>
    <w:rsid w:val="00DD618B"/>
    <w:rsid w:val="00E4413D"/>
    <w:rsid w:val="00E522DA"/>
    <w:rsid w:val="00E9074F"/>
    <w:rsid w:val="00F071CC"/>
    <w:rsid w:val="00F63E2C"/>
    <w:rsid w:val="00F71C18"/>
    <w:rsid w:val="00F92911"/>
    <w:rsid w:val="00FA4FC6"/>
    <w:rsid w:val="00FA5485"/>
    <w:rsid w:val="00FA5A20"/>
  </w:rsids>
  <m:mathPr>
    <m:mathFont m:val="Cambria Math"/>
    <m:brkBin m:val="before"/>
    <m:brkBinSub m:val="--"/>
    <m:smallFrac m:val="off"/>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63C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F63E2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agraphedeliste">
    <w:name w:val="List Paragraph"/>
    <w:basedOn w:val="Normal"/>
    <w:uiPriority w:val="34"/>
    <w:qFormat/>
    <w:rsid w:val="00274BC2"/>
    <w:pPr>
      <w:ind w:left="720"/>
      <w:contextualSpacing/>
    </w:pPr>
  </w:style>
  <w:style w:type="paragraph" w:styleId="En-tte">
    <w:name w:val="header"/>
    <w:basedOn w:val="Normal"/>
    <w:link w:val="En-tteCar"/>
    <w:uiPriority w:val="99"/>
    <w:semiHidden/>
    <w:unhideWhenUsed/>
    <w:rsid w:val="0059325E"/>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59325E"/>
  </w:style>
  <w:style w:type="paragraph" w:styleId="Pieddepage">
    <w:name w:val="footer"/>
    <w:basedOn w:val="Normal"/>
    <w:link w:val="PieddepageCar"/>
    <w:uiPriority w:val="99"/>
    <w:semiHidden/>
    <w:unhideWhenUsed/>
    <w:rsid w:val="0059325E"/>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59325E"/>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3</Pages>
  <Words>1117</Words>
  <Characters>6145</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10</cp:revision>
  <dcterms:created xsi:type="dcterms:W3CDTF">2019-03-02T07:23:00Z</dcterms:created>
  <dcterms:modified xsi:type="dcterms:W3CDTF">2019-03-03T10:50:00Z</dcterms:modified>
</cp:coreProperties>
</file>