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F83" w:rsidRDefault="00C55F83" w:rsidP="00C55F83">
      <w:pPr>
        <w:pStyle w:val="NormalWeb"/>
        <w:shd w:val="clear" w:color="auto" w:fill="FFFFFF" w:themeFill="background1"/>
        <w:tabs>
          <w:tab w:val="left" w:pos="230"/>
          <w:tab w:val="center" w:pos="4819"/>
          <w:tab w:val="right" w:pos="9638"/>
        </w:tabs>
        <w:bidi/>
        <w:spacing w:before="0" w:beforeAutospacing="0" w:after="0" w:afterAutospacing="0" w:line="360" w:lineRule="auto"/>
        <w:jc w:val="center"/>
        <w:rPr>
          <w:rStyle w:val="lev"/>
          <w:rFonts w:ascii="Simplified Arabic" w:hAnsi="Simplified Arabic" w:cs="Simplified Arabic"/>
          <w:sz w:val="44"/>
          <w:szCs w:val="44"/>
          <w:rtl/>
          <w:lang w:bidi="ar-DZ"/>
        </w:rPr>
      </w:pPr>
      <w:r w:rsidRPr="00905155">
        <w:rPr>
          <w:rStyle w:val="lev"/>
          <w:rFonts w:ascii="Simplified Arabic" w:hAnsi="Simplified Arabic" w:cs="Simplified Arabic"/>
          <w:sz w:val="44"/>
          <w:szCs w:val="44"/>
          <w:lang w:bidi="ar-DZ"/>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i1025" type="#_x0000_t161" style="width:214.5pt;height:52.5pt" adj="5665" fillcolor="black">
            <v:shadow color="#868686"/>
            <v:textpath style="font-family:&quot;Impact&quot;;font-size:24pt;v-text-kern:t" trim="t" fitpath="t" xscale="f" string="المحور الثاني:"/>
          </v:shape>
        </w:pict>
      </w:r>
    </w:p>
    <w:tbl>
      <w:tblPr>
        <w:bidiVisual/>
        <w:tblW w:w="0" w:type="auto"/>
        <w:tblInd w:w="1167" w:type="dxa"/>
        <w:tblBorders>
          <w:top w:val="thickThinLargeGap" w:sz="36" w:space="0" w:color="auto"/>
          <w:left w:val="thickThinLargeGap" w:sz="36" w:space="0" w:color="auto"/>
          <w:bottom w:val="thickThinLargeGap" w:sz="36" w:space="0" w:color="auto"/>
          <w:right w:val="thickThinLargeGap" w:sz="36" w:space="0" w:color="auto"/>
          <w:insideH w:val="thickThinLargeGap" w:sz="36" w:space="0" w:color="auto"/>
          <w:insideV w:val="thickThinLargeGap" w:sz="36" w:space="0" w:color="auto"/>
        </w:tblBorders>
        <w:tblCellMar>
          <w:left w:w="70" w:type="dxa"/>
          <w:right w:w="70" w:type="dxa"/>
        </w:tblCellMar>
        <w:tblLook w:val="0000"/>
      </w:tblPr>
      <w:tblGrid>
        <w:gridCol w:w="6750"/>
      </w:tblGrid>
      <w:tr w:rsidR="00C55F83" w:rsidTr="001B7A1D">
        <w:trPr>
          <w:trHeight w:val="1530"/>
        </w:trPr>
        <w:tc>
          <w:tcPr>
            <w:tcW w:w="6750" w:type="dxa"/>
            <w:shd w:val="clear" w:color="auto" w:fill="DDD9C3" w:themeFill="background2" w:themeFillShade="E6"/>
          </w:tcPr>
          <w:p w:rsidR="00C55F83" w:rsidRDefault="00C55F83" w:rsidP="000A7721">
            <w:pPr>
              <w:pStyle w:val="NormalWeb"/>
              <w:shd w:val="clear" w:color="auto" w:fill="FFFFFF" w:themeFill="background1"/>
              <w:tabs>
                <w:tab w:val="center" w:pos="4819"/>
                <w:tab w:val="right" w:pos="9638"/>
              </w:tabs>
              <w:bidi/>
              <w:spacing w:line="360" w:lineRule="auto"/>
              <w:jc w:val="center"/>
              <w:rPr>
                <w:rStyle w:val="lev"/>
                <w:rFonts w:ascii="Simplified Arabic" w:hAnsi="Simplified Arabic" w:cs="Simplified Arabic"/>
                <w:sz w:val="44"/>
                <w:szCs w:val="44"/>
                <w:rtl/>
                <w:lang w:bidi="ar-DZ"/>
              </w:rPr>
            </w:pPr>
            <w:r w:rsidRPr="002775A3">
              <w:rPr>
                <w:rStyle w:val="lev"/>
                <w:rFonts w:ascii="Simplified Arabic" w:hAnsi="Simplified Arabic" w:cs="Simplified Arabic"/>
                <w:sz w:val="44"/>
                <w:szCs w:val="44"/>
                <w:rtl/>
                <w:lang w:bidi="ar-DZ"/>
              </w:rPr>
              <w:t xml:space="preserve">مختلف </w:t>
            </w:r>
            <w:r w:rsidRPr="002775A3">
              <w:rPr>
                <w:rStyle w:val="lev"/>
                <w:rFonts w:ascii="Simplified Arabic" w:hAnsi="Simplified Arabic" w:cs="Simplified Arabic"/>
                <w:sz w:val="44"/>
                <w:szCs w:val="44"/>
                <w:rtl/>
              </w:rPr>
              <w:t>الإدارات العمومية</w:t>
            </w:r>
          </w:p>
        </w:tc>
      </w:tr>
    </w:tbl>
    <w:p w:rsidR="00C55F83" w:rsidRDefault="00C55F83" w:rsidP="00C55F83">
      <w:pPr>
        <w:pStyle w:val="NormalWeb"/>
        <w:shd w:val="clear" w:color="auto" w:fill="FFFFFF" w:themeFill="background1"/>
        <w:bidi/>
        <w:spacing w:before="75" w:beforeAutospacing="0" w:after="75" w:afterAutospacing="0" w:line="360" w:lineRule="auto"/>
        <w:jc w:val="both"/>
        <w:rPr>
          <w:rFonts w:asciiTheme="majorBidi" w:hAnsiTheme="majorBidi" w:cstheme="majorBidi"/>
          <w:b/>
          <w:bCs/>
          <w:color w:val="444444"/>
          <w:sz w:val="40"/>
          <w:szCs w:val="40"/>
          <w:rtl/>
          <w:lang w:bidi="ar-DZ"/>
        </w:rPr>
      </w:pPr>
    </w:p>
    <w:p w:rsidR="00C55F83" w:rsidRPr="003B2735" w:rsidRDefault="00C55F83" w:rsidP="00C55F83">
      <w:pPr>
        <w:pStyle w:val="NormalWeb"/>
        <w:shd w:val="clear" w:color="auto" w:fill="FFFFFF" w:themeFill="background1"/>
        <w:bidi/>
        <w:spacing w:before="75" w:beforeAutospacing="0" w:after="75" w:afterAutospacing="0" w:line="360" w:lineRule="auto"/>
        <w:jc w:val="both"/>
        <w:rPr>
          <w:rFonts w:asciiTheme="majorBidi" w:hAnsiTheme="majorBidi" w:cstheme="majorBidi"/>
          <w:b/>
          <w:bCs/>
          <w:color w:val="444444"/>
          <w:sz w:val="40"/>
          <w:szCs w:val="40"/>
          <w:rtl/>
        </w:rPr>
      </w:pPr>
      <w:r>
        <w:rPr>
          <w:rFonts w:asciiTheme="majorBidi" w:hAnsiTheme="majorBidi" w:cstheme="majorBidi" w:hint="cs"/>
          <w:b/>
          <w:bCs/>
          <w:color w:val="444444"/>
          <w:sz w:val="40"/>
          <w:szCs w:val="40"/>
          <w:rtl/>
          <w:lang w:bidi="ar-DZ"/>
        </w:rPr>
        <w:t xml:space="preserve"> </w:t>
      </w:r>
      <w:r w:rsidRPr="00905155">
        <w:rPr>
          <w:rFonts w:asciiTheme="majorBidi" w:hAnsiTheme="majorBidi" w:cstheme="majorBidi"/>
          <w:b/>
          <w:bCs/>
          <w:color w:val="444444"/>
          <w:sz w:val="40"/>
          <w:szCs w:val="40"/>
          <w:lang w:bidi="ar-DZ"/>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style="width:31.5pt;height:28.5pt">
            <v:shadow color="#868686"/>
            <v:textpath style="font-family:&quot;Arial Black&quot;;font-size:20pt;v-text-kern:t" trim="t" fitpath="t" string="اولا:"/>
          </v:shape>
        </w:pict>
      </w:r>
      <w:r>
        <w:rPr>
          <w:rFonts w:asciiTheme="majorBidi" w:hAnsiTheme="majorBidi" w:cstheme="majorBidi" w:hint="cs"/>
          <w:b/>
          <w:bCs/>
          <w:color w:val="444444"/>
          <w:sz w:val="40"/>
          <w:szCs w:val="40"/>
          <w:rtl/>
          <w:lang w:bidi="ar-DZ"/>
        </w:rPr>
        <w:t xml:space="preserve"> </w:t>
      </w:r>
      <w:r w:rsidRPr="003B2735">
        <w:rPr>
          <w:rFonts w:asciiTheme="majorBidi" w:hAnsiTheme="majorBidi" w:cstheme="majorBidi" w:hint="cs"/>
          <w:b/>
          <w:bCs/>
          <w:color w:val="444444"/>
          <w:sz w:val="40"/>
          <w:szCs w:val="40"/>
          <w:rtl/>
        </w:rPr>
        <w:t>مفهوم الإدارة</w:t>
      </w:r>
    </w:p>
    <w:p w:rsidR="00C55F83" w:rsidRPr="003B2735" w:rsidRDefault="00C55F83" w:rsidP="00C55F83">
      <w:pPr>
        <w:pStyle w:val="NormalWeb"/>
        <w:shd w:val="clear" w:color="auto" w:fill="FFFFFF" w:themeFill="background1"/>
        <w:bidi/>
        <w:spacing w:before="75" w:beforeAutospacing="0" w:after="75" w:afterAutospacing="0" w:line="360" w:lineRule="auto"/>
        <w:jc w:val="both"/>
        <w:rPr>
          <w:rFonts w:asciiTheme="majorBidi" w:hAnsiTheme="majorBidi" w:cstheme="majorBidi"/>
          <w:b/>
          <w:bCs/>
          <w:color w:val="444444"/>
          <w:sz w:val="40"/>
          <w:szCs w:val="40"/>
          <w:rtl/>
        </w:rPr>
      </w:pPr>
      <w:r>
        <w:rPr>
          <w:rFonts w:asciiTheme="majorBidi" w:hAnsiTheme="majorBidi" w:cstheme="majorBidi" w:hint="cs"/>
          <w:b/>
          <w:bCs/>
          <w:color w:val="444444"/>
          <w:sz w:val="40"/>
          <w:szCs w:val="40"/>
          <w:rtl/>
        </w:rPr>
        <w:t xml:space="preserve"> </w:t>
      </w:r>
      <w:r w:rsidRPr="00905155">
        <w:rPr>
          <w:rFonts w:asciiTheme="majorBidi" w:hAnsiTheme="majorBidi" w:cstheme="majorBidi"/>
          <w:b/>
          <w:bCs/>
          <w:color w:val="444444"/>
          <w:sz w:val="40"/>
          <w:szCs w:val="40"/>
        </w:rPr>
        <w:pict>
          <v:shape id="_x0000_i1027" type="#_x0000_t136" style="width:38.5pt;height:28.5pt">
            <v:shadow color="#868686"/>
            <v:textpath style="font-family:&quot;Arial Black&quot;;font-size:20pt;v-text-kern:t" trim="t" fitpath="t" string="ثانيا: "/>
          </v:shape>
        </w:pict>
      </w:r>
      <w:r w:rsidRPr="003B2735">
        <w:rPr>
          <w:rFonts w:asciiTheme="majorBidi" w:hAnsiTheme="majorBidi" w:cstheme="majorBidi" w:hint="cs"/>
          <w:b/>
          <w:bCs/>
          <w:color w:val="444444"/>
          <w:sz w:val="40"/>
          <w:szCs w:val="40"/>
          <w:rtl/>
        </w:rPr>
        <w:t>مفهوم الإدارة</w:t>
      </w:r>
      <w:r>
        <w:rPr>
          <w:rFonts w:asciiTheme="majorBidi" w:hAnsiTheme="majorBidi" w:cstheme="majorBidi"/>
          <w:b/>
          <w:bCs/>
          <w:color w:val="444444"/>
          <w:sz w:val="40"/>
          <w:szCs w:val="40"/>
        </w:rPr>
        <w:t xml:space="preserve"> </w:t>
      </w:r>
      <w:r>
        <w:rPr>
          <w:rFonts w:asciiTheme="majorBidi" w:hAnsiTheme="majorBidi" w:cstheme="majorBidi" w:hint="cs"/>
          <w:b/>
          <w:bCs/>
          <w:color w:val="444444"/>
          <w:sz w:val="40"/>
          <w:szCs w:val="40"/>
          <w:rtl/>
        </w:rPr>
        <w:t>العمومية</w:t>
      </w:r>
      <w:r>
        <w:rPr>
          <w:rFonts w:asciiTheme="majorBidi" w:hAnsiTheme="majorBidi" w:cstheme="majorBidi"/>
          <w:b/>
          <w:bCs/>
          <w:color w:val="444444"/>
          <w:sz w:val="40"/>
          <w:szCs w:val="40"/>
        </w:rPr>
        <w:t xml:space="preserve"> </w:t>
      </w:r>
    </w:p>
    <w:p w:rsidR="00C55F83" w:rsidRPr="0089767C" w:rsidRDefault="00C55F83" w:rsidP="00C55F83">
      <w:pPr>
        <w:pStyle w:val="NormalWeb"/>
        <w:shd w:val="clear" w:color="auto" w:fill="FFFFFF" w:themeFill="background1"/>
        <w:bidi/>
        <w:spacing w:before="75" w:beforeAutospacing="0" w:after="75" w:afterAutospacing="0" w:line="360" w:lineRule="auto"/>
        <w:jc w:val="both"/>
        <w:rPr>
          <w:rFonts w:ascii="Simplified Arabic" w:hAnsi="Simplified Arabic" w:cs="Simplified Arabic"/>
          <w:b/>
          <w:bCs/>
          <w:sz w:val="36"/>
          <w:szCs w:val="36"/>
          <w:rtl/>
        </w:rPr>
      </w:pPr>
      <w:r>
        <w:rPr>
          <w:rFonts w:asciiTheme="majorBidi" w:hAnsiTheme="majorBidi" w:cstheme="majorBidi" w:hint="cs"/>
          <w:b/>
          <w:bCs/>
          <w:color w:val="444444"/>
          <w:sz w:val="36"/>
          <w:szCs w:val="36"/>
          <w:rtl/>
        </w:rPr>
        <w:t xml:space="preserve"> </w:t>
      </w:r>
      <w:r w:rsidRPr="00905155">
        <w:rPr>
          <w:rFonts w:asciiTheme="majorBidi" w:hAnsiTheme="majorBidi" w:cstheme="majorBidi"/>
          <w:b/>
          <w:bCs/>
          <w:color w:val="444444"/>
          <w:sz w:val="36"/>
          <w:szCs w:val="36"/>
        </w:rPr>
        <w:pict>
          <v:shape id="_x0000_i1028" type="#_x0000_t136" style="width:37.5pt;height:28.5pt">
            <v:shadow color="#868686"/>
            <v:textpath style="font-family:&quot;Arial Black&quot;;font-size:20pt;v-text-kern:t" trim="t" fitpath="t" string="ثالثا: "/>
          </v:shape>
        </w:pict>
      </w:r>
      <w:r w:rsidRPr="0089767C">
        <w:rPr>
          <w:rFonts w:ascii="Simplified Arabic" w:hAnsi="Simplified Arabic" w:cs="Simplified Arabic"/>
          <w:b/>
          <w:bCs/>
          <w:sz w:val="36"/>
          <w:szCs w:val="36"/>
          <w:rtl/>
        </w:rPr>
        <w:t>مختلف الادارات العمومية</w:t>
      </w:r>
    </w:p>
    <w:p w:rsidR="00C55F83" w:rsidRDefault="00C55F83" w:rsidP="00C55F83">
      <w:pPr>
        <w:shd w:val="clear" w:color="auto" w:fill="FFFFFF" w:themeFill="background1"/>
        <w:tabs>
          <w:tab w:val="left" w:pos="3593"/>
        </w:tabs>
        <w:bidi/>
        <w:rPr>
          <w:rFonts w:ascii="Simplified Arabic" w:hAnsi="Simplified Arabic" w:cs="Simplified Arabic"/>
          <w:b/>
          <w:bCs/>
          <w:sz w:val="36"/>
          <w:szCs w:val="36"/>
          <w:rtl/>
        </w:rPr>
      </w:pPr>
    </w:p>
    <w:p w:rsidR="00C55F83" w:rsidRPr="002775A3" w:rsidRDefault="00C55F83" w:rsidP="00C55F83">
      <w:pPr>
        <w:shd w:val="clear" w:color="auto" w:fill="FFFFFF" w:themeFill="background1"/>
        <w:tabs>
          <w:tab w:val="left" w:pos="3593"/>
        </w:tabs>
        <w:bidi/>
        <w:rPr>
          <w:rFonts w:ascii="Simplified Arabic" w:hAnsi="Simplified Arabic" w:cs="Simplified Arabic"/>
          <w:b/>
          <w:bCs/>
          <w:sz w:val="36"/>
          <w:szCs w:val="36"/>
          <w:rtl/>
        </w:rPr>
      </w:pPr>
    </w:p>
    <w:p w:rsidR="00C55F83" w:rsidRDefault="00C55F83" w:rsidP="00C55F83">
      <w:pPr>
        <w:shd w:val="clear" w:color="auto" w:fill="FFFFFF" w:themeFill="background1"/>
        <w:autoSpaceDE w:val="0"/>
        <w:autoSpaceDN w:val="0"/>
        <w:bidi/>
        <w:adjustRightInd w:val="0"/>
        <w:spacing w:after="0" w:line="240" w:lineRule="auto"/>
        <w:jc w:val="center"/>
        <w:rPr>
          <w:rFonts w:ascii="Simplified Arabic" w:hAnsi="Simplified Arabic" w:cs="Simplified Arabic"/>
          <w:b/>
          <w:bCs/>
          <w:sz w:val="40"/>
          <w:szCs w:val="40"/>
          <w:rtl/>
        </w:rPr>
      </w:pPr>
      <w:r>
        <w:rPr>
          <w:rFonts w:ascii="Simplified Arabic" w:hAnsi="Simplified Arabic" w:cs="Simplified Arabic" w:hint="cs"/>
          <w:b/>
          <w:bCs/>
          <w:sz w:val="40"/>
          <w:szCs w:val="40"/>
          <w:rtl/>
        </w:rPr>
        <w:t xml:space="preserve"> </w:t>
      </w:r>
      <w:r w:rsidRPr="00905155">
        <w:rPr>
          <w:rFonts w:ascii="Simplified Arabic" w:hAnsi="Simplified Arabic" w:cs="Simplified Arabic"/>
          <w:b/>
          <w:bCs/>
          <w:sz w:val="40"/>
          <w:szCs w:val="40"/>
        </w:rPr>
        <w:pict>
          <v:shape id="_x0000_i1029" type="#_x0000_t136" style="width:194.5pt;height:34pt">
            <v:shadow color="#868686"/>
            <v:textpath style="font-family:&quot;Arial Black&quot;;font-size:24pt;v-text-kern:t" trim="t" fitpath="t" string="المهارات المستهدفة"/>
          </v:shape>
        </w:pict>
      </w:r>
    </w:p>
    <w:p w:rsidR="00C55F83" w:rsidRPr="0089767C" w:rsidRDefault="00C55F83" w:rsidP="00C55F83">
      <w:pPr>
        <w:shd w:val="clear" w:color="auto" w:fill="FFFFFF" w:themeFill="background1"/>
        <w:autoSpaceDE w:val="0"/>
        <w:autoSpaceDN w:val="0"/>
        <w:bidi/>
        <w:adjustRightInd w:val="0"/>
        <w:spacing w:after="0" w:line="240" w:lineRule="auto"/>
        <w:jc w:val="center"/>
        <w:rPr>
          <w:rFonts w:ascii="Simplified Arabic" w:hAnsi="Simplified Arabic" w:cs="Simplified Arabic"/>
          <w:b/>
          <w:bCs/>
          <w:sz w:val="40"/>
          <w:szCs w:val="40"/>
          <w:rtl/>
          <w:lang w:bidi="ar-DZ"/>
        </w:rPr>
      </w:pPr>
    </w:p>
    <w:tbl>
      <w:tblPr>
        <w:bidiVisual/>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305"/>
      </w:tblGrid>
      <w:tr w:rsidR="00C55F83" w:rsidTr="001B7A1D">
        <w:trPr>
          <w:trHeight w:val="2310"/>
        </w:trPr>
        <w:tc>
          <w:tcPr>
            <w:tcW w:w="9600" w:type="dxa"/>
            <w:tcBorders>
              <w:top w:val="thickThinLargeGap" w:sz="24" w:space="0" w:color="auto"/>
              <w:left w:val="thickThinLargeGap" w:sz="24" w:space="0" w:color="auto"/>
              <w:bottom w:val="thickThinLargeGap" w:sz="24" w:space="0" w:color="auto"/>
              <w:right w:val="thickThinLargeGap" w:sz="24" w:space="0" w:color="auto"/>
            </w:tcBorders>
            <w:shd w:val="clear" w:color="auto" w:fill="C4BC96" w:themeFill="background2" w:themeFillShade="BF"/>
          </w:tcPr>
          <w:p w:rsidR="00C55F83" w:rsidRPr="00AD16D8" w:rsidRDefault="00C55F83" w:rsidP="001B7A1D">
            <w:pPr>
              <w:shd w:val="clear" w:color="auto" w:fill="FFFFFF" w:themeFill="background1"/>
              <w:autoSpaceDE w:val="0"/>
              <w:autoSpaceDN w:val="0"/>
              <w:bidi/>
              <w:adjustRightInd w:val="0"/>
              <w:spacing w:after="0" w:line="240" w:lineRule="auto"/>
              <w:rPr>
                <w:rFonts w:ascii="Simplified Arabic" w:hAnsi="Simplified Arabic" w:cs="Simplified Arabic"/>
                <w:sz w:val="32"/>
                <w:szCs w:val="32"/>
                <w:rtl/>
              </w:rPr>
            </w:pPr>
            <w:r>
              <w:rPr>
                <w:rFonts w:ascii="Simplified Arabic" w:hAnsi="Simplified Arabic" w:cs="Simplified Arabic" w:hint="cs"/>
                <w:sz w:val="32"/>
                <w:szCs w:val="32"/>
                <w:rtl/>
              </w:rPr>
              <w:t xml:space="preserve"> </w:t>
            </w:r>
            <w:r w:rsidRPr="00AD16D8">
              <w:rPr>
                <w:rFonts w:ascii="Simplified Arabic" w:hAnsi="Simplified Arabic" w:cs="Simplified Arabic"/>
                <w:sz w:val="32"/>
                <w:szCs w:val="32"/>
                <w:rtl/>
              </w:rPr>
              <w:t xml:space="preserve">- </w:t>
            </w:r>
            <w:r w:rsidRPr="00AD16D8">
              <w:rPr>
                <w:rFonts w:ascii="Simplified Arabic" w:hAnsi="Simplified Arabic" w:cs="Simplified Arabic"/>
                <w:sz w:val="32"/>
                <w:szCs w:val="32"/>
              </w:rPr>
              <w:t xml:space="preserve"> </w:t>
            </w:r>
            <w:r w:rsidRPr="00AD16D8">
              <w:rPr>
                <w:rFonts w:ascii="Simplified Arabic" w:hAnsi="Simplified Arabic" w:cs="Simplified Arabic"/>
                <w:sz w:val="32"/>
                <w:szCs w:val="32"/>
                <w:rtl/>
              </w:rPr>
              <w:t>التعرف</w:t>
            </w:r>
            <w:r w:rsidRPr="00AD16D8">
              <w:rPr>
                <w:rFonts w:ascii="Simplified Arabic" w:hAnsi="Simplified Arabic" w:cs="Simplified Arabic"/>
                <w:sz w:val="32"/>
                <w:szCs w:val="32"/>
              </w:rPr>
              <w:t xml:space="preserve"> </w:t>
            </w:r>
            <w:r w:rsidRPr="00AD16D8">
              <w:rPr>
                <w:rFonts w:ascii="Simplified Arabic" w:hAnsi="Simplified Arabic" w:cs="Simplified Arabic"/>
                <w:sz w:val="32"/>
                <w:szCs w:val="32"/>
                <w:rtl/>
              </w:rPr>
              <w:t>على</w:t>
            </w:r>
            <w:r w:rsidRPr="00AD16D8">
              <w:rPr>
                <w:rFonts w:ascii="Simplified Arabic" w:hAnsi="Simplified Arabic" w:cs="Simplified Arabic"/>
                <w:sz w:val="32"/>
                <w:szCs w:val="32"/>
              </w:rPr>
              <w:t xml:space="preserve"> </w:t>
            </w:r>
            <w:r w:rsidRPr="00AD16D8">
              <w:rPr>
                <w:rFonts w:ascii="Simplified Arabic" w:hAnsi="Simplified Arabic" w:cs="Simplified Arabic"/>
                <w:sz w:val="32"/>
                <w:szCs w:val="32"/>
                <w:rtl/>
              </w:rPr>
              <w:t>أهمية المحررات الإدارية في عمل الإدارات العمومية</w:t>
            </w:r>
          </w:p>
          <w:p w:rsidR="00C55F83" w:rsidRPr="00AD16D8" w:rsidRDefault="00C55F83" w:rsidP="001B7A1D">
            <w:pPr>
              <w:shd w:val="clear" w:color="auto" w:fill="FFFFFF" w:themeFill="background1"/>
              <w:autoSpaceDE w:val="0"/>
              <w:autoSpaceDN w:val="0"/>
              <w:bidi/>
              <w:adjustRightInd w:val="0"/>
              <w:spacing w:after="0" w:line="240" w:lineRule="auto"/>
              <w:rPr>
                <w:rFonts w:ascii="Simplified Arabic" w:hAnsi="Simplified Arabic" w:cs="Simplified Arabic"/>
                <w:sz w:val="32"/>
                <w:szCs w:val="32"/>
                <w:rtl/>
              </w:rPr>
            </w:pPr>
            <w:r w:rsidRPr="00AD16D8">
              <w:rPr>
                <w:rFonts w:ascii="Simplified Arabic" w:hAnsi="Simplified Arabic" w:cs="Simplified Arabic"/>
                <w:b/>
                <w:bCs/>
                <w:sz w:val="32"/>
                <w:szCs w:val="32"/>
                <w:rtl/>
              </w:rPr>
              <w:t xml:space="preserve"> -  </w:t>
            </w:r>
            <w:r w:rsidRPr="00AD16D8">
              <w:rPr>
                <w:rFonts w:ascii="Simplified Arabic" w:hAnsi="Simplified Arabic" w:cs="Simplified Arabic"/>
                <w:sz w:val="32"/>
                <w:szCs w:val="32"/>
                <w:rtl/>
              </w:rPr>
              <w:t>التعرف على مختلف  أنواع الإدارات العمومية في الجزائر</w:t>
            </w:r>
          </w:p>
          <w:p w:rsidR="00C55F83" w:rsidRPr="00AD16D8" w:rsidRDefault="00C55F83" w:rsidP="001B7A1D">
            <w:pPr>
              <w:shd w:val="clear" w:color="auto" w:fill="FFFFFF" w:themeFill="background1"/>
              <w:autoSpaceDE w:val="0"/>
              <w:autoSpaceDN w:val="0"/>
              <w:bidi/>
              <w:adjustRightInd w:val="0"/>
              <w:spacing w:after="0" w:line="240" w:lineRule="auto"/>
              <w:rPr>
                <w:rFonts w:ascii="Simplified Arabic" w:hAnsi="Simplified Arabic" w:cs="Simplified Arabic"/>
                <w:sz w:val="32"/>
                <w:szCs w:val="32"/>
              </w:rPr>
            </w:pPr>
            <w:r w:rsidRPr="00AD16D8">
              <w:rPr>
                <w:rFonts w:ascii="Simplified Arabic" w:hAnsi="Simplified Arabic" w:cs="Simplified Arabic"/>
                <w:sz w:val="32"/>
                <w:szCs w:val="32"/>
                <w:rtl/>
              </w:rPr>
              <w:t xml:space="preserve"> - الالمام بالعلاقات الإدارية بين مختلف الهياكل التنظيمية</w:t>
            </w:r>
          </w:p>
          <w:p w:rsidR="00C55F83" w:rsidRDefault="00C55F83" w:rsidP="001B7A1D">
            <w:pPr>
              <w:shd w:val="clear" w:color="auto" w:fill="FFFFFF" w:themeFill="background1"/>
              <w:autoSpaceDE w:val="0"/>
              <w:autoSpaceDN w:val="0"/>
              <w:bidi/>
              <w:adjustRightInd w:val="0"/>
              <w:spacing w:after="0" w:line="240" w:lineRule="auto"/>
              <w:rPr>
                <w:rFonts w:ascii="Simplified Arabic" w:hAnsi="Simplified Arabic" w:cs="Simplified Arabic"/>
                <w:sz w:val="32"/>
                <w:szCs w:val="32"/>
                <w:rtl/>
              </w:rPr>
            </w:pPr>
          </w:p>
        </w:tc>
      </w:tr>
    </w:tbl>
    <w:p w:rsidR="00C55F83" w:rsidRPr="002775A3" w:rsidRDefault="00C55F83" w:rsidP="00C55F83">
      <w:pPr>
        <w:pStyle w:val="NormalWeb"/>
        <w:shd w:val="clear" w:color="auto" w:fill="FFFFFF" w:themeFill="background1"/>
        <w:bidi/>
        <w:spacing w:before="0" w:beforeAutospacing="0" w:after="0" w:afterAutospacing="0" w:line="360" w:lineRule="auto"/>
        <w:jc w:val="center"/>
        <w:rPr>
          <w:rStyle w:val="lev"/>
          <w:rFonts w:asciiTheme="majorBidi" w:hAnsiTheme="majorBidi" w:cstheme="majorBidi"/>
          <w:sz w:val="44"/>
          <w:szCs w:val="44"/>
          <w:rtl/>
        </w:rPr>
      </w:pPr>
      <w:r w:rsidRPr="002775A3">
        <w:rPr>
          <w:rStyle w:val="lev"/>
          <w:rFonts w:asciiTheme="majorBidi" w:hAnsiTheme="majorBidi" w:cstheme="majorBidi" w:hint="cs"/>
          <w:sz w:val="44"/>
          <w:szCs w:val="44"/>
          <w:rtl/>
          <w:lang w:bidi="ar-DZ"/>
        </w:rPr>
        <w:t xml:space="preserve">المحور الثاني:مختلف </w:t>
      </w:r>
      <w:r w:rsidRPr="002775A3">
        <w:rPr>
          <w:rStyle w:val="lev"/>
          <w:rFonts w:asciiTheme="majorBidi" w:hAnsiTheme="majorBidi" w:cstheme="majorBidi" w:hint="cs"/>
          <w:sz w:val="44"/>
          <w:szCs w:val="44"/>
          <w:rtl/>
        </w:rPr>
        <w:t>الإدارات</w:t>
      </w:r>
      <w:r w:rsidRPr="002775A3">
        <w:rPr>
          <w:rStyle w:val="lev"/>
          <w:rFonts w:asciiTheme="majorBidi" w:hAnsiTheme="majorBidi" w:cstheme="majorBidi"/>
          <w:sz w:val="44"/>
          <w:szCs w:val="44"/>
          <w:rtl/>
        </w:rPr>
        <w:t xml:space="preserve"> العمومية</w:t>
      </w:r>
    </w:p>
    <w:p w:rsidR="00C55F83" w:rsidRPr="003B2735" w:rsidRDefault="00C55F83" w:rsidP="00C55F83">
      <w:pPr>
        <w:pStyle w:val="NormalWeb"/>
        <w:shd w:val="clear" w:color="auto" w:fill="FFFFFF" w:themeFill="background1"/>
        <w:bidi/>
        <w:spacing w:before="0" w:beforeAutospacing="0" w:after="0" w:afterAutospacing="0" w:line="360" w:lineRule="auto"/>
        <w:jc w:val="both"/>
        <w:rPr>
          <w:rFonts w:asciiTheme="majorBidi" w:hAnsiTheme="majorBidi" w:cstheme="majorBidi"/>
          <w:color w:val="444444"/>
          <w:sz w:val="52"/>
          <w:szCs w:val="52"/>
          <w:rtl/>
        </w:rPr>
      </w:pPr>
      <w:r w:rsidRPr="003B2735">
        <w:rPr>
          <w:rFonts w:asciiTheme="majorBidi" w:hAnsiTheme="majorBidi" w:cstheme="majorBidi" w:hint="cs"/>
          <w:color w:val="444444"/>
          <w:sz w:val="52"/>
          <w:szCs w:val="52"/>
          <w:rtl/>
        </w:rPr>
        <w:lastRenderedPageBreak/>
        <w:t>تمهيد</w:t>
      </w:r>
    </w:p>
    <w:p w:rsidR="00C55F83" w:rsidRPr="003B2735" w:rsidRDefault="00C55F83" w:rsidP="00C55F83">
      <w:pPr>
        <w:pStyle w:val="NormalWeb"/>
        <w:shd w:val="clear" w:color="auto" w:fill="FFFFFF" w:themeFill="background1"/>
        <w:bidi/>
        <w:spacing w:before="0" w:beforeAutospacing="0" w:after="0" w:afterAutospacing="0" w:line="360" w:lineRule="auto"/>
        <w:jc w:val="both"/>
        <w:rPr>
          <w:rFonts w:asciiTheme="majorBidi" w:hAnsiTheme="majorBidi" w:cstheme="majorBidi"/>
          <w:color w:val="444444"/>
          <w:sz w:val="32"/>
          <w:szCs w:val="32"/>
          <w:rtl/>
        </w:rPr>
      </w:pPr>
      <w:r w:rsidRPr="003B2735">
        <w:rPr>
          <w:rFonts w:asciiTheme="majorBidi" w:hAnsiTheme="majorBidi" w:cstheme="majorBidi" w:hint="cs"/>
          <w:color w:val="444444"/>
          <w:sz w:val="32"/>
          <w:szCs w:val="32"/>
          <w:rtl/>
        </w:rPr>
        <w:t xml:space="preserve">        حتى يسهل على الطالب التعرف على طبيعة المراسلات الإدارية بين الهيئات والإدارات والتحكم فيها وكذل</w:t>
      </w:r>
      <w:r w:rsidRPr="003B2735">
        <w:rPr>
          <w:rFonts w:asciiTheme="majorBidi" w:hAnsiTheme="majorBidi" w:cstheme="majorBidi" w:hint="eastAsia"/>
          <w:color w:val="444444"/>
          <w:sz w:val="32"/>
          <w:szCs w:val="32"/>
          <w:rtl/>
        </w:rPr>
        <w:t>ك</w:t>
      </w:r>
      <w:r w:rsidRPr="003B2735">
        <w:rPr>
          <w:rFonts w:asciiTheme="majorBidi" w:hAnsiTheme="majorBidi" w:cstheme="majorBidi" w:hint="cs"/>
          <w:color w:val="444444"/>
          <w:sz w:val="32"/>
          <w:szCs w:val="32"/>
          <w:rtl/>
        </w:rPr>
        <w:t xml:space="preserve"> الإلمام الجيد بالعلاقات الإدارية بين مختلف الهياكل التنظيمية ، وذلك بالاطلاع أولا على مفهوم الإدارة بصفة عامة ومفهوم الإدارة العمومية بصفة خاصة  ، وعلاقة </w:t>
      </w:r>
      <w:r w:rsidRPr="003B2735">
        <w:rPr>
          <w:rFonts w:asciiTheme="majorBidi" w:hAnsiTheme="majorBidi" w:cstheme="majorBidi"/>
          <w:color w:val="444444"/>
          <w:sz w:val="32"/>
          <w:szCs w:val="32"/>
          <w:rtl/>
        </w:rPr>
        <w:t>الإدارة العمومية بسياسة الدولة وفلسفة المجتمع</w:t>
      </w:r>
      <w:r w:rsidRPr="003B2735">
        <w:rPr>
          <w:rFonts w:asciiTheme="majorBidi" w:hAnsiTheme="majorBidi" w:cstheme="majorBidi" w:hint="cs"/>
          <w:color w:val="444444"/>
          <w:sz w:val="32"/>
          <w:szCs w:val="32"/>
          <w:rtl/>
        </w:rPr>
        <w:t>، ثم التعرض في الأخير لمختلف الإدارات العمومي</w:t>
      </w:r>
      <w:r w:rsidRPr="003B2735">
        <w:rPr>
          <w:rFonts w:asciiTheme="majorBidi" w:hAnsiTheme="majorBidi" w:cstheme="majorBidi" w:hint="eastAsia"/>
          <w:color w:val="444444"/>
          <w:sz w:val="32"/>
          <w:szCs w:val="32"/>
          <w:rtl/>
        </w:rPr>
        <w:t>ة</w:t>
      </w:r>
      <w:r w:rsidRPr="003B2735">
        <w:rPr>
          <w:rFonts w:asciiTheme="majorBidi" w:hAnsiTheme="majorBidi" w:cstheme="majorBidi" w:hint="cs"/>
          <w:color w:val="444444"/>
          <w:sz w:val="32"/>
          <w:szCs w:val="32"/>
          <w:rtl/>
        </w:rPr>
        <w:t xml:space="preserve"> في الجزائر،  وبعدها يتم التطرق لمحور الرسائل الادارية وكيفية كتابتها .</w:t>
      </w:r>
    </w:p>
    <w:p w:rsidR="00C55F83" w:rsidRPr="003B2735" w:rsidRDefault="00C55F83" w:rsidP="00C55F83">
      <w:pPr>
        <w:pStyle w:val="NormalWeb"/>
        <w:numPr>
          <w:ilvl w:val="0"/>
          <w:numId w:val="1"/>
        </w:numPr>
        <w:shd w:val="clear" w:color="auto" w:fill="FFFFFF" w:themeFill="background1"/>
        <w:bidi/>
        <w:spacing w:before="75" w:beforeAutospacing="0" w:after="75" w:afterAutospacing="0" w:line="360" w:lineRule="auto"/>
        <w:jc w:val="both"/>
        <w:rPr>
          <w:rFonts w:asciiTheme="majorBidi" w:hAnsiTheme="majorBidi" w:cstheme="majorBidi"/>
          <w:b/>
          <w:bCs/>
          <w:color w:val="444444"/>
          <w:sz w:val="40"/>
          <w:szCs w:val="40"/>
          <w:rtl/>
        </w:rPr>
      </w:pPr>
      <w:r w:rsidRPr="003B2735">
        <w:rPr>
          <w:rFonts w:asciiTheme="majorBidi" w:hAnsiTheme="majorBidi" w:cstheme="majorBidi"/>
          <w:b/>
          <w:bCs/>
          <w:color w:val="444444"/>
          <w:sz w:val="40"/>
          <w:szCs w:val="40"/>
          <w:rtl/>
        </w:rPr>
        <w:t> </w:t>
      </w:r>
      <w:r w:rsidRPr="003B2735">
        <w:rPr>
          <w:rFonts w:asciiTheme="majorBidi" w:hAnsiTheme="majorBidi" w:cstheme="majorBidi" w:hint="cs"/>
          <w:b/>
          <w:bCs/>
          <w:color w:val="444444"/>
          <w:sz w:val="40"/>
          <w:szCs w:val="40"/>
          <w:rtl/>
        </w:rPr>
        <w:t>مفهوم الإدارة</w:t>
      </w:r>
    </w:p>
    <w:p w:rsidR="00C55F83" w:rsidRDefault="00C55F83" w:rsidP="00C55F83">
      <w:pPr>
        <w:pStyle w:val="NormalWeb"/>
        <w:shd w:val="clear" w:color="auto" w:fill="FFFFFF" w:themeFill="background1"/>
        <w:bidi/>
        <w:spacing w:before="75" w:beforeAutospacing="0" w:after="75" w:afterAutospacing="0" w:line="360" w:lineRule="auto"/>
        <w:jc w:val="both"/>
        <w:rPr>
          <w:sz w:val="28"/>
          <w:szCs w:val="28"/>
          <w:rtl/>
        </w:rPr>
      </w:pPr>
      <w:r w:rsidRPr="003B2735">
        <w:rPr>
          <w:sz w:val="32"/>
          <w:szCs w:val="32"/>
        </w:rPr>
        <w:t xml:space="preserve">       </w:t>
      </w:r>
      <w:r w:rsidRPr="003B2735">
        <w:rPr>
          <w:sz w:val="32"/>
          <w:szCs w:val="32"/>
          <w:rtl/>
        </w:rPr>
        <w:t xml:space="preserve">الإدارة علم وفن، فهي تتضمن دراسة منهجية لمجموعة من المعارف والقواعد وكذلك فهي تشمل إدارة منظمة للعمليات الموجهة في أي نشاط، مع  تحقيق الاستخدام الأمثل للموارد والإمكانات المتاحة، وتحقيق تنسيق وتكامل بين العاملين لتحقيق أهداف محددة. ومن يمارس العمل الإداري العام، يتوافر لديه رصيد معرفي متميز، </w:t>
      </w:r>
      <w:r w:rsidRPr="00834B5C">
        <w:rPr>
          <w:sz w:val="28"/>
          <w:szCs w:val="28"/>
          <w:rtl/>
        </w:rPr>
        <w:t>من خلال الدراسة والعلم يثمنه رصيد إضافي من الخبرة والحنكة المهنية، مع قدر من المهارة في توظيف كليهما المعرفة والخبرة لتحقيق الأهداف والقيام بتحديد المسؤوليات بصورة تمنع التداخل وتحقق التناغم العملي.</w:t>
      </w:r>
      <w:r>
        <w:rPr>
          <w:rStyle w:val="Appelnotedebasdep"/>
          <w:sz w:val="28"/>
          <w:szCs w:val="28"/>
          <w:rtl/>
        </w:rPr>
        <w:footnoteReference w:id="2"/>
      </w:r>
    </w:p>
    <w:p w:rsidR="00C55F83" w:rsidRPr="006601EE" w:rsidRDefault="00C55F83" w:rsidP="00C55F83">
      <w:pPr>
        <w:pStyle w:val="NormalWeb"/>
        <w:numPr>
          <w:ilvl w:val="1"/>
          <w:numId w:val="2"/>
        </w:numPr>
        <w:shd w:val="clear" w:color="auto" w:fill="FFFFFF" w:themeFill="background1"/>
        <w:bidi/>
        <w:spacing w:before="75" w:beforeAutospacing="0" w:after="0" w:afterAutospacing="0" w:line="360" w:lineRule="auto"/>
        <w:ind w:right="72"/>
        <w:jc w:val="both"/>
        <w:rPr>
          <w:b/>
          <w:bCs/>
          <w:color w:val="000066"/>
          <w:sz w:val="36"/>
          <w:szCs w:val="36"/>
        </w:rPr>
      </w:pPr>
      <w:r w:rsidRPr="00F51469">
        <w:rPr>
          <w:rFonts w:hint="cs"/>
          <w:sz w:val="28"/>
          <w:szCs w:val="28"/>
          <w:rtl/>
        </w:rPr>
        <w:t xml:space="preserve">  </w:t>
      </w:r>
      <w:r w:rsidRPr="006601EE">
        <w:rPr>
          <w:b/>
          <w:bCs/>
          <w:color w:val="000000"/>
          <w:sz w:val="36"/>
          <w:szCs w:val="36"/>
          <w:rtl/>
        </w:rPr>
        <w:t>تعريف الإدارة</w:t>
      </w:r>
    </w:p>
    <w:p w:rsidR="00C55F83" w:rsidRPr="006601EE" w:rsidRDefault="00C55F83" w:rsidP="00C55F83">
      <w:pPr>
        <w:shd w:val="clear" w:color="auto" w:fill="FFFFFF" w:themeFill="background1"/>
        <w:bidi/>
        <w:spacing w:after="0" w:line="360" w:lineRule="auto"/>
        <w:ind w:right="72"/>
        <w:jc w:val="both"/>
        <w:rPr>
          <w:rFonts w:ascii="Times New Roman" w:eastAsia="Times New Roman" w:hAnsi="Times New Roman" w:cs="Times New Roman"/>
          <w:color w:val="000066"/>
          <w:sz w:val="28"/>
          <w:szCs w:val="28"/>
          <w:lang w:eastAsia="fr-FR"/>
        </w:rPr>
      </w:pPr>
      <w:r w:rsidRPr="006601EE">
        <w:rPr>
          <w:rFonts w:ascii="Times New Roman" w:eastAsia="Times New Roman" w:hAnsi="Times New Roman" w:cs="Times New Roman"/>
          <w:color w:val="000000"/>
          <w:sz w:val="28"/>
          <w:szCs w:val="28"/>
          <w:lang w:eastAsia="fr-FR"/>
        </w:rPr>
        <w:t> </w:t>
      </w:r>
      <w:r w:rsidRPr="006601EE">
        <w:rPr>
          <w:rFonts w:ascii="Times New Roman" w:eastAsia="Times New Roman" w:hAnsi="Times New Roman" w:cs="Times New Roman"/>
          <w:color w:val="000000"/>
          <w:sz w:val="28"/>
          <w:szCs w:val="28"/>
          <w:rtl/>
          <w:lang w:eastAsia="fr-FR"/>
        </w:rPr>
        <w:t>يشمل تعريف الإدارة ثلاثة نواحي متكاملة فيما بينها، تمثل المبادئ التي يستند إليها أسلوب الإداري، وصيغ التحرير</w:t>
      </w:r>
      <w:r w:rsidRPr="006601EE">
        <w:rPr>
          <w:rFonts w:ascii="Times New Roman" w:eastAsia="Times New Roman" w:hAnsi="Times New Roman" w:cs="Times New Roman"/>
          <w:color w:val="000000"/>
          <w:sz w:val="28"/>
          <w:szCs w:val="28"/>
          <w:lang w:eastAsia="fr-FR"/>
        </w:rPr>
        <w:t xml:space="preserve">: </w:t>
      </w:r>
      <w:r>
        <w:rPr>
          <w:rStyle w:val="Appelnotedebasdep"/>
          <w:color w:val="000000"/>
          <w:sz w:val="28"/>
          <w:szCs w:val="28"/>
        </w:rPr>
        <w:footnoteReference w:id="3"/>
      </w:r>
    </w:p>
    <w:p w:rsidR="00C55F83" w:rsidRPr="00F51469" w:rsidRDefault="00C55F83" w:rsidP="00C55F83">
      <w:pPr>
        <w:pStyle w:val="Paragraphedeliste"/>
        <w:numPr>
          <w:ilvl w:val="2"/>
          <w:numId w:val="3"/>
        </w:numPr>
        <w:shd w:val="clear" w:color="auto" w:fill="FFFFFF" w:themeFill="background1"/>
        <w:bidi/>
        <w:spacing w:after="0" w:line="360" w:lineRule="auto"/>
        <w:jc w:val="both"/>
        <w:rPr>
          <w:rFonts w:ascii="Times New Roman" w:eastAsia="Times New Roman" w:hAnsi="Times New Roman" w:cs="Times New Roman"/>
          <w:color w:val="000000"/>
          <w:sz w:val="28"/>
          <w:szCs w:val="28"/>
          <w:rtl/>
          <w:lang w:eastAsia="fr-FR"/>
        </w:rPr>
      </w:pPr>
      <w:r w:rsidRPr="00F51469">
        <w:rPr>
          <w:rFonts w:ascii="Times New Roman" w:eastAsia="Times New Roman" w:hAnsi="Times New Roman" w:cs="Times New Roman" w:hint="cs"/>
          <w:color w:val="000000"/>
          <w:sz w:val="28"/>
          <w:szCs w:val="28"/>
          <w:rtl/>
          <w:lang w:eastAsia="fr-FR"/>
        </w:rPr>
        <w:t xml:space="preserve">: </w:t>
      </w:r>
      <w:r w:rsidRPr="00F51469">
        <w:rPr>
          <w:rFonts w:ascii="Times New Roman" w:eastAsia="Times New Roman" w:hAnsi="Times New Roman" w:cs="Times New Roman"/>
          <w:b/>
          <w:bCs/>
          <w:color w:val="000000"/>
          <w:sz w:val="28"/>
          <w:szCs w:val="28"/>
          <w:rtl/>
          <w:lang w:eastAsia="fr-FR"/>
        </w:rPr>
        <w:t>الناحية الوصفية</w:t>
      </w:r>
      <w:r w:rsidRPr="00F51469">
        <w:rPr>
          <w:rFonts w:ascii="Times New Roman" w:eastAsia="Times New Roman" w:hAnsi="Times New Roman" w:cs="Times New Roman"/>
          <w:color w:val="000000"/>
          <w:sz w:val="28"/>
          <w:szCs w:val="28"/>
          <w:rtl/>
          <w:lang w:eastAsia="fr-FR"/>
        </w:rPr>
        <w:t xml:space="preserve">: وتتعلق بمجموعة من   السلط   والمصالح   منظمة في هيكل سلمي، ومكلفة تحت مراقبة السلطة التنفيذية بمهام ذات مصلحة عامة. ويحيل هذا التعريف بدوره إلى عدة </w:t>
      </w:r>
      <w:r w:rsidRPr="00F51469">
        <w:rPr>
          <w:rFonts w:ascii="Times New Roman" w:eastAsia="Times New Roman" w:hAnsi="Times New Roman" w:cs="Times New Roman"/>
          <w:color w:val="000000"/>
          <w:sz w:val="28"/>
          <w:szCs w:val="28"/>
          <w:lang w:eastAsia="fr-FR"/>
        </w:rPr>
        <w:t> </w:t>
      </w:r>
      <w:r w:rsidRPr="00F51469">
        <w:rPr>
          <w:rFonts w:ascii="Times New Roman" w:eastAsia="Times New Roman" w:hAnsi="Times New Roman" w:cs="Times New Roman"/>
          <w:color w:val="000000"/>
          <w:sz w:val="28"/>
          <w:szCs w:val="28"/>
          <w:rtl/>
          <w:lang w:eastAsia="fr-FR"/>
        </w:rPr>
        <w:t>مفاهيم</w:t>
      </w:r>
      <w:r w:rsidRPr="00F51469">
        <w:rPr>
          <w:rFonts w:ascii="Times New Roman" w:eastAsia="Times New Roman" w:hAnsi="Times New Roman" w:cs="Times New Roman"/>
          <w:color w:val="000000"/>
          <w:sz w:val="28"/>
          <w:szCs w:val="28"/>
          <w:lang w:eastAsia="fr-FR"/>
        </w:rPr>
        <w:t>:</w:t>
      </w:r>
    </w:p>
    <w:p w:rsidR="00C55F83" w:rsidRDefault="00C55F83" w:rsidP="00C55F83">
      <w:pPr>
        <w:pStyle w:val="Paragraphedeliste"/>
        <w:numPr>
          <w:ilvl w:val="3"/>
          <w:numId w:val="4"/>
        </w:numPr>
        <w:shd w:val="clear" w:color="auto" w:fill="FFFFFF" w:themeFill="background1"/>
        <w:bidi/>
        <w:spacing w:after="0" w:line="360" w:lineRule="auto"/>
        <w:jc w:val="both"/>
        <w:rPr>
          <w:rFonts w:ascii="Times New Roman" w:eastAsia="Times New Roman" w:hAnsi="Times New Roman" w:cs="Times New Roman"/>
          <w:color w:val="000000"/>
          <w:sz w:val="28"/>
          <w:szCs w:val="28"/>
          <w:lang w:eastAsia="fr-FR"/>
        </w:rPr>
      </w:pPr>
      <w:r w:rsidRPr="00F51469">
        <w:rPr>
          <w:rFonts w:ascii="Times New Roman" w:eastAsia="Times New Roman" w:hAnsi="Times New Roman" w:cs="Times New Roman"/>
          <w:color w:val="000000"/>
          <w:sz w:val="28"/>
          <w:szCs w:val="28"/>
          <w:rtl/>
          <w:lang w:eastAsia="fr-FR"/>
        </w:rPr>
        <w:t>الهيكل السلمي، ويعني ذلك الارتباط العضوي بين السلطة والمصالح والمهام</w:t>
      </w:r>
      <w:r w:rsidRPr="00F51469">
        <w:rPr>
          <w:rFonts w:ascii="Times New Roman" w:eastAsia="Times New Roman" w:hAnsi="Times New Roman" w:cs="Times New Roman"/>
          <w:color w:val="000000"/>
          <w:sz w:val="28"/>
          <w:szCs w:val="28"/>
          <w:lang w:eastAsia="fr-FR"/>
        </w:rPr>
        <w:t xml:space="preserve">. </w:t>
      </w:r>
    </w:p>
    <w:p w:rsidR="00C55F83" w:rsidRPr="00026C57" w:rsidRDefault="00C55F83" w:rsidP="00C55F83">
      <w:pPr>
        <w:pStyle w:val="Paragraphedeliste"/>
        <w:numPr>
          <w:ilvl w:val="3"/>
          <w:numId w:val="4"/>
        </w:numPr>
        <w:shd w:val="clear" w:color="auto" w:fill="FFFFFF" w:themeFill="background1"/>
        <w:bidi/>
        <w:spacing w:after="0" w:line="360" w:lineRule="auto"/>
        <w:jc w:val="both"/>
        <w:rPr>
          <w:rFonts w:ascii="Times New Roman" w:eastAsia="Times New Roman" w:hAnsi="Times New Roman" w:cs="Times New Roman"/>
          <w:color w:val="000000"/>
          <w:sz w:val="28"/>
          <w:szCs w:val="28"/>
          <w:rtl/>
          <w:lang w:eastAsia="fr-FR"/>
        </w:rPr>
      </w:pPr>
      <w:r w:rsidRPr="00026C57">
        <w:rPr>
          <w:rFonts w:ascii="Times New Roman" w:eastAsia="Times New Roman" w:hAnsi="Times New Roman" w:cs="Times New Roman"/>
          <w:color w:val="000000"/>
          <w:sz w:val="28"/>
          <w:szCs w:val="28"/>
          <w:rtl/>
          <w:lang w:eastAsia="fr-FR"/>
        </w:rPr>
        <w:t>مراقبة السلطة التنفيذية، أي أن الإدارة مكلفة بحكم القانون بتنفيذ سياسة الحكومة في مختلف الميادين</w:t>
      </w:r>
      <w:r w:rsidRPr="00026C57">
        <w:rPr>
          <w:rFonts w:ascii="Times New Roman" w:eastAsia="Times New Roman" w:hAnsi="Times New Roman" w:cs="Times New Roman"/>
          <w:color w:val="000000"/>
          <w:sz w:val="28"/>
          <w:szCs w:val="28"/>
          <w:lang w:eastAsia="fr-FR"/>
        </w:rPr>
        <w:t>.</w:t>
      </w:r>
    </w:p>
    <w:p w:rsidR="00C55F83" w:rsidRPr="00026C57" w:rsidRDefault="00C55F83" w:rsidP="00C55F83">
      <w:pPr>
        <w:pStyle w:val="Paragraphedeliste"/>
        <w:numPr>
          <w:ilvl w:val="3"/>
          <w:numId w:val="4"/>
        </w:numPr>
        <w:shd w:val="clear" w:color="auto" w:fill="FFFFFF" w:themeFill="background1"/>
        <w:bidi/>
        <w:spacing w:after="0" w:line="360" w:lineRule="auto"/>
        <w:jc w:val="both"/>
        <w:rPr>
          <w:rFonts w:ascii="Times New Roman" w:eastAsia="Times New Roman" w:hAnsi="Times New Roman" w:cs="Times New Roman"/>
          <w:color w:val="000000"/>
          <w:sz w:val="28"/>
          <w:szCs w:val="28"/>
          <w:lang w:eastAsia="fr-FR"/>
        </w:rPr>
      </w:pPr>
      <w:r w:rsidRPr="00026C57">
        <w:rPr>
          <w:rFonts w:ascii="Times New Roman" w:eastAsia="Times New Roman" w:hAnsi="Times New Roman" w:cs="Times New Roman"/>
          <w:color w:val="000000"/>
          <w:sz w:val="28"/>
          <w:szCs w:val="28"/>
          <w:rtl/>
          <w:lang w:eastAsia="fr-FR"/>
        </w:rPr>
        <w:lastRenderedPageBreak/>
        <w:t>المصلحة العامة،   ومفادها أن الإدارة تتولى مهمة ذات مصلحة عامة، وتؤدي خدماتها لكافة المواطنين وفي إطار احترام مبدأ المساواة دون تمييز أو محاباة</w:t>
      </w:r>
      <w:r w:rsidRPr="00026C57">
        <w:rPr>
          <w:rFonts w:ascii="Times New Roman" w:eastAsia="Times New Roman" w:hAnsi="Times New Roman" w:cs="Times New Roman"/>
          <w:color w:val="000000"/>
          <w:sz w:val="28"/>
          <w:szCs w:val="28"/>
          <w:lang w:eastAsia="fr-FR"/>
        </w:rPr>
        <w:t xml:space="preserve">. </w:t>
      </w:r>
    </w:p>
    <w:p w:rsidR="00C55F83" w:rsidRPr="00026C57" w:rsidRDefault="00C55F83" w:rsidP="00C55F83">
      <w:pPr>
        <w:pStyle w:val="Paragraphedeliste"/>
        <w:numPr>
          <w:ilvl w:val="2"/>
          <w:numId w:val="4"/>
        </w:numPr>
        <w:shd w:val="clear" w:color="auto" w:fill="FFFFFF" w:themeFill="background1"/>
        <w:bidi/>
        <w:spacing w:after="0" w:line="360" w:lineRule="auto"/>
        <w:jc w:val="both"/>
        <w:rPr>
          <w:rFonts w:ascii="Times New Roman" w:eastAsia="Times New Roman" w:hAnsi="Times New Roman" w:cs="Times New Roman"/>
          <w:color w:val="000000"/>
          <w:sz w:val="28"/>
          <w:szCs w:val="28"/>
          <w:rtl/>
          <w:lang w:eastAsia="fr-FR"/>
        </w:rPr>
      </w:pPr>
      <w:r w:rsidRPr="00026C57">
        <w:rPr>
          <w:rFonts w:ascii="Times New Roman" w:eastAsia="Times New Roman" w:hAnsi="Times New Roman" w:cs="Times New Roman"/>
          <w:b/>
          <w:bCs/>
          <w:color w:val="000000"/>
          <w:sz w:val="28"/>
          <w:szCs w:val="28"/>
          <w:rtl/>
          <w:lang w:eastAsia="fr-FR"/>
        </w:rPr>
        <w:t>الناحية الوظيفية</w:t>
      </w:r>
      <w:r w:rsidRPr="00026C57">
        <w:rPr>
          <w:rFonts w:ascii="Times New Roman" w:eastAsia="Times New Roman" w:hAnsi="Times New Roman" w:cs="Times New Roman"/>
          <w:color w:val="000000"/>
          <w:sz w:val="28"/>
          <w:szCs w:val="28"/>
          <w:rtl/>
          <w:lang w:eastAsia="fr-FR"/>
        </w:rPr>
        <w:t>: تضمن الإدارة تطبيق القوانين واحترامها وتتصرف في المصالح العمومية. وهو ما يضفي على عمل الإدارة أبعادا ثلاث، هي</w:t>
      </w:r>
      <w:r w:rsidRPr="00026C57">
        <w:rPr>
          <w:rFonts w:ascii="Times New Roman" w:eastAsia="Times New Roman" w:hAnsi="Times New Roman" w:cs="Times New Roman"/>
          <w:color w:val="000000"/>
          <w:sz w:val="28"/>
          <w:szCs w:val="28"/>
          <w:lang w:eastAsia="fr-FR"/>
        </w:rPr>
        <w:t>:</w:t>
      </w:r>
    </w:p>
    <w:p w:rsidR="00C55F83" w:rsidRPr="00F51469" w:rsidRDefault="00C55F83" w:rsidP="00C55F83">
      <w:pPr>
        <w:pStyle w:val="Paragraphedeliste"/>
        <w:numPr>
          <w:ilvl w:val="3"/>
          <w:numId w:val="4"/>
        </w:numPr>
        <w:shd w:val="clear" w:color="auto" w:fill="FFFFFF" w:themeFill="background1"/>
        <w:bidi/>
        <w:spacing w:after="0" w:line="360" w:lineRule="auto"/>
        <w:jc w:val="both"/>
        <w:rPr>
          <w:rFonts w:ascii="Times New Roman" w:eastAsia="Times New Roman" w:hAnsi="Times New Roman" w:cs="Times New Roman"/>
          <w:color w:val="000000"/>
          <w:sz w:val="28"/>
          <w:szCs w:val="28"/>
          <w:rtl/>
          <w:lang w:eastAsia="fr-FR"/>
        </w:rPr>
      </w:pPr>
      <w:r w:rsidRPr="00F51469">
        <w:rPr>
          <w:rFonts w:ascii="Times New Roman" w:eastAsia="Times New Roman" w:hAnsi="Times New Roman" w:cs="Times New Roman"/>
          <w:color w:val="000000"/>
          <w:sz w:val="28"/>
          <w:szCs w:val="28"/>
          <w:rtl/>
          <w:lang w:eastAsia="fr-FR"/>
        </w:rPr>
        <w:t xml:space="preserve">ضبط مختلف القواعد ذات الصبغة العامة، والإجراءات القانونية وضمان تطبيقها بواسطة قرارات ومناشير ومذكرات وغيرها، سواء كانت هذه النصوص التنظيمية امتدادا </w:t>
      </w:r>
      <w:r w:rsidRPr="00F51469">
        <w:rPr>
          <w:rFonts w:ascii="Times New Roman" w:eastAsia="Times New Roman" w:hAnsi="Times New Roman" w:cs="Times New Roman"/>
          <w:color w:val="000000"/>
          <w:sz w:val="28"/>
          <w:szCs w:val="28"/>
          <w:lang w:eastAsia="fr-FR"/>
        </w:rPr>
        <w:t> </w:t>
      </w:r>
      <w:r w:rsidRPr="00F51469">
        <w:rPr>
          <w:rFonts w:ascii="Times New Roman" w:eastAsia="Times New Roman" w:hAnsi="Times New Roman" w:cs="Times New Roman"/>
          <w:color w:val="000000"/>
          <w:sz w:val="28"/>
          <w:szCs w:val="28"/>
          <w:rtl/>
          <w:lang w:eastAsia="fr-FR"/>
        </w:rPr>
        <w:t>لقوانين سابقة أو إنشاء لتراتيب مستقلة</w:t>
      </w:r>
      <w:r w:rsidRPr="00F51469">
        <w:rPr>
          <w:rFonts w:ascii="Times New Roman" w:eastAsia="Times New Roman" w:hAnsi="Times New Roman" w:cs="Times New Roman"/>
          <w:color w:val="000000"/>
          <w:sz w:val="28"/>
          <w:szCs w:val="28"/>
          <w:lang w:eastAsia="fr-FR"/>
        </w:rPr>
        <w:t xml:space="preserve">. </w:t>
      </w:r>
    </w:p>
    <w:p w:rsidR="00C55F83" w:rsidRPr="00F51469" w:rsidRDefault="00C55F83" w:rsidP="00C55F83">
      <w:pPr>
        <w:pStyle w:val="Paragraphedeliste"/>
        <w:numPr>
          <w:ilvl w:val="3"/>
          <w:numId w:val="4"/>
        </w:numPr>
        <w:shd w:val="clear" w:color="auto" w:fill="FFFFFF" w:themeFill="background1"/>
        <w:bidi/>
        <w:spacing w:after="0" w:line="360" w:lineRule="auto"/>
        <w:jc w:val="both"/>
        <w:rPr>
          <w:rFonts w:ascii="Times New Roman" w:eastAsia="Times New Roman" w:hAnsi="Times New Roman" w:cs="Times New Roman"/>
          <w:color w:val="000066"/>
          <w:sz w:val="28"/>
          <w:szCs w:val="28"/>
          <w:lang w:eastAsia="fr-FR"/>
        </w:rPr>
      </w:pPr>
      <w:r w:rsidRPr="006601EE">
        <w:rPr>
          <w:rFonts w:ascii="Times New Roman" w:eastAsia="Times New Roman" w:hAnsi="Times New Roman" w:cs="Times New Roman"/>
          <w:color w:val="000000"/>
          <w:sz w:val="28"/>
          <w:szCs w:val="28"/>
          <w:rtl/>
          <w:lang w:eastAsia="fr-FR"/>
        </w:rPr>
        <w:t>ضمان احترام القوانين من قبل الجميع، سواء بتقديم المخالفين إلى القضاء أو تسليط عقوبات إدارية عليهم</w:t>
      </w:r>
      <w:r w:rsidRPr="006601EE">
        <w:rPr>
          <w:rFonts w:ascii="Times New Roman" w:eastAsia="Times New Roman" w:hAnsi="Times New Roman" w:cs="Times New Roman"/>
          <w:color w:val="000000"/>
          <w:sz w:val="28"/>
          <w:szCs w:val="28"/>
          <w:lang w:eastAsia="fr-FR"/>
        </w:rPr>
        <w:t xml:space="preserve">. </w:t>
      </w:r>
    </w:p>
    <w:p w:rsidR="00C55F83" w:rsidRPr="006601EE" w:rsidRDefault="00C55F83" w:rsidP="00C55F83">
      <w:pPr>
        <w:pStyle w:val="Paragraphedeliste"/>
        <w:numPr>
          <w:ilvl w:val="3"/>
          <w:numId w:val="4"/>
        </w:numPr>
        <w:shd w:val="clear" w:color="auto" w:fill="FFFFFF" w:themeFill="background1"/>
        <w:bidi/>
        <w:spacing w:after="0" w:line="360" w:lineRule="auto"/>
        <w:jc w:val="both"/>
        <w:rPr>
          <w:rFonts w:ascii="Times New Roman" w:eastAsia="Times New Roman" w:hAnsi="Times New Roman" w:cs="Times New Roman"/>
          <w:color w:val="000066"/>
          <w:sz w:val="28"/>
          <w:szCs w:val="28"/>
          <w:lang w:eastAsia="fr-FR"/>
        </w:rPr>
      </w:pPr>
      <w:r w:rsidRPr="006601EE">
        <w:rPr>
          <w:rFonts w:ascii="Times New Roman" w:eastAsia="Times New Roman" w:hAnsi="Times New Roman" w:cs="Times New Roman"/>
          <w:color w:val="000000"/>
          <w:sz w:val="28"/>
          <w:szCs w:val="28"/>
          <w:rtl/>
          <w:lang w:eastAsia="fr-FR"/>
        </w:rPr>
        <w:t>الاضطلاع بمهمة التصرف في المصالح العمومية من خلال الالتزام باستمرارية تقديم   الخدمات اللازمة للمواطن وملاءمتها للحاجيات المتطورة للمتعاملين مع الإدارة بجميع فئاتهم العمرية وشرائحهم المهنية</w:t>
      </w:r>
      <w:r w:rsidRPr="006601EE">
        <w:rPr>
          <w:rFonts w:ascii="Times New Roman" w:eastAsia="Times New Roman" w:hAnsi="Times New Roman" w:cs="Times New Roman"/>
          <w:color w:val="000000"/>
          <w:sz w:val="28"/>
          <w:szCs w:val="28"/>
          <w:lang w:eastAsia="fr-FR"/>
        </w:rPr>
        <w:t xml:space="preserve">   .</w:t>
      </w:r>
    </w:p>
    <w:p w:rsidR="00C55F83" w:rsidRPr="006601EE" w:rsidRDefault="00C55F83" w:rsidP="00C55F83">
      <w:pPr>
        <w:pStyle w:val="Paragraphedeliste"/>
        <w:numPr>
          <w:ilvl w:val="2"/>
          <w:numId w:val="4"/>
        </w:numPr>
        <w:shd w:val="clear" w:color="auto" w:fill="FFFFFF" w:themeFill="background1"/>
        <w:bidi/>
        <w:spacing w:after="0" w:line="360" w:lineRule="auto"/>
        <w:jc w:val="both"/>
        <w:rPr>
          <w:rFonts w:ascii="Times New Roman" w:eastAsia="Times New Roman" w:hAnsi="Times New Roman" w:cs="Times New Roman"/>
          <w:color w:val="000066"/>
          <w:sz w:val="28"/>
          <w:szCs w:val="28"/>
          <w:lang w:eastAsia="fr-FR"/>
        </w:rPr>
      </w:pPr>
      <w:r w:rsidRPr="00026C57">
        <w:rPr>
          <w:rFonts w:ascii="Times New Roman" w:eastAsia="Times New Roman" w:hAnsi="Times New Roman" w:cs="Times New Roman"/>
          <w:b/>
          <w:bCs/>
          <w:color w:val="000000"/>
          <w:sz w:val="28"/>
          <w:szCs w:val="28"/>
          <w:rtl/>
          <w:lang w:eastAsia="fr-FR"/>
        </w:rPr>
        <w:t>الناحية الهيكلية</w:t>
      </w:r>
      <w:r w:rsidRPr="00026C57">
        <w:rPr>
          <w:rFonts w:ascii="Times New Roman" w:eastAsia="Times New Roman" w:hAnsi="Times New Roman" w:cs="Times New Roman"/>
          <w:color w:val="000000"/>
          <w:sz w:val="28"/>
          <w:szCs w:val="28"/>
          <w:rtl/>
          <w:lang w:eastAsia="fr-FR"/>
        </w:rPr>
        <w:t>: تعد الإدارة مجموعة ذوات قانونية يعبر عنها "بالذوات المعنوية" (الدولة، الجماعات المحلية، المؤسسات الإدارية، المنشآت العمومية). وباختصار، فان الإدارة هي المتصرفة في المصالح العامة على مقتضى القوانين أو التراتيب في إطار الذوات المعنوية</w:t>
      </w:r>
      <w:r w:rsidRPr="00026C57">
        <w:rPr>
          <w:rFonts w:ascii="Times New Roman" w:eastAsia="Times New Roman" w:hAnsi="Times New Roman" w:cs="Times New Roman" w:hint="cs"/>
          <w:color w:val="000000"/>
          <w:sz w:val="28"/>
          <w:szCs w:val="28"/>
          <w:rtl/>
          <w:lang w:eastAsia="fr-FR"/>
        </w:rPr>
        <w:t xml:space="preserve">، </w:t>
      </w:r>
      <w:r w:rsidRPr="006601EE">
        <w:rPr>
          <w:rFonts w:ascii="Times New Roman" w:eastAsia="Times New Roman" w:hAnsi="Times New Roman" w:cs="Times New Roman"/>
          <w:color w:val="000000"/>
          <w:sz w:val="28"/>
          <w:szCs w:val="28"/>
          <w:lang w:eastAsia="fr-FR"/>
        </w:rPr>
        <w:t> </w:t>
      </w:r>
      <w:r w:rsidRPr="006601EE">
        <w:rPr>
          <w:rFonts w:ascii="Times New Roman" w:eastAsia="Times New Roman" w:hAnsi="Times New Roman" w:cs="Times New Roman"/>
          <w:color w:val="000000"/>
          <w:sz w:val="28"/>
          <w:szCs w:val="28"/>
          <w:rtl/>
          <w:lang w:eastAsia="fr-FR"/>
        </w:rPr>
        <w:t>ولا تنجز الإدارة بمفردها كل المهام ذات الصبغة العامة، بل تشاركها في ذلك أطراف أخرى</w:t>
      </w:r>
      <w:r w:rsidRPr="00026C57">
        <w:rPr>
          <w:rFonts w:ascii="Times New Roman" w:eastAsia="Times New Roman" w:hAnsi="Times New Roman" w:cs="Times New Roman" w:hint="cs"/>
          <w:color w:val="000000"/>
          <w:sz w:val="28"/>
          <w:szCs w:val="28"/>
          <w:rtl/>
          <w:lang w:eastAsia="fr-FR"/>
        </w:rPr>
        <w:t xml:space="preserve">، </w:t>
      </w:r>
      <w:r w:rsidRPr="006601EE">
        <w:rPr>
          <w:rFonts w:ascii="Times New Roman" w:eastAsia="Times New Roman" w:hAnsi="Times New Roman" w:cs="Times New Roman"/>
          <w:color w:val="000000"/>
          <w:sz w:val="28"/>
          <w:szCs w:val="28"/>
          <w:lang w:eastAsia="fr-FR"/>
        </w:rPr>
        <w:t> </w:t>
      </w:r>
      <w:r w:rsidRPr="006601EE">
        <w:rPr>
          <w:rFonts w:ascii="Times New Roman" w:eastAsia="Times New Roman" w:hAnsi="Times New Roman" w:cs="Times New Roman"/>
          <w:color w:val="000000"/>
          <w:sz w:val="28"/>
          <w:szCs w:val="28"/>
          <w:rtl/>
          <w:lang w:eastAsia="fr-FR"/>
        </w:rPr>
        <w:t>فالبرلمان والحكومة والقضاء هي جهات تضطلع بمهام ذات مصلحة عامة. ويتطلب الأمر التفريق بين العمل الحكومي والبرلماني والقضائي والإداري، بالرغم من أن الوظيفة الإدارية هي في الحقيقة امتداد للوظيفة السياسية الموكولة لكل من البرلمان والحكومة</w:t>
      </w:r>
      <w:r w:rsidRPr="006601EE">
        <w:rPr>
          <w:rFonts w:ascii="Times New Roman" w:eastAsia="Times New Roman" w:hAnsi="Times New Roman" w:cs="Times New Roman"/>
          <w:color w:val="000000"/>
          <w:sz w:val="28"/>
          <w:szCs w:val="28"/>
          <w:lang w:eastAsia="fr-FR"/>
        </w:rPr>
        <w:t>.</w:t>
      </w:r>
    </w:p>
    <w:p w:rsidR="00C55F83" w:rsidRPr="002916CB" w:rsidRDefault="00C55F83" w:rsidP="00C55F83">
      <w:pPr>
        <w:pStyle w:val="NormalWeb"/>
        <w:numPr>
          <w:ilvl w:val="0"/>
          <w:numId w:val="4"/>
        </w:numPr>
        <w:shd w:val="clear" w:color="auto" w:fill="FFFFFF" w:themeFill="background1"/>
        <w:bidi/>
        <w:spacing w:before="75" w:beforeAutospacing="0" w:after="75" w:afterAutospacing="0" w:line="360" w:lineRule="auto"/>
        <w:jc w:val="both"/>
        <w:rPr>
          <w:rFonts w:asciiTheme="majorBidi" w:hAnsiTheme="majorBidi" w:cstheme="majorBidi"/>
          <w:b/>
          <w:bCs/>
          <w:color w:val="444444"/>
          <w:sz w:val="36"/>
          <w:szCs w:val="36"/>
        </w:rPr>
      </w:pPr>
      <w:r w:rsidRPr="002916CB">
        <w:rPr>
          <w:rFonts w:asciiTheme="majorBidi" w:hAnsiTheme="majorBidi" w:cstheme="majorBidi"/>
          <w:b/>
          <w:bCs/>
          <w:color w:val="444444"/>
          <w:sz w:val="36"/>
          <w:szCs w:val="36"/>
          <w:rtl/>
        </w:rPr>
        <w:t> </w:t>
      </w:r>
      <w:r w:rsidRPr="002916CB">
        <w:rPr>
          <w:rFonts w:asciiTheme="majorBidi" w:hAnsiTheme="majorBidi" w:cstheme="majorBidi" w:hint="cs"/>
          <w:b/>
          <w:bCs/>
          <w:color w:val="444444"/>
          <w:sz w:val="36"/>
          <w:szCs w:val="36"/>
          <w:rtl/>
        </w:rPr>
        <w:t>مفهوم الإدارة</w:t>
      </w:r>
      <w:r>
        <w:rPr>
          <w:rFonts w:asciiTheme="majorBidi" w:hAnsiTheme="majorBidi" w:cstheme="majorBidi" w:hint="cs"/>
          <w:b/>
          <w:bCs/>
          <w:color w:val="444444"/>
          <w:sz w:val="36"/>
          <w:szCs w:val="36"/>
          <w:rtl/>
        </w:rPr>
        <w:t xml:space="preserve"> العمومية</w:t>
      </w:r>
    </w:p>
    <w:p w:rsidR="00C55F83" w:rsidRPr="00834B5C" w:rsidRDefault="00C55F83" w:rsidP="00C55F83">
      <w:pPr>
        <w:pStyle w:val="NormalWeb"/>
        <w:shd w:val="clear" w:color="auto" w:fill="FFFFFF" w:themeFill="background1"/>
        <w:bidi/>
        <w:spacing w:before="75" w:beforeAutospacing="0" w:after="75" w:afterAutospacing="0" w:line="360" w:lineRule="auto"/>
        <w:jc w:val="both"/>
        <w:rPr>
          <w:sz w:val="28"/>
          <w:szCs w:val="28"/>
          <w:rtl/>
        </w:rPr>
      </w:pPr>
      <w:r w:rsidRPr="00834B5C">
        <w:rPr>
          <w:sz w:val="28"/>
          <w:szCs w:val="28"/>
        </w:rPr>
        <w:t xml:space="preserve">    </w:t>
      </w:r>
      <w:r w:rsidRPr="00834B5C">
        <w:rPr>
          <w:rFonts w:hint="cs"/>
          <w:sz w:val="28"/>
          <w:szCs w:val="28"/>
          <w:rtl/>
        </w:rPr>
        <w:t xml:space="preserve">    </w:t>
      </w:r>
      <w:r w:rsidRPr="00834B5C">
        <w:rPr>
          <w:sz w:val="28"/>
          <w:szCs w:val="28"/>
        </w:rPr>
        <w:t xml:space="preserve">  </w:t>
      </w:r>
      <w:r w:rsidRPr="00834B5C">
        <w:rPr>
          <w:sz w:val="28"/>
          <w:szCs w:val="28"/>
          <w:rtl/>
        </w:rPr>
        <w:t>الإدارة العمومية هي توجيه جهود مجموعة من العاملين في الأجهزة الحكومية تحديداً لتحقيق أهداف محددة مرتبطة بخدمة المواطنين وتحقيق سياسات الدولة العامة، وينطوي تحقيق تلك الأهداف الاستغلال الأمثل للموارد المادية والبشرية ومحاولة توفير مناخ مناسب للعمل والإنتاج. وتقديم الخدمات المطلوبة للجمهور بأفضل صورة ممكنة.</w:t>
      </w:r>
      <w:r>
        <w:rPr>
          <w:rStyle w:val="Appelnotedebasdep"/>
          <w:sz w:val="28"/>
          <w:szCs w:val="28"/>
          <w:rtl/>
        </w:rPr>
        <w:footnoteReference w:id="4"/>
      </w:r>
    </w:p>
    <w:p w:rsidR="00C55F83" w:rsidRPr="00834B5C" w:rsidRDefault="00C55F83" w:rsidP="00C55F83">
      <w:pPr>
        <w:pStyle w:val="NormalWeb"/>
        <w:shd w:val="clear" w:color="auto" w:fill="FFFFFF" w:themeFill="background1"/>
        <w:bidi/>
        <w:spacing w:before="75" w:beforeAutospacing="0" w:after="75" w:afterAutospacing="0" w:line="360" w:lineRule="auto"/>
        <w:jc w:val="both"/>
        <w:rPr>
          <w:sz w:val="28"/>
          <w:szCs w:val="28"/>
          <w:rtl/>
        </w:rPr>
      </w:pPr>
      <w:r w:rsidRPr="00834B5C">
        <w:rPr>
          <w:rFonts w:hint="cs"/>
          <w:sz w:val="28"/>
          <w:szCs w:val="28"/>
          <w:rtl/>
        </w:rPr>
        <w:t xml:space="preserve">   </w:t>
      </w:r>
      <w:r w:rsidRPr="00834B5C">
        <w:rPr>
          <w:sz w:val="28"/>
          <w:szCs w:val="28"/>
        </w:rPr>
        <w:t xml:space="preserve">     </w:t>
      </w:r>
      <w:r w:rsidRPr="00834B5C">
        <w:rPr>
          <w:sz w:val="28"/>
          <w:szCs w:val="28"/>
          <w:rtl/>
        </w:rPr>
        <w:t xml:space="preserve">وتعتمد الإدارة العمومية كعلم على وجود أطر تنظيمية تحدد النشاطات المتطلبة، بغية تحقيق أهداف محددة، و يتم من خلاله تحديد السلطات و صلاحياتها، و تمييز المهمات المنوطة بكل منها، كما تعمل </w:t>
      </w:r>
      <w:r w:rsidRPr="00834B5C">
        <w:rPr>
          <w:sz w:val="28"/>
          <w:szCs w:val="28"/>
          <w:rtl/>
        </w:rPr>
        <w:lastRenderedPageBreak/>
        <w:t>على حل المشاكل التي يمكن أن تنشأ داخل الأجهزة الحكومية، و ما يترتب عليها من انعكاسات مباشرة على متلقى الخدمة العامة.</w:t>
      </w:r>
    </w:p>
    <w:p w:rsidR="00C55F83" w:rsidRDefault="00C55F83" w:rsidP="00C55F83">
      <w:pPr>
        <w:pStyle w:val="NormalWeb"/>
        <w:shd w:val="clear" w:color="auto" w:fill="FFFFFF" w:themeFill="background1"/>
        <w:bidi/>
        <w:spacing w:before="75" w:beforeAutospacing="0" w:after="75" w:afterAutospacing="0" w:line="360" w:lineRule="auto"/>
        <w:jc w:val="both"/>
        <w:rPr>
          <w:sz w:val="28"/>
          <w:szCs w:val="28"/>
          <w:rtl/>
        </w:rPr>
      </w:pPr>
      <w:r w:rsidRPr="00834B5C">
        <w:rPr>
          <w:rFonts w:hint="cs"/>
          <w:sz w:val="28"/>
          <w:szCs w:val="28"/>
          <w:rtl/>
        </w:rPr>
        <w:t xml:space="preserve">       </w:t>
      </w:r>
      <w:r w:rsidRPr="00834B5C">
        <w:rPr>
          <w:sz w:val="28"/>
          <w:szCs w:val="28"/>
          <w:rtl/>
        </w:rPr>
        <w:t>وتهتم الإدارة العمومية بالخدمات التي تقدم من الجهات الحكومية للمواطنين على قدم المساواة، ولا تشترط تلك الخدمات تحقيق أرباح، كسائر الأنواع الأخرى من الإدارة كإدارة الأعمال، وإدارة المنشآت السياحية وغيرها.</w:t>
      </w:r>
      <w:r>
        <w:rPr>
          <w:rFonts w:hint="cs"/>
          <w:sz w:val="28"/>
          <w:szCs w:val="28"/>
          <w:rtl/>
        </w:rPr>
        <w:t xml:space="preserve"> </w:t>
      </w:r>
    </w:p>
    <w:p w:rsidR="00C55F83" w:rsidRPr="00026C57" w:rsidRDefault="00C55F83" w:rsidP="00C55F83">
      <w:pPr>
        <w:pStyle w:val="NormalWeb"/>
        <w:numPr>
          <w:ilvl w:val="1"/>
          <w:numId w:val="4"/>
        </w:numPr>
        <w:shd w:val="clear" w:color="auto" w:fill="FFFFFF" w:themeFill="background1"/>
        <w:bidi/>
        <w:spacing w:before="75" w:beforeAutospacing="0" w:after="75" w:afterAutospacing="0" w:line="360" w:lineRule="auto"/>
        <w:jc w:val="both"/>
        <w:rPr>
          <w:rFonts w:asciiTheme="majorBidi" w:hAnsiTheme="majorBidi" w:cstheme="majorBidi"/>
          <w:b/>
          <w:bCs/>
          <w:color w:val="444444"/>
          <w:sz w:val="32"/>
          <w:szCs w:val="32"/>
          <w:rtl/>
        </w:rPr>
      </w:pPr>
      <w:r w:rsidRPr="00026C57">
        <w:rPr>
          <w:rFonts w:hint="cs"/>
          <w:b/>
          <w:bCs/>
          <w:sz w:val="32"/>
          <w:szCs w:val="32"/>
          <w:rtl/>
        </w:rPr>
        <w:t xml:space="preserve">علاقة </w:t>
      </w:r>
      <w:r w:rsidRPr="00026C57">
        <w:rPr>
          <w:b/>
          <w:bCs/>
          <w:sz w:val="32"/>
          <w:szCs w:val="32"/>
          <w:rtl/>
        </w:rPr>
        <w:t>الإدارة العمومية بسياسة الدولة وفلسفة المجتمع</w:t>
      </w:r>
    </w:p>
    <w:p w:rsidR="00C55F83" w:rsidRPr="00834B5C" w:rsidRDefault="00C55F83" w:rsidP="00C55F83">
      <w:pPr>
        <w:pStyle w:val="NormalWeb"/>
        <w:shd w:val="clear" w:color="auto" w:fill="FFFFFF" w:themeFill="background1"/>
        <w:bidi/>
        <w:spacing w:before="75" w:beforeAutospacing="0" w:after="75" w:afterAutospacing="0" w:line="360" w:lineRule="auto"/>
        <w:jc w:val="both"/>
        <w:rPr>
          <w:sz w:val="28"/>
          <w:szCs w:val="28"/>
          <w:rtl/>
        </w:rPr>
      </w:pPr>
      <w:r>
        <w:rPr>
          <w:rFonts w:hint="cs"/>
          <w:sz w:val="28"/>
          <w:szCs w:val="28"/>
          <w:rtl/>
        </w:rPr>
        <w:t xml:space="preserve">  </w:t>
      </w:r>
      <w:r w:rsidRPr="00834B5C">
        <w:rPr>
          <w:sz w:val="28"/>
          <w:szCs w:val="28"/>
          <w:rtl/>
        </w:rPr>
        <w:t> </w:t>
      </w:r>
      <w:r w:rsidRPr="00834B5C">
        <w:rPr>
          <w:sz w:val="28"/>
          <w:szCs w:val="28"/>
        </w:rPr>
        <w:t xml:space="preserve">     </w:t>
      </w:r>
      <w:r w:rsidRPr="00834B5C">
        <w:rPr>
          <w:sz w:val="28"/>
          <w:szCs w:val="28"/>
          <w:rtl/>
        </w:rPr>
        <w:t>وترتبط الإدارة العمومية ارتباطاً وثيقاً بسياسة الدولة وفلسفة المجتمع، وما يرتبط بها من الإدارات العامة كالإدارة التعليمية، والإدارة الصحية، وغيرها من الإدارات التي تشمل كذلك كل جهاز تم إنشاؤه بهدف تحقيق خدمات عامة للمواطنين بما يتماشى مع سياسات وقوانين الدولة. وقد تطور مفهوم الإدارة العمومية تطوراً كبيراً باختلاف درجة التطور والتعقيد في حياة المجتمعات، وتطور النظم السياسية الحاكمة، ومدى حجم الدور الذي تقوم به الدولة في المجتمع من خلال ممارستها على المستويات كافة وبخاصة الاقتصادية والاجتماعية  كما يرتبط علم الإدارة العمومية ارتباطاً وثيقاً بغيره من العلوم كالاقتصاد والسياسة وعلم النفس وعلم الاجتماع وغيرها من العلوم.</w:t>
      </w:r>
      <w:r>
        <w:rPr>
          <w:rStyle w:val="Appelnotedebasdep"/>
          <w:sz w:val="28"/>
          <w:szCs w:val="28"/>
          <w:rtl/>
        </w:rPr>
        <w:footnoteReference w:id="5"/>
      </w:r>
    </w:p>
    <w:p w:rsidR="00C55F83" w:rsidRPr="00834B5C" w:rsidRDefault="00C55F83" w:rsidP="00C55F83">
      <w:pPr>
        <w:pStyle w:val="NormalWeb"/>
        <w:shd w:val="clear" w:color="auto" w:fill="FFFFFF" w:themeFill="background1"/>
        <w:bidi/>
        <w:spacing w:before="75" w:beforeAutospacing="0" w:after="75" w:afterAutospacing="0" w:line="360" w:lineRule="auto"/>
        <w:jc w:val="both"/>
        <w:rPr>
          <w:sz w:val="28"/>
          <w:szCs w:val="28"/>
          <w:rtl/>
        </w:rPr>
      </w:pPr>
      <w:r>
        <w:rPr>
          <w:rFonts w:hint="cs"/>
          <w:sz w:val="28"/>
          <w:szCs w:val="28"/>
          <w:rtl/>
        </w:rPr>
        <w:t xml:space="preserve">       </w:t>
      </w:r>
      <w:r w:rsidRPr="00834B5C">
        <w:rPr>
          <w:sz w:val="28"/>
          <w:szCs w:val="28"/>
          <w:rtl/>
        </w:rPr>
        <w:t>وتتميز نظم الإدارة العمومية بما يعرف بالتنظيم الذي يحدده القانون السائد في الدولة في شأن تنظيم أحوال الموظفين العموميين، والذي يخضع لسياسات الدولة كذلك، فنجد أن العملية الادارية تسير وفق قوانين ولوائح محددة، لا تتأثر بأهواء المديرين أو الرؤساء، ويتم تعيين الموظف ولا يتم ترشيحه، كما أنه توجد لوائح محددة للجزاءات أو الطرد، وتفرض تلك القوانين كذلك عدم خلط الموظف بين أعماله الخاصة ووظيفته العامة. كما يتم الترقية للموظف على أساس عدد سنوات الخبرة، أو الأقدمية و كذلك بالكفاءة في العمل، وكذلك يكون للموظف الحق في الحصول على راتب وعلاوات يتم تحديدها وفقاً للوائح المطبقة في هذا الشأن.</w:t>
      </w:r>
      <w:r>
        <w:rPr>
          <w:rStyle w:val="Appelnotedebasdep"/>
          <w:sz w:val="28"/>
          <w:szCs w:val="28"/>
          <w:rtl/>
        </w:rPr>
        <w:footnoteReference w:id="6"/>
      </w:r>
    </w:p>
    <w:p w:rsidR="00C55F83" w:rsidRPr="00834B5C" w:rsidRDefault="00C55F83" w:rsidP="00C55F83">
      <w:pPr>
        <w:pStyle w:val="NormalWeb"/>
        <w:shd w:val="clear" w:color="auto" w:fill="FFFFFF" w:themeFill="background1"/>
        <w:bidi/>
        <w:spacing w:before="75" w:beforeAutospacing="0" w:after="75" w:afterAutospacing="0" w:line="360" w:lineRule="auto"/>
        <w:jc w:val="both"/>
        <w:rPr>
          <w:sz w:val="28"/>
          <w:szCs w:val="28"/>
          <w:rtl/>
        </w:rPr>
      </w:pPr>
      <w:r>
        <w:rPr>
          <w:rFonts w:hint="cs"/>
          <w:sz w:val="28"/>
          <w:szCs w:val="28"/>
          <w:rtl/>
        </w:rPr>
        <w:t xml:space="preserve">      </w:t>
      </w:r>
      <w:r w:rsidRPr="00834B5C">
        <w:rPr>
          <w:sz w:val="28"/>
          <w:szCs w:val="28"/>
          <w:rtl/>
        </w:rPr>
        <w:t xml:space="preserve">ولكن على الرغم من المميزات العديدة التي تقدمها هذه المنظومة للعاملين فيها، إلا أنها أيضاً تنطوي على العديد من المثالب المتمثلة في التعامل مع الموظفين على أنهم آلات يتم تطبيق مجموعة من اللوائح عليها دون تقدير لعديد من المتطلبات المختلفة للمواقف وسطوة المال أحياناً، ورغبات الموظف نفسه في تحسين مستواه،  وعدم إعطاء الفرص للابتكار والابداع وكذلك التسارع الكبير في متطلبات الحياة المعاصرة وتزايد الضغوطات الحياتية المتنوعة، مما يؤدي بالموظف الى الاكتفاء بأقل المستويات في </w:t>
      </w:r>
      <w:r w:rsidRPr="00834B5C">
        <w:rPr>
          <w:sz w:val="28"/>
          <w:szCs w:val="28"/>
          <w:rtl/>
        </w:rPr>
        <w:lastRenderedPageBreak/>
        <w:t>أداء العمل ويصاحب ذلك انخفاض جودة الخدمة المقدمة منه للمواطن. وتدريجياً يتحول الى عبء على اقتصاد الدولة  بدلاً من كونه عنصر من عناصر الإنتاج وتقديم الخدمات.</w:t>
      </w:r>
    </w:p>
    <w:p w:rsidR="00C55F83" w:rsidRPr="00F33FDC" w:rsidRDefault="00C55F83" w:rsidP="00C55F83">
      <w:pPr>
        <w:pStyle w:val="NormalWeb"/>
        <w:shd w:val="clear" w:color="auto" w:fill="FFFFFF" w:themeFill="background1"/>
        <w:bidi/>
        <w:spacing w:before="75" w:beforeAutospacing="0" w:after="75" w:afterAutospacing="0" w:line="360" w:lineRule="auto"/>
        <w:jc w:val="both"/>
        <w:rPr>
          <w:rFonts w:asciiTheme="majorBidi" w:hAnsiTheme="majorBidi" w:cstheme="majorBidi"/>
          <w:sz w:val="28"/>
          <w:szCs w:val="28"/>
          <w:rtl/>
        </w:rPr>
      </w:pPr>
      <w:r w:rsidRPr="00F33FDC">
        <w:rPr>
          <w:rFonts w:asciiTheme="majorBidi" w:hAnsiTheme="majorBidi" w:cstheme="majorBidi"/>
          <w:sz w:val="28"/>
          <w:szCs w:val="28"/>
        </w:rPr>
        <w:t xml:space="preserve">  </w:t>
      </w:r>
      <w:r w:rsidRPr="00F33FDC">
        <w:rPr>
          <w:rFonts w:asciiTheme="majorBidi" w:hAnsiTheme="majorBidi" w:cstheme="majorBidi" w:hint="cs"/>
          <w:sz w:val="28"/>
          <w:szCs w:val="28"/>
          <w:rtl/>
        </w:rPr>
        <w:t xml:space="preserve">   </w:t>
      </w:r>
      <w:r w:rsidRPr="00F33FDC">
        <w:rPr>
          <w:rFonts w:asciiTheme="majorBidi" w:hAnsiTheme="majorBidi" w:cstheme="majorBidi"/>
          <w:sz w:val="28"/>
          <w:szCs w:val="28"/>
        </w:rPr>
        <w:t xml:space="preserve"> </w:t>
      </w:r>
      <w:r w:rsidRPr="00F33FDC">
        <w:rPr>
          <w:rFonts w:asciiTheme="majorBidi" w:hAnsiTheme="majorBidi" w:cstheme="majorBidi"/>
          <w:sz w:val="28"/>
          <w:szCs w:val="28"/>
          <w:rtl/>
        </w:rPr>
        <w:t>ولتجنب تلك المساوئ السابقة لمنظومة العمل الإداري، فقد ظهرت العديد من المدارس التي تناولت طرق مختلفة لتحقيق التناغم المطلوب في العمل الاداري الحكومي، ومن بينها ضرورة الالتزام بالقواعد الحاكمة والمنظمة للعمل، ويرتبط ذلك بوجود مديرين على كفاءة في جميع المستويات، يلزمون الموظفين بالقواعد المرعية في العمل، وكذلك توحيد السلطة، والتي تعني ان يتلقى الموظف التعليمات والأوامر من رئيس واحد فقط له، دون تداخل في المهمات.  ويعني هذا أن يحقق النظام باختصار التوازن في جزئية الشخص المناسب في المكان المناسب. وتحقيق عدم التداخل، مع التأكيد على روح العمل الجماعي.</w:t>
      </w:r>
    </w:p>
    <w:p w:rsidR="00C55F83" w:rsidRPr="00F33FDC" w:rsidRDefault="00C55F83" w:rsidP="00C55F83">
      <w:pPr>
        <w:pStyle w:val="NormalWeb"/>
        <w:shd w:val="clear" w:color="auto" w:fill="FFFFFF" w:themeFill="background1"/>
        <w:bidi/>
        <w:spacing w:before="75" w:beforeAutospacing="0" w:after="75" w:afterAutospacing="0" w:line="360" w:lineRule="auto"/>
        <w:jc w:val="both"/>
        <w:rPr>
          <w:rFonts w:asciiTheme="majorBidi" w:hAnsiTheme="majorBidi" w:cstheme="majorBidi"/>
          <w:sz w:val="28"/>
          <w:szCs w:val="28"/>
        </w:rPr>
      </w:pPr>
      <w:r w:rsidRPr="00F33FDC">
        <w:rPr>
          <w:rFonts w:asciiTheme="majorBidi" w:hAnsiTheme="majorBidi" w:cstheme="majorBidi"/>
          <w:sz w:val="28"/>
          <w:szCs w:val="28"/>
        </w:rPr>
        <w:t xml:space="preserve">     </w:t>
      </w:r>
      <w:r w:rsidRPr="00F33FDC">
        <w:rPr>
          <w:rFonts w:asciiTheme="majorBidi" w:hAnsiTheme="majorBidi" w:cstheme="majorBidi" w:hint="cs"/>
          <w:sz w:val="28"/>
          <w:szCs w:val="28"/>
          <w:rtl/>
        </w:rPr>
        <w:t xml:space="preserve">  </w:t>
      </w:r>
      <w:r w:rsidRPr="00F33FDC">
        <w:rPr>
          <w:rFonts w:asciiTheme="majorBidi" w:hAnsiTheme="majorBidi" w:cstheme="majorBidi"/>
          <w:sz w:val="28"/>
          <w:szCs w:val="28"/>
          <w:rtl/>
        </w:rPr>
        <w:t xml:space="preserve">ويفيد كثيراً في هذا الصدد أيضاً توفير منظومة للتقييم من خلال التغذية المنعكسة </w:t>
      </w:r>
      <w:r w:rsidRPr="00F33FDC">
        <w:rPr>
          <w:rFonts w:asciiTheme="majorBidi" w:hAnsiTheme="majorBidi" w:cstheme="majorBidi"/>
          <w:sz w:val="28"/>
          <w:szCs w:val="28"/>
        </w:rPr>
        <w:t>Feedback</w:t>
      </w:r>
      <w:r w:rsidRPr="00F33FDC">
        <w:rPr>
          <w:rFonts w:asciiTheme="majorBidi" w:hAnsiTheme="majorBidi" w:cstheme="majorBidi"/>
          <w:sz w:val="28"/>
          <w:szCs w:val="28"/>
          <w:rtl/>
        </w:rPr>
        <w:t>، بمعنى القياس المستمر لمدى تحقق الأهداف الخاصة بالمؤسسة، والمقارنة بين النتائج والأهداف الحقيقية مع تقديم توصيات وحلول تشمل التغيير والتعديل المستمرين في المنظومة كلها وجميع إمكانياتها المادية والبشرية أيضاً  ومعاقبة المقصرين ومكافأة المتميزين، والإحلال والتجديد للموارد وصولاً لتحقيق أقصى النتائج المطلوبة من المنظومة الخدمية وبالشكل الذي يرضي الجمهور طالب الخدمة والذي يدفع ثمنها أيضا بشكل مباشر ( رسوم ) وغير مباشر ( ضرائب ) وبما يحقق سياسات الدولة أيضاً والمصلحة العامة للمجتمع ككل.</w:t>
      </w:r>
      <w:r w:rsidRPr="00F33FDC">
        <w:rPr>
          <w:rStyle w:val="Appelnotedebasdep"/>
          <w:rFonts w:asciiTheme="majorBidi" w:hAnsiTheme="majorBidi" w:cstheme="majorBidi"/>
          <w:sz w:val="28"/>
          <w:szCs w:val="28"/>
          <w:rtl/>
        </w:rPr>
        <w:footnoteReference w:id="7"/>
      </w:r>
    </w:p>
    <w:p w:rsidR="00C55F83" w:rsidRDefault="00C55F83" w:rsidP="00C55F83">
      <w:pPr>
        <w:pStyle w:val="NormalWeb"/>
        <w:shd w:val="clear" w:color="auto" w:fill="FFFFFF" w:themeFill="background1"/>
        <w:bidi/>
        <w:spacing w:before="75" w:beforeAutospacing="0" w:after="75" w:afterAutospacing="0" w:line="360" w:lineRule="auto"/>
        <w:jc w:val="both"/>
        <w:rPr>
          <w:rFonts w:asciiTheme="majorBidi" w:hAnsiTheme="majorBidi" w:cstheme="majorBidi"/>
          <w:sz w:val="28"/>
          <w:szCs w:val="28"/>
          <w:rtl/>
        </w:rPr>
      </w:pPr>
      <w:r w:rsidRPr="00F33FDC">
        <w:rPr>
          <w:rFonts w:asciiTheme="majorBidi" w:hAnsiTheme="majorBidi" w:cstheme="majorBidi" w:hint="cs"/>
          <w:sz w:val="28"/>
          <w:szCs w:val="28"/>
          <w:rtl/>
        </w:rPr>
        <w:t xml:space="preserve">     </w:t>
      </w:r>
      <w:r w:rsidRPr="00F33FDC">
        <w:rPr>
          <w:rFonts w:asciiTheme="majorBidi" w:hAnsiTheme="majorBidi" w:cstheme="majorBidi"/>
          <w:sz w:val="28"/>
          <w:szCs w:val="28"/>
          <w:rtl/>
        </w:rPr>
        <w:t xml:space="preserve">ولكي تتطور الإدارة العمومية كمجال عملي مرتبط بالجمهور بشكل عام، فينبغي العمل على تحسينها، وتخليصها من الترهلات الروتينية، والتعقيدات البيروقراطية التي تعرقل مسيرة تقديمها للخدمات بشكل مناسب وفي الوقت المناسب أيضاً، من خلال الاهتمام بتطوير العنصر البشري من خلال تقديم الدورات التدريبية على سبل تقديم الخدمات في العصر الحديث، والتدريب كذلك على استخدام التكنولوجيا لهذا الغرض، مع الاهتمام كذلك بسن قوانين جديدة تنظم العمل بداخل الهياكل الإدارية الحكومية وتطوير الموجود منها بالفعل، بشكل يتناسب مع طبيعة العصر التكنولوجي سريع الإيقاع الذي تعيشه البشرية حالياً، مع الاهتمام بوجود منظومة للتقييم المستمر للأداء في تلك المؤسسات، مع الاستبدال لثقافة العمل الحكومي بشكله المعهود وغرس ثقافة أخرى مختلفة ومتميزة وتهتم بالتطوير المستمر للخدمات وربطها بمنظومة حوافز لتشجيع المجتهدين وأصحاب التجارب المتميزة والاهتمام بالدراسات التي تعمل على تقديم الحلول المناسبة لما تواجهه النظم الإدارية من مشكلات ومعوقات،  حتى تحقق الأجهزة الإدارية </w:t>
      </w:r>
      <w:r w:rsidRPr="00F33FDC">
        <w:rPr>
          <w:rFonts w:asciiTheme="majorBidi" w:hAnsiTheme="majorBidi" w:cstheme="majorBidi"/>
          <w:sz w:val="28"/>
          <w:szCs w:val="28"/>
          <w:rtl/>
        </w:rPr>
        <w:lastRenderedPageBreak/>
        <w:t>أفضل ما يمكنها تحقيقه من أهداف تم إنشاؤها من أجلها، ولا تكون بمثابة عبء على كاهل الدولة والمجتمع أيضاً.</w:t>
      </w:r>
      <w:r w:rsidRPr="00F33FDC">
        <w:rPr>
          <w:rStyle w:val="Appelnotedebasdep"/>
          <w:rFonts w:asciiTheme="majorBidi" w:hAnsiTheme="majorBidi" w:cstheme="majorBidi"/>
          <w:sz w:val="28"/>
          <w:szCs w:val="28"/>
          <w:rtl/>
        </w:rPr>
        <w:footnoteReference w:id="8"/>
      </w:r>
    </w:p>
    <w:p w:rsidR="00C55F83" w:rsidRDefault="00C55F83" w:rsidP="00C55F83">
      <w:pPr>
        <w:pStyle w:val="NormalWeb"/>
        <w:shd w:val="clear" w:color="auto" w:fill="FFFFFF" w:themeFill="background1"/>
        <w:bidi/>
        <w:spacing w:before="75" w:beforeAutospacing="0" w:after="75" w:afterAutospacing="0" w:line="360" w:lineRule="auto"/>
        <w:jc w:val="both"/>
        <w:rPr>
          <w:rFonts w:asciiTheme="majorBidi" w:hAnsiTheme="majorBidi" w:cstheme="majorBidi"/>
          <w:sz w:val="28"/>
          <w:szCs w:val="28"/>
          <w:rtl/>
        </w:rPr>
      </w:pPr>
    </w:p>
    <w:p w:rsidR="00C55F83" w:rsidRDefault="00C55F83" w:rsidP="00C55F83">
      <w:pPr>
        <w:pStyle w:val="NormalWeb"/>
        <w:shd w:val="clear" w:color="auto" w:fill="FFFFFF" w:themeFill="background1"/>
        <w:bidi/>
        <w:spacing w:before="75" w:beforeAutospacing="0" w:after="75" w:afterAutospacing="0" w:line="360" w:lineRule="auto"/>
        <w:jc w:val="both"/>
        <w:rPr>
          <w:rFonts w:asciiTheme="majorBidi" w:hAnsiTheme="majorBidi" w:cstheme="majorBidi"/>
          <w:sz w:val="28"/>
          <w:szCs w:val="28"/>
          <w:rtl/>
        </w:rPr>
      </w:pPr>
    </w:p>
    <w:p w:rsidR="00C55F83" w:rsidRPr="00F33FDC" w:rsidRDefault="00C55F83" w:rsidP="00C55F83">
      <w:pPr>
        <w:pStyle w:val="NormalWeb"/>
        <w:shd w:val="clear" w:color="auto" w:fill="FFFFFF" w:themeFill="background1"/>
        <w:bidi/>
        <w:spacing w:before="75" w:beforeAutospacing="0" w:after="75" w:afterAutospacing="0" w:line="360" w:lineRule="auto"/>
        <w:jc w:val="both"/>
        <w:rPr>
          <w:rFonts w:asciiTheme="majorBidi" w:hAnsiTheme="majorBidi" w:cstheme="majorBidi"/>
          <w:sz w:val="28"/>
          <w:szCs w:val="28"/>
        </w:rPr>
      </w:pPr>
    </w:p>
    <w:p w:rsidR="00C55F83" w:rsidRPr="00026C57" w:rsidRDefault="00C55F83" w:rsidP="00C55F83">
      <w:pPr>
        <w:pStyle w:val="NormalWeb"/>
        <w:numPr>
          <w:ilvl w:val="1"/>
          <w:numId w:val="4"/>
        </w:numPr>
        <w:shd w:val="clear" w:color="auto" w:fill="FFFFFF" w:themeFill="background1"/>
        <w:bidi/>
        <w:spacing w:before="75" w:beforeAutospacing="0" w:after="75" w:afterAutospacing="0" w:line="360" w:lineRule="auto"/>
        <w:jc w:val="both"/>
        <w:rPr>
          <w:b/>
          <w:bCs/>
          <w:sz w:val="32"/>
          <w:szCs w:val="32"/>
          <w:rtl/>
        </w:rPr>
      </w:pPr>
      <w:r w:rsidRPr="00026C57">
        <w:rPr>
          <w:b/>
          <w:bCs/>
          <w:sz w:val="32"/>
          <w:szCs w:val="32"/>
          <w:rtl/>
        </w:rPr>
        <w:t>مختلف الادارات العمومية في الجزائر</w:t>
      </w:r>
    </w:p>
    <w:p w:rsidR="00C55F83" w:rsidRPr="00026C57" w:rsidRDefault="00C55F83" w:rsidP="00C55F83">
      <w:pPr>
        <w:pStyle w:val="Paragraphedeliste"/>
        <w:numPr>
          <w:ilvl w:val="2"/>
          <w:numId w:val="4"/>
        </w:numPr>
        <w:shd w:val="clear" w:color="auto" w:fill="FFFFFF" w:themeFill="background1"/>
        <w:bidi/>
        <w:spacing w:line="360" w:lineRule="auto"/>
        <w:jc w:val="both"/>
        <w:rPr>
          <w:rFonts w:asciiTheme="majorBidi" w:hAnsiTheme="majorBidi" w:cstheme="majorBidi"/>
          <w:b/>
          <w:bCs/>
          <w:sz w:val="32"/>
          <w:szCs w:val="32"/>
        </w:rPr>
      </w:pPr>
      <w:r w:rsidRPr="00026C57">
        <w:rPr>
          <w:rFonts w:asciiTheme="majorBidi" w:hAnsiTheme="majorBidi" w:cstheme="majorBidi"/>
          <w:b/>
          <w:bCs/>
          <w:sz w:val="32"/>
          <w:szCs w:val="32"/>
          <w:rtl/>
        </w:rPr>
        <w:t>الوزارة</w:t>
      </w:r>
    </w:p>
    <w:p w:rsidR="00C55F83" w:rsidRPr="009D20CD" w:rsidRDefault="00C55F83" w:rsidP="00C55F83">
      <w:pPr>
        <w:shd w:val="clear" w:color="auto" w:fill="FFFFFF" w:themeFill="background1"/>
        <w:bidi/>
        <w:spacing w:line="360" w:lineRule="auto"/>
        <w:jc w:val="both"/>
        <w:rPr>
          <w:rFonts w:asciiTheme="majorBidi" w:hAnsiTheme="majorBidi" w:cstheme="majorBidi"/>
          <w:color w:val="222222"/>
          <w:sz w:val="28"/>
          <w:szCs w:val="28"/>
          <w:shd w:val="clear" w:color="auto" w:fill="FFFFFF"/>
        </w:rPr>
      </w:pPr>
      <w:r>
        <w:rPr>
          <w:rFonts w:asciiTheme="majorBidi" w:hAnsiTheme="majorBidi" w:cstheme="majorBidi" w:hint="cs"/>
          <w:b/>
          <w:bCs/>
          <w:color w:val="222222"/>
          <w:sz w:val="28"/>
          <w:szCs w:val="28"/>
          <w:shd w:val="clear" w:color="auto" w:fill="FFFFFF"/>
          <w:rtl/>
        </w:rPr>
        <w:t xml:space="preserve">       </w:t>
      </w:r>
      <w:r w:rsidRPr="009D20CD">
        <w:rPr>
          <w:rFonts w:asciiTheme="majorBidi" w:hAnsiTheme="majorBidi" w:cstheme="majorBidi"/>
          <w:b/>
          <w:bCs/>
          <w:color w:val="222222"/>
          <w:sz w:val="28"/>
          <w:szCs w:val="28"/>
          <w:shd w:val="clear" w:color="auto" w:fill="FFFFFF"/>
          <w:rtl/>
        </w:rPr>
        <w:t>الوزارة اصطلاحا</w:t>
      </w:r>
      <w:r w:rsidRPr="009D20CD">
        <w:rPr>
          <w:rFonts w:asciiTheme="majorBidi" w:hAnsiTheme="majorBidi" w:cstheme="majorBidi"/>
          <w:color w:val="222222"/>
          <w:sz w:val="28"/>
          <w:szCs w:val="28"/>
          <w:shd w:val="clear" w:color="auto" w:fill="FFFFFF"/>
        </w:rPr>
        <w:t> </w:t>
      </w:r>
      <w:r w:rsidRPr="009D20CD">
        <w:rPr>
          <w:rFonts w:asciiTheme="majorBidi" w:hAnsiTheme="majorBidi" w:cstheme="majorBidi"/>
          <w:color w:val="222222"/>
          <w:sz w:val="28"/>
          <w:szCs w:val="28"/>
          <w:shd w:val="clear" w:color="auto" w:fill="FFFFFF"/>
          <w:rtl/>
        </w:rPr>
        <w:t>ذراع حكومي مسؤول ومختص بتسيير إحدى القطاعات وإدارتها بشكل يتماشى مع سياسات</w:t>
      </w:r>
      <w:r w:rsidRPr="009D20CD">
        <w:rPr>
          <w:rFonts w:asciiTheme="majorBidi" w:hAnsiTheme="majorBidi" w:cstheme="majorBidi"/>
          <w:color w:val="222222"/>
          <w:sz w:val="28"/>
          <w:szCs w:val="28"/>
          <w:shd w:val="clear" w:color="auto" w:fill="FFFFFF"/>
        </w:rPr>
        <w:t> </w:t>
      </w:r>
      <w:hyperlink r:id="rId7" w:tooltip="الحكومة" w:history="1">
        <w:r w:rsidRPr="009D20CD">
          <w:rPr>
            <w:rStyle w:val="Lienhypertexte"/>
            <w:rFonts w:asciiTheme="majorBidi" w:hAnsiTheme="majorBidi" w:cstheme="majorBidi"/>
            <w:color w:val="0B0080"/>
            <w:sz w:val="28"/>
            <w:szCs w:val="28"/>
            <w:shd w:val="clear" w:color="auto" w:fill="FFFFFF"/>
            <w:rtl/>
          </w:rPr>
          <w:t>الحكومة</w:t>
        </w:r>
      </w:hyperlink>
      <w:r>
        <w:rPr>
          <w:rStyle w:val="Appelnotedebasdep"/>
        </w:rPr>
        <w:footnoteReference w:id="9"/>
      </w:r>
      <w:r w:rsidRPr="009D20CD">
        <w:rPr>
          <w:rFonts w:asciiTheme="majorBidi" w:hAnsiTheme="majorBidi" w:cstheme="majorBidi"/>
          <w:color w:val="222222"/>
          <w:sz w:val="28"/>
          <w:szCs w:val="28"/>
          <w:shd w:val="clear" w:color="auto" w:fill="FFFFFF"/>
        </w:rPr>
        <w:t> </w:t>
      </w:r>
      <w:r w:rsidRPr="009D20CD">
        <w:rPr>
          <w:rFonts w:asciiTheme="majorBidi" w:hAnsiTheme="majorBidi" w:cstheme="majorBidi"/>
          <w:color w:val="222222"/>
          <w:sz w:val="28"/>
          <w:szCs w:val="28"/>
          <w:shd w:val="clear" w:color="auto" w:fill="FFFFFF"/>
          <w:rtl/>
        </w:rPr>
        <w:t>وتتبع غالبا إلى</w:t>
      </w:r>
      <w:r w:rsidRPr="009D20CD">
        <w:rPr>
          <w:rFonts w:asciiTheme="majorBidi" w:hAnsiTheme="majorBidi" w:cstheme="majorBidi"/>
          <w:color w:val="222222"/>
          <w:sz w:val="28"/>
          <w:szCs w:val="28"/>
          <w:shd w:val="clear" w:color="auto" w:fill="FFFFFF"/>
        </w:rPr>
        <w:t> </w:t>
      </w:r>
      <w:hyperlink r:id="rId8" w:tooltip="مجلس الوزراء" w:history="1">
        <w:r w:rsidRPr="009D20CD">
          <w:rPr>
            <w:rStyle w:val="Lienhypertexte"/>
            <w:rFonts w:asciiTheme="majorBidi" w:hAnsiTheme="majorBidi" w:cstheme="majorBidi"/>
            <w:color w:val="0B0080"/>
            <w:sz w:val="28"/>
            <w:szCs w:val="28"/>
            <w:shd w:val="clear" w:color="auto" w:fill="FFFFFF"/>
            <w:rtl/>
          </w:rPr>
          <w:t>مجلس الوزراء</w:t>
        </w:r>
      </w:hyperlink>
      <w:r w:rsidRPr="009D20CD">
        <w:rPr>
          <w:rFonts w:asciiTheme="majorBidi" w:hAnsiTheme="majorBidi" w:cstheme="majorBidi"/>
          <w:color w:val="222222"/>
          <w:sz w:val="28"/>
          <w:szCs w:val="28"/>
          <w:shd w:val="clear" w:color="auto" w:fill="FFFFFF"/>
        </w:rPr>
        <w:t> </w:t>
      </w:r>
      <w:hyperlink r:id="rId9" w:tooltip="رئيس الوزراء" w:history="1">
        <w:r w:rsidRPr="009D20CD">
          <w:rPr>
            <w:rStyle w:val="Lienhypertexte"/>
            <w:rFonts w:asciiTheme="majorBidi" w:hAnsiTheme="majorBidi" w:cstheme="majorBidi"/>
            <w:color w:val="0B0080"/>
            <w:sz w:val="28"/>
            <w:szCs w:val="28"/>
            <w:shd w:val="clear" w:color="auto" w:fill="FFFFFF"/>
            <w:rtl/>
          </w:rPr>
          <w:t>ورئيس الوزراء</w:t>
        </w:r>
      </w:hyperlink>
      <w:r w:rsidRPr="009D20CD">
        <w:rPr>
          <w:rFonts w:asciiTheme="majorBidi" w:hAnsiTheme="majorBidi" w:cstheme="majorBidi"/>
          <w:color w:val="222222"/>
          <w:sz w:val="28"/>
          <w:szCs w:val="28"/>
          <w:shd w:val="clear" w:color="auto" w:fill="FFFFFF"/>
        </w:rPr>
        <w:t> </w:t>
      </w:r>
      <w:r w:rsidRPr="009D20CD">
        <w:rPr>
          <w:rFonts w:asciiTheme="majorBidi" w:hAnsiTheme="majorBidi" w:cstheme="majorBidi"/>
          <w:color w:val="222222"/>
          <w:sz w:val="28"/>
          <w:szCs w:val="28"/>
          <w:shd w:val="clear" w:color="auto" w:fill="FFFFFF"/>
          <w:rtl/>
        </w:rPr>
        <w:t>ويلحق بالوزارة عادة عدد من الأقسام والوكالات والمكاتب واللجان الاستشارية والأجهزة التنفيذية تقع تحت إدارة شخص يسمى</w:t>
      </w:r>
      <w:r w:rsidRPr="009D20CD">
        <w:rPr>
          <w:rFonts w:asciiTheme="majorBidi" w:hAnsiTheme="majorBidi" w:cstheme="majorBidi"/>
          <w:color w:val="222222"/>
          <w:sz w:val="28"/>
          <w:szCs w:val="28"/>
          <w:shd w:val="clear" w:color="auto" w:fill="FFFFFF"/>
        </w:rPr>
        <w:t> </w:t>
      </w:r>
      <w:hyperlink r:id="rId10" w:tooltip="وزير" w:history="1">
        <w:r w:rsidRPr="009D20CD">
          <w:rPr>
            <w:rStyle w:val="Lienhypertexte"/>
            <w:rFonts w:asciiTheme="majorBidi" w:hAnsiTheme="majorBidi" w:cstheme="majorBidi"/>
            <w:color w:val="0B0080"/>
            <w:sz w:val="28"/>
            <w:szCs w:val="28"/>
            <w:shd w:val="clear" w:color="auto" w:fill="FFFFFF"/>
            <w:rtl/>
          </w:rPr>
          <w:t>وزير</w:t>
        </w:r>
      </w:hyperlink>
      <w:r w:rsidRPr="009D20CD">
        <w:rPr>
          <w:rFonts w:asciiTheme="majorBidi" w:hAnsiTheme="majorBidi" w:cstheme="majorBidi"/>
          <w:color w:val="222222"/>
          <w:sz w:val="28"/>
          <w:szCs w:val="28"/>
          <w:shd w:val="clear" w:color="auto" w:fill="FFFFFF"/>
        </w:rPr>
        <w:t> </w:t>
      </w:r>
      <w:r w:rsidRPr="009D20CD">
        <w:rPr>
          <w:rFonts w:asciiTheme="majorBidi" w:hAnsiTheme="majorBidi" w:cstheme="majorBidi"/>
          <w:color w:val="222222"/>
          <w:sz w:val="28"/>
          <w:szCs w:val="28"/>
          <w:shd w:val="clear" w:color="auto" w:fill="FFFFFF"/>
          <w:rtl/>
        </w:rPr>
        <w:t>وهو المنصب الأعلى في الوزارة. لغة: من حكمة وزر "اي المساعدة والمساندة " وقديما تسمي الوزارة عند العرب ديوان</w:t>
      </w:r>
      <w:r>
        <w:rPr>
          <w:rStyle w:val="Appelnotedebasdep"/>
          <w:rFonts w:asciiTheme="majorBidi" w:hAnsiTheme="majorBidi" w:cstheme="majorBidi"/>
          <w:color w:val="222222"/>
          <w:sz w:val="28"/>
          <w:szCs w:val="28"/>
          <w:shd w:val="clear" w:color="auto" w:fill="FFFFFF"/>
          <w:rtl/>
        </w:rPr>
        <w:footnoteReference w:id="10"/>
      </w:r>
    </w:p>
    <w:p w:rsidR="00C55F83" w:rsidRPr="009D20CD" w:rsidRDefault="00C55F83" w:rsidP="00C55F83">
      <w:pPr>
        <w:shd w:val="clear" w:color="auto" w:fill="FFFFFF" w:themeFill="background1"/>
        <w:bidi/>
        <w:spacing w:line="360" w:lineRule="auto"/>
        <w:jc w:val="both"/>
        <w:rPr>
          <w:rFonts w:asciiTheme="majorBidi" w:hAnsiTheme="majorBidi" w:cstheme="majorBidi"/>
          <w:color w:val="333333"/>
          <w:sz w:val="28"/>
          <w:szCs w:val="28"/>
          <w:shd w:val="clear" w:color="auto" w:fill="FFFFFF"/>
        </w:rPr>
      </w:pPr>
      <w:r w:rsidRPr="009D20CD">
        <w:rPr>
          <w:rFonts w:asciiTheme="majorBidi" w:hAnsiTheme="majorBidi" w:cstheme="majorBidi"/>
          <w:color w:val="333333"/>
          <w:sz w:val="28"/>
          <w:szCs w:val="28"/>
          <w:shd w:val="clear" w:color="auto" w:fill="FFFFFF"/>
        </w:rPr>
        <w:t xml:space="preserve">       </w:t>
      </w:r>
      <w:r w:rsidRPr="009D20CD">
        <w:rPr>
          <w:rFonts w:asciiTheme="majorBidi" w:hAnsiTheme="majorBidi" w:cstheme="majorBidi"/>
          <w:color w:val="333333"/>
          <w:sz w:val="28"/>
          <w:szCs w:val="28"/>
          <w:shd w:val="clear" w:color="auto" w:fill="FFFFFF"/>
          <w:rtl/>
        </w:rPr>
        <w:t xml:space="preserve">إن كل دولة قائمة ذات سيادة كاملة - أو حتى ناقصة - تحتاج إلى حكومة لكي تسير أعمال ونشاطات الدولة وشؤونها الداخلية وعلاقاتها الخارجية ، والشكل الأبرز لتلك الحكومات هو ان تشكل على هيئة ما يسمى مجلس الوزراء ، فمجلس الوزراء هو عبارة عن رئيس للوزراء ويسمى رئيس الحكومة أيضاً ومجموعة من الوزراء بحيث يتولى كل وزير منهم أعمال وزارة معينة ، والوزارة هي تشكيل حكومي يهدف إلى إدارة قطاع أو نشاط ما من مهام الدولة ، فحيث أن مهام الدولة كثيرة ومتشعبة فيتوجب فصل تلك المهام إلى أجزاء بحيث يوكل كل جزء منها لوزارة معينة ، فتجد هنالك وزارة للتعليم هدفها رعاية التعليم في الدولة و تطويره ومراقبة العملية التعليمية وما إلى ذلك ، وتجد هنالك وزارة للصحة تعنى بالشؤون الصحية للمواطنين و تسعى لتطوير المرافق الصحية في الدولة بشكل دؤوب وتوفير العلاج الملائم للمواطنين و ما إلى ذلك ، و ترى هنالك وزارة للعمل تعنى بشؤون العاملين والتوظيف وتوفير الوظائف و رفع مستوى العاملين و الحفاظ على حقوقهم ، و هكذا ، وبالتالي فإنك سوف تجد في كل دولة عددا من الوزارات لكل منها دور من أدوار الدولة. </w:t>
      </w:r>
    </w:p>
    <w:p w:rsidR="00C55F83" w:rsidRDefault="00C55F83" w:rsidP="00C55F83">
      <w:pPr>
        <w:shd w:val="clear" w:color="auto" w:fill="FFFFFF" w:themeFill="background1"/>
        <w:bidi/>
        <w:spacing w:line="360" w:lineRule="auto"/>
        <w:jc w:val="both"/>
        <w:rPr>
          <w:rFonts w:asciiTheme="majorBidi" w:hAnsiTheme="majorBidi" w:cstheme="majorBidi"/>
          <w:color w:val="333333"/>
          <w:sz w:val="28"/>
          <w:szCs w:val="28"/>
          <w:shd w:val="clear" w:color="auto" w:fill="FFFFFF"/>
          <w:rtl/>
        </w:rPr>
      </w:pPr>
      <w:r w:rsidRPr="009D20CD">
        <w:rPr>
          <w:rFonts w:asciiTheme="majorBidi" w:hAnsiTheme="majorBidi" w:cstheme="majorBidi"/>
          <w:color w:val="333333"/>
          <w:sz w:val="28"/>
          <w:szCs w:val="28"/>
          <w:shd w:val="clear" w:color="auto" w:fill="FFFFFF"/>
        </w:rPr>
        <w:t xml:space="preserve">      </w:t>
      </w:r>
      <w:r w:rsidRPr="009D20CD">
        <w:rPr>
          <w:rFonts w:asciiTheme="majorBidi" w:hAnsiTheme="majorBidi" w:cstheme="majorBidi"/>
          <w:color w:val="333333"/>
          <w:sz w:val="28"/>
          <w:szCs w:val="28"/>
          <w:shd w:val="clear" w:color="auto" w:fill="FFFFFF"/>
          <w:rtl/>
        </w:rPr>
        <w:t xml:space="preserve">مع أن مفهوم الوزارة واضح و متفق عليه لدى السياسين ككل ، إلا أنه يلاحظ إختلاف عدد الوزارت من دولة لأخرى فهناك وزارات توجد في بعض الدول ولا توجد في دول أخرى ، مثل وزارة الشباب ، أو </w:t>
      </w:r>
      <w:r w:rsidRPr="009D20CD">
        <w:rPr>
          <w:rFonts w:asciiTheme="majorBidi" w:hAnsiTheme="majorBidi" w:cstheme="majorBidi"/>
          <w:color w:val="333333"/>
          <w:sz w:val="28"/>
          <w:szCs w:val="28"/>
          <w:shd w:val="clear" w:color="auto" w:fill="FFFFFF"/>
          <w:rtl/>
        </w:rPr>
        <w:lastRenderedPageBreak/>
        <w:t>وزارة التموين ، أو وزارة الأوقاف ، و غيرها ، فترى بعض الدول فيها وزارة تسمى وزارة الشباب و دولة أخرى لا توجد فيها مثل تلك الوزارة ، فالدولة تنشأ وزارة لإدارة أمر تظنه من وجهة نظرها هاماً يحتاج إلى وزارة تقوم به ، أما في دولة أخرى مثلاً ، فقد تجد تلك الدولة أن ذلك الأمر لا يحتاج وزارة لعدم إهتمامها به أو لقناعتها بأنه يمكن إدراج متابعته ضمن أعمال وزارة أخرى أو من خلال مؤسسة حكومية صغيرة حجمها دون حجم الوزارة</w:t>
      </w:r>
      <w:r w:rsidRPr="009D20CD">
        <w:rPr>
          <w:rFonts w:asciiTheme="majorBidi" w:hAnsiTheme="majorBidi" w:cstheme="majorBidi"/>
          <w:color w:val="333333"/>
          <w:sz w:val="28"/>
          <w:szCs w:val="28"/>
          <w:shd w:val="clear" w:color="auto" w:fill="FFFFFF"/>
        </w:rPr>
        <w:t>.</w:t>
      </w:r>
    </w:p>
    <w:p w:rsidR="00C55F83" w:rsidRPr="00026C57" w:rsidRDefault="00C55F83" w:rsidP="00C55F83">
      <w:pPr>
        <w:pStyle w:val="Paragraphedeliste"/>
        <w:numPr>
          <w:ilvl w:val="2"/>
          <w:numId w:val="4"/>
        </w:numPr>
        <w:shd w:val="clear" w:color="auto" w:fill="FFFFFF" w:themeFill="background1"/>
        <w:bidi/>
        <w:spacing w:line="360" w:lineRule="auto"/>
        <w:jc w:val="both"/>
        <w:rPr>
          <w:rFonts w:asciiTheme="majorBidi" w:hAnsiTheme="majorBidi" w:cstheme="majorBidi"/>
          <w:b/>
          <w:bCs/>
          <w:sz w:val="32"/>
          <w:szCs w:val="32"/>
        </w:rPr>
      </w:pPr>
      <w:r w:rsidRPr="00026C57">
        <w:rPr>
          <w:rFonts w:asciiTheme="majorBidi" w:hAnsiTheme="majorBidi" w:cstheme="majorBidi"/>
          <w:b/>
          <w:bCs/>
          <w:sz w:val="32"/>
          <w:szCs w:val="32"/>
          <w:rtl/>
        </w:rPr>
        <w:t>الوزارات الجزائرية</w:t>
      </w:r>
    </w:p>
    <w:p w:rsidR="00C55F83" w:rsidRPr="00686A29" w:rsidRDefault="00C55F83" w:rsidP="00C55F83">
      <w:pPr>
        <w:shd w:val="clear" w:color="auto" w:fill="FFFFFF" w:themeFill="background1"/>
        <w:bidi/>
        <w:spacing w:after="0" w:line="360" w:lineRule="auto"/>
        <w:jc w:val="both"/>
        <w:rPr>
          <w:rFonts w:asciiTheme="majorBidi" w:eastAsia="Times New Roman" w:hAnsiTheme="majorBidi" w:cstheme="majorBidi"/>
          <w:sz w:val="28"/>
          <w:szCs w:val="28"/>
          <w:lang w:eastAsia="fr-FR"/>
        </w:rPr>
      </w:pPr>
      <w:hyperlink r:id="rId11" w:tooltip="رئيس حكومة الجزائر" w:history="1">
        <w:r w:rsidRPr="009D20CD">
          <w:rPr>
            <w:rFonts w:asciiTheme="majorBidi" w:eastAsia="Times New Roman" w:hAnsiTheme="majorBidi" w:cstheme="majorBidi"/>
            <w:sz w:val="28"/>
            <w:szCs w:val="28"/>
            <w:rtl/>
            <w:lang w:eastAsia="fr-FR"/>
          </w:rPr>
          <w:t>رئيس الحكومة</w:t>
        </w:r>
      </w:hyperlink>
      <w:r w:rsidRPr="00686A29">
        <w:rPr>
          <w:rFonts w:asciiTheme="majorBidi" w:eastAsia="Times New Roman" w:hAnsiTheme="majorBidi" w:cstheme="majorBidi"/>
          <w:sz w:val="28"/>
          <w:szCs w:val="28"/>
          <w:lang w:eastAsia="fr-FR"/>
        </w:rPr>
        <w:t>  </w:t>
      </w:r>
      <w:r w:rsidRPr="00686A29">
        <w:rPr>
          <w:rFonts w:asciiTheme="majorBidi" w:eastAsia="Times New Roman" w:hAnsiTheme="majorBidi" w:cstheme="majorBidi"/>
          <w:b/>
          <w:bCs/>
          <w:sz w:val="28"/>
          <w:szCs w:val="28"/>
          <w:lang w:eastAsia="fr-FR"/>
        </w:rPr>
        <w:t>·</w:t>
      </w:r>
      <w:r w:rsidRPr="00686A29">
        <w:rPr>
          <w:rFonts w:asciiTheme="majorBidi" w:eastAsia="Times New Roman" w:hAnsiTheme="majorBidi" w:cstheme="majorBidi"/>
          <w:sz w:val="28"/>
          <w:szCs w:val="28"/>
          <w:lang w:eastAsia="fr-FR"/>
        </w:rPr>
        <w:t> </w:t>
      </w:r>
      <w:hyperlink r:id="rId12" w:tooltip="وزارة المالية (الجزائر)" w:history="1">
        <w:r w:rsidRPr="009D20CD">
          <w:rPr>
            <w:rFonts w:asciiTheme="majorBidi" w:eastAsia="Times New Roman" w:hAnsiTheme="majorBidi" w:cstheme="majorBidi"/>
            <w:sz w:val="28"/>
            <w:szCs w:val="28"/>
            <w:rtl/>
            <w:lang w:eastAsia="fr-FR"/>
          </w:rPr>
          <w:t>وزارة المالية</w:t>
        </w:r>
      </w:hyperlink>
      <w:r w:rsidRPr="00686A29">
        <w:rPr>
          <w:rFonts w:asciiTheme="majorBidi" w:eastAsia="Times New Roman" w:hAnsiTheme="majorBidi" w:cstheme="majorBidi"/>
          <w:sz w:val="28"/>
          <w:szCs w:val="28"/>
          <w:lang w:eastAsia="fr-FR"/>
        </w:rPr>
        <w:t>  </w:t>
      </w:r>
      <w:r w:rsidRPr="00686A29">
        <w:rPr>
          <w:rFonts w:asciiTheme="majorBidi" w:eastAsia="Times New Roman" w:hAnsiTheme="majorBidi" w:cstheme="majorBidi"/>
          <w:b/>
          <w:bCs/>
          <w:sz w:val="28"/>
          <w:szCs w:val="28"/>
          <w:lang w:eastAsia="fr-FR"/>
        </w:rPr>
        <w:t>·</w:t>
      </w:r>
      <w:r w:rsidRPr="00686A29">
        <w:rPr>
          <w:rFonts w:asciiTheme="majorBidi" w:eastAsia="Times New Roman" w:hAnsiTheme="majorBidi" w:cstheme="majorBidi"/>
          <w:sz w:val="28"/>
          <w:szCs w:val="28"/>
          <w:lang w:eastAsia="fr-FR"/>
        </w:rPr>
        <w:t> </w:t>
      </w:r>
      <w:hyperlink r:id="rId13" w:tooltip="وزارة الأشغال العمومية (الجزائر)" w:history="1">
        <w:r w:rsidRPr="009D20CD">
          <w:rPr>
            <w:rFonts w:asciiTheme="majorBidi" w:eastAsia="Times New Roman" w:hAnsiTheme="majorBidi" w:cstheme="majorBidi"/>
            <w:sz w:val="28"/>
            <w:szCs w:val="28"/>
            <w:rtl/>
            <w:lang w:eastAsia="fr-FR"/>
          </w:rPr>
          <w:t>وزارة الأشغال العمومية</w:t>
        </w:r>
      </w:hyperlink>
      <w:r w:rsidRPr="00686A29">
        <w:rPr>
          <w:rFonts w:asciiTheme="majorBidi" w:eastAsia="Times New Roman" w:hAnsiTheme="majorBidi" w:cstheme="majorBidi"/>
          <w:sz w:val="28"/>
          <w:szCs w:val="28"/>
          <w:lang w:eastAsia="fr-FR"/>
        </w:rPr>
        <w:t>  </w:t>
      </w:r>
      <w:r w:rsidRPr="00686A29">
        <w:rPr>
          <w:rFonts w:asciiTheme="majorBidi" w:eastAsia="Times New Roman" w:hAnsiTheme="majorBidi" w:cstheme="majorBidi"/>
          <w:b/>
          <w:bCs/>
          <w:sz w:val="28"/>
          <w:szCs w:val="28"/>
          <w:lang w:eastAsia="fr-FR"/>
        </w:rPr>
        <w:t>·</w:t>
      </w:r>
      <w:r w:rsidRPr="00686A29">
        <w:rPr>
          <w:rFonts w:asciiTheme="majorBidi" w:eastAsia="Times New Roman" w:hAnsiTheme="majorBidi" w:cstheme="majorBidi"/>
          <w:sz w:val="28"/>
          <w:szCs w:val="28"/>
          <w:lang w:eastAsia="fr-FR"/>
        </w:rPr>
        <w:t> </w:t>
      </w:r>
      <w:hyperlink r:id="rId14" w:tooltip="وزارة التربية الوطنية (الجزائر)" w:history="1">
        <w:r w:rsidRPr="009D20CD">
          <w:rPr>
            <w:rFonts w:asciiTheme="majorBidi" w:eastAsia="Times New Roman" w:hAnsiTheme="majorBidi" w:cstheme="majorBidi"/>
            <w:sz w:val="28"/>
            <w:szCs w:val="28"/>
            <w:rtl/>
            <w:lang w:eastAsia="fr-FR"/>
          </w:rPr>
          <w:t>وزارة التربية الوطنية</w:t>
        </w:r>
      </w:hyperlink>
      <w:r w:rsidRPr="00686A29">
        <w:rPr>
          <w:rFonts w:asciiTheme="majorBidi" w:eastAsia="Times New Roman" w:hAnsiTheme="majorBidi" w:cstheme="majorBidi"/>
          <w:sz w:val="28"/>
          <w:szCs w:val="28"/>
          <w:lang w:eastAsia="fr-FR"/>
        </w:rPr>
        <w:t>  </w:t>
      </w:r>
      <w:r w:rsidRPr="00686A29">
        <w:rPr>
          <w:rFonts w:asciiTheme="majorBidi" w:eastAsia="Times New Roman" w:hAnsiTheme="majorBidi" w:cstheme="majorBidi"/>
          <w:b/>
          <w:bCs/>
          <w:sz w:val="28"/>
          <w:szCs w:val="28"/>
          <w:lang w:eastAsia="fr-FR"/>
        </w:rPr>
        <w:t>·</w:t>
      </w:r>
      <w:r w:rsidRPr="00686A29">
        <w:rPr>
          <w:rFonts w:asciiTheme="majorBidi" w:eastAsia="Times New Roman" w:hAnsiTheme="majorBidi" w:cstheme="majorBidi"/>
          <w:sz w:val="28"/>
          <w:szCs w:val="28"/>
          <w:lang w:eastAsia="fr-FR"/>
        </w:rPr>
        <w:t> </w:t>
      </w:r>
      <w:hyperlink r:id="rId15" w:tooltip="وزارة الداخلية (الجزائر)" w:history="1">
        <w:r w:rsidRPr="009D20CD">
          <w:rPr>
            <w:rFonts w:asciiTheme="majorBidi" w:eastAsia="Times New Roman" w:hAnsiTheme="majorBidi" w:cstheme="majorBidi"/>
            <w:sz w:val="28"/>
            <w:szCs w:val="28"/>
            <w:rtl/>
            <w:lang w:eastAsia="fr-FR"/>
          </w:rPr>
          <w:t>وزارة الداخلية</w:t>
        </w:r>
      </w:hyperlink>
      <w:r w:rsidRPr="00686A29">
        <w:rPr>
          <w:rFonts w:asciiTheme="majorBidi" w:eastAsia="Times New Roman" w:hAnsiTheme="majorBidi" w:cstheme="majorBidi"/>
          <w:sz w:val="28"/>
          <w:szCs w:val="28"/>
          <w:lang w:eastAsia="fr-FR"/>
        </w:rPr>
        <w:t>  </w:t>
      </w:r>
      <w:r w:rsidRPr="00686A29">
        <w:rPr>
          <w:rFonts w:asciiTheme="majorBidi" w:eastAsia="Times New Roman" w:hAnsiTheme="majorBidi" w:cstheme="majorBidi"/>
          <w:b/>
          <w:bCs/>
          <w:sz w:val="28"/>
          <w:szCs w:val="28"/>
          <w:lang w:eastAsia="fr-FR"/>
        </w:rPr>
        <w:t>·</w:t>
      </w:r>
      <w:r w:rsidRPr="00686A29">
        <w:rPr>
          <w:rFonts w:asciiTheme="majorBidi" w:eastAsia="Times New Roman" w:hAnsiTheme="majorBidi" w:cstheme="majorBidi"/>
          <w:sz w:val="28"/>
          <w:szCs w:val="28"/>
          <w:lang w:eastAsia="fr-FR"/>
        </w:rPr>
        <w:t> </w:t>
      </w:r>
      <w:hyperlink r:id="rId16" w:tooltip="وزارة المـوارد المائية والبيئة (الجزائر)" w:history="1">
        <w:r w:rsidRPr="009D20CD">
          <w:rPr>
            <w:rFonts w:asciiTheme="majorBidi" w:eastAsia="Times New Roman" w:hAnsiTheme="majorBidi" w:cstheme="majorBidi"/>
            <w:sz w:val="28"/>
            <w:szCs w:val="28"/>
            <w:rtl/>
            <w:lang w:eastAsia="fr-FR"/>
          </w:rPr>
          <w:t>وزارة المـوارد المائية والبيئة</w:t>
        </w:r>
      </w:hyperlink>
      <w:r w:rsidRPr="00686A29">
        <w:rPr>
          <w:rFonts w:asciiTheme="majorBidi" w:eastAsia="Times New Roman" w:hAnsiTheme="majorBidi" w:cstheme="majorBidi"/>
          <w:sz w:val="28"/>
          <w:szCs w:val="28"/>
          <w:lang w:eastAsia="fr-FR"/>
        </w:rPr>
        <w:t>  </w:t>
      </w:r>
      <w:r w:rsidRPr="00686A29">
        <w:rPr>
          <w:rFonts w:asciiTheme="majorBidi" w:eastAsia="Times New Roman" w:hAnsiTheme="majorBidi" w:cstheme="majorBidi"/>
          <w:b/>
          <w:bCs/>
          <w:sz w:val="28"/>
          <w:szCs w:val="28"/>
          <w:lang w:eastAsia="fr-FR"/>
        </w:rPr>
        <w:t>·</w:t>
      </w:r>
      <w:r w:rsidRPr="00686A29">
        <w:rPr>
          <w:rFonts w:asciiTheme="majorBidi" w:eastAsia="Times New Roman" w:hAnsiTheme="majorBidi" w:cstheme="majorBidi"/>
          <w:sz w:val="28"/>
          <w:szCs w:val="28"/>
          <w:lang w:eastAsia="fr-FR"/>
        </w:rPr>
        <w:t> </w:t>
      </w:r>
      <w:hyperlink r:id="rId17" w:tooltip="وزارة المجاهدين (الجزائر)" w:history="1">
        <w:r w:rsidRPr="009D20CD">
          <w:rPr>
            <w:rFonts w:asciiTheme="majorBidi" w:eastAsia="Times New Roman" w:hAnsiTheme="majorBidi" w:cstheme="majorBidi"/>
            <w:sz w:val="28"/>
            <w:szCs w:val="28"/>
            <w:rtl/>
            <w:lang w:eastAsia="fr-FR"/>
          </w:rPr>
          <w:t>وزارة المجاهدين</w:t>
        </w:r>
      </w:hyperlink>
      <w:r w:rsidRPr="00686A29">
        <w:rPr>
          <w:rFonts w:asciiTheme="majorBidi" w:eastAsia="Times New Roman" w:hAnsiTheme="majorBidi" w:cstheme="majorBidi"/>
          <w:sz w:val="28"/>
          <w:szCs w:val="28"/>
          <w:lang w:eastAsia="fr-FR"/>
        </w:rPr>
        <w:t>  </w:t>
      </w:r>
      <w:r w:rsidRPr="00686A29">
        <w:rPr>
          <w:rFonts w:asciiTheme="majorBidi" w:eastAsia="Times New Roman" w:hAnsiTheme="majorBidi" w:cstheme="majorBidi"/>
          <w:b/>
          <w:bCs/>
          <w:sz w:val="28"/>
          <w:szCs w:val="28"/>
          <w:lang w:eastAsia="fr-FR"/>
        </w:rPr>
        <w:t>·</w:t>
      </w:r>
      <w:r w:rsidRPr="00686A29">
        <w:rPr>
          <w:rFonts w:asciiTheme="majorBidi" w:eastAsia="Times New Roman" w:hAnsiTheme="majorBidi" w:cstheme="majorBidi"/>
          <w:sz w:val="28"/>
          <w:szCs w:val="28"/>
          <w:lang w:eastAsia="fr-FR"/>
        </w:rPr>
        <w:t> </w:t>
      </w:r>
      <w:hyperlink r:id="rId18" w:tooltip="وزارة التعليم العالي والبحث العلمي (الجزائر)" w:history="1">
        <w:r w:rsidRPr="009D20CD">
          <w:rPr>
            <w:rFonts w:asciiTheme="majorBidi" w:eastAsia="Times New Roman" w:hAnsiTheme="majorBidi" w:cstheme="majorBidi"/>
            <w:sz w:val="28"/>
            <w:szCs w:val="28"/>
            <w:rtl/>
            <w:lang w:eastAsia="fr-FR"/>
          </w:rPr>
          <w:t>التعليم العالي والبحث العلمي</w:t>
        </w:r>
      </w:hyperlink>
      <w:r w:rsidRPr="00686A29">
        <w:rPr>
          <w:rFonts w:asciiTheme="majorBidi" w:eastAsia="Times New Roman" w:hAnsiTheme="majorBidi" w:cstheme="majorBidi"/>
          <w:sz w:val="28"/>
          <w:szCs w:val="28"/>
          <w:lang w:eastAsia="fr-FR"/>
        </w:rPr>
        <w:t>  </w:t>
      </w:r>
      <w:r w:rsidRPr="00686A29">
        <w:rPr>
          <w:rFonts w:asciiTheme="majorBidi" w:eastAsia="Times New Roman" w:hAnsiTheme="majorBidi" w:cstheme="majorBidi"/>
          <w:b/>
          <w:bCs/>
          <w:sz w:val="28"/>
          <w:szCs w:val="28"/>
          <w:lang w:eastAsia="fr-FR"/>
        </w:rPr>
        <w:t>·</w:t>
      </w:r>
      <w:r w:rsidRPr="00686A29">
        <w:rPr>
          <w:rFonts w:asciiTheme="majorBidi" w:eastAsia="Times New Roman" w:hAnsiTheme="majorBidi" w:cstheme="majorBidi"/>
          <w:sz w:val="28"/>
          <w:szCs w:val="28"/>
          <w:lang w:eastAsia="fr-FR"/>
        </w:rPr>
        <w:t> </w:t>
      </w:r>
      <w:hyperlink r:id="rId19" w:tooltip="وزارة السكن والعمران (الجزائر)" w:history="1">
        <w:r w:rsidRPr="009D20CD">
          <w:rPr>
            <w:rFonts w:asciiTheme="majorBidi" w:eastAsia="Times New Roman" w:hAnsiTheme="majorBidi" w:cstheme="majorBidi"/>
            <w:sz w:val="28"/>
            <w:szCs w:val="28"/>
            <w:rtl/>
            <w:lang w:eastAsia="fr-FR"/>
          </w:rPr>
          <w:t>وزارة السكن والعمران</w:t>
        </w:r>
      </w:hyperlink>
      <w:r w:rsidRPr="00686A29">
        <w:rPr>
          <w:rFonts w:asciiTheme="majorBidi" w:eastAsia="Times New Roman" w:hAnsiTheme="majorBidi" w:cstheme="majorBidi"/>
          <w:sz w:val="28"/>
          <w:szCs w:val="28"/>
          <w:lang w:eastAsia="fr-FR"/>
        </w:rPr>
        <w:t>  </w:t>
      </w:r>
      <w:r w:rsidRPr="00686A29">
        <w:rPr>
          <w:rFonts w:asciiTheme="majorBidi" w:eastAsia="Times New Roman" w:hAnsiTheme="majorBidi" w:cstheme="majorBidi"/>
          <w:b/>
          <w:bCs/>
          <w:sz w:val="28"/>
          <w:szCs w:val="28"/>
          <w:lang w:eastAsia="fr-FR"/>
        </w:rPr>
        <w:t>·</w:t>
      </w:r>
      <w:hyperlink r:id="rId20" w:tooltip="وزارة الصحة والسكان وإصلاح المستشفيات (الجزائر)" w:history="1">
        <w:r w:rsidRPr="009D20CD">
          <w:rPr>
            <w:rFonts w:asciiTheme="majorBidi" w:eastAsia="Times New Roman" w:hAnsiTheme="majorBidi" w:cstheme="majorBidi"/>
            <w:sz w:val="28"/>
            <w:szCs w:val="28"/>
            <w:rtl/>
            <w:lang w:eastAsia="fr-FR"/>
          </w:rPr>
          <w:t>وزارة الصحة والسكان وإصلاح المستشفيات</w:t>
        </w:r>
      </w:hyperlink>
      <w:r w:rsidRPr="00686A29">
        <w:rPr>
          <w:rFonts w:asciiTheme="majorBidi" w:eastAsia="Times New Roman" w:hAnsiTheme="majorBidi" w:cstheme="majorBidi"/>
          <w:sz w:val="28"/>
          <w:szCs w:val="28"/>
          <w:lang w:eastAsia="fr-FR"/>
        </w:rPr>
        <w:t>  </w:t>
      </w:r>
      <w:r w:rsidRPr="00686A29">
        <w:rPr>
          <w:rFonts w:asciiTheme="majorBidi" w:eastAsia="Times New Roman" w:hAnsiTheme="majorBidi" w:cstheme="majorBidi"/>
          <w:b/>
          <w:bCs/>
          <w:sz w:val="28"/>
          <w:szCs w:val="28"/>
          <w:lang w:eastAsia="fr-FR"/>
        </w:rPr>
        <w:t>·</w:t>
      </w:r>
      <w:r w:rsidRPr="00686A29">
        <w:rPr>
          <w:rFonts w:asciiTheme="majorBidi" w:eastAsia="Times New Roman" w:hAnsiTheme="majorBidi" w:cstheme="majorBidi"/>
          <w:sz w:val="28"/>
          <w:szCs w:val="28"/>
          <w:lang w:eastAsia="fr-FR"/>
        </w:rPr>
        <w:t> </w:t>
      </w:r>
      <w:hyperlink r:id="rId21" w:tooltip="وزارة الثقافة والاتصال (الجزائر)" w:history="1">
        <w:r w:rsidRPr="009D20CD">
          <w:rPr>
            <w:rFonts w:asciiTheme="majorBidi" w:eastAsia="Times New Roman" w:hAnsiTheme="majorBidi" w:cstheme="majorBidi"/>
            <w:sz w:val="28"/>
            <w:szCs w:val="28"/>
            <w:rtl/>
            <w:lang w:eastAsia="fr-FR"/>
          </w:rPr>
          <w:t>وزارة الثقافة والاتصال</w:t>
        </w:r>
      </w:hyperlink>
      <w:r w:rsidRPr="00686A29">
        <w:rPr>
          <w:rFonts w:asciiTheme="majorBidi" w:eastAsia="Times New Roman" w:hAnsiTheme="majorBidi" w:cstheme="majorBidi"/>
          <w:sz w:val="28"/>
          <w:szCs w:val="28"/>
          <w:lang w:eastAsia="fr-FR"/>
        </w:rPr>
        <w:t>  </w:t>
      </w:r>
      <w:r w:rsidRPr="00686A29">
        <w:rPr>
          <w:rFonts w:asciiTheme="majorBidi" w:eastAsia="Times New Roman" w:hAnsiTheme="majorBidi" w:cstheme="majorBidi"/>
          <w:b/>
          <w:bCs/>
          <w:sz w:val="28"/>
          <w:szCs w:val="28"/>
          <w:lang w:eastAsia="fr-FR"/>
        </w:rPr>
        <w:t>·</w:t>
      </w:r>
      <w:r w:rsidRPr="00686A29">
        <w:rPr>
          <w:rFonts w:asciiTheme="majorBidi" w:eastAsia="Times New Roman" w:hAnsiTheme="majorBidi" w:cstheme="majorBidi"/>
          <w:sz w:val="28"/>
          <w:szCs w:val="28"/>
          <w:lang w:eastAsia="fr-FR"/>
        </w:rPr>
        <w:t> </w:t>
      </w:r>
      <w:hyperlink r:id="rId22" w:tooltip="وزارة الشؤون الخارجية (الجزائر)" w:history="1">
        <w:r w:rsidRPr="009D20CD">
          <w:rPr>
            <w:rFonts w:asciiTheme="majorBidi" w:eastAsia="Times New Roman" w:hAnsiTheme="majorBidi" w:cstheme="majorBidi"/>
            <w:sz w:val="28"/>
            <w:szCs w:val="28"/>
            <w:rtl/>
            <w:lang w:eastAsia="fr-FR"/>
          </w:rPr>
          <w:t>وزارة الشؤون الخارجية</w:t>
        </w:r>
      </w:hyperlink>
      <w:r w:rsidRPr="00686A29">
        <w:rPr>
          <w:rFonts w:asciiTheme="majorBidi" w:eastAsia="Times New Roman" w:hAnsiTheme="majorBidi" w:cstheme="majorBidi"/>
          <w:sz w:val="28"/>
          <w:szCs w:val="28"/>
          <w:lang w:eastAsia="fr-FR"/>
        </w:rPr>
        <w:t>  </w:t>
      </w:r>
      <w:r w:rsidRPr="00686A29">
        <w:rPr>
          <w:rFonts w:asciiTheme="majorBidi" w:eastAsia="Times New Roman" w:hAnsiTheme="majorBidi" w:cstheme="majorBidi"/>
          <w:b/>
          <w:bCs/>
          <w:sz w:val="28"/>
          <w:szCs w:val="28"/>
          <w:lang w:eastAsia="fr-FR"/>
        </w:rPr>
        <w:t>·</w:t>
      </w:r>
      <w:r w:rsidRPr="00686A29">
        <w:rPr>
          <w:rFonts w:asciiTheme="majorBidi" w:eastAsia="Times New Roman" w:hAnsiTheme="majorBidi" w:cstheme="majorBidi"/>
          <w:sz w:val="28"/>
          <w:szCs w:val="28"/>
          <w:lang w:eastAsia="fr-FR"/>
        </w:rPr>
        <w:t> </w:t>
      </w:r>
      <w:hyperlink r:id="rId23" w:history="1">
        <w:r w:rsidRPr="009D20CD">
          <w:rPr>
            <w:rFonts w:asciiTheme="majorBidi" w:eastAsia="Times New Roman" w:hAnsiTheme="majorBidi" w:cstheme="majorBidi"/>
            <w:sz w:val="28"/>
            <w:szCs w:val="28"/>
            <w:rtl/>
            <w:lang w:eastAsia="fr-FR"/>
          </w:rPr>
          <w:t>وزارة العدل</w:t>
        </w:r>
      </w:hyperlink>
      <w:r w:rsidRPr="00686A29">
        <w:rPr>
          <w:rFonts w:asciiTheme="majorBidi" w:eastAsia="Times New Roman" w:hAnsiTheme="majorBidi" w:cstheme="majorBidi"/>
          <w:sz w:val="28"/>
          <w:szCs w:val="28"/>
          <w:lang w:eastAsia="fr-FR"/>
        </w:rPr>
        <w:t>  </w:t>
      </w:r>
      <w:r w:rsidRPr="00686A29">
        <w:rPr>
          <w:rFonts w:asciiTheme="majorBidi" w:eastAsia="Times New Roman" w:hAnsiTheme="majorBidi" w:cstheme="majorBidi"/>
          <w:b/>
          <w:bCs/>
          <w:sz w:val="28"/>
          <w:szCs w:val="28"/>
          <w:lang w:eastAsia="fr-FR"/>
        </w:rPr>
        <w:t>·</w:t>
      </w:r>
      <w:r w:rsidRPr="00686A29">
        <w:rPr>
          <w:rFonts w:asciiTheme="majorBidi" w:eastAsia="Times New Roman" w:hAnsiTheme="majorBidi" w:cstheme="majorBidi"/>
          <w:sz w:val="28"/>
          <w:szCs w:val="28"/>
          <w:lang w:eastAsia="fr-FR"/>
        </w:rPr>
        <w:t> </w:t>
      </w:r>
      <w:hyperlink r:id="rId24" w:tooltip="وزارة البريد وتكنولوجيات الإعلام و الاتصال (الجزائر)" w:history="1">
        <w:r w:rsidRPr="009D20CD">
          <w:rPr>
            <w:rFonts w:asciiTheme="majorBidi" w:eastAsia="Times New Roman" w:hAnsiTheme="majorBidi" w:cstheme="majorBidi"/>
            <w:sz w:val="28"/>
            <w:szCs w:val="28"/>
            <w:rtl/>
            <w:lang w:eastAsia="fr-FR"/>
          </w:rPr>
          <w:t>وزارة البريد وتكنولوجيات الإعلام والاتصال</w:t>
        </w:r>
      </w:hyperlink>
      <w:r w:rsidRPr="00686A29">
        <w:rPr>
          <w:rFonts w:asciiTheme="majorBidi" w:eastAsia="Times New Roman" w:hAnsiTheme="majorBidi" w:cstheme="majorBidi"/>
          <w:sz w:val="28"/>
          <w:szCs w:val="28"/>
          <w:lang w:eastAsia="fr-FR"/>
        </w:rPr>
        <w:t>  </w:t>
      </w:r>
      <w:r w:rsidRPr="00686A29">
        <w:rPr>
          <w:rFonts w:asciiTheme="majorBidi" w:eastAsia="Times New Roman" w:hAnsiTheme="majorBidi" w:cstheme="majorBidi"/>
          <w:b/>
          <w:bCs/>
          <w:sz w:val="28"/>
          <w:szCs w:val="28"/>
          <w:lang w:eastAsia="fr-FR"/>
        </w:rPr>
        <w:t>·</w:t>
      </w:r>
      <w:r w:rsidRPr="00686A29">
        <w:rPr>
          <w:rFonts w:asciiTheme="majorBidi" w:eastAsia="Times New Roman" w:hAnsiTheme="majorBidi" w:cstheme="majorBidi"/>
          <w:sz w:val="28"/>
          <w:szCs w:val="28"/>
          <w:lang w:eastAsia="fr-FR"/>
        </w:rPr>
        <w:t> </w:t>
      </w:r>
      <w:hyperlink r:id="rId25" w:tooltip="وزارة الشؤون الدينية (الجزائر)" w:history="1">
        <w:r w:rsidRPr="009D20CD">
          <w:rPr>
            <w:rFonts w:asciiTheme="majorBidi" w:eastAsia="Times New Roman" w:hAnsiTheme="majorBidi" w:cstheme="majorBidi"/>
            <w:sz w:val="28"/>
            <w:szCs w:val="28"/>
            <w:rtl/>
            <w:lang w:eastAsia="fr-FR"/>
          </w:rPr>
          <w:t>وزارة وزارة الشؤون الدينية</w:t>
        </w:r>
      </w:hyperlink>
      <w:r w:rsidRPr="00686A29">
        <w:rPr>
          <w:rFonts w:asciiTheme="majorBidi" w:eastAsia="Times New Roman" w:hAnsiTheme="majorBidi" w:cstheme="majorBidi"/>
          <w:sz w:val="28"/>
          <w:szCs w:val="28"/>
          <w:lang w:eastAsia="fr-FR"/>
        </w:rPr>
        <w:t>  </w:t>
      </w:r>
      <w:r w:rsidRPr="00686A29">
        <w:rPr>
          <w:rFonts w:asciiTheme="majorBidi" w:eastAsia="Times New Roman" w:hAnsiTheme="majorBidi" w:cstheme="majorBidi"/>
          <w:b/>
          <w:bCs/>
          <w:sz w:val="28"/>
          <w:szCs w:val="28"/>
          <w:lang w:eastAsia="fr-FR"/>
        </w:rPr>
        <w:t>·</w:t>
      </w:r>
      <w:r w:rsidRPr="00686A29">
        <w:rPr>
          <w:rFonts w:asciiTheme="majorBidi" w:eastAsia="Times New Roman" w:hAnsiTheme="majorBidi" w:cstheme="majorBidi"/>
          <w:sz w:val="28"/>
          <w:szCs w:val="28"/>
          <w:lang w:eastAsia="fr-FR"/>
        </w:rPr>
        <w:t> </w:t>
      </w:r>
      <w:hyperlink r:id="rId26" w:tooltip="وزارة النقل (الجزائر)" w:history="1">
        <w:r w:rsidRPr="009D20CD">
          <w:rPr>
            <w:rFonts w:asciiTheme="majorBidi" w:eastAsia="Times New Roman" w:hAnsiTheme="majorBidi" w:cstheme="majorBidi"/>
            <w:sz w:val="28"/>
            <w:szCs w:val="28"/>
            <w:rtl/>
            <w:lang w:eastAsia="fr-FR"/>
          </w:rPr>
          <w:t>وزارة النقل</w:t>
        </w:r>
      </w:hyperlink>
      <w:r w:rsidRPr="00686A29">
        <w:rPr>
          <w:rFonts w:asciiTheme="majorBidi" w:eastAsia="Times New Roman" w:hAnsiTheme="majorBidi" w:cstheme="majorBidi"/>
          <w:sz w:val="28"/>
          <w:szCs w:val="28"/>
          <w:lang w:eastAsia="fr-FR"/>
        </w:rPr>
        <w:t>  </w:t>
      </w:r>
      <w:r w:rsidRPr="00686A29">
        <w:rPr>
          <w:rFonts w:asciiTheme="majorBidi" w:eastAsia="Times New Roman" w:hAnsiTheme="majorBidi" w:cstheme="majorBidi"/>
          <w:b/>
          <w:bCs/>
          <w:sz w:val="28"/>
          <w:szCs w:val="28"/>
          <w:lang w:eastAsia="fr-FR"/>
        </w:rPr>
        <w:t>·</w:t>
      </w:r>
      <w:r w:rsidRPr="00686A29">
        <w:rPr>
          <w:rFonts w:asciiTheme="majorBidi" w:eastAsia="Times New Roman" w:hAnsiTheme="majorBidi" w:cstheme="majorBidi"/>
          <w:sz w:val="28"/>
          <w:szCs w:val="28"/>
          <w:lang w:eastAsia="fr-FR"/>
        </w:rPr>
        <w:t> </w:t>
      </w:r>
      <w:hyperlink r:id="rId27" w:tooltip="وزارة الشباب والرياضة (الجزائر)" w:history="1">
        <w:r w:rsidRPr="009D20CD">
          <w:rPr>
            <w:rFonts w:asciiTheme="majorBidi" w:eastAsia="Times New Roman" w:hAnsiTheme="majorBidi" w:cstheme="majorBidi"/>
            <w:sz w:val="28"/>
            <w:szCs w:val="28"/>
            <w:rtl/>
            <w:lang w:eastAsia="fr-FR"/>
          </w:rPr>
          <w:t>وزارة الشباب والرياضة</w:t>
        </w:r>
      </w:hyperlink>
      <w:r w:rsidRPr="00686A29">
        <w:rPr>
          <w:rFonts w:asciiTheme="majorBidi" w:eastAsia="Times New Roman" w:hAnsiTheme="majorBidi" w:cstheme="majorBidi"/>
          <w:sz w:val="28"/>
          <w:szCs w:val="28"/>
          <w:lang w:eastAsia="fr-FR"/>
        </w:rPr>
        <w:t>  </w:t>
      </w:r>
      <w:r w:rsidRPr="00686A29">
        <w:rPr>
          <w:rFonts w:asciiTheme="majorBidi" w:eastAsia="Times New Roman" w:hAnsiTheme="majorBidi" w:cstheme="majorBidi"/>
          <w:b/>
          <w:bCs/>
          <w:sz w:val="28"/>
          <w:szCs w:val="28"/>
          <w:lang w:eastAsia="fr-FR"/>
        </w:rPr>
        <w:t>·</w:t>
      </w:r>
      <w:hyperlink r:id="rId28" w:tooltip="وزارة الفلاحة والتنمية الريفية والصيد البحري (الجزائر)" w:history="1">
        <w:r w:rsidRPr="009D20CD">
          <w:rPr>
            <w:rFonts w:asciiTheme="majorBidi" w:eastAsia="Times New Roman" w:hAnsiTheme="majorBidi" w:cstheme="majorBidi"/>
            <w:sz w:val="28"/>
            <w:szCs w:val="28"/>
            <w:rtl/>
            <w:lang w:eastAsia="fr-FR"/>
          </w:rPr>
          <w:t>وزارة الفلاحة والتنمية الريفية والصيد البحري</w:t>
        </w:r>
      </w:hyperlink>
      <w:r w:rsidRPr="00686A29">
        <w:rPr>
          <w:rFonts w:asciiTheme="majorBidi" w:eastAsia="Times New Roman" w:hAnsiTheme="majorBidi" w:cstheme="majorBidi"/>
          <w:sz w:val="28"/>
          <w:szCs w:val="28"/>
          <w:lang w:eastAsia="fr-FR"/>
        </w:rPr>
        <w:t>  </w:t>
      </w:r>
      <w:r w:rsidRPr="00686A29">
        <w:rPr>
          <w:rFonts w:asciiTheme="majorBidi" w:eastAsia="Times New Roman" w:hAnsiTheme="majorBidi" w:cstheme="majorBidi"/>
          <w:b/>
          <w:bCs/>
          <w:sz w:val="28"/>
          <w:szCs w:val="28"/>
          <w:lang w:eastAsia="fr-FR"/>
        </w:rPr>
        <w:t>·</w:t>
      </w:r>
      <w:r w:rsidRPr="00686A29">
        <w:rPr>
          <w:rFonts w:asciiTheme="majorBidi" w:eastAsia="Times New Roman" w:hAnsiTheme="majorBidi" w:cstheme="majorBidi"/>
          <w:sz w:val="28"/>
          <w:szCs w:val="28"/>
          <w:lang w:eastAsia="fr-FR"/>
        </w:rPr>
        <w:t> </w:t>
      </w:r>
      <w:hyperlink r:id="rId29" w:tooltip="وزارة التجارة (الجزائر)" w:history="1">
        <w:r w:rsidRPr="009D20CD">
          <w:rPr>
            <w:rFonts w:asciiTheme="majorBidi" w:eastAsia="Times New Roman" w:hAnsiTheme="majorBidi" w:cstheme="majorBidi"/>
            <w:sz w:val="28"/>
            <w:szCs w:val="28"/>
            <w:rtl/>
            <w:lang w:eastAsia="fr-FR"/>
          </w:rPr>
          <w:t>وزارة التجارة</w:t>
        </w:r>
      </w:hyperlink>
      <w:r>
        <w:rPr>
          <w:rStyle w:val="Appelnotedebasdep"/>
        </w:rPr>
        <w:footnoteReference w:id="11"/>
      </w:r>
    </w:p>
    <w:p w:rsidR="00C55F83" w:rsidRPr="00026C57" w:rsidRDefault="00C55F83" w:rsidP="00C55F83">
      <w:pPr>
        <w:pStyle w:val="Paragraphedeliste"/>
        <w:numPr>
          <w:ilvl w:val="2"/>
          <w:numId w:val="4"/>
        </w:numPr>
        <w:shd w:val="clear" w:color="auto" w:fill="FFFFFF" w:themeFill="background1"/>
        <w:bidi/>
        <w:spacing w:line="360" w:lineRule="auto"/>
        <w:jc w:val="both"/>
        <w:rPr>
          <w:rFonts w:asciiTheme="majorBidi" w:hAnsiTheme="majorBidi" w:cstheme="majorBidi"/>
          <w:b/>
          <w:bCs/>
          <w:sz w:val="32"/>
          <w:szCs w:val="32"/>
        </w:rPr>
      </w:pPr>
      <w:r w:rsidRPr="00026C57">
        <w:rPr>
          <w:rFonts w:asciiTheme="majorBidi" w:hAnsiTheme="majorBidi" w:cstheme="majorBidi"/>
          <w:b/>
          <w:bCs/>
          <w:sz w:val="32"/>
          <w:szCs w:val="32"/>
          <w:rtl/>
        </w:rPr>
        <w:t>الولاية</w:t>
      </w:r>
    </w:p>
    <w:p w:rsidR="00C55F83" w:rsidRPr="009D20CD" w:rsidRDefault="00C55F83" w:rsidP="00C55F83">
      <w:pPr>
        <w:shd w:val="clear" w:color="auto" w:fill="FFFFFF" w:themeFill="background1"/>
        <w:autoSpaceDE w:val="0"/>
        <w:autoSpaceDN w:val="0"/>
        <w:bidi/>
        <w:adjustRightInd w:val="0"/>
        <w:spacing w:after="0" w:line="360" w:lineRule="auto"/>
        <w:jc w:val="both"/>
        <w:rPr>
          <w:rFonts w:asciiTheme="majorBidi" w:hAnsiTheme="majorBidi" w:cstheme="majorBidi"/>
          <w:sz w:val="28"/>
          <w:szCs w:val="28"/>
        </w:rPr>
      </w:pPr>
      <w:r w:rsidRPr="009D20CD">
        <w:rPr>
          <w:rFonts w:asciiTheme="majorBidi" w:hAnsiTheme="majorBidi" w:cstheme="majorBidi"/>
          <w:sz w:val="28"/>
          <w:szCs w:val="28"/>
          <w:rtl/>
        </w:rPr>
        <w:t xml:space="preserve">      </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الولاية</w:t>
      </w:r>
      <w:r w:rsidRPr="009D20CD">
        <w:rPr>
          <w:rFonts w:asciiTheme="majorBidi" w:hAnsiTheme="majorBidi" w:cstheme="majorBidi"/>
          <w:sz w:val="28"/>
          <w:szCs w:val="28"/>
        </w:rPr>
        <w:t xml:space="preserve"> </w:t>
      </w:r>
      <w:r>
        <w:rPr>
          <w:rStyle w:val="Appelnotedebasdep"/>
          <w:rFonts w:asciiTheme="majorBidi" w:hAnsiTheme="majorBidi" w:cstheme="majorBidi"/>
          <w:sz w:val="28"/>
          <w:szCs w:val="28"/>
        </w:rPr>
        <w:footnoteReference w:id="12"/>
      </w:r>
      <w:r w:rsidRPr="009D20CD">
        <w:rPr>
          <w:rFonts w:asciiTheme="majorBidi" w:hAnsiTheme="majorBidi" w:cstheme="majorBidi"/>
          <w:sz w:val="28"/>
          <w:szCs w:val="28"/>
          <w:rtl/>
        </w:rPr>
        <w:t>هي</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الجماعة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الإقليمية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للدولة، وتتمتع</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بالشخصية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المعنوية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والذمة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المالية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المستقلة، وهي</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أيضا</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الدائرة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الإدارية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غير</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الممركزة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للدولة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وتشكل</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بهذه</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الصفة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فضاء</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لتنفيذ</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السياسات</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العمومية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التضامنية والتشاورية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بين الجماعات</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الإقليمية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والدولة، كما تساهم</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مع</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الدولة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في</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إدارة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وتهيئة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الإقليم</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والتنمية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الاقتصادية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والاجتماعية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والثقافية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وحماية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البيئة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وكذا</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حماية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وترقية وتحسين</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الإطار</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المعيشي</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للمواطنين، وتتدخل</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في</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كل</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مجالات</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الاختصاص</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المخولة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لها</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بموجب</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القانون، شعارها</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هو</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بالشعب</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وللشعب، وتحدث</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بموجب</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القانون ، و</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للولاية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هيئتان</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هما</w:t>
      </w:r>
      <w:r w:rsidRPr="009D20CD">
        <w:rPr>
          <w:rFonts w:asciiTheme="majorBidi" w:hAnsiTheme="majorBidi" w:cstheme="majorBidi"/>
          <w:sz w:val="28"/>
          <w:szCs w:val="28"/>
        </w:rPr>
        <w:t xml:space="preserve"> :</w:t>
      </w:r>
    </w:p>
    <w:p w:rsidR="00C55F83" w:rsidRPr="009D20CD" w:rsidRDefault="00C55F83" w:rsidP="00C55F83">
      <w:pPr>
        <w:shd w:val="clear" w:color="auto" w:fill="FFFFFF" w:themeFill="background1"/>
        <w:autoSpaceDE w:val="0"/>
        <w:autoSpaceDN w:val="0"/>
        <w:bidi/>
        <w:adjustRightInd w:val="0"/>
        <w:spacing w:after="0" w:line="360" w:lineRule="auto"/>
        <w:jc w:val="both"/>
        <w:rPr>
          <w:rFonts w:asciiTheme="majorBidi" w:hAnsiTheme="majorBidi" w:cstheme="majorBidi"/>
          <w:sz w:val="28"/>
          <w:szCs w:val="28"/>
        </w:rPr>
      </w:pP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المجلس</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الشعبي</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الولائي</w:t>
      </w:r>
    </w:p>
    <w:p w:rsidR="00C55F83" w:rsidRPr="009D20CD" w:rsidRDefault="00C55F83" w:rsidP="00C55F83">
      <w:pPr>
        <w:shd w:val="clear" w:color="auto" w:fill="FFFFFF" w:themeFill="background1"/>
        <w:autoSpaceDE w:val="0"/>
        <w:autoSpaceDN w:val="0"/>
        <w:bidi/>
        <w:adjustRightInd w:val="0"/>
        <w:spacing w:after="0" w:line="360" w:lineRule="auto"/>
        <w:jc w:val="both"/>
        <w:rPr>
          <w:rFonts w:asciiTheme="majorBidi" w:hAnsiTheme="majorBidi" w:cstheme="majorBidi"/>
          <w:sz w:val="28"/>
          <w:szCs w:val="28"/>
        </w:rPr>
      </w:pP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الوالي</w:t>
      </w:r>
      <w:r w:rsidRPr="009D20CD">
        <w:rPr>
          <w:rFonts w:asciiTheme="majorBidi" w:hAnsiTheme="majorBidi" w:cstheme="majorBidi"/>
          <w:sz w:val="28"/>
          <w:szCs w:val="28"/>
        </w:rPr>
        <w:t>.</w:t>
      </w:r>
    </w:p>
    <w:p w:rsidR="00C55F83" w:rsidRPr="00026C57" w:rsidRDefault="00C55F83" w:rsidP="00C55F83">
      <w:pPr>
        <w:pStyle w:val="Paragraphedeliste"/>
        <w:numPr>
          <w:ilvl w:val="2"/>
          <w:numId w:val="4"/>
        </w:numPr>
        <w:shd w:val="clear" w:color="auto" w:fill="FFFFFF" w:themeFill="background1"/>
        <w:bidi/>
        <w:spacing w:line="360" w:lineRule="auto"/>
        <w:jc w:val="both"/>
        <w:rPr>
          <w:rFonts w:asciiTheme="majorBidi" w:hAnsiTheme="majorBidi" w:cstheme="majorBidi"/>
          <w:b/>
          <w:bCs/>
          <w:sz w:val="32"/>
          <w:szCs w:val="32"/>
        </w:rPr>
      </w:pPr>
      <w:r w:rsidRPr="00026C57">
        <w:rPr>
          <w:rFonts w:asciiTheme="majorBidi" w:hAnsiTheme="majorBidi" w:cstheme="majorBidi"/>
          <w:b/>
          <w:bCs/>
          <w:sz w:val="32"/>
          <w:szCs w:val="32"/>
          <w:rtl/>
        </w:rPr>
        <w:t>البلدية</w:t>
      </w:r>
    </w:p>
    <w:p w:rsidR="00C55F83" w:rsidRPr="009D20CD" w:rsidRDefault="00C55F83" w:rsidP="00C55F83">
      <w:pPr>
        <w:shd w:val="clear" w:color="auto" w:fill="FFFFFF" w:themeFill="background1"/>
        <w:autoSpaceDE w:val="0"/>
        <w:autoSpaceDN w:val="0"/>
        <w:bidi/>
        <w:adjustRightInd w:val="0"/>
        <w:spacing w:after="0" w:line="360" w:lineRule="auto"/>
        <w:jc w:val="both"/>
        <w:rPr>
          <w:rFonts w:asciiTheme="majorBidi" w:hAnsiTheme="majorBidi" w:cstheme="majorBidi"/>
          <w:sz w:val="28"/>
          <w:szCs w:val="28"/>
        </w:rPr>
      </w:pPr>
      <w:r w:rsidRPr="009D20CD">
        <w:rPr>
          <w:rFonts w:asciiTheme="majorBidi" w:hAnsiTheme="majorBidi" w:cstheme="majorBidi"/>
          <w:sz w:val="28"/>
          <w:szCs w:val="28"/>
          <w:rtl/>
        </w:rPr>
        <w:lastRenderedPageBreak/>
        <w:t xml:space="preserve">     البلدية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هي</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الجماعة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الإقليمية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القاعدية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للدولة،</w:t>
      </w:r>
      <w:r>
        <w:rPr>
          <w:rStyle w:val="Appelnotedebasdep"/>
          <w:rFonts w:asciiTheme="majorBidi" w:hAnsiTheme="majorBidi" w:cstheme="majorBidi"/>
          <w:sz w:val="28"/>
          <w:szCs w:val="28"/>
          <w:rtl/>
        </w:rPr>
        <w:footnoteReference w:id="13"/>
      </w:r>
      <w:r w:rsidRPr="009D20CD">
        <w:rPr>
          <w:rFonts w:asciiTheme="majorBidi" w:hAnsiTheme="majorBidi" w:cstheme="majorBidi"/>
          <w:sz w:val="28"/>
          <w:szCs w:val="28"/>
          <w:rtl/>
        </w:rPr>
        <w:t xml:space="preserve"> وتتمتع</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بالشخصية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المعنوية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والذمة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المالية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المستقلة، وتحدث</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بموجب</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القانون، هي ايضا</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القاعدة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الإقليمية اللامركزية،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ومكان</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لممارسة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المواطنة،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وتشكل</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إطار</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مشاركة المواطن</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في</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تسيير الشؤون</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العمومية</w:t>
      </w:r>
      <w:r w:rsidRPr="009D20CD">
        <w:rPr>
          <w:rFonts w:asciiTheme="majorBidi" w:hAnsiTheme="majorBidi" w:cstheme="majorBidi"/>
          <w:sz w:val="28"/>
          <w:szCs w:val="28"/>
        </w:rPr>
        <w:t>.</w:t>
      </w:r>
      <w:r>
        <w:rPr>
          <w:rStyle w:val="Appelnotedebasdep"/>
          <w:rFonts w:asciiTheme="majorBidi" w:hAnsiTheme="majorBidi" w:cstheme="majorBidi"/>
          <w:sz w:val="28"/>
          <w:szCs w:val="28"/>
        </w:rPr>
        <w:footnoteReference w:id="14"/>
      </w:r>
    </w:p>
    <w:p w:rsidR="00C55F83" w:rsidRPr="009D20CD" w:rsidRDefault="00C55F83" w:rsidP="00C55F83">
      <w:pPr>
        <w:shd w:val="clear" w:color="auto" w:fill="FFFFFF" w:themeFill="background1"/>
        <w:autoSpaceDE w:val="0"/>
        <w:autoSpaceDN w:val="0"/>
        <w:bidi/>
        <w:adjustRightInd w:val="0"/>
        <w:spacing w:after="0" w:line="360" w:lineRule="auto"/>
        <w:jc w:val="both"/>
        <w:rPr>
          <w:rFonts w:asciiTheme="majorBidi" w:hAnsiTheme="majorBidi" w:cstheme="majorBidi"/>
          <w:sz w:val="28"/>
          <w:szCs w:val="28"/>
        </w:rPr>
      </w:pPr>
      <w:r w:rsidRPr="009D20CD">
        <w:rPr>
          <w:rFonts w:asciiTheme="majorBidi" w:hAnsiTheme="majorBidi" w:cstheme="majorBidi"/>
          <w:b/>
          <w:bCs/>
          <w:sz w:val="28"/>
          <w:szCs w:val="28"/>
          <w:rtl/>
        </w:rPr>
        <w:t xml:space="preserve">     و</w:t>
      </w:r>
      <w:r w:rsidRPr="009D20CD">
        <w:rPr>
          <w:rFonts w:asciiTheme="majorBidi" w:hAnsiTheme="majorBidi" w:cstheme="majorBidi"/>
          <w:sz w:val="28"/>
          <w:szCs w:val="28"/>
          <w:rtl/>
        </w:rPr>
        <w:t>تمارس</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البلدية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صلاحياتها</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في كل</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مجالات</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الاختصاص</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المخولة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لها</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بموجب</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 xml:space="preserve">القانون، </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وتساهم</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مع</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الدولة،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بصفة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خاصة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في</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إدارة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وتهيئة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الإقليم</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والتنمية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الاقتصادية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والاجتماعية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والثقافية والامن ، وكذا الحفاظ على</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الإطار</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المعيشي</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للمواطنين</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وتحسينه، تتوفر</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البلدية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على</w:t>
      </w:r>
      <w:r w:rsidRPr="009D20CD">
        <w:rPr>
          <w:rFonts w:asciiTheme="majorBidi" w:hAnsiTheme="majorBidi" w:cstheme="majorBidi"/>
          <w:sz w:val="28"/>
          <w:szCs w:val="28"/>
        </w:rPr>
        <w:t xml:space="preserve"> :</w:t>
      </w:r>
      <w:r>
        <w:rPr>
          <w:rStyle w:val="Appelnotedebasdep"/>
          <w:rFonts w:asciiTheme="majorBidi" w:hAnsiTheme="majorBidi" w:cstheme="majorBidi"/>
          <w:sz w:val="28"/>
          <w:szCs w:val="28"/>
        </w:rPr>
        <w:footnoteReference w:id="15"/>
      </w:r>
    </w:p>
    <w:p w:rsidR="00C55F83" w:rsidRPr="009D20CD" w:rsidRDefault="00C55F83" w:rsidP="00C55F83">
      <w:pPr>
        <w:shd w:val="clear" w:color="auto" w:fill="FFFFFF" w:themeFill="background1"/>
        <w:autoSpaceDE w:val="0"/>
        <w:autoSpaceDN w:val="0"/>
        <w:bidi/>
        <w:adjustRightInd w:val="0"/>
        <w:spacing w:after="0" w:line="360" w:lineRule="auto"/>
        <w:jc w:val="both"/>
        <w:rPr>
          <w:rFonts w:asciiTheme="majorBidi" w:hAnsiTheme="majorBidi" w:cstheme="majorBidi"/>
          <w:sz w:val="28"/>
          <w:szCs w:val="28"/>
        </w:rPr>
      </w:pP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هيئة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مداولة</w:t>
      </w:r>
      <w:r w:rsidRPr="009D20CD">
        <w:rPr>
          <w:rFonts w:asciiTheme="majorBidi" w:hAnsiTheme="majorBidi" w:cstheme="majorBidi"/>
          <w:sz w:val="28"/>
          <w:szCs w:val="28"/>
        </w:rPr>
        <w:t xml:space="preserve"> : </w:t>
      </w:r>
      <w:r w:rsidRPr="009D20CD">
        <w:rPr>
          <w:rFonts w:asciiTheme="majorBidi" w:hAnsiTheme="majorBidi" w:cstheme="majorBidi"/>
          <w:sz w:val="28"/>
          <w:szCs w:val="28"/>
          <w:rtl/>
        </w:rPr>
        <w:t>المجلس</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الشعبي</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البلدي،</w:t>
      </w:r>
    </w:p>
    <w:p w:rsidR="00C55F83" w:rsidRPr="009D20CD" w:rsidRDefault="00C55F83" w:rsidP="00C55F83">
      <w:pPr>
        <w:shd w:val="clear" w:color="auto" w:fill="FFFFFF" w:themeFill="background1"/>
        <w:autoSpaceDE w:val="0"/>
        <w:autoSpaceDN w:val="0"/>
        <w:bidi/>
        <w:adjustRightInd w:val="0"/>
        <w:spacing w:after="0" w:line="360" w:lineRule="auto"/>
        <w:jc w:val="both"/>
        <w:rPr>
          <w:rFonts w:asciiTheme="majorBidi" w:hAnsiTheme="majorBidi" w:cstheme="majorBidi"/>
          <w:sz w:val="28"/>
          <w:szCs w:val="28"/>
        </w:rPr>
      </w:pP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هيئة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تنفيذية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يرأسها</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رئيس</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المجلس</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الشعبي</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البلدي،</w:t>
      </w:r>
    </w:p>
    <w:p w:rsidR="00C55F83" w:rsidRPr="009D20CD" w:rsidRDefault="00C55F83" w:rsidP="00C55F83">
      <w:pPr>
        <w:shd w:val="clear" w:color="auto" w:fill="FFFFFF" w:themeFill="background1"/>
        <w:autoSpaceDE w:val="0"/>
        <w:autoSpaceDN w:val="0"/>
        <w:bidi/>
        <w:adjustRightInd w:val="0"/>
        <w:spacing w:after="0" w:line="360" w:lineRule="auto"/>
        <w:jc w:val="both"/>
        <w:rPr>
          <w:rFonts w:asciiTheme="majorBidi" w:hAnsiTheme="majorBidi" w:cstheme="majorBidi"/>
          <w:sz w:val="28"/>
          <w:szCs w:val="28"/>
        </w:rPr>
      </w:pP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إدارة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ينشطها</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الأمين</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العام</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للبلدية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تحت</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سلطة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رئيس</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المجلس</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الشعبي</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البلدي</w:t>
      </w:r>
      <w:r w:rsidRPr="009D20CD">
        <w:rPr>
          <w:rFonts w:asciiTheme="majorBidi" w:hAnsiTheme="majorBidi" w:cstheme="majorBidi"/>
          <w:sz w:val="28"/>
          <w:szCs w:val="28"/>
        </w:rPr>
        <w:t>.</w:t>
      </w:r>
    </w:p>
    <w:p w:rsidR="00C55F83" w:rsidRDefault="00C55F83" w:rsidP="00C55F83">
      <w:pPr>
        <w:shd w:val="clear" w:color="auto" w:fill="FFFFFF" w:themeFill="background1"/>
        <w:autoSpaceDE w:val="0"/>
        <w:autoSpaceDN w:val="0"/>
        <w:bidi/>
        <w:adjustRightInd w:val="0"/>
        <w:spacing w:after="0" w:line="360" w:lineRule="auto"/>
        <w:jc w:val="both"/>
        <w:rPr>
          <w:rFonts w:asciiTheme="majorBidi" w:hAnsiTheme="majorBidi" w:cstheme="majorBidi"/>
          <w:sz w:val="28"/>
          <w:szCs w:val="28"/>
          <w:rtl/>
        </w:rPr>
      </w:pPr>
      <w:r w:rsidRPr="009D20CD">
        <w:rPr>
          <w:rFonts w:asciiTheme="majorBidi" w:hAnsiTheme="majorBidi" w:cstheme="majorBidi"/>
          <w:sz w:val="28"/>
          <w:szCs w:val="28"/>
          <w:rtl/>
        </w:rPr>
        <w:t>تمارس</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الهيئات</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البلدية</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أعمالها</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في</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إطار</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التشريع</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والتنظيم</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المعمول</w:t>
      </w:r>
      <w:r w:rsidRPr="009D20CD">
        <w:rPr>
          <w:rFonts w:asciiTheme="majorBidi" w:hAnsiTheme="majorBidi" w:cstheme="majorBidi"/>
          <w:sz w:val="28"/>
          <w:szCs w:val="28"/>
        </w:rPr>
        <w:t xml:space="preserve"> </w:t>
      </w:r>
      <w:r w:rsidRPr="009D20CD">
        <w:rPr>
          <w:rFonts w:asciiTheme="majorBidi" w:hAnsiTheme="majorBidi" w:cstheme="majorBidi"/>
          <w:sz w:val="28"/>
          <w:szCs w:val="28"/>
          <w:rtl/>
        </w:rPr>
        <w:t>بهما</w:t>
      </w:r>
    </w:p>
    <w:p w:rsidR="00C55F83" w:rsidRDefault="00C55F83" w:rsidP="00C55F83">
      <w:pPr>
        <w:shd w:val="clear" w:color="auto" w:fill="FFFFFF" w:themeFill="background1"/>
        <w:autoSpaceDE w:val="0"/>
        <w:autoSpaceDN w:val="0"/>
        <w:bidi/>
        <w:adjustRightInd w:val="0"/>
        <w:spacing w:after="0" w:line="360" w:lineRule="auto"/>
        <w:jc w:val="both"/>
        <w:rPr>
          <w:rFonts w:asciiTheme="majorBidi" w:hAnsiTheme="majorBidi" w:cstheme="majorBidi"/>
          <w:sz w:val="28"/>
          <w:szCs w:val="28"/>
        </w:rPr>
      </w:pPr>
    </w:p>
    <w:p w:rsidR="00C55F83" w:rsidRPr="00026C57" w:rsidRDefault="00C55F83" w:rsidP="00C55F83">
      <w:pPr>
        <w:pStyle w:val="Paragraphedeliste"/>
        <w:numPr>
          <w:ilvl w:val="2"/>
          <w:numId w:val="4"/>
        </w:numPr>
        <w:shd w:val="clear" w:color="auto" w:fill="FFFFFF" w:themeFill="background1"/>
        <w:bidi/>
        <w:spacing w:line="360" w:lineRule="auto"/>
        <w:jc w:val="both"/>
        <w:rPr>
          <w:rFonts w:asciiTheme="majorBidi" w:hAnsiTheme="majorBidi" w:cstheme="majorBidi"/>
          <w:b/>
          <w:bCs/>
          <w:sz w:val="32"/>
          <w:szCs w:val="32"/>
          <w:rtl/>
        </w:rPr>
      </w:pPr>
      <w:r w:rsidRPr="00026C57">
        <w:rPr>
          <w:rFonts w:asciiTheme="majorBidi" w:hAnsiTheme="majorBidi" w:cstheme="majorBidi"/>
          <w:b/>
          <w:bCs/>
          <w:sz w:val="32"/>
          <w:szCs w:val="32"/>
          <w:rtl/>
        </w:rPr>
        <w:t>ولايات ودوائر وبلديات الجزائر</w:t>
      </w:r>
    </w:p>
    <w:p w:rsidR="00C55F83" w:rsidRPr="00806131" w:rsidRDefault="00C55F83" w:rsidP="00C55F83">
      <w:pPr>
        <w:shd w:val="clear" w:color="auto" w:fill="FFFFFF" w:themeFill="background1"/>
        <w:bidi/>
        <w:spacing w:after="0" w:line="360" w:lineRule="auto"/>
        <w:jc w:val="both"/>
        <w:rPr>
          <w:rFonts w:asciiTheme="majorBidi" w:hAnsiTheme="majorBidi" w:cstheme="majorBidi"/>
          <w:sz w:val="28"/>
          <w:szCs w:val="28"/>
          <w:rtl/>
        </w:rPr>
      </w:pPr>
      <w:r w:rsidRPr="00806131">
        <w:rPr>
          <w:rFonts w:asciiTheme="majorBidi" w:hAnsiTheme="majorBidi" w:cstheme="majorBidi"/>
          <w:sz w:val="28"/>
          <w:szCs w:val="28"/>
          <w:rtl/>
        </w:rPr>
        <w:t xml:space="preserve">    تم تقسيم الجزائر إدارياً إلى ثمان واربعون ولاية، ووكل وية مقسمة إلى عدة دوائر، ووقد بلغ مجموع الدوائر في الجزائر حوالي 553 دائرة وكل دائرة من تلك الدوائر مقسمة إلى عدة بلديات، ووبلغ مجموع </w:t>
      </w:r>
    </w:p>
    <w:p w:rsidR="00C55F83" w:rsidRPr="00806131" w:rsidRDefault="00C55F83" w:rsidP="00C55F83">
      <w:pPr>
        <w:shd w:val="clear" w:color="auto" w:fill="FFFFFF" w:themeFill="background1"/>
        <w:bidi/>
        <w:spacing w:after="0" w:line="360" w:lineRule="auto"/>
        <w:jc w:val="both"/>
        <w:rPr>
          <w:rFonts w:asciiTheme="majorBidi" w:hAnsiTheme="majorBidi" w:cstheme="majorBidi"/>
          <w:sz w:val="28"/>
          <w:szCs w:val="28"/>
        </w:rPr>
      </w:pPr>
      <w:r w:rsidRPr="00806131">
        <w:rPr>
          <w:rFonts w:asciiTheme="majorBidi" w:hAnsiTheme="majorBidi" w:cstheme="majorBidi"/>
          <w:sz w:val="28"/>
          <w:szCs w:val="28"/>
          <w:rtl/>
        </w:rPr>
        <w:t>البلديات 1541 بلدية في جميع أنحاء الجزائر. ولايات الجزائر ولاية تمنراست، وولاية أدرار، وولاية إليزي، وولاية ورقلة، وولاية بشار، وولاية تيندوف، وولاية غرداية، وولاية البيض، وولاية الجلفة، وولاية الوادي، وولاية النعامة، وولاية الأغواط، وولاية بسكرة، وولاية تيارت، وولاية المسيلة، وولاية تبسة، وولاية باتنة، وولاية خنشلة، وولاية ميلة، وولاية سيدي بلعباس، و ولاية تلمسان، وولاية المدية، وولاية أم البواقي، وولاية سعيدة، وولاية سطيف، وولاية معسكر، وولاية عين الدفلى، وولاية غليزان، وولاية الشلف، وولاية سوق أهراس، وولاية البويرة، وولاية برج بوعريريج، وولاية قالمة، وولاية سكيكدة، وولاية الطارف، وولاية بجاية، وولاية تيسمسيلت، وولاية تيزي وزو، وولاية جيجل، وولاية عين تموشنت، وولاية قسنطينة، وولاية مستغانم، وولاية تيبازة، وولاية وهران، وولاية بومرداس، وولاية البليدة، وولاية عنابة، وولاية الجزائر</w:t>
      </w:r>
      <w:r w:rsidRPr="00806131">
        <w:rPr>
          <w:rFonts w:asciiTheme="majorBidi" w:hAnsiTheme="majorBidi" w:cstheme="majorBidi"/>
          <w:sz w:val="28"/>
          <w:szCs w:val="28"/>
        </w:rPr>
        <w:t>.</w:t>
      </w:r>
      <w:r w:rsidRPr="00806131">
        <w:rPr>
          <w:rFonts w:asciiTheme="majorBidi" w:hAnsiTheme="majorBidi" w:cstheme="majorBidi"/>
          <w:sz w:val="28"/>
          <w:szCs w:val="28"/>
        </w:rPr>
        <w:footnoteReference w:id="16"/>
      </w:r>
    </w:p>
    <w:p w:rsidR="00C55F83" w:rsidRPr="00806131" w:rsidRDefault="00C55F83" w:rsidP="00C55F83">
      <w:pPr>
        <w:shd w:val="clear" w:color="auto" w:fill="FFFFFF" w:themeFill="background1"/>
        <w:bidi/>
        <w:spacing w:line="360" w:lineRule="auto"/>
        <w:jc w:val="both"/>
        <w:rPr>
          <w:rFonts w:asciiTheme="majorBidi" w:hAnsiTheme="majorBidi" w:cstheme="majorBidi"/>
          <w:sz w:val="28"/>
          <w:szCs w:val="28"/>
          <w:rtl/>
        </w:rPr>
      </w:pPr>
      <w:r w:rsidRPr="00806131">
        <w:rPr>
          <w:rFonts w:asciiTheme="majorBidi" w:hAnsiTheme="majorBidi" w:cstheme="majorBidi"/>
          <w:sz w:val="28"/>
          <w:szCs w:val="28"/>
          <w:rtl/>
        </w:rPr>
        <w:t xml:space="preserve">        وفي الأخير نشير إلى أن كل ولاية أو وزارة،  تتشكل من مجموعة من الإدارات العمومية التابعة لها لا يتسع المقام هنا لذكرها جميعا بل اقتصرت على بعضها فقط.</w:t>
      </w:r>
    </w:p>
    <w:p w:rsidR="00C55F83" w:rsidRDefault="00C55F83" w:rsidP="00C55F83">
      <w:pPr>
        <w:shd w:val="clear" w:color="auto" w:fill="FFFFFF" w:themeFill="background1"/>
        <w:bidi/>
        <w:spacing w:line="360" w:lineRule="auto"/>
        <w:jc w:val="both"/>
        <w:rPr>
          <w:rFonts w:asciiTheme="majorBidi" w:hAnsiTheme="majorBidi" w:cstheme="majorBidi"/>
          <w:sz w:val="28"/>
          <w:szCs w:val="28"/>
          <w:rtl/>
        </w:rPr>
      </w:pPr>
      <w:r>
        <w:rPr>
          <w:rFonts w:asciiTheme="majorBidi" w:hAnsiTheme="majorBidi" w:cstheme="majorBidi" w:hint="cs"/>
          <w:sz w:val="28"/>
          <w:szCs w:val="28"/>
          <w:rtl/>
        </w:rPr>
        <w:lastRenderedPageBreak/>
        <w:t xml:space="preserve">      </w:t>
      </w:r>
    </w:p>
    <w:p w:rsidR="00C55F83" w:rsidRPr="001E1129" w:rsidRDefault="00C55F83" w:rsidP="00C55F83">
      <w:pPr>
        <w:shd w:val="clear" w:color="auto" w:fill="FFFFFF" w:themeFill="background1"/>
        <w:bidi/>
        <w:spacing w:line="360" w:lineRule="auto"/>
        <w:jc w:val="both"/>
        <w:rPr>
          <w:rFonts w:asciiTheme="majorBidi" w:hAnsiTheme="majorBidi" w:cstheme="majorBidi"/>
          <w:sz w:val="28"/>
          <w:szCs w:val="28"/>
        </w:rPr>
      </w:pPr>
      <w:r>
        <w:rPr>
          <w:rFonts w:asciiTheme="majorBidi" w:hAnsiTheme="majorBidi" w:cstheme="majorBidi" w:hint="cs"/>
          <w:sz w:val="28"/>
          <w:szCs w:val="28"/>
          <w:rtl/>
        </w:rPr>
        <w:t xml:space="preserve">   </w:t>
      </w:r>
    </w:p>
    <w:p w:rsidR="00C55F83" w:rsidRDefault="00C55F83" w:rsidP="00C55F83">
      <w:pPr>
        <w:shd w:val="clear" w:color="auto" w:fill="FFFFFF" w:themeFill="background1"/>
        <w:tabs>
          <w:tab w:val="left" w:pos="6160"/>
        </w:tabs>
        <w:autoSpaceDE w:val="0"/>
        <w:autoSpaceDN w:val="0"/>
        <w:bidi/>
        <w:adjustRightInd w:val="0"/>
        <w:spacing w:after="0" w:line="360" w:lineRule="auto"/>
        <w:jc w:val="both"/>
        <w:rPr>
          <w:rFonts w:asciiTheme="majorBidi" w:hAnsiTheme="majorBidi" w:cstheme="majorBidi"/>
          <w:sz w:val="28"/>
          <w:szCs w:val="28"/>
        </w:rPr>
      </w:pPr>
    </w:p>
    <w:p w:rsidR="00C55F83" w:rsidRDefault="00C55F83" w:rsidP="00C55F83">
      <w:pPr>
        <w:shd w:val="clear" w:color="auto" w:fill="FFFFFF" w:themeFill="background1"/>
        <w:tabs>
          <w:tab w:val="left" w:pos="6160"/>
        </w:tabs>
        <w:autoSpaceDE w:val="0"/>
        <w:autoSpaceDN w:val="0"/>
        <w:bidi/>
        <w:adjustRightInd w:val="0"/>
        <w:spacing w:after="0" w:line="360" w:lineRule="auto"/>
        <w:jc w:val="both"/>
        <w:rPr>
          <w:rFonts w:asciiTheme="majorBidi" w:hAnsiTheme="majorBidi" w:cstheme="majorBidi"/>
          <w:sz w:val="28"/>
          <w:szCs w:val="28"/>
          <w:rtl/>
        </w:rPr>
      </w:pPr>
    </w:p>
    <w:p w:rsidR="00C55F83" w:rsidRDefault="00C55F83" w:rsidP="00C55F83">
      <w:pPr>
        <w:shd w:val="clear" w:color="auto" w:fill="FFFFFF" w:themeFill="background1"/>
        <w:tabs>
          <w:tab w:val="left" w:pos="6160"/>
        </w:tabs>
        <w:autoSpaceDE w:val="0"/>
        <w:autoSpaceDN w:val="0"/>
        <w:bidi/>
        <w:adjustRightInd w:val="0"/>
        <w:spacing w:after="0" w:line="360" w:lineRule="auto"/>
        <w:jc w:val="both"/>
        <w:rPr>
          <w:rFonts w:asciiTheme="majorBidi" w:hAnsiTheme="majorBidi" w:cstheme="majorBidi"/>
          <w:sz w:val="28"/>
          <w:szCs w:val="28"/>
          <w:rtl/>
        </w:rPr>
      </w:pPr>
    </w:p>
    <w:p w:rsidR="00C55F83" w:rsidRDefault="00C55F83" w:rsidP="00C55F83">
      <w:pPr>
        <w:shd w:val="clear" w:color="auto" w:fill="FFFFFF" w:themeFill="background1"/>
        <w:tabs>
          <w:tab w:val="left" w:pos="6160"/>
        </w:tabs>
        <w:autoSpaceDE w:val="0"/>
        <w:autoSpaceDN w:val="0"/>
        <w:bidi/>
        <w:adjustRightInd w:val="0"/>
        <w:spacing w:after="0" w:line="360" w:lineRule="auto"/>
        <w:jc w:val="both"/>
        <w:rPr>
          <w:rFonts w:asciiTheme="majorBidi" w:hAnsiTheme="majorBidi" w:cstheme="majorBidi"/>
          <w:sz w:val="28"/>
          <w:szCs w:val="28"/>
          <w:rtl/>
        </w:rPr>
      </w:pPr>
    </w:p>
    <w:p w:rsidR="00C55F83" w:rsidRDefault="00C55F83" w:rsidP="00C55F83">
      <w:pPr>
        <w:shd w:val="clear" w:color="auto" w:fill="FFFFFF" w:themeFill="background1"/>
        <w:tabs>
          <w:tab w:val="left" w:pos="6160"/>
        </w:tabs>
        <w:autoSpaceDE w:val="0"/>
        <w:autoSpaceDN w:val="0"/>
        <w:bidi/>
        <w:adjustRightInd w:val="0"/>
        <w:spacing w:after="0" w:line="360" w:lineRule="auto"/>
        <w:jc w:val="both"/>
        <w:rPr>
          <w:rFonts w:asciiTheme="majorBidi" w:hAnsiTheme="majorBidi" w:cstheme="majorBidi"/>
          <w:sz w:val="28"/>
          <w:szCs w:val="28"/>
          <w:rtl/>
        </w:rPr>
      </w:pPr>
    </w:p>
    <w:p w:rsidR="00C55F83" w:rsidRDefault="00C55F83" w:rsidP="00C55F83">
      <w:pPr>
        <w:shd w:val="clear" w:color="auto" w:fill="FFFFFF" w:themeFill="background1"/>
        <w:tabs>
          <w:tab w:val="left" w:pos="6160"/>
        </w:tabs>
        <w:autoSpaceDE w:val="0"/>
        <w:autoSpaceDN w:val="0"/>
        <w:bidi/>
        <w:adjustRightInd w:val="0"/>
        <w:spacing w:after="0" w:line="360" w:lineRule="auto"/>
        <w:jc w:val="both"/>
        <w:rPr>
          <w:rFonts w:asciiTheme="majorBidi" w:hAnsiTheme="majorBidi" w:cstheme="majorBidi"/>
          <w:sz w:val="28"/>
          <w:szCs w:val="28"/>
          <w:rtl/>
        </w:rPr>
      </w:pPr>
    </w:p>
    <w:p w:rsidR="00C55F83" w:rsidRDefault="00C55F83" w:rsidP="00C55F83">
      <w:pPr>
        <w:shd w:val="clear" w:color="auto" w:fill="FFFFFF" w:themeFill="background1"/>
        <w:tabs>
          <w:tab w:val="left" w:pos="6160"/>
        </w:tabs>
        <w:autoSpaceDE w:val="0"/>
        <w:autoSpaceDN w:val="0"/>
        <w:bidi/>
        <w:adjustRightInd w:val="0"/>
        <w:spacing w:after="0" w:line="360" w:lineRule="auto"/>
        <w:jc w:val="both"/>
        <w:rPr>
          <w:rFonts w:asciiTheme="majorBidi" w:hAnsiTheme="majorBidi" w:cstheme="majorBidi"/>
          <w:sz w:val="28"/>
          <w:szCs w:val="28"/>
          <w:rtl/>
        </w:rPr>
      </w:pPr>
    </w:p>
    <w:p w:rsidR="00C55F83" w:rsidRDefault="00C55F83" w:rsidP="00C55F83">
      <w:pPr>
        <w:shd w:val="clear" w:color="auto" w:fill="FFFFFF" w:themeFill="background1"/>
        <w:tabs>
          <w:tab w:val="left" w:pos="6160"/>
        </w:tabs>
        <w:autoSpaceDE w:val="0"/>
        <w:autoSpaceDN w:val="0"/>
        <w:bidi/>
        <w:adjustRightInd w:val="0"/>
        <w:spacing w:after="0" w:line="360" w:lineRule="auto"/>
        <w:jc w:val="both"/>
        <w:rPr>
          <w:rFonts w:asciiTheme="majorBidi" w:hAnsiTheme="majorBidi" w:cstheme="majorBidi"/>
          <w:sz w:val="28"/>
          <w:szCs w:val="28"/>
          <w:rtl/>
        </w:rPr>
      </w:pPr>
    </w:p>
    <w:p w:rsidR="00C55F83" w:rsidRDefault="00C55F83" w:rsidP="00C55F83">
      <w:pPr>
        <w:shd w:val="clear" w:color="auto" w:fill="FFFFFF" w:themeFill="background1"/>
        <w:tabs>
          <w:tab w:val="left" w:pos="6160"/>
        </w:tabs>
        <w:autoSpaceDE w:val="0"/>
        <w:autoSpaceDN w:val="0"/>
        <w:bidi/>
        <w:adjustRightInd w:val="0"/>
        <w:spacing w:after="0" w:line="360" w:lineRule="auto"/>
        <w:jc w:val="both"/>
        <w:rPr>
          <w:rFonts w:asciiTheme="majorBidi" w:hAnsiTheme="majorBidi" w:cstheme="majorBidi"/>
          <w:sz w:val="28"/>
          <w:szCs w:val="28"/>
          <w:rtl/>
        </w:rPr>
      </w:pPr>
    </w:p>
    <w:p w:rsidR="00C55F83" w:rsidRDefault="00C55F83" w:rsidP="00C55F83">
      <w:pPr>
        <w:shd w:val="clear" w:color="auto" w:fill="FFFFFF" w:themeFill="background1"/>
        <w:tabs>
          <w:tab w:val="left" w:pos="6160"/>
        </w:tabs>
        <w:autoSpaceDE w:val="0"/>
        <w:autoSpaceDN w:val="0"/>
        <w:bidi/>
        <w:adjustRightInd w:val="0"/>
        <w:spacing w:after="0" w:line="360" w:lineRule="auto"/>
        <w:jc w:val="both"/>
        <w:rPr>
          <w:rFonts w:asciiTheme="majorBidi" w:hAnsiTheme="majorBidi" w:cstheme="majorBidi"/>
          <w:sz w:val="28"/>
          <w:szCs w:val="28"/>
          <w:rtl/>
        </w:rPr>
      </w:pPr>
    </w:p>
    <w:p w:rsidR="00C55F83" w:rsidRDefault="00C55F83" w:rsidP="00C55F83">
      <w:pPr>
        <w:shd w:val="clear" w:color="auto" w:fill="FFFFFF" w:themeFill="background1"/>
        <w:tabs>
          <w:tab w:val="left" w:pos="6160"/>
        </w:tabs>
        <w:autoSpaceDE w:val="0"/>
        <w:autoSpaceDN w:val="0"/>
        <w:bidi/>
        <w:adjustRightInd w:val="0"/>
        <w:spacing w:after="0" w:line="360" w:lineRule="auto"/>
        <w:jc w:val="both"/>
        <w:rPr>
          <w:rFonts w:asciiTheme="majorBidi" w:hAnsiTheme="majorBidi" w:cstheme="majorBidi"/>
          <w:sz w:val="28"/>
          <w:szCs w:val="28"/>
          <w:rtl/>
        </w:rPr>
      </w:pPr>
    </w:p>
    <w:p w:rsidR="003915E6" w:rsidRDefault="003915E6"/>
    <w:sectPr w:rsidR="003915E6" w:rsidSect="00C55F83">
      <w:footerReference w:type="default" r:id="rId30"/>
      <w:pgSz w:w="11906" w:h="16838"/>
      <w:pgMar w:top="1417" w:right="1417" w:bottom="1417" w:left="1417"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65FF" w:rsidRDefault="00DC65FF" w:rsidP="00C55F83">
      <w:pPr>
        <w:spacing w:after="0" w:line="240" w:lineRule="auto"/>
      </w:pPr>
      <w:r>
        <w:separator/>
      </w:r>
    </w:p>
  </w:endnote>
  <w:endnote w:type="continuationSeparator" w:id="1">
    <w:p w:rsidR="00DC65FF" w:rsidRDefault="00DC65FF" w:rsidP="00C55F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622106"/>
      <w:docPartObj>
        <w:docPartGallery w:val="Page Numbers (Bottom of Page)"/>
        <w:docPartUnique/>
      </w:docPartObj>
    </w:sdtPr>
    <w:sdtContent>
      <w:p w:rsidR="00C55F83" w:rsidRDefault="00C55F83">
        <w:pPr>
          <w:pStyle w:val="Pieddepage"/>
          <w:jc w:val="center"/>
        </w:pPr>
        <w:fldSimple w:instr=" PAGE   \* MERGEFORMAT ">
          <w:r w:rsidR="000A7721">
            <w:rPr>
              <w:noProof/>
            </w:rPr>
            <w:t>2</w:t>
          </w:r>
        </w:fldSimple>
      </w:p>
    </w:sdtContent>
  </w:sdt>
  <w:p w:rsidR="00C55F83" w:rsidRDefault="00C55F83">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65FF" w:rsidRDefault="00DC65FF" w:rsidP="00C55F83">
      <w:pPr>
        <w:spacing w:after="0" w:line="240" w:lineRule="auto"/>
      </w:pPr>
      <w:r>
        <w:separator/>
      </w:r>
    </w:p>
  </w:footnote>
  <w:footnote w:type="continuationSeparator" w:id="1">
    <w:p w:rsidR="00DC65FF" w:rsidRDefault="00DC65FF" w:rsidP="00C55F83">
      <w:pPr>
        <w:spacing w:after="0" w:line="240" w:lineRule="auto"/>
      </w:pPr>
      <w:r>
        <w:continuationSeparator/>
      </w:r>
    </w:p>
  </w:footnote>
  <w:footnote w:id="2">
    <w:p w:rsidR="00C55F83" w:rsidRPr="000F34F5" w:rsidRDefault="00C55F83" w:rsidP="00C55F83">
      <w:pPr>
        <w:pStyle w:val="Notedebasdepage"/>
        <w:bidi/>
        <w:rPr>
          <w:rtl/>
          <w:lang w:bidi="ar-DZ"/>
        </w:rPr>
      </w:pPr>
      <w:r w:rsidRPr="000F34F5">
        <w:rPr>
          <w:rFonts w:asciiTheme="majorBidi" w:hAnsiTheme="majorBidi" w:cstheme="majorBidi"/>
        </w:rPr>
        <w:br/>
      </w:r>
      <w:r>
        <w:rPr>
          <w:rStyle w:val="Appelnotedebasdep"/>
        </w:rPr>
        <w:footnoteRef/>
      </w:r>
      <w:r>
        <w:t xml:space="preserve"> </w:t>
      </w:r>
      <w:r w:rsidRPr="000F34F5">
        <w:rPr>
          <w:rFonts w:asciiTheme="majorBidi" w:hAnsiTheme="majorBidi" w:cstheme="majorBidi"/>
          <w:b/>
          <w:bCs/>
          <w:rtl/>
        </w:rPr>
        <w:t xml:space="preserve">عبد الرزاق الشيخلي : الإدارة المحلية , دار المسيرة للنشر , عمان 2001 , ص 17 </w:t>
      </w:r>
    </w:p>
  </w:footnote>
  <w:footnote w:id="3">
    <w:p w:rsidR="00C55F83" w:rsidRPr="000F34F5" w:rsidRDefault="00C55F83" w:rsidP="00C55F83">
      <w:pPr>
        <w:pStyle w:val="Notedebasdepage"/>
        <w:bidi/>
        <w:jc w:val="both"/>
        <w:rPr>
          <w:rFonts w:asciiTheme="majorBidi" w:hAnsiTheme="majorBidi" w:cstheme="majorBidi"/>
          <w:b/>
          <w:bCs/>
          <w:rtl/>
          <w:lang w:bidi="ar-DZ"/>
        </w:rPr>
      </w:pPr>
      <w:r w:rsidRPr="000F34F5">
        <w:rPr>
          <w:rStyle w:val="Appelnotedebasdep"/>
          <w:rFonts w:asciiTheme="majorBidi" w:hAnsiTheme="majorBidi" w:cstheme="majorBidi"/>
        </w:rPr>
        <w:footnoteRef/>
      </w:r>
      <w:r w:rsidRPr="000F34F5">
        <w:rPr>
          <w:rFonts w:asciiTheme="majorBidi" w:hAnsiTheme="majorBidi" w:cstheme="majorBidi"/>
          <w:b/>
          <w:bCs/>
          <w:rtl/>
        </w:rPr>
        <w:t xml:space="preserve"> طارق </w:t>
      </w:r>
      <w:r w:rsidRPr="000F34F5">
        <w:rPr>
          <w:rFonts w:asciiTheme="majorBidi" w:hAnsiTheme="majorBidi" w:cstheme="majorBidi" w:hint="cs"/>
          <w:b/>
          <w:bCs/>
          <w:rtl/>
        </w:rPr>
        <w:t>المجذوب:</w:t>
      </w:r>
      <w:r w:rsidRPr="000F34F5">
        <w:rPr>
          <w:rFonts w:asciiTheme="majorBidi" w:hAnsiTheme="majorBidi" w:cstheme="majorBidi"/>
          <w:b/>
          <w:bCs/>
          <w:rtl/>
        </w:rPr>
        <w:t xml:space="preserve"> الإدارة العامة و العملية الإدارية , منشورات الحلبي بيروت، لبنان 2003 ، ص 121</w:t>
      </w:r>
      <w:r w:rsidRPr="000F34F5">
        <w:rPr>
          <w:rFonts w:asciiTheme="majorBidi" w:hAnsiTheme="majorBidi" w:cstheme="majorBidi"/>
          <w:b/>
          <w:bCs/>
        </w:rPr>
        <w:t xml:space="preserve"> . </w:t>
      </w:r>
    </w:p>
  </w:footnote>
  <w:footnote w:id="4">
    <w:p w:rsidR="00C55F83" w:rsidRPr="000F34F5" w:rsidRDefault="00C55F83" w:rsidP="00C55F83">
      <w:pPr>
        <w:pStyle w:val="Paragraphedeliste"/>
        <w:bidi/>
        <w:spacing w:after="0" w:line="360" w:lineRule="auto"/>
        <w:ind w:left="1080"/>
        <w:rPr>
          <w:rFonts w:asciiTheme="majorBidi" w:eastAsia="Times New Roman" w:hAnsiTheme="majorBidi" w:cstheme="majorBidi"/>
          <w:color w:val="000000"/>
          <w:sz w:val="20"/>
          <w:szCs w:val="20"/>
          <w:rtl/>
          <w:lang w:eastAsia="fr-FR"/>
        </w:rPr>
      </w:pPr>
      <w:r>
        <w:rPr>
          <w:rStyle w:val="Appelnotedebasdep"/>
        </w:rPr>
        <w:footnoteRef/>
      </w:r>
      <w:r>
        <w:t xml:space="preserve"> </w:t>
      </w:r>
      <w:r w:rsidRPr="000F34F5">
        <w:rPr>
          <w:rFonts w:asciiTheme="majorBidi" w:hAnsiTheme="majorBidi" w:cstheme="majorBidi"/>
          <w:sz w:val="20"/>
          <w:szCs w:val="20"/>
          <w:rtl/>
        </w:rPr>
        <w:t>-</w:t>
      </w:r>
      <w:r w:rsidRPr="000F34F5">
        <w:rPr>
          <w:rFonts w:asciiTheme="majorBidi" w:hAnsiTheme="majorBidi" w:cstheme="majorBidi"/>
          <w:b/>
          <w:bCs/>
          <w:sz w:val="20"/>
          <w:szCs w:val="20"/>
          <w:rtl/>
        </w:rPr>
        <w:t xml:space="preserve"> عبد الرزاق</w:t>
      </w:r>
      <w:r>
        <w:rPr>
          <w:rFonts w:asciiTheme="majorBidi" w:hAnsiTheme="majorBidi" w:cstheme="majorBidi" w:hint="cs"/>
          <w:b/>
          <w:bCs/>
          <w:sz w:val="20"/>
          <w:szCs w:val="20"/>
          <w:rtl/>
        </w:rPr>
        <w:t xml:space="preserve"> ، ا</w:t>
      </w:r>
      <w:r w:rsidRPr="000F34F5">
        <w:rPr>
          <w:rFonts w:asciiTheme="majorBidi" w:hAnsiTheme="majorBidi" w:cstheme="majorBidi"/>
          <w:b/>
          <w:bCs/>
          <w:sz w:val="20"/>
          <w:szCs w:val="20"/>
          <w:rtl/>
        </w:rPr>
        <w:t>لمرجع السابق ص 20</w:t>
      </w:r>
    </w:p>
    <w:p w:rsidR="00C55F83" w:rsidRDefault="00C55F83" w:rsidP="00C55F83">
      <w:pPr>
        <w:pStyle w:val="Notedebasdepage"/>
        <w:jc w:val="right"/>
        <w:rPr>
          <w:rtl/>
        </w:rPr>
      </w:pPr>
    </w:p>
  </w:footnote>
  <w:footnote w:id="5">
    <w:p w:rsidR="00C55F83" w:rsidRDefault="00C55F83" w:rsidP="00C55F83">
      <w:pPr>
        <w:pStyle w:val="Notedebasdepage"/>
        <w:jc w:val="right"/>
        <w:rPr>
          <w:rtl/>
          <w:lang w:bidi="ar-DZ"/>
        </w:rPr>
      </w:pPr>
      <w:r w:rsidRPr="000F34F5">
        <w:rPr>
          <w:rFonts w:asciiTheme="majorBidi" w:hAnsiTheme="majorBidi" w:cstheme="majorBidi"/>
          <w:b/>
          <w:bCs/>
          <w:rtl/>
        </w:rPr>
        <w:t>مصطفى الجندي : الإدارة المحلية و إستراتيجيتها , منشأة المعارض الإسكندرية 1987 , ص 18</w:t>
      </w:r>
      <w:r w:rsidRPr="000F34F5">
        <w:rPr>
          <w:rFonts w:asciiTheme="majorBidi" w:hAnsiTheme="majorBidi" w:cstheme="majorBidi"/>
          <w:b/>
          <w:bCs/>
        </w:rPr>
        <w:t xml:space="preserve">. </w:t>
      </w:r>
      <w:r>
        <w:rPr>
          <w:rFonts w:asciiTheme="majorBidi" w:hAnsiTheme="majorBidi" w:cstheme="majorBidi" w:hint="cs"/>
          <w:b/>
          <w:bCs/>
          <w:rtl/>
        </w:rPr>
        <w:t>-</w:t>
      </w:r>
      <w:r>
        <w:rPr>
          <w:rStyle w:val="Appelnotedebasdep"/>
        </w:rPr>
        <w:footnoteRef/>
      </w:r>
      <w:r>
        <w:t xml:space="preserve"> </w:t>
      </w:r>
    </w:p>
  </w:footnote>
  <w:footnote w:id="6">
    <w:p w:rsidR="00C55F83" w:rsidRDefault="00C55F83" w:rsidP="00C55F83">
      <w:pPr>
        <w:pStyle w:val="Notedebasdepage"/>
        <w:bidi/>
        <w:rPr>
          <w:rtl/>
          <w:lang w:bidi="ar-DZ"/>
        </w:rPr>
      </w:pPr>
      <w:r>
        <w:rPr>
          <w:rStyle w:val="Appelnotedebasdep"/>
        </w:rPr>
        <w:footnoteRef/>
      </w:r>
      <w:r>
        <w:rPr>
          <w:rFonts w:hint="cs"/>
          <w:rtl/>
          <w:lang w:bidi="ar-DZ"/>
        </w:rPr>
        <w:t>-</w:t>
      </w:r>
      <w:r w:rsidRPr="000F34F5">
        <w:rPr>
          <w:rFonts w:asciiTheme="majorBidi" w:hAnsiTheme="majorBidi" w:cstheme="majorBidi"/>
          <w:b/>
          <w:bCs/>
          <w:rtl/>
        </w:rPr>
        <w:t xml:space="preserve"> شيهوب مسعود : أسس الإدارة المحلية و تطبيقاتها , ديوان المطبوعات الجامعية ، الجزائر 1986 ص 4</w:t>
      </w:r>
    </w:p>
  </w:footnote>
  <w:footnote w:id="7">
    <w:p w:rsidR="00C55F83" w:rsidRDefault="00C55F83" w:rsidP="00C55F83">
      <w:pPr>
        <w:pStyle w:val="Notedebasdepage"/>
        <w:jc w:val="right"/>
        <w:rPr>
          <w:rtl/>
          <w:lang w:bidi="ar-DZ"/>
        </w:rPr>
      </w:pPr>
      <w:r>
        <w:rPr>
          <w:rFonts w:hint="cs"/>
          <w:rtl/>
        </w:rPr>
        <w:t>-</w:t>
      </w:r>
      <w:r w:rsidRPr="0093367F">
        <w:rPr>
          <w:rFonts w:asciiTheme="majorBidi" w:hAnsiTheme="majorBidi" w:cstheme="majorBidi"/>
          <w:b/>
          <w:bCs/>
          <w:rtl/>
        </w:rPr>
        <w:t xml:space="preserve"> </w:t>
      </w:r>
      <w:r w:rsidRPr="000F34F5">
        <w:rPr>
          <w:rFonts w:asciiTheme="majorBidi" w:hAnsiTheme="majorBidi" w:cstheme="majorBidi"/>
          <w:b/>
          <w:bCs/>
          <w:rtl/>
        </w:rPr>
        <w:t xml:space="preserve">عبد الرزاق الشيخلي : الإدارة المحلية , دار المسيرة للنشر , عمان 2001 , ص </w:t>
      </w:r>
      <w:r>
        <w:rPr>
          <w:rFonts w:asciiTheme="majorBidi" w:hAnsiTheme="majorBidi" w:cstheme="majorBidi" w:hint="cs"/>
          <w:b/>
          <w:bCs/>
          <w:rtl/>
        </w:rPr>
        <w:t>25</w:t>
      </w:r>
      <w:r w:rsidRPr="000F34F5">
        <w:rPr>
          <w:rFonts w:asciiTheme="majorBidi" w:hAnsiTheme="majorBidi" w:cstheme="majorBidi"/>
          <w:b/>
          <w:bCs/>
          <w:rtl/>
        </w:rPr>
        <w:t xml:space="preserve"> </w:t>
      </w:r>
      <w:r>
        <w:rPr>
          <w:rStyle w:val="Appelnotedebasdep"/>
        </w:rPr>
        <w:footnoteRef/>
      </w:r>
      <w:r>
        <w:t xml:space="preserve"> </w:t>
      </w:r>
    </w:p>
  </w:footnote>
  <w:footnote w:id="8">
    <w:p w:rsidR="00C55F83" w:rsidRDefault="00C55F83" w:rsidP="00C55F83">
      <w:pPr>
        <w:pStyle w:val="Notedebasdepage"/>
        <w:jc w:val="right"/>
        <w:rPr>
          <w:rtl/>
          <w:lang w:bidi="ar-DZ"/>
        </w:rPr>
      </w:pPr>
      <w:r w:rsidRPr="000F34F5">
        <w:rPr>
          <w:rFonts w:asciiTheme="majorBidi" w:hAnsiTheme="majorBidi" w:cstheme="majorBidi"/>
          <w:b/>
          <w:bCs/>
          <w:rtl/>
        </w:rPr>
        <w:t xml:space="preserve">طارق </w:t>
      </w:r>
      <w:r w:rsidRPr="000F34F5">
        <w:rPr>
          <w:rFonts w:asciiTheme="majorBidi" w:hAnsiTheme="majorBidi" w:cstheme="majorBidi" w:hint="cs"/>
          <w:b/>
          <w:bCs/>
          <w:rtl/>
        </w:rPr>
        <w:t>المجذوب:</w:t>
      </w:r>
      <w:r w:rsidRPr="000F34F5">
        <w:rPr>
          <w:rFonts w:asciiTheme="majorBidi" w:hAnsiTheme="majorBidi" w:cstheme="majorBidi"/>
          <w:b/>
          <w:bCs/>
          <w:rtl/>
        </w:rPr>
        <w:t xml:space="preserve"> الإدارة العامة و العملية </w:t>
      </w:r>
      <w:r w:rsidRPr="000F34F5">
        <w:rPr>
          <w:rFonts w:asciiTheme="majorBidi" w:hAnsiTheme="majorBidi" w:cstheme="majorBidi" w:hint="cs"/>
          <w:b/>
          <w:bCs/>
          <w:rtl/>
        </w:rPr>
        <w:t>الإدارية,</w:t>
      </w:r>
      <w:r w:rsidRPr="000F34F5">
        <w:rPr>
          <w:rFonts w:asciiTheme="majorBidi" w:hAnsiTheme="majorBidi" w:cstheme="majorBidi"/>
          <w:b/>
          <w:bCs/>
          <w:rtl/>
        </w:rPr>
        <w:t xml:space="preserve"> منشورات الحلبي بيروت، لبنان 2003 ، ص </w:t>
      </w:r>
      <w:r>
        <w:rPr>
          <w:rFonts w:asciiTheme="majorBidi" w:hAnsiTheme="majorBidi" w:cstheme="majorBidi" w:hint="cs"/>
          <w:b/>
          <w:bCs/>
          <w:rtl/>
        </w:rPr>
        <w:t>136.</w:t>
      </w:r>
      <w:r>
        <w:rPr>
          <w:rStyle w:val="Appelnotedebasdep"/>
        </w:rPr>
        <w:footnoteRef/>
      </w:r>
      <w:r>
        <w:t xml:space="preserve"> </w:t>
      </w:r>
    </w:p>
  </w:footnote>
  <w:footnote w:id="9">
    <w:p w:rsidR="00C55F83" w:rsidRPr="002B1F5F" w:rsidRDefault="00C55F83" w:rsidP="00C55F83">
      <w:pPr>
        <w:pStyle w:val="Notedebasdepage"/>
        <w:jc w:val="right"/>
        <w:rPr>
          <w:rFonts w:asciiTheme="majorBidi" w:hAnsiTheme="majorBidi" w:cstheme="majorBidi"/>
          <w:b/>
          <w:bCs/>
          <w:rtl/>
        </w:rPr>
      </w:pPr>
      <w:r w:rsidRPr="002B1F5F">
        <w:rPr>
          <w:rFonts w:asciiTheme="majorBidi" w:hAnsiTheme="majorBidi" w:cstheme="majorBidi"/>
          <w:b/>
          <w:bCs/>
        </w:rPr>
        <w:footnoteRef/>
      </w:r>
      <w:r w:rsidRPr="002B1F5F">
        <w:rPr>
          <w:rFonts w:asciiTheme="majorBidi" w:hAnsiTheme="majorBidi" w:cstheme="majorBidi"/>
          <w:b/>
          <w:bCs/>
        </w:rPr>
        <w:t xml:space="preserve"> </w:t>
      </w:r>
      <w:r w:rsidRPr="002B1F5F">
        <w:rPr>
          <w:rFonts w:asciiTheme="majorBidi" w:hAnsiTheme="majorBidi" w:cstheme="majorBidi"/>
          <w:b/>
          <w:bCs/>
          <w:rtl/>
        </w:rPr>
        <w:t xml:space="preserve"> - </w:t>
      </w:r>
      <w:r w:rsidRPr="002B1F5F">
        <w:rPr>
          <w:rFonts w:asciiTheme="majorBidi" w:hAnsiTheme="majorBidi" w:cstheme="majorBidi"/>
          <w:b/>
          <w:bCs/>
        </w:rPr>
        <w:t xml:space="preserve"> </w:t>
      </w:r>
      <w:r w:rsidRPr="002B1F5F">
        <w:rPr>
          <w:rFonts w:asciiTheme="majorBidi" w:hAnsiTheme="majorBidi" w:cstheme="majorBidi"/>
          <w:b/>
          <w:bCs/>
          <w:rtl/>
        </w:rPr>
        <w:t>المجلس</w:t>
      </w:r>
      <w:r w:rsidRPr="002B1F5F">
        <w:rPr>
          <w:rFonts w:asciiTheme="majorBidi" w:hAnsiTheme="majorBidi" w:cstheme="majorBidi"/>
          <w:b/>
          <w:bCs/>
        </w:rPr>
        <w:t xml:space="preserve"> </w:t>
      </w:r>
      <w:r w:rsidRPr="002B1F5F">
        <w:rPr>
          <w:rFonts w:asciiTheme="majorBidi" w:hAnsiTheme="majorBidi" w:cstheme="majorBidi"/>
          <w:b/>
          <w:bCs/>
          <w:rtl/>
        </w:rPr>
        <w:t>الأعلى</w:t>
      </w:r>
      <w:r w:rsidRPr="002B1F5F">
        <w:rPr>
          <w:rFonts w:asciiTheme="majorBidi" w:hAnsiTheme="majorBidi" w:cstheme="majorBidi"/>
          <w:b/>
          <w:bCs/>
        </w:rPr>
        <w:t xml:space="preserve"> </w:t>
      </w:r>
      <w:r w:rsidRPr="002B1F5F">
        <w:rPr>
          <w:rFonts w:asciiTheme="majorBidi" w:hAnsiTheme="majorBidi" w:cstheme="majorBidi"/>
          <w:b/>
          <w:bCs/>
          <w:rtl/>
        </w:rPr>
        <w:t>للغة</w:t>
      </w:r>
      <w:r w:rsidRPr="002B1F5F">
        <w:rPr>
          <w:rFonts w:asciiTheme="majorBidi" w:hAnsiTheme="majorBidi" w:cstheme="majorBidi"/>
          <w:b/>
          <w:bCs/>
        </w:rPr>
        <w:t xml:space="preserve"> </w:t>
      </w:r>
      <w:r w:rsidRPr="002B1F5F">
        <w:rPr>
          <w:rFonts w:asciiTheme="majorBidi" w:hAnsiTheme="majorBidi" w:cstheme="majorBidi"/>
          <w:b/>
          <w:bCs/>
          <w:rtl/>
        </w:rPr>
        <w:t>العربية،</w:t>
      </w:r>
      <w:r w:rsidRPr="002B1F5F">
        <w:rPr>
          <w:rFonts w:asciiTheme="majorBidi" w:hAnsiTheme="majorBidi" w:cstheme="majorBidi"/>
          <w:b/>
          <w:bCs/>
        </w:rPr>
        <w:t xml:space="preserve"> </w:t>
      </w:r>
      <w:r w:rsidRPr="002B1F5F">
        <w:rPr>
          <w:rFonts w:asciiTheme="majorBidi" w:hAnsiTheme="majorBidi" w:cstheme="majorBidi"/>
          <w:b/>
          <w:bCs/>
          <w:rtl/>
        </w:rPr>
        <w:t>دليل</w:t>
      </w:r>
      <w:r w:rsidRPr="002B1F5F">
        <w:rPr>
          <w:rFonts w:asciiTheme="majorBidi" w:hAnsiTheme="majorBidi" w:cstheme="majorBidi"/>
          <w:b/>
          <w:bCs/>
        </w:rPr>
        <w:t xml:space="preserve"> </w:t>
      </w:r>
      <w:r w:rsidRPr="002B1F5F">
        <w:rPr>
          <w:rFonts w:asciiTheme="majorBidi" w:hAnsiTheme="majorBidi" w:cstheme="majorBidi"/>
          <w:b/>
          <w:bCs/>
          <w:rtl/>
        </w:rPr>
        <w:t>وظيفي</w:t>
      </w:r>
      <w:r w:rsidRPr="002B1F5F">
        <w:rPr>
          <w:rFonts w:asciiTheme="majorBidi" w:hAnsiTheme="majorBidi" w:cstheme="majorBidi"/>
          <w:b/>
          <w:bCs/>
        </w:rPr>
        <w:t xml:space="preserve"> </w:t>
      </w:r>
      <w:r w:rsidRPr="002B1F5F">
        <w:rPr>
          <w:rFonts w:asciiTheme="majorBidi" w:hAnsiTheme="majorBidi" w:cstheme="majorBidi"/>
          <w:b/>
          <w:bCs/>
          <w:rtl/>
        </w:rPr>
        <w:t>في</w:t>
      </w:r>
      <w:r w:rsidRPr="002B1F5F">
        <w:rPr>
          <w:rFonts w:asciiTheme="majorBidi" w:hAnsiTheme="majorBidi" w:cstheme="majorBidi"/>
          <w:b/>
          <w:bCs/>
        </w:rPr>
        <w:t xml:space="preserve"> </w:t>
      </w:r>
      <w:r w:rsidRPr="002B1F5F">
        <w:rPr>
          <w:rFonts w:asciiTheme="majorBidi" w:hAnsiTheme="majorBidi" w:cstheme="majorBidi"/>
          <w:b/>
          <w:bCs/>
          <w:rtl/>
        </w:rPr>
        <w:t>إدارة</w:t>
      </w:r>
      <w:r w:rsidRPr="002B1F5F">
        <w:rPr>
          <w:rFonts w:asciiTheme="majorBidi" w:hAnsiTheme="majorBidi" w:cstheme="majorBidi"/>
          <w:b/>
          <w:bCs/>
        </w:rPr>
        <w:t xml:space="preserve"> </w:t>
      </w:r>
      <w:r w:rsidRPr="002B1F5F">
        <w:rPr>
          <w:rFonts w:asciiTheme="majorBidi" w:hAnsiTheme="majorBidi" w:cstheme="majorBidi"/>
          <w:b/>
          <w:bCs/>
          <w:rtl/>
        </w:rPr>
        <w:t>الموارد</w:t>
      </w:r>
      <w:r w:rsidRPr="002B1F5F">
        <w:rPr>
          <w:rFonts w:asciiTheme="majorBidi" w:hAnsiTheme="majorBidi" w:cstheme="majorBidi"/>
          <w:b/>
          <w:bCs/>
        </w:rPr>
        <w:t xml:space="preserve"> </w:t>
      </w:r>
      <w:r w:rsidRPr="002B1F5F">
        <w:rPr>
          <w:rFonts w:asciiTheme="majorBidi" w:hAnsiTheme="majorBidi" w:cstheme="majorBidi"/>
          <w:b/>
          <w:bCs/>
          <w:rtl/>
        </w:rPr>
        <w:t>البشرية</w:t>
      </w:r>
      <w:r w:rsidRPr="002B1F5F">
        <w:rPr>
          <w:rFonts w:asciiTheme="majorBidi" w:hAnsiTheme="majorBidi" w:cstheme="majorBidi"/>
          <w:b/>
          <w:bCs/>
        </w:rPr>
        <w:t xml:space="preserve"> "</w:t>
      </w:r>
      <w:r w:rsidRPr="002B1F5F">
        <w:rPr>
          <w:rFonts w:asciiTheme="majorBidi" w:hAnsiTheme="majorBidi" w:cstheme="majorBidi"/>
          <w:b/>
          <w:bCs/>
          <w:rtl/>
        </w:rPr>
        <w:t>مصطلحات</w:t>
      </w:r>
      <w:r w:rsidRPr="002B1F5F">
        <w:rPr>
          <w:rFonts w:asciiTheme="majorBidi" w:hAnsiTheme="majorBidi" w:cstheme="majorBidi"/>
          <w:b/>
          <w:bCs/>
        </w:rPr>
        <w:t xml:space="preserve"> </w:t>
      </w:r>
      <w:r w:rsidRPr="002B1F5F">
        <w:rPr>
          <w:rFonts w:asciiTheme="majorBidi" w:hAnsiTheme="majorBidi" w:cstheme="majorBidi"/>
          <w:b/>
          <w:bCs/>
          <w:rtl/>
        </w:rPr>
        <w:t>و</w:t>
      </w:r>
      <w:r w:rsidRPr="002B1F5F">
        <w:rPr>
          <w:rFonts w:asciiTheme="majorBidi" w:hAnsiTheme="majorBidi" w:cstheme="majorBidi"/>
          <w:b/>
          <w:bCs/>
        </w:rPr>
        <w:t xml:space="preserve"> </w:t>
      </w:r>
      <w:r w:rsidRPr="002B1F5F">
        <w:rPr>
          <w:rFonts w:asciiTheme="majorBidi" w:hAnsiTheme="majorBidi" w:cstheme="majorBidi"/>
          <w:b/>
          <w:bCs/>
          <w:rtl/>
        </w:rPr>
        <w:t>نماذج</w:t>
      </w:r>
      <w:r w:rsidRPr="002B1F5F">
        <w:rPr>
          <w:rFonts w:asciiTheme="majorBidi" w:hAnsiTheme="majorBidi" w:cstheme="majorBidi"/>
          <w:b/>
          <w:bCs/>
        </w:rPr>
        <w:t>"</w:t>
      </w:r>
      <w:r w:rsidRPr="002B1F5F">
        <w:rPr>
          <w:rFonts w:asciiTheme="majorBidi" w:hAnsiTheme="majorBidi" w:cstheme="majorBidi"/>
          <w:b/>
          <w:bCs/>
          <w:rtl/>
        </w:rPr>
        <w:t xml:space="preserve">، </w:t>
      </w:r>
      <w:r w:rsidRPr="002B1F5F">
        <w:rPr>
          <w:rFonts w:asciiTheme="majorBidi" w:hAnsiTheme="majorBidi" w:cstheme="majorBidi"/>
          <w:b/>
          <w:bCs/>
        </w:rPr>
        <w:t xml:space="preserve">. </w:t>
      </w:r>
      <w:r w:rsidRPr="002B1F5F">
        <w:rPr>
          <w:rFonts w:asciiTheme="majorBidi" w:hAnsiTheme="majorBidi" w:cstheme="majorBidi"/>
          <w:b/>
          <w:bCs/>
          <w:rtl/>
        </w:rPr>
        <w:t>منشورات</w:t>
      </w:r>
      <w:r w:rsidRPr="002B1F5F">
        <w:rPr>
          <w:rFonts w:asciiTheme="majorBidi" w:hAnsiTheme="majorBidi" w:cstheme="majorBidi"/>
          <w:b/>
          <w:bCs/>
        </w:rPr>
        <w:t xml:space="preserve"> </w:t>
      </w:r>
      <w:r w:rsidRPr="002B1F5F">
        <w:rPr>
          <w:rFonts w:asciiTheme="majorBidi" w:hAnsiTheme="majorBidi" w:cstheme="majorBidi"/>
          <w:b/>
          <w:bCs/>
          <w:rtl/>
        </w:rPr>
        <w:t>المجلس،</w:t>
      </w:r>
      <w:r w:rsidRPr="002B1F5F">
        <w:rPr>
          <w:rFonts w:asciiTheme="majorBidi" w:hAnsiTheme="majorBidi" w:cstheme="majorBidi"/>
          <w:b/>
          <w:bCs/>
        </w:rPr>
        <w:t xml:space="preserve"> 2006</w:t>
      </w:r>
    </w:p>
  </w:footnote>
  <w:footnote w:id="10">
    <w:p w:rsidR="00C55F83" w:rsidRPr="002B1F5F" w:rsidRDefault="00C55F83" w:rsidP="00C55F83">
      <w:pPr>
        <w:pStyle w:val="Notedebasdepage"/>
        <w:jc w:val="right"/>
        <w:rPr>
          <w:rFonts w:asciiTheme="majorBidi" w:hAnsiTheme="majorBidi" w:cstheme="majorBidi"/>
          <w:b/>
          <w:bCs/>
          <w:rtl/>
        </w:rPr>
      </w:pPr>
      <w:r w:rsidRPr="002B1F5F">
        <w:rPr>
          <w:rFonts w:asciiTheme="majorBidi" w:hAnsiTheme="majorBidi" w:cstheme="majorBidi"/>
          <w:b/>
          <w:bCs/>
          <w:rtl/>
        </w:rPr>
        <w:t>- انظر معجم لسان العرب</w:t>
      </w:r>
      <w:r w:rsidRPr="002B1F5F">
        <w:rPr>
          <w:rFonts w:asciiTheme="majorBidi" w:hAnsiTheme="majorBidi" w:cstheme="majorBidi"/>
          <w:b/>
          <w:bCs/>
        </w:rPr>
        <w:footnoteRef/>
      </w:r>
      <w:r w:rsidRPr="002B1F5F">
        <w:rPr>
          <w:rFonts w:asciiTheme="majorBidi" w:hAnsiTheme="majorBidi" w:cstheme="majorBidi"/>
          <w:b/>
          <w:bCs/>
        </w:rPr>
        <w:t xml:space="preserve"> </w:t>
      </w:r>
    </w:p>
  </w:footnote>
  <w:footnote w:id="11">
    <w:p w:rsidR="00C55F83" w:rsidRPr="00AE3B04" w:rsidRDefault="00C55F83" w:rsidP="00C55F83">
      <w:pPr>
        <w:autoSpaceDE w:val="0"/>
        <w:autoSpaceDN w:val="0"/>
        <w:bidi/>
        <w:adjustRightInd w:val="0"/>
        <w:spacing w:after="0" w:line="240" w:lineRule="auto"/>
        <w:rPr>
          <w:rFonts w:asciiTheme="majorBidi" w:hAnsiTheme="majorBidi" w:cstheme="majorBidi"/>
          <w:b/>
          <w:bCs/>
          <w:sz w:val="20"/>
          <w:szCs w:val="20"/>
          <w:rtl/>
          <w:lang w:bidi="ar-DZ"/>
        </w:rPr>
      </w:pPr>
      <w:r w:rsidRPr="00AE3B04">
        <w:rPr>
          <w:rStyle w:val="Appelnotedebasdep"/>
          <w:rFonts w:asciiTheme="majorBidi" w:hAnsiTheme="majorBidi" w:cstheme="majorBidi"/>
          <w:sz w:val="20"/>
          <w:szCs w:val="20"/>
        </w:rPr>
        <w:footnoteRef/>
      </w:r>
      <w:r w:rsidRPr="00AE3B04">
        <w:rPr>
          <w:rFonts w:asciiTheme="majorBidi" w:hAnsiTheme="majorBidi" w:cstheme="majorBidi"/>
          <w:b/>
          <w:bCs/>
          <w:sz w:val="20"/>
          <w:szCs w:val="20"/>
        </w:rPr>
        <w:t xml:space="preserve"> </w:t>
      </w:r>
      <w:r w:rsidRPr="00AE3B04">
        <w:rPr>
          <w:rFonts w:asciiTheme="majorBidi" w:hAnsiTheme="majorBidi" w:cstheme="majorBidi"/>
          <w:b/>
          <w:bCs/>
          <w:sz w:val="20"/>
          <w:szCs w:val="20"/>
          <w:rtl/>
        </w:rPr>
        <w:t>-</w:t>
      </w:r>
      <w:r>
        <w:rPr>
          <w:rFonts w:asciiTheme="majorBidi" w:hAnsiTheme="majorBidi" w:cstheme="majorBidi" w:hint="cs"/>
          <w:b/>
          <w:bCs/>
          <w:sz w:val="20"/>
          <w:szCs w:val="20"/>
          <w:rtl/>
        </w:rPr>
        <w:t>موقع وزارة الداخلية الجزائرية ، تاريخ الزيارة 14/11/2013، على الساعة 21.54</w:t>
      </w:r>
    </w:p>
  </w:footnote>
  <w:footnote w:id="12">
    <w:p w:rsidR="00C55F83" w:rsidRPr="00AA248C" w:rsidRDefault="00C55F83" w:rsidP="00C55F83">
      <w:pPr>
        <w:pStyle w:val="Notedebasdepage"/>
        <w:jc w:val="right"/>
        <w:rPr>
          <w:rtl/>
          <w:lang w:bidi="ar-DZ"/>
        </w:rPr>
      </w:pPr>
      <w:r w:rsidRPr="00AE3B04">
        <w:rPr>
          <w:rFonts w:asciiTheme="majorBidi" w:hAnsiTheme="majorBidi" w:cstheme="majorBidi"/>
          <w:b/>
          <w:bCs/>
          <w:rtl/>
        </w:rPr>
        <w:t>قانون رقم 12-07المؤرخ في 28ربيع الاولعام 1433 الموافق 21فبرايرسنة 2012 المتعلق بالولاية</w:t>
      </w:r>
      <w:r>
        <w:rPr>
          <w:rFonts w:asciiTheme="majorBidi" w:hAnsiTheme="majorBidi" w:cstheme="majorBidi" w:hint="cs"/>
          <w:b/>
          <w:bCs/>
          <w:rtl/>
        </w:rPr>
        <w:t xml:space="preserve"> المادة الاولى</w:t>
      </w:r>
      <w:r>
        <w:rPr>
          <w:rStyle w:val="Appelnotedebasdep"/>
        </w:rPr>
        <w:t xml:space="preserve"> </w:t>
      </w:r>
      <w:r>
        <w:rPr>
          <w:rFonts w:hint="cs"/>
          <w:rtl/>
        </w:rPr>
        <w:t>-</w:t>
      </w:r>
      <w:r>
        <w:rPr>
          <w:rStyle w:val="Appelnotedebasdep"/>
        </w:rPr>
        <w:footnoteRef/>
      </w:r>
      <w:r>
        <w:t xml:space="preserve"> </w:t>
      </w:r>
    </w:p>
  </w:footnote>
  <w:footnote w:id="13">
    <w:p w:rsidR="00C55F83" w:rsidRPr="00496A18" w:rsidRDefault="00C55F83" w:rsidP="00C55F83">
      <w:pPr>
        <w:pStyle w:val="Notedebasdepage"/>
        <w:jc w:val="right"/>
        <w:rPr>
          <w:rtl/>
          <w:lang w:bidi="ar-DZ"/>
        </w:rPr>
      </w:pPr>
      <w:r w:rsidRPr="00AA248C">
        <w:rPr>
          <w:rFonts w:asciiTheme="majorBidi" w:hAnsiTheme="majorBidi" w:cstheme="majorBidi"/>
          <w:b/>
          <w:bCs/>
          <w:rtl/>
        </w:rPr>
        <w:t>قانون رقم 11 -10 المؤرخ في 20 رجب عام 1432 الموافق 22 يونيو سنة 2011 المتعلق بالبلدية المادة الاولى</w:t>
      </w:r>
      <w:r>
        <w:rPr>
          <w:rStyle w:val="Appelnotedebasdep"/>
        </w:rPr>
        <w:t xml:space="preserve"> </w:t>
      </w:r>
      <w:r>
        <w:rPr>
          <w:rStyle w:val="Appelnotedebasdep"/>
        </w:rPr>
        <w:footnoteRef/>
      </w:r>
      <w:r>
        <w:t xml:space="preserve"> </w:t>
      </w:r>
    </w:p>
  </w:footnote>
  <w:footnote w:id="14">
    <w:p w:rsidR="00C55F83" w:rsidRPr="00AA248C" w:rsidRDefault="00C55F83" w:rsidP="00C55F83">
      <w:pPr>
        <w:pStyle w:val="Notedebasdepage"/>
        <w:ind w:left="1125"/>
        <w:jc w:val="right"/>
        <w:rPr>
          <w:rFonts w:asciiTheme="majorBidi" w:hAnsiTheme="majorBidi" w:cstheme="majorBidi"/>
          <w:b/>
          <w:bCs/>
          <w:rtl/>
          <w:lang w:bidi="ar-DZ"/>
        </w:rPr>
      </w:pPr>
      <w:r w:rsidRPr="00AA248C">
        <w:rPr>
          <w:rFonts w:asciiTheme="majorBidi" w:hAnsiTheme="majorBidi" w:cstheme="majorBidi"/>
          <w:b/>
          <w:bCs/>
          <w:rtl/>
        </w:rPr>
        <w:t xml:space="preserve">-قانون رقم 11 -10 المؤرخ في 20 رجب عام 1432 الموافق 22 يونيو سنة 2011 المتعلق بالبلدية المادة </w:t>
      </w:r>
      <w:r>
        <w:rPr>
          <w:rFonts w:asciiTheme="majorBidi" w:hAnsiTheme="majorBidi" w:cstheme="majorBidi" w:hint="cs"/>
          <w:b/>
          <w:bCs/>
          <w:rtl/>
        </w:rPr>
        <w:t>2</w:t>
      </w:r>
      <w:r w:rsidRPr="00AA248C">
        <w:rPr>
          <w:rStyle w:val="Appelnotedebasdep"/>
          <w:rFonts w:asciiTheme="majorBidi" w:hAnsiTheme="majorBidi" w:cstheme="majorBidi"/>
        </w:rPr>
        <w:footnoteRef/>
      </w:r>
      <w:r w:rsidRPr="00AA248C">
        <w:rPr>
          <w:rFonts w:asciiTheme="majorBidi" w:hAnsiTheme="majorBidi" w:cstheme="majorBidi"/>
          <w:b/>
          <w:bCs/>
        </w:rPr>
        <w:t xml:space="preserve"> </w:t>
      </w:r>
    </w:p>
  </w:footnote>
  <w:footnote w:id="15">
    <w:p w:rsidR="00C55F83" w:rsidRDefault="00C55F83" w:rsidP="00C55F83">
      <w:pPr>
        <w:pStyle w:val="Notedebasdepage"/>
        <w:jc w:val="right"/>
        <w:rPr>
          <w:rtl/>
          <w:lang w:bidi="ar-DZ"/>
        </w:rPr>
      </w:pPr>
      <w:r>
        <w:rPr>
          <w:rFonts w:hint="cs"/>
          <w:rtl/>
        </w:rPr>
        <w:t>-</w:t>
      </w:r>
      <w:r w:rsidRPr="00AA248C">
        <w:rPr>
          <w:rFonts w:asciiTheme="majorBidi" w:hAnsiTheme="majorBidi" w:cstheme="majorBidi"/>
          <w:b/>
          <w:bCs/>
          <w:rtl/>
        </w:rPr>
        <w:t xml:space="preserve"> قانون رقم 11 -10 المؤرخ في 20 رجب عام 1432 الموافق 22 يونيو سنة 2011 المتعلق بالبلدية المادة</w:t>
      </w:r>
      <w:r>
        <w:rPr>
          <w:rFonts w:asciiTheme="majorBidi" w:hAnsiTheme="majorBidi" w:cstheme="majorBidi" w:hint="cs"/>
          <w:b/>
          <w:bCs/>
          <w:rtl/>
        </w:rPr>
        <w:t>15</w:t>
      </w:r>
      <w:r>
        <w:rPr>
          <w:rStyle w:val="Appelnotedebasdep"/>
        </w:rPr>
        <w:footnoteRef/>
      </w:r>
      <w:r>
        <w:t xml:space="preserve"> </w:t>
      </w:r>
    </w:p>
  </w:footnote>
  <w:footnote w:id="16">
    <w:p w:rsidR="00C55F83" w:rsidRDefault="00C55F83" w:rsidP="00C55F83">
      <w:pPr>
        <w:pStyle w:val="Notedebasdepage"/>
        <w:jc w:val="right"/>
        <w:rPr>
          <w:rtl/>
          <w:lang w:bidi="ar-DZ"/>
        </w:rPr>
      </w:pPr>
      <w:r>
        <w:rPr>
          <w:rFonts w:hint="cs"/>
          <w:rtl/>
          <w:lang w:bidi="ar-DZ"/>
        </w:rPr>
        <w:t xml:space="preserve">- </w:t>
      </w:r>
      <w:r>
        <w:rPr>
          <w:rFonts w:asciiTheme="majorBidi" w:hAnsiTheme="majorBidi" w:cstheme="majorBidi" w:hint="cs"/>
          <w:b/>
          <w:bCs/>
          <w:rtl/>
        </w:rPr>
        <w:t>موقع وزارة الداخلية الجزائرية ، تاريخ الزيارة 14/11/2013، على الساعة 22.02</w:t>
      </w:r>
      <w:r>
        <w:rPr>
          <w:rStyle w:val="Appelnotedebasdep"/>
        </w:rPr>
        <w:footnoteRef/>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64655"/>
    <w:multiLevelType w:val="hybridMultilevel"/>
    <w:tmpl w:val="AAB45A12"/>
    <w:lvl w:ilvl="0" w:tplc="6B5E53C8">
      <w:start w:val="1"/>
      <w:numFmt w:val="decimal"/>
      <w:lvlText w:val="%1-"/>
      <w:lvlJc w:val="left"/>
      <w:pPr>
        <w:ind w:left="785"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423B26A9"/>
    <w:multiLevelType w:val="multilevel"/>
    <w:tmpl w:val="991AFE68"/>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
    <w:nsid w:val="4D642CD2"/>
    <w:multiLevelType w:val="multilevel"/>
    <w:tmpl w:val="CDC220D0"/>
    <w:lvl w:ilvl="0">
      <w:start w:val="1"/>
      <w:numFmt w:val="decimal"/>
      <w:lvlText w:val="%1-"/>
      <w:lvlJc w:val="left"/>
      <w:pPr>
        <w:ind w:left="930" w:hanging="930"/>
      </w:pPr>
      <w:rPr>
        <w:rFonts w:hint="default"/>
      </w:rPr>
    </w:lvl>
    <w:lvl w:ilvl="1">
      <w:start w:val="1"/>
      <w:numFmt w:val="decimal"/>
      <w:lvlText w:val="%1-%2-"/>
      <w:lvlJc w:val="left"/>
      <w:pPr>
        <w:ind w:left="930" w:hanging="930"/>
      </w:pPr>
      <w:rPr>
        <w:rFonts w:hint="default"/>
      </w:rPr>
    </w:lvl>
    <w:lvl w:ilvl="2">
      <w:start w:val="1"/>
      <w:numFmt w:val="decimal"/>
      <w:lvlText w:val="%1-%2-%3-"/>
      <w:lvlJc w:val="left"/>
      <w:pPr>
        <w:ind w:left="930" w:hanging="93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6A980A88"/>
    <w:multiLevelType w:val="multilevel"/>
    <w:tmpl w:val="5296AAA0"/>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3074"/>
  </w:hdrShapeDefaults>
  <w:footnotePr>
    <w:footnote w:id="0"/>
    <w:footnote w:id="1"/>
  </w:footnotePr>
  <w:endnotePr>
    <w:endnote w:id="0"/>
    <w:endnote w:id="1"/>
  </w:endnotePr>
  <w:compat/>
  <w:rsids>
    <w:rsidRoot w:val="00C55F83"/>
    <w:rsid w:val="000A7721"/>
    <w:rsid w:val="003915E6"/>
    <w:rsid w:val="00811406"/>
    <w:rsid w:val="008B7606"/>
    <w:rsid w:val="00C55F83"/>
    <w:rsid w:val="00DC65FF"/>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5F83"/>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55F83"/>
    <w:pPr>
      <w:ind w:left="720"/>
      <w:contextualSpacing/>
    </w:pPr>
  </w:style>
  <w:style w:type="paragraph" w:styleId="Notedebasdepage">
    <w:name w:val="footnote text"/>
    <w:basedOn w:val="Normal"/>
    <w:link w:val="NotedebasdepageCar"/>
    <w:uiPriority w:val="99"/>
    <w:unhideWhenUsed/>
    <w:rsid w:val="00C55F83"/>
    <w:pPr>
      <w:spacing w:after="0" w:line="240" w:lineRule="auto"/>
    </w:pPr>
    <w:rPr>
      <w:sz w:val="20"/>
      <w:szCs w:val="20"/>
    </w:rPr>
  </w:style>
  <w:style w:type="character" w:customStyle="1" w:styleId="NotedebasdepageCar">
    <w:name w:val="Note de bas de page Car"/>
    <w:basedOn w:val="Policepardfaut"/>
    <w:link w:val="Notedebasdepage"/>
    <w:uiPriority w:val="99"/>
    <w:rsid w:val="00C55F83"/>
    <w:rPr>
      <w:sz w:val="20"/>
      <w:szCs w:val="20"/>
    </w:rPr>
  </w:style>
  <w:style w:type="character" w:styleId="Appelnotedebasdep">
    <w:name w:val="footnote reference"/>
    <w:basedOn w:val="Policepardfaut"/>
    <w:uiPriority w:val="99"/>
    <w:semiHidden/>
    <w:unhideWhenUsed/>
    <w:rsid w:val="00C55F83"/>
    <w:rPr>
      <w:vertAlign w:val="superscript"/>
    </w:rPr>
  </w:style>
  <w:style w:type="character" w:styleId="lev">
    <w:name w:val="Strong"/>
    <w:basedOn w:val="Policepardfaut"/>
    <w:uiPriority w:val="22"/>
    <w:qFormat/>
    <w:rsid w:val="00C55F83"/>
    <w:rPr>
      <w:b/>
      <w:bCs/>
    </w:rPr>
  </w:style>
  <w:style w:type="paragraph" w:styleId="NormalWeb">
    <w:name w:val="Normal (Web)"/>
    <w:basedOn w:val="Normal"/>
    <w:uiPriority w:val="99"/>
    <w:unhideWhenUsed/>
    <w:rsid w:val="00C55F8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C55F83"/>
    <w:rPr>
      <w:color w:val="0000FF"/>
      <w:u w:val="single"/>
    </w:rPr>
  </w:style>
  <w:style w:type="paragraph" w:styleId="En-tte">
    <w:name w:val="header"/>
    <w:basedOn w:val="Normal"/>
    <w:link w:val="En-tteCar"/>
    <w:uiPriority w:val="99"/>
    <w:semiHidden/>
    <w:unhideWhenUsed/>
    <w:rsid w:val="00C55F83"/>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55F83"/>
  </w:style>
  <w:style w:type="paragraph" w:styleId="Pieddepage">
    <w:name w:val="footer"/>
    <w:basedOn w:val="Normal"/>
    <w:link w:val="PieddepageCar"/>
    <w:uiPriority w:val="99"/>
    <w:unhideWhenUsed/>
    <w:rsid w:val="00C55F8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55F8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r.wikipedia.org/wiki/%D9%85%D8%AC%D9%84%D8%B3_%D8%A7%D9%84%D9%88%D8%B2%D8%B1%D8%A7%D8%A1" TargetMode="External"/><Relationship Id="rId13" Type="http://schemas.openxmlformats.org/officeDocument/2006/relationships/hyperlink" Target="https://ar.wikipedia.org/wiki/%D9%88%D8%B2%D8%A7%D8%B1%D8%A9_%D8%A7%D9%84%D8%A3%D8%B4%D8%BA%D8%A7%D9%84_%D8%A7%D9%84%D8%B9%D9%85%D9%88%D9%85%D9%8A%D8%A9_(%D8%A7%D9%84%D8%AC%D8%B2%D8%A7%D8%A6%D8%B1)" TargetMode="External"/><Relationship Id="rId18" Type="http://schemas.openxmlformats.org/officeDocument/2006/relationships/hyperlink" Target="https://ar.wikipedia.org/wiki/%D9%88%D8%B2%D8%A7%D8%B1%D8%A9_%D8%A7%D9%84%D8%AA%D8%B9%D9%84%D9%8A%D9%85_%D8%A7%D9%84%D8%B9%D8%A7%D9%84%D9%8A_%D9%88%D8%A7%D9%84%D8%A8%D8%AD%D8%AB_%D8%A7%D9%84%D8%B9%D9%84%D9%85%D9%8A_(%D8%A7%D9%84%D8%AC%D8%B2%D8%A7%D8%A6%D8%B1)" TargetMode="External"/><Relationship Id="rId26" Type="http://schemas.openxmlformats.org/officeDocument/2006/relationships/hyperlink" Target="https://ar.wikipedia.org/wiki/%D9%88%D8%B2%D8%A7%D8%B1%D8%A9_%D8%A7%D9%84%D9%86%D9%82%D9%84_(%D8%A7%D9%84%D8%AC%D8%B2%D8%A7%D8%A6%D8%B1)" TargetMode="External"/><Relationship Id="rId3" Type="http://schemas.openxmlformats.org/officeDocument/2006/relationships/settings" Target="settings.xml"/><Relationship Id="rId21" Type="http://schemas.openxmlformats.org/officeDocument/2006/relationships/hyperlink" Target="https://ar.wikipedia.org/wiki/%D9%88%D8%B2%D8%A7%D8%B1%D8%A9_%D8%A7%D9%84%D8%AB%D9%82%D8%A7%D9%81%D8%A9_%D9%88%D8%A7%D9%84%D8%A7%D8%AA%D8%B5%D8%A7%D9%84_(%D8%A7%D9%84%D8%AC%D8%B2%D8%A7%D8%A6%D8%B1)" TargetMode="External"/><Relationship Id="rId7" Type="http://schemas.openxmlformats.org/officeDocument/2006/relationships/hyperlink" Target="https://ar.wikipedia.org/wiki/%D8%A7%D9%84%D8%AD%D9%83%D9%88%D9%85%D8%A9" TargetMode="External"/><Relationship Id="rId12" Type="http://schemas.openxmlformats.org/officeDocument/2006/relationships/hyperlink" Target="https://ar.wikipedia.org/wiki/%D9%88%D8%B2%D8%A7%D8%B1%D8%A9_%D8%A7%D9%84%D9%85%D8%A7%D9%84%D9%8A%D8%A9_(%D8%A7%D9%84%D8%AC%D8%B2%D8%A7%D8%A6%D8%B1)" TargetMode="External"/><Relationship Id="rId17" Type="http://schemas.openxmlformats.org/officeDocument/2006/relationships/hyperlink" Target="https://ar.wikipedia.org/wiki/%D9%88%D8%B2%D8%A7%D8%B1%D8%A9_%D8%A7%D9%84%D9%85%D8%AC%D8%A7%D9%87%D8%AF%D9%8A%D9%86_(%D8%A7%D9%84%D8%AC%D8%B2%D8%A7%D8%A6%D8%B1)" TargetMode="External"/><Relationship Id="rId25" Type="http://schemas.openxmlformats.org/officeDocument/2006/relationships/hyperlink" Target="https://ar.wikipedia.org/wiki/%D9%88%D8%B2%D8%A7%D8%B1%D8%A9_%D8%A7%D9%84%D8%B4%D8%A4%D9%88%D9%86_%D8%A7%D9%84%D8%AF%D9%8A%D9%86%D9%8A%D8%A9_(%D8%A7%D9%84%D8%AC%D8%B2%D8%A7%D8%A6%D8%B1)" TargetMode="External"/><Relationship Id="rId2" Type="http://schemas.openxmlformats.org/officeDocument/2006/relationships/styles" Target="styles.xml"/><Relationship Id="rId16" Type="http://schemas.openxmlformats.org/officeDocument/2006/relationships/hyperlink" Target="https://ar.wikipedia.org/wiki/%D9%88%D8%B2%D8%A7%D8%B1%D8%A9_%D8%A7%D9%84%D9%85%D9%80%D9%88%D8%A7%D8%B1%D8%AF_%D8%A7%D9%84%D9%85%D8%A7%D8%A6%D9%8A%D8%A9_%D9%88%D8%A7%D9%84%D8%A8%D9%8A%D8%A6%D8%A9_(%D8%A7%D9%84%D8%AC%D8%B2%D8%A7%D8%A6%D8%B1)" TargetMode="External"/><Relationship Id="rId20" Type="http://schemas.openxmlformats.org/officeDocument/2006/relationships/hyperlink" Target="https://ar.wikipedia.org/wiki/%D9%88%D8%B2%D8%A7%D8%B1%D8%A9_%D8%A7%D9%84%D8%B5%D8%AD%D8%A9_%D9%88%D8%A7%D9%84%D8%B3%D9%83%D8%A7%D9%86_%D9%88%D8%A5%D8%B5%D9%84%D8%A7%D8%AD_%D8%A7%D9%84%D9%85%D8%B3%D8%AA%D8%B4%D9%81%D9%8A%D8%A7%D8%AA_(%D8%A7%D9%84%D8%AC%D8%B2%D8%A7%D8%A6%D8%B1)" TargetMode="External"/><Relationship Id="rId29" Type="http://schemas.openxmlformats.org/officeDocument/2006/relationships/hyperlink" Target="https://ar.wikipedia.org/wiki/%D9%88%D8%B2%D8%A7%D8%B1%D8%A9_%D8%A7%D9%84%D8%AA%D8%AC%D8%A7%D8%B1%D8%A9_(%D8%A7%D9%84%D8%AC%D8%B2%D8%A7%D8%A6%D8%B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r.wikipedia.org/wiki/%D8%B1%D8%A6%D9%8A%D8%B3_%D8%AD%D9%83%D9%88%D9%85%D8%A9_%D8%A7%D9%84%D8%AC%D8%B2%D8%A7%D8%A6%D8%B1" TargetMode="External"/><Relationship Id="rId24" Type="http://schemas.openxmlformats.org/officeDocument/2006/relationships/hyperlink" Target="https://ar.wikipedia.org/wiki/%D9%88%D8%B2%D8%A7%D8%B1%D8%A9_%D8%A7%D9%84%D8%A8%D8%B1%D9%8A%D8%AF_%D9%88%D8%AA%D9%83%D9%86%D9%88%D9%84%D9%88%D8%AC%D9%8A%D8%A7%D8%AA_%D8%A7%D9%84%D8%A5%D8%B9%D9%84%D8%A7%D9%85_%D9%88_%D8%A7%D9%84%D8%A7%D8%AA%D8%B5%D8%A7%D9%84_(%D8%A7%D9%84%D8%AC%D8%B2%D8%A7%D8%A6%D8%B1)"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ar.wikipedia.org/wiki/%D9%88%D8%B2%D8%A7%D8%B1%D8%A9_%D8%A7%D9%84%D8%AF%D8%A7%D8%AE%D9%84%D9%8A%D8%A9_(%D8%A7%D9%84%D8%AC%D8%B2%D8%A7%D8%A6%D8%B1)" TargetMode="External"/><Relationship Id="rId23" Type="http://schemas.openxmlformats.org/officeDocument/2006/relationships/hyperlink" Target="https://ar.wikipedia.org/wiki/%D9%88%D8%B2%D8%A7%D8%B1%D8%A9_%D8%A7%D9%84%D8%B9%D8%AF%D9%84_(%D8%A7%D9%84%D8%AC%D8%B2%D8%A7%D8%A6%D8%B1)" TargetMode="External"/><Relationship Id="rId28" Type="http://schemas.openxmlformats.org/officeDocument/2006/relationships/hyperlink" Target="https://ar.wikipedia.org/wiki/%D9%88%D8%B2%D8%A7%D8%B1%D8%A9_%D8%A7%D9%84%D9%81%D9%84%D8%A7%D8%AD%D8%A9_%D9%88%D8%A7%D9%84%D8%AA%D9%86%D9%85%D9%8A%D8%A9_%D8%A7%D9%84%D8%B1%D9%8A%D9%81%D9%8A%D8%A9_%D9%88%D8%A7%D9%84%D8%B5%D9%8A%D8%AF_%D8%A7%D9%84%D8%A8%D8%AD%D8%B1%D9%8A_(%D8%A7%D9%84%D8%AC%D8%B2%D8%A7%D8%A6%D8%B1)" TargetMode="External"/><Relationship Id="rId10" Type="http://schemas.openxmlformats.org/officeDocument/2006/relationships/hyperlink" Target="https://ar.wikipedia.org/wiki/%D9%88%D8%B2%D9%8A%D8%B1" TargetMode="External"/><Relationship Id="rId19" Type="http://schemas.openxmlformats.org/officeDocument/2006/relationships/hyperlink" Target="https://ar.wikipedia.org/wiki/%D9%88%D8%B2%D8%A7%D8%B1%D8%A9_%D8%A7%D9%84%D8%B3%D9%83%D9%86_%D9%88%D8%A7%D9%84%D8%B9%D9%85%D8%B1%D8%A7%D9%86_(%D8%A7%D9%84%D8%AC%D8%B2%D8%A7%D8%A6%D8%B1)"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ar.wikipedia.org/wiki/%D8%B1%D8%A6%D9%8A%D8%B3_%D8%A7%D9%84%D9%88%D8%B2%D8%B1%D8%A7%D8%A1" TargetMode="External"/><Relationship Id="rId14" Type="http://schemas.openxmlformats.org/officeDocument/2006/relationships/hyperlink" Target="https://ar.wikipedia.org/wiki/%D9%88%D8%B2%D8%A7%D8%B1%D8%A9_%D8%A7%D9%84%D8%AA%D8%B1%D8%A8%D9%8A%D8%A9_%D8%A7%D9%84%D9%88%D8%B7%D9%86%D9%8A%D8%A9_(%D8%A7%D9%84%D8%AC%D8%B2%D8%A7%D8%A6%D8%B1)" TargetMode="External"/><Relationship Id="rId22" Type="http://schemas.openxmlformats.org/officeDocument/2006/relationships/hyperlink" Target="https://ar.wikipedia.org/wiki/%D9%88%D8%B2%D8%A7%D8%B1%D8%A9_%D8%A7%D9%84%D8%B4%D8%A4%D9%88%D9%86_%D8%A7%D9%84%D8%AE%D8%A7%D8%B1%D8%AC%D9%8A%D8%A9_(%D8%A7%D9%84%D8%AC%D8%B2%D8%A7%D8%A6%D8%B1)" TargetMode="External"/><Relationship Id="rId27" Type="http://schemas.openxmlformats.org/officeDocument/2006/relationships/hyperlink" Target="https://ar.wikipedia.org/wiki/%D9%88%D8%B2%D8%A7%D8%B1%D8%A9_%D8%A7%D9%84%D8%B4%D8%A8%D8%A7%D8%A8_%D9%88%D8%A7%D9%84%D8%B1%D9%8A%D8%A7%D8%B6%D8%A9_(%D8%A7%D9%84%D8%AC%D8%B2%D8%A7%D8%A6%D8%B1)" TargetMode="External"/><Relationship Id="rId30"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2792</Words>
  <Characters>15362</Characters>
  <Application>Microsoft Office Word</Application>
  <DocSecurity>0</DocSecurity>
  <Lines>128</Lines>
  <Paragraphs>36</Paragraphs>
  <ScaleCrop>false</ScaleCrop>
  <Company/>
  <LinksUpToDate>false</LinksUpToDate>
  <CharactersWithSpaces>18118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Toshiba</cp:lastModifiedBy>
  <cp:revision>2</cp:revision>
  <dcterms:created xsi:type="dcterms:W3CDTF">2020-04-11T23:28:00Z</dcterms:created>
  <dcterms:modified xsi:type="dcterms:W3CDTF">2020-04-11T23:30:00Z</dcterms:modified>
</cp:coreProperties>
</file>