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2CB" w:rsidRPr="00841A13" w:rsidRDefault="000E1EAB" w:rsidP="000F12CB">
      <w:pPr>
        <w:bidi/>
        <w:jc w:val="center"/>
        <w:outlineLvl w:val="0"/>
        <w:rPr>
          <w:rFonts w:ascii="Traditional Arabic" w:hAnsi="Traditional Arabic" w:cs="Traditional Arabic"/>
          <w:b/>
          <w:bCs/>
          <w:sz w:val="36"/>
          <w:szCs w:val="36"/>
          <w:rtl/>
          <w:lang w:bidi="ar-DZ"/>
        </w:rPr>
      </w:pPr>
      <w:r>
        <w:rPr>
          <w:rFonts w:ascii="Traditional Arabic" w:hAnsi="Traditional Arabic" w:cs="Traditional Arabic"/>
          <w:b/>
          <w:bCs/>
          <w:noProof/>
          <w:sz w:val="36"/>
          <w:szCs w:val="36"/>
          <w:rtl/>
        </w:rPr>
        <w:pict>
          <v:roundrect id="_x0000_s1042" style="position:absolute;left:0;text-align:left;margin-left:-22.3pt;margin-top:-43pt;width:534.1pt;height:785.05pt;z-index:-251646976" arcsize="10923f" fillcolor="white [3201]" strokecolor="black [3200]" strokeweight="5pt">
            <v:stroke linestyle="thickThin"/>
            <v:shadow color="#868686"/>
          </v:roundrect>
        </w:pict>
      </w:r>
      <w:r w:rsidR="000F12CB" w:rsidRPr="00841A13">
        <w:rPr>
          <w:rFonts w:ascii="Traditional Arabic" w:hAnsi="Traditional Arabic" w:cs="Traditional Arabic"/>
          <w:b/>
          <w:bCs/>
          <w:sz w:val="36"/>
          <w:szCs w:val="36"/>
          <w:rtl/>
          <w:lang w:bidi="ar-DZ"/>
        </w:rPr>
        <w:t>جـــــــامعة محمد خيضر بسكرةـ</w:t>
      </w:r>
    </w:p>
    <w:p w:rsidR="000F12CB" w:rsidRPr="00841A13" w:rsidRDefault="000F12CB" w:rsidP="000F12CB">
      <w:pPr>
        <w:jc w:val="center"/>
        <w:outlineLvl w:val="0"/>
        <w:rPr>
          <w:rFonts w:ascii="Traditional Arabic" w:hAnsi="Traditional Arabic" w:cs="Traditional Arabic"/>
          <w:b/>
          <w:bCs/>
          <w:sz w:val="36"/>
          <w:szCs w:val="36"/>
          <w:rtl/>
          <w:lang w:bidi="ar-DZ"/>
        </w:rPr>
      </w:pPr>
      <w:r w:rsidRPr="00841A13">
        <w:rPr>
          <w:rFonts w:ascii="Traditional Arabic" w:hAnsi="Traditional Arabic" w:cs="Traditional Arabic"/>
          <w:b/>
          <w:bCs/>
          <w:sz w:val="36"/>
          <w:szCs w:val="36"/>
          <w:rtl/>
          <w:lang w:bidi="ar-DZ"/>
        </w:rPr>
        <w:t>كليــة العلـــوم الاقتصــاديــة و التجارية و علــوم التسييــر</w:t>
      </w:r>
    </w:p>
    <w:p w:rsidR="000F12CB" w:rsidRPr="00841A13" w:rsidRDefault="000F12CB" w:rsidP="000F12CB">
      <w:pPr>
        <w:bidi/>
        <w:jc w:val="center"/>
        <w:outlineLvl w:val="0"/>
        <w:rPr>
          <w:rFonts w:ascii="Traditional Arabic" w:hAnsi="Traditional Arabic" w:cs="Traditional Arabic"/>
          <w:b/>
          <w:bCs/>
          <w:sz w:val="36"/>
          <w:szCs w:val="36"/>
          <w:rtl/>
          <w:lang w:bidi="ar-DZ"/>
        </w:rPr>
      </w:pPr>
      <w:r w:rsidRPr="00841A13">
        <w:rPr>
          <w:rFonts w:ascii="Traditional Arabic" w:hAnsi="Traditional Arabic" w:cs="Traditional Arabic"/>
          <w:b/>
          <w:bCs/>
          <w:sz w:val="36"/>
          <w:szCs w:val="36"/>
          <w:rtl/>
          <w:lang w:bidi="ar-DZ"/>
        </w:rPr>
        <w:t>قســــم علــــوم التسيير</w:t>
      </w:r>
    </w:p>
    <w:p w:rsidR="000F12CB" w:rsidRPr="00D41FCA" w:rsidRDefault="000F12CB" w:rsidP="000F12CB">
      <w:pPr>
        <w:jc w:val="center"/>
        <w:outlineLvl w:val="0"/>
        <w:rPr>
          <w:rFonts w:ascii="Traditional Arabic" w:hAnsi="Traditional Arabic" w:cs="Traditional Arabic"/>
          <w:b/>
          <w:bCs/>
          <w:sz w:val="24"/>
          <w:szCs w:val="24"/>
          <w:rtl/>
          <w:lang w:bidi="ar-DZ"/>
        </w:rPr>
      </w:pPr>
    </w:p>
    <w:p w:rsidR="000F12CB" w:rsidRPr="003173BA" w:rsidRDefault="000F12CB" w:rsidP="000F12CB">
      <w:pPr>
        <w:jc w:val="center"/>
        <w:outlineLvl w:val="0"/>
        <w:rPr>
          <w:rFonts w:ascii="Traditional Arabic" w:hAnsi="Traditional Arabic" w:cs="Traditional Arabic"/>
          <w:b/>
          <w:bCs/>
          <w:sz w:val="28"/>
          <w:szCs w:val="28"/>
          <w:rtl/>
          <w:lang w:bidi="ar-DZ"/>
        </w:rPr>
      </w:pPr>
    </w:p>
    <w:p w:rsidR="000F12CB" w:rsidRPr="00DD1ECA" w:rsidRDefault="000F12CB" w:rsidP="000F12CB">
      <w:pPr>
        <w:bidi/>
        <w:jc w:val="center"/>
        <w:outlineLvl w:val="0"/>
        <w:rPr>
          <w:rFonts w:ascii="Traditional Arabic" w:hAnsi="Traditional Arabic" w:cs="Traditional Arabic"/>
          <w:b/>
          <w:bCs/>
          <w:sz w:val="36"/>
          <w:szCs w:val="36"/>
          <w:rtl/>
          <w:lang w:bidi="ar-DZ"/>
        </w:rPr>
      </w:pPr>
      <w:r w:rsidRPr="00DD1ECA">
        <w:rPr>
          <w:rFonts w:ascii="Traditional Arabic" w:hAnsi="Traditional Arabic" w:cs="Traditional Arabic"/>
          <w:b/>
          <w:bCs/>
          <w:sz w:val="36"/>
          <w:szCs w:val="36"/>
          <w:rtl/>
          <w:lang w:bidi="ar-DZ"/>
        </w:rPr>
        <w:t>مطبوعة دروس</w:t>
      </w:r>
      <w:r w:rsidRPr="00DD1ECA">
        <w:rPr>
          <w:rFonts w:ascii="Traditional Arabic" w:hAnsi="Traditional Arabic" w:cs="Traditional Arabic"/>
          <w:b/>
          <w:bCs/>
          <w:sz w:val="36"/>
          <w:szCs w:val="36"/>
        </w:rPr>
        <w:t xml:space="preserve"> </w:t>
      </w:r>
      <w:r w:rsidRPr="00DD1ECA">
        <w:rPr>
          <w:rFonts w:ascii="Traditional Arabic" w:hAnsi="Traditional Arabic" w:cs="Traditional Arabic"/>
          <w:b/>
          <w:bCs/>
          <w:sz w:val="36"/>
          <w:szCs w:val="36"/>
          <w:rtl/>
        </w:rPr>
        <w:t>أعدت</w:t>
      </w:r>
      <w:r w:rsidRPr="00DD1ECA">
        <w:rPr>
          <w:rFonts w:ascii="Traditional Arabic" w:hAnsi="Traditional Arabic" w:cs="Traditional Arabic"/>
          <w:b/>
          <w:bCs/>
          <w:sz w:val="36"/>
          <w:szCs w:val="36"/>
        </w:rPr>
        <w:t xml:space="preserve"> </w:t>
      </w:r>
      <w:r w:rsidRPr="00DD1ECA">
        <w:rPr>
          <w:rFonts w:ascii="Traditional Arabic" w:hAnsi="Traditional Arabic" w:cs="Traditional Arabic"/>
          <w:b/>
          <w:bCs/>
          <w:sz w:val="36"/>
          <w:szCs w:val="36"/>
          <w:rtl/>
        </w:rPr>
        <w:t>للوفاء</w:t>
      </w:r>
      <w:r w:rsidRPr="00DD1ECA">
        <w:rPr>
          <w:rFonts w:ascii="Traditional Arabic" w:hAnsi="Traditional Arabic" w:cs="Traditional Arabic"/>
          <w:b/>
          <w:bCs/>
          <w:sz w:val="36"/>
          <w:szCs w:val="36"/>
        </w:rPr>
        <w:t xml:space="preserve"> </w:t>
      </w:r>
      <w:r w:rsidRPr="00DD1ECA">
        <w:rPr>
          <w:rFonts w:ascii="Traditional Arabic" w:hAnsi="Traditional Arabic" w:cs="Traditional Arabic"/>
          <w:b/>
          <w:bCs/>
          <w:sz w:val="36"/>
          <w:szCs w:val="36"/>
          <w:rtl/>
        </w:rPr>
        <w:t>بمتطلبات</w:t>
      </w:r>
      <w:r w:rsidRPr="00DD1ECA">
        <w:rPr>
          <w:rFonts w:ascii="Traditional Arabic" w:hAnsi="Traditional Arabic" w:cs="Traditional Arabic"/>
          <w:b/>
          <w:bCs/>
          <w:sz w:val="36"/>
          <w:szCs w:val="36"/>
        </w:rPr>
        <w:t xml:space="preserve"> </w:t>
      </w:r>
      <w:r w:rsidRPr="00DD1ECA">
        <w:rPr>
          <w:rFonts w:ascii="Traditional Arabic" w:hAnsi="Traditional Arabic" w:cs="Traditional Arabic"/>
          <w:b/>
          <w:bCs/>
          <w:sz w:val="36"/>
          <w:szCs w:val="36"/>
          <w:rtl/>
        </w:rPr>
        <w:t>مقياس</w:t>
      </w:r>
    </w:p>
    <w:p w:rsidR="000F12CB" w:rsidRPr="003173BA" w:rsidRDefault="000E1EAB" w:rsidP="000F12CB">
      <w:pPr>
        <w:bidi/>
        <w:jc w:val="center"/>
        <w:outlineLvl w:val="0"/>
        <w:rPr>
          <w:rFonts w:ascii="Traditional Arabic" w:hAnsi="Traditional Arabic" w:cs="Traditional Arabic"/>
          <w:b/>
          <w:bCs/>
          <w:sz w:val="28"/>
          <w:szCs w:val="28"/>
          <w:rtl/>
          <w:lang w:bidi="ar-DZ"/>
        </w:rPr>
      </w:pPr>
      <w:r w:rsidRPr="000E1EAB">
        <w:rPr>
          <w:rFonts w:ascii="Traditional Arabic" w:hAnsi="Traditional Arabic" w:cs="Traditional Arabic"/>
          <w:b/>
          <w:bCs/>
          <w:noProof/>
          <w:sz w:val="96"/>
          <w:szCs w:val="96"/>
          <w:rtl/>
        </w:rPr>
        <w:pict>
          <v:roundrect id="_x0000_s1046" style="position:absolute;left:0;text-align:left;margin-left:45.75pt;margin-top:13.85pt;width:395.5pt;height:105.85pt;z-index:-251645952" arcsize="10923f">
            <v:shadow on="t" opacity=".5" offset="6pt,-6pt"/>
            <v:textbox style="mso-next-textbox:#_x0000_s1046">
              <w:txbxContent>
                <w:p w:rsidR="00EC1479" w:rsidRDefault="00EC1479" w:rsidP="008B020E">
                  <w:pPr>
                    <w:jc w:val="center"/>
                  </w:pPr>
                </w:p>
              </w:txbxContent>
            </v:textbox>
            <w10:wrap anchorx="page"/>
          </v:roundrect>
        </w:pict>
      </w:r>
    </w:p>
    <w:p w:rsidR="000F12CB" w:rsidRPr="00DD1ECA" w:rsidRDefault="00715D57" w:rsidP="000F12CB">
      <w:pPr>
        <w:jc w:val="center"/>
        <w:outlineLvl w:val="0"/>
        <w:rPr>
          <w:rFonts w:ascii="Traditional Arabic" w:hAnsi="Traditional Arabic" w:cs="Traditional Arabic"/>
          <w:b/>
          <w:bCs/>
          <w:i/>
          <w:iCs/>
          <w:sz w:val="104"/>
          <w:szCs w:val="104"/>
          <w:rtl/>
          <w:lang w:bidi="ar-DZ"/>
        </w:rPr>
      </w:pPr>
      <w:r>
        <w:rPr>
          <w:rFonts w:ascii="Traditional Arabic" w:hAnsi="Traditional Arabic" w:cs="Traditional Arabic" w:hint="cs"/>
          <w:b/>
          <w:bCs/>
          <w:sz w:val="104"/>
          <w:szCs w:val="104"/>
          <w:rtl/>
          <w:lang w:bidi="ar-DZ"/>
        </w:rPr>
        <w:t>ال</w:t>
      </w:r>
      <w:r w:rsidR="000F12CB" w:rsidRPr="00DD1ECA">
        <w:rPr>
          <w:rFonts w:ascii="Traditional Arabic" w:hAnsi="Traditional Arabic" w:cs="Traditional Arabic" w:hint="cs"/>
          <w:b/>
          <w:bCs/>
          <w:sz w:val="104"/>
          <w:szCs w:val="104"/>
          <w:rtl/>
          <w:lang w:bidi="ar-DZ"/>
        </w:rPr>
        <w:t>وظيفة التسويق</w:t>
      </w:r>
      <w:r>
        <w:rPr>
          <w:rFonts w:ascii="Traditional Arabic" w:hAnsi="Traditional Arabic" w:cs="Traditional Arabic" w:hint="cs"/>
          <w:b/>
          <w:bCs/>
          <w:sz w:val="104"/>
          <w:szCs w:val="104"/>
          <w:rtl/>
          <w:lang w:bidi="ar-DZ"/>
        </w:rPr>
        <w:t>ية</w:t>
      </w:r>
    </w:p>
    <w:p w:rsidR="00330F03" w:rsidRDefault="000F12CB" w:rsidP="000F12CB">
      <w:pPr>
        <w:bidi/>
        <w:jc w:val="center"/>
        <w:outlineLvl w:val="0"/>
        <w:rPr>
          <w:rFonts w:ascii="Traditional Arabic" w:hAnsi="Traditional Arabic" w:cs="Traditional Arabic"/>
          <w:b/>
          <w:bCs/>
          <w:sz w:val="32"/>
          <w:szCs w:val="32"/>
          <w:rtl/>
          <w:lang w:bidi="ar-DZ"/>
        </w:rPr>
      </w:pPr>
      <w:r w:rsidRPr="00841A13">
        <w:rPr>
          <w:rFonts w:ascii="Traditional Arabic" w:hAnsi="Traditional Arabic" w:cs="Traditional Arabic"/>
          <w:b/>
          <w:bCs/>
          <w:sz w:val="32"/>
          <w:szCs w:val="32"/>
        </w:rPr>
        <w:t xml:space="preserve"> </w:t>
      </w:r>
      <w:r w:rsidRPr="00841A13">
        <w:rPr>
          <w:rFonts w:ascii="Traditional Arabic" w:hAnsi="Traditional Arabic" w:cs="Traditional Arabic"/>
          <w:b/>
          <w:bCs/>
          <w:sz w:val="32"/>
          <w:szCs w:val="32"/>
          <w:rtl/>
        </w:rPr>
        <w:t>موجهة</w:t>
      </w:r>
      <w:r w:rsidRPr="00841A13">
        <w:rPr>
          <w:rFonts w:ascii="Traditional Arabic" w:hAnsi="Traditional Arabic" w:cs="Traditional Arabic"/>
          <w:b/>
          <w:bCs/>
          <w:sz w:val="32"/>
          <w:szCs w:val="32"/>
        </w:rPr>
        <w:t xml:space="preserve"> </w:t>
      </w:r>
      <w:r w:rsidRPr="00841A13">
        <w:rPr>
          <w:rFonts w:ascii="Traditional Arabic" w:hAnsi="Traditional Arabic" w:cs="Traditional Arabic"/>
          <w:b/>
          <w:bCs/>
          <w:sz w:val="32"/>
          <w:szCs w:val="32"/>
          <w:rtl/>
        </w:rPr>
        <w:t>لطلبة</w:t>
      </w:r>
      <w:r w:rsidRPr="00841A13">
        <w:rPr>
          <w:rFonts w:ascii="Traditional Arabic" w:hAnsi="Traditional Arabic" w:cs="Traditional Arabic"/>
          <w:b/>
          <w:bCs/>
          <w:sz w:val="32"/>
          <w:szCs w:val="32"/>
        </w:rPr>
        <w:t xml:space="preserve"> </w:t>
      </w:r>
      <w:r w:rsidRPr="00841A13">
        <w:rPr>
          <w:rFonts w:ascii="Traditional Arabic" w:hAnsi="Traditional Arabic" w:cs="Traditional Arabic"/>
          <w:b/>
          <w:bCs/>
          <w:sz w:val="32"/>
          <w:szCs w:val="32"/>
          <w:rtl/>
        </w:rPr>
        <w:t>السن</w:t>
      </w:r>
      <w:r w:rsidRPr="00841A13">
        <w:rPr>
          <w:rFonts w:ascii="Traditional Arabic" w:hAnsi="Traditional Arabic" w:cs="Traditional Arabic" w:hint="cs"/>
          <w:b/>
          <w:bCs/>
          <w:sz w:val="32"/>
          <w:szCs w:val="32"/>
          <w:rtl/>
        </w:rPr>
        <w:t>ة الأولى ماستر</w:t>
      </w:r>
    </w:p>
    <w:p w:rsidR="000F12CB" w:rsidRPr="00841A13" w:rsidRDefault="000F12CB" w:rsidP="00330F03">
      <w:pPr>
        <w:bidi/>
        <w:jc w:val="center"/>
        <w:outlineLvl w:val="0"/>
        <w:rPr>
          <w:rFonts w:ascii="Traditional Arabic" w:hAnsi="Traditional Arabic" w:cs="Traditional Arabic"/>
          <w:b/>
          <w:bCs/>
          <w:sz w:val="32"/>
          <w:szCs w:val="32"/>
          <w:rtl/>
        </w:rPr>
      </w:pPr>
      <w:r w:rsidRPr="00841A13">
        <w:rPr>
          <w:rFonts w:ascii="Traditional Arabic" w:hAnsi="Traditional Arabic" w:cs="Traditional Arabic" w:hint="cs"/>
          <w:b/>
          <w:bCs/>
          <w:sz w:val="32"/>
          <w:szCs w:val="32"/>
          <w:rtl/>
        </w:rPr>
        <w:t xml:space="preserve"> </w:t>
      </w:r>
      <w:r w:rsidR="0097552C" w:rsidRPr="00841A13">
        <w:rPr>
          <w:rFonts w:ascii="Traditional Arabic" w:hAnsi="Traditional Arabic" w:cs="Traditional Arabic" w:hint="cs"/>
          <w:b/>
          <w:bCs/>
          <w:sz w:val="32"/>
          <w:szCs w:val="32"/>
          <w:rtl/>
        </w:rPr>
        <w:t xml:space="preserve">تخصص </w:t>
      </w:r>
      <w:r w:rsidRPr="00841A13">
        <w:rPr>
          <w:rFonts w:ascii="Traditional Arabic" w:hAnsi="Traditional Arabic" w:cs="Traditional Arabic" w:hint="cs"/>
          <w:b/>
          <w:bCs/>
          <w:sz w:val="32"/>
          <w:szCs w:val="32"/>
          <w:rtl/>
        </w:rPr>
        <w:t>مقاولاتية</w:t>
      </w:r>
    </w:p>
    <w:p w:rsidR="000F12CB" w:rsidRPr="003173BA" w:rsidRDefault="000F12CB" w:rsidP="000F12CB">
      <w:pPr>
        <w:jc w:val="center"/>
        <w:outlineLvl w:val="0"/>
        <w:rPr>
          <w:rFonts w:ascii="Traditional Arabic" w:hAnsi="Traditional Arabic" w:cs="Traditional Arabic"/>
          <w:b/>
          <w:bCs/>
          <w:sz w:val="28"/>
          <w:szCs w:val="28"/>
          <w:rtl/>
        </w:rPr>
      </w:pPr>
    </w:p>
    <w:p w:rsidR="000F12CB" w:rsidRPr="000F12CB" w:rsidRDefault="000F12CB" w:rsidP="000F12CB">
      <w:pPr>
        <w:bidi/>
        <w:jc w:val="center"/>
        <w:outlineLvl w:val="0"/>
        <w:rPr>
          <w:rFonts w:ascii="Traditional Arabic" w:hAnsi="Traditional Arabic" w:cs="Traditional Arabic"/>
          <w:b/>
          <w:bCs/>
          <w:sz w:val="40"/>
          <w:szCs w:val="40"/>
          <w:rtl/>
          <w:lang w:bidi="ar-DZ"/>
        </w:rPr>
      </w:pPr>
      <w:r w:rsidRPr="000F12CB">
        <w:rPr>
          <w:rFonts w:ascii="Traditional Arabic" w:hAnsi="Traditional Arabic" w:cs="Traditional Arabic"/>
          <w:b/>
          <w:bCs/>
          <w:sz w:val="40"/>
          <w:szCs w:val="40"/>
          <w:rtl/>
          <w:lang w:bidi="ar-DZ"/>
        </w:rPr>
        <w:t xml:space="preserve">إعداد </w:t>
      </w:r>
      <w:r w:rsidRPr="000F12CB">
        <w:rPr>
          <w:rFonts w:ascii="Traditional Arabic" w:hAnsi="Traditional Arabic" w:cs="Traditional Arabic" w:hint="cs"/>
          <w:b/>
          <w:bCs/>
          <w:sz w:val="40"/>
          <w:szCs w:val="40"/>
          <w:rtl/>
          <w:lang w:bidi="ar-DZ"/>
        </w:rPr>
        <w:t xml:space="preserve">الأستاذ </w:t>
      </w:r>
      <w:r w:rsidRPr="000F12CB">
        <w:rPr>
          <w:rFonts w:ascii="Traditional Arabic" w:hAnsi="Traditional Arabic" w:cs="Traditional Arabic"/>
          <w:b/>
          <w:bCs/>
          <w:sz w:val="40"/>
          <w:szCs w:val="40"/>
          <w:rtl/>
          <w:lang w:bidi="ar-DZ"/>
        </w:rPr>
        <w:t>الدكتور:</w:t>
      </w:r>
    </w:p>
    <w:p w:rsidR="000F12CB" w:rsidRPr="003173BA" w:rsidRDefault="000F12CB" w:rsidP="000F12CB">
      <w:pPr>
        <w:jc w:val="center"/>
        <w:outlineLvl w:val="0"/>
        <w:rPr>
          <w:rFonts w:ascii="Traditional Arabic" w:hAnsi="Traditional Arabic" w:cs="Traditional Arabic"/>
          <w:b/>
          <w:bCs/>
          <w:sz w:val="48"/>
          <w:szCs w:val="48"/>
          <w:lang w:bidi="ar-DZ"/>
        </w:rPr>
      </w:pPr>
      <w:r w:rsidRPr="003173BA">
        <w:rPr>
          <w:rFonts w:ascii="Traditional Arabic" w:hAnsi="Traditional Arabic" w:cs="Traditional Arabic"/>
          <w:b/>
          <w:bCs/>
          <w:sz w:val="48"/>
          <w:szCs w:val="48"/>
          <w:rtl/>
          <w:lang w:bidi="ar-DZ"/>
        </w:rPr>
        <w:t xml:space="preserve"> </w:t>
      </w:r>
      <w:r w:rsidRPr="000F12CB">
        <w:rPr>
          <w:rFonts w:ascii="Traditional Arabic" w:hAnsi="Traditional Arabic" w:cs="Traditional Arabic" w:hint="cs"/>
          <w:b/>
          <w:bCs/>
          <w:sz w:val="36"/>
          <w:szCs w:val="36"/>
          <w:rtl/>
          <w:lang w:bidi="ar-DZ"/>
        </w:rPr>
        <w:t xml:space="preserve">كمال منصوري </w:t>
      </w:r>
    </w:p>
    <w:p w:rsidR="000F12CB" w:rsidRDefault="000F12CB" w:rsidP="000F12CB">
      <w:pPr>
        <w:outlineLvl w:val="0"/>
        <w:rPr>
          <w:rFonts w:ascii="Traditional Arabic" w:hAnsi="Traditional Arabic" w:cs="Traditional Arabic"/>
          <w:b/>
          <w:bCs/>
          <w:sz w:val="28"/>
          <w:szCs w:val="28"/>
          <w:rtl/>
        </w:rPr>
      </w:pPr>
    </w:p>
    <w:p w:rsidR="000F12CB" w:rsidRPr="003173BA" w:rsidRDefault="000F12CB" w:rsidP="000F12CB">
      <w:pPr>
        <w:outlineLvl w:val="0"/>
        <w:rPr>
          <w:rFonts w:ascii="Traditional Arabic" w:hAnsi="Traditional Arabic" w:cs="Traditional Arabic"/>
          <w:b/>
          <w:bCs/>
          <w:sz w:val="28"/>
          <w:szCs w:val="28"/>
        </w:rPr>
      </w:pPr>
    </w:p>
    <w:p w:rsidR="000F12CB" w:rsidRPr="00841A13" w:rsidRDefault="000F12CB" w:rsidP="00330F03">
      <w:pPr>
        <w:jc w:val="center"/>
        <w:outlineLvl w:val="0"/>
        <w:rPr>
          <w:rFonts w:ascii="Andalus" w:hAnsi="Andalus" w:cs="Andalus"/>
          <w:b/>
          <w:bCs/>
          <w:rtl/>
          <w:lang w:bidi="ar-DZ"/>
        </w:rPr>
      </w:pPr>
      <w:r w:rsidRPr="00841A13">
        <w:rPr>
          <w:rFonts w:ascii="Traditional Arabic" w:hAnsi="Traditional Arabic" w:cs="Traditional Arabic"/>
          <w:b/>
          <w:bCs/>
          <w:sz w:val="32"/>
          <w:szCs w:val="32"/>
          <w:rtl/>
          <w:lang w:bidi="ar-DZ"/>
        </w:rPr>
        <w:t>السنة الجامعية</w:t>
      </w:r>
      <w:r w:rsidRPr="00841A13">
        <w:rPr>
          <w:rFonts w:ascii="Traditional Arabic" w:hAnsi="Traditional Arabic" w:cs="Traditional Arabic" w:hint="cs"/>
          <w:b/>
          <w:bCs/>
          <w:sz w:val="32"/>
          <w:szCs w:val="32"/>
          <w:rtl/>
          <w:lang w:bidi="ar-DZ"/>
        </w:rPr>
        <w:t>: 20</w:t>
      </w:r>
      <w:r w:rsidR="00330F03">
        <w:rPr>
          <w:rFonts w:ascii="Traditional Arabic" w:hAnsi="Traditional Arabic" w:cs="Traditional Arabic" w:hint="cs"/>
          <w:b/>
          <w:bCs/>
          <w:sz w:val="32"/>
          <w:szCs w:val="32"/>
          <w:rtl/>
          <w:lang w:bidi="ar-DZ"/>
        </w:rPr>
        <w:t>19</w:t>
      </w:r>
      <w:r w:rsidRPr="00841A13">
        <w:rPr>
          <w:rFonts w:ascii="Traditional Arabic" w:hAnsi="Traditional Arabic" w:cs="Traditional Arabic" w:hint="cs"/>
          <w:b/>
          <w:bCs/>
          <w:sz w:val="32"/>
          <w:szCs w:val="32"/>
          <w:rtl/>
          <w:lang w:bidi="ar-DZ"/>
        </w:rPr>
        <w:t>-20</w:t>
      </w:r>
      <w:r w:rsidR="00330F03">
        <w:rPr>
          <w:rFonts w:ascii="Traditional Arabic" w:hAnsi="Traditional Arabic" w:cs="Traditional Arabic" w:hint="cs"/>
          <w:b/>
          <w:bCs/>
          <w:sz w:val="32"/>
          <w:szCs w:val="32"/>
          <w:rtl/>
          <w:lang w:bidi="ar-DZ"/>
        </w:rPr>
        <w:t>20</w:t>
      </w:r>
    </w:p>
    <w:p w:rsidR="004D70E7" w:rsidRDefault="004D70E7" w:rsidP="004D70E7">
      <w:pPr>
        <w:bidi/>
        <w:jc w:val="center"/>
        <w:outlineLvl w:val="0"/>
        <w:rPr>
          <w:rFonts w:ascii="Traditional Arabic" w:hAnsi="Traditional Arabic" w:cs="Traditional Arabic"/>
          <w:b/>
          <w:bCs/>
          <w:sz w:val="36"/>
          <w:szCs w:val="36"/>
          <w:rtl/>
          <w:lang w:bidi="ar-DZ"/>
        </w:rPr>
      </w:pPr>
    </w:p>
    <w:p w:rsidR="004D70E7" w:rsidRDefault="004D70E7" w:rsidP="004D70E7">
      <w:pPr>
        <w:bidi/>
        <w:jc w:val="center"/>
        <w:outlineLvl w:val="0"/>
        <w:rPr>
          <w:rFonts w:ascii="Traditional Arabic" w:hAnsi="Traditional Arabic" w:cs="Traditional Arabic"/>
          <w:b/>
          <w:bCs/>
          <w:sz w:val="36"/>
          <w:szCs w:val="36"/>
          <w:rtl/>
          <w:lang w:bidi="ar-DZ"/>
        </w:rPr>
      </w:pPr>
    </w:p>
    <w:p w:rsidR="00455D99" w:rsidRDefault="00455D99" w:rsidP="00455D99">
      <w:pPr>
        <w:bidi/>
        <w:spacing w:after="0" w:line="240" w:lineRule="auto"/>
        <w:ind w:firstLine="708"/>
        <w:jc w:val="both"/>
        <w:outlineLvl w:val="0"/>
        <w:rPr>
          <w:rFonts w:ascii="Traditional Arabic" w:hAnsi="Traditional Arabic" w:cs="Traditional Arabic"/>
          <w:sz w:val="32"/>
          <w:szCs w:val="32"/>
          <w:lang w:bidi="ar-DZ"/>
        </w:rPr>
      </w:pPr>
    </w:p>
    <w:p w:rsidR="00464D9F" w:rsidRDefault="00464D9F" w:rsidP="00464D9F">
      <w:pPr>
        <w:bidi/>
        <w:spacing w:after="0" w:line="240" w:lineRule="auto"/>
        <w:ind w:firstLine="708"/>
        <w:jc w:val="both"/>
        <w:outlineLvl w:val="0"/>
        <w:rPr>
          <w:rFonts w:ascii="Traditional Arabic" w:hAnsi="Traditional Arabic" w:cs="Traditional Arabic"/>
          <w:sz w:val="32"/>
          <w:szCs w:val="32"/>
          <w:lang w:bidi="ar-DZ"/>
        </w:rPr>
      </w:pPr>
    </w:p>
    <w:p w:rsidR="00AF6A5B" w:rsidRDefault="00AF6A5B" w:rsidP="00AF6A5B">
      <w:pPr>
        <w:bidi/>
        <w:spacing w:after="0" w:line="240" w:lineRule="auto"/>
        <w:ind w:firstLine="708"/>
        <w:jc w:val="both"/>
        <w:outlineLvl w:val="0"/>
        <w:rPr>
          <w:rFonts w:ascii="Traditional Arabic" w:hAnsi="Traditional Arabic" w:cs="Traditional Arabic"/>
          <w:sz w:val="32"/>
          <w:szCs w:val="32"/>
          <w:lang w:bidi="ar-DZ"/>
        </w:rPr>
      </w:pPr>
    </w:p>
    <w:p w:rsidR="00AF6A5B" w:rsidRDefault="00AF6A5B" w:rsidP="00AF6A5B">
      <w:pPr>
        <w:bidi/>
        <w:spacing w:after="0" w:line="240" w:lineRule="auto"/>
        <w:ind w:firstLine="708"/>
        <w:jc w:val="both"/>
        <w:outlineLvl w:val="0"/>
        <w:rPr>
          <w:rFonts w:ascii="Traditional Arabic" w:hAnsi="Traditional Arabic" w:cs="Traditional Arabic"/>
          <w:sz w:val="32"/>
          <w:szCs w:val="32"/>
          <w:lang w:bidi="ar-DZ"/>
        </w:rPr>
      </w:pPr>
    </w:p>
    <w:p w:rsidR="00464D9F" w:rsidRDefault="00464D9F" w:rsidP="00464D9F">
      <w:pPr>
        <w:bidi/>
        <w:spacing w:after="0" w:line="240" w:lineRule="auto"/>
        <w:ind w:firstLine="708"/>
        <w:jc w:val="both"/>
        <w:outlineLvl w:val="0"/>
        <w:rPr>
          <w:rFonts w:ascii="Traditional Arabic" w:hAnsi="Traditional Arabic" w:cs="Traditional Arabic"/>
          <w:sz w:val="32"/>
          <w:szCs w:val="32"/>
          <w:lang w:bidi="ar-DZ"/>
        </w:rPr>
      </w:pPr>
    </w:p>
    <w:p w:rsidR="00464D9F" w:rsidRDefault="00464D9F" w:rsidP="00464D9F">
      <w:pPr>
        <w:bidi/>
        <w:spacing w:after="0" w:line="240" w:lineRule="auto"/>
        <w:ind w:firstLine="708"/>
        <w:jc w:val="both"/>
        <w:outlineLvl w:val="0"/>
        <w:rPr>
          <w:rFonts w:ascii="Traditional Arabic" w:hAnsi="Traditional Arabic" w:cs="Traditional Arabic"/>
          <w:sz w:val="32"/>
          <w:szCs w:val="32"/>
          <w:lang w:bidi="ar-DZ"/>
        </w:rPr>
      </w:pPr>
    </w:p>
    <w:p w:rsidR="00464D9F" w:rsidRDefault="00464D9F" w:rsidP="00464D9F">
      <w:pPr>
        <w:bidi/>
        <w:spacing w:after="0" w:line="240" w:lineRule="auto"/>
        <w:ind w:firstLine="708"/>
        <w:jc w:val="both"/>
        <w:outlineLvl w:val="0"/>
        <w:rPr>
          <w:rFonts w:ascii="Traditional Arabic" w:hAnsi="Traditional Arabic" w:cs="Traditional Arabic"/>
          <w:sz w:val="32"/>
          <w:szCs w:val="32"/>
          <w:rtl/>
          <w:lang w:bidi="ar-DZ"/>
        </w:rPr>
      </w:pPr>
    </w:p>
    <w:p w:rsidR="00455D99" w:rsidRPr="00455D99" w:rsidRDefault="00455D99" w:rsidP="00455D99">
      <w:pPr>
        <w:bidi/>
        <w:spacing w:after="0" w:line="240" w:lineRule="auto"/>
        <w:ind w:firstLine="708"/>
        <w:jc w:val="both"/>
        <w:outlineLvl w:val="0"/>
        <w:rPr>
          <w:rFonts w:ascii="Traditional Arabic" w:hAnsi="Traditional Arabic" w:cs="Traditional Arabic"/>
          <w:sz w:val="32"/>
          <w:szCs w:val="32"/>
          <w:lang w:bidi="ar-DZ"/>
        </w:rPr>
      </w:pPr>
    </w:p>
    <w:p w:rsidR="0097552C" w:rsidRPr="0097552C" w:rsidRDefault="0097552C" w:rsidP="00455D99">
      <w:pPr>
        <w:bidi/>
        <w:spacing w:after="0"/>
        <w:jc w:val="center"/>
        <w:outlineLvl w:val="0"/>
        <w:rPr>
          <w:rFonts w:ascii="Traditional Arabic" w:hAnsi="Traditional Arabic" w:cs="Traditional Arabic"/>
          <w:b/>
          <w:bCs/>
          <w:sz w:val="40"/>
          <w:szCs w:val="40"/>
          <w:rtl/>
          <w:lang w:bidi="ar-DZ"/>
        </w:rPr>
      </w:pPr>
      <w:r w:rsidRPr="0097552C">
        <w:rPr>
          <w:rFonts w:ascii="Traditional Arabic" w:hAnsi="Traditional Arabic" w:cs="Traditional Arabic" w:hint="cs"/>
          <w:b/>
          <w:bCs/>
          <w:sz w:val="40"/>
          <w:szCs w:val="40"/>
          <w:rtl/>
          <w:lang w:bidi="ar-DZ"/>
        </w:rPr>
        <w:t>الفصل ال</w:t>
      </w:r>
      <w:r>
        <w:rPr>
          <w:rFonts w:ascii="Traditional Arabic" w:hAnsi="Traditional Arabic" w:cs="Traditional Arabic" w:hint="cs"/>
          <w:b/>
          <w:bCs/>
          <w:sz w:val="40"/>
          <w:szCs w:val="40"/>
          <w:rtl/>
          <w:lang w:bidi="ar-DZ"/>
        </w:rPr>
        <w:t xml:space="preserve">ثالث </w:t>
      </w:r>
      <w:r w:rsidRPr="0097552C">
        <w:rPr>
          <w:rFonts w:ascii="Traditional Arabic" w:hAnsi="Traditional Arabic" w:cs="Traditional Arabic" w:hint="cs"/>
          <w:b/>
          <w:bCs/>
          <w:sz w:val="40"/>
          <w:szCs w:val="40"/>
          <w:rtl/>
          <w:lang w:bidi="ar-DZ"/>
        </w:rPr>
        <w:t xml:space="preserve"> </w:t>
      </w:r>
    </w:p>
    <w:p w:rsidR="0097552C" w:rsidRDefault="0097552C" w:rsidP="0097552C">
      <w:pPr>
        <w:bidi/>
        <w:jc w:val="center"/>
        <w:outlineLvl w:val="0"/>
        <w:rPr>
          <w:rFonts w:ascii="Traditional Arabic" w:hAnsi="Traditional Arabic" w:cs="Traditional Arabic"/>
          <w:b/>
          <w:bCs/>
          <w:sz w:val="28"/>
          <w:szCs w:val="28"/>
          <w:rtl/>
          <w:lang w:bidi="ar-DZ"/>
        </w:rPr>
      </w:pPr>
    </w:p>
    <w:p w:rsidR="00E72203" w:rsidRPr="003173BA" w:rsidRDefault="000E1EAB" w:rsidP="00E72203">
      <w:pPr>
        <w:bidi/>
        <w:jc w:val="center"/>
        <w:outlineLvl w:val="0"/>
        <w:rPr>
          <w:rFonts w:ascii="Traditional Arabic" w:hAnsi="Traditional Arabic" w:cs="Traditional Arabic"/>
          <w:b/>
          <w:bCs/>
          <w:sz w:val="28"/>
          <w:szCs w:val="28"/>
          <w:rtl/>
          <w:lang w:bidi="ar-DZ"/>
        </w:rPr>
      </w:pPr>
      <w:r w:rsidRPr="000E1EAB">
        <w:rPr>
          <w:rFonts w:ascii="Traditional Arabic" w:hAnsi="Traditional Arabic" w:cs="Traditional Arabic"/>
          <w:b/>
          <w:bCs/>
          <w:noProof/>
          <w:sz w:val="96"/>
          <w:szCs w:val="96"/>
          <w:rtl/>
        </w:rPr>
        <w:pict>
          <v:roundrect id="_x0000_s1049" style="position:absolute;left:0;text-align:left;margin-left:-9.9pt;margin-top:21.1pt;width:483.75pt;height:111.2pt;z-index:-251642880" arcsize="10923f">
            <v:shadow on="t" opacity=".5" offset="6pt,-6pt"/>
            <v:textbox style="mso-next-textbox:#_x0000_s1049">
              <w:txbxContent>
                <w:p w:rsidR="00EC1479" w:rsidRDefault="00EC1479" w:rsidP="008B020E">
                  <w:pPr>
                    <w:jc w:val="center"/>
                  </w:pPr>
                </w:p>
              </w:txbxContent>
            </v:textbox>
            <w10:wrap anchorx="page"/>
          </v:roundrect>
        </w:pict>
      </w:r>
    </w:p>
    <w:p w:rsidR="0097552C" w:rsidRDefault="0097552C" w:rsidP="0097552C">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96"/>
          <w:szCs w:val="96"/>
          <w:rtl/>
          <w:lang w:bidi="ar-DZ"/>
        </w:rPr>
        <w:t xml:space="preserve">المزيج التسويقي </w:t>
      </w:r>
      <w:r>
        <w:rPr>
          <w:rFonts w:ascii="Traditional Arabic" w:hAnsi="Traditional Arabic" w:cs="Traditional Arabic" w:hint="cs"/>
          <w:b/>
          <w:bCs/>
          <w:sz w:val="36"/>
          <w:szCs w:val="36"/>
          <w:rtl/>
        </w:rPr>
        <w:t xml:space="preserve"> </w:t>
      </w:r>
    </w:p>
    <w:p w:rsidR="0097552C" w:rsidRDefault="0097552C" w:rsidP="0097552C">
      <w:pPr>
        <w:bidi/>
        <w:spacing w:after="0" w:line="240" w:lineRule="auto"/>
        <w:jc w:val="center"/>
        <w:rPr>
          <w:rFonts w:ascii="Traditional Arabic" w:hAnsi="Traditional Arabic" w:cs="Traditional Arabic"/>
          <w:b/>
          <w:bCs/>
          <w:sz w:val="36"/>
          <w:szCs w:val="36"/>
          <w:rtl/>
        </w:rPr>
      </w:pPr>
    </w:p>
    <w:p w:rsidR="0097552C" w:rsidRDefault="0097552C" w:rsidP="0097552C">
      <w:pPr>
        <w:bidi/>
        <w:spacing w:after="0" w:line="240" w:lineRule="auto"/>
        <w:ind w:firstLine="708"/>
        <w:jc w:val="both"/>
        <w:rPr>
          <w:rFonts w:ascii="Traditional Arabic" w:hAnsi="Traditional Arabic" w:cs="Traditional Arabic"/>
          <w:b/>
          <w:bCs/>
          <w:sz w:val="32"/>
          <w:szCs w:val="32"/>
          <w:rtl/>
        </w:rPr>
      </w:pPr>
    </w:p>
    <w:p w:rsidR="0097552C" w:rsidRDefault="0097552C" w:rsidP="0097552C">
      <w:pPr>
        <w:bidi/>
        <w:spacing w:after="0" w:line="240" w:lineRule="auto"/>
        <w:ind w:firstLine="708"/>
        <w:jc w:val="both"/>
        <w:rPr>
          <w:rFonts w:ascii="Traditional Arabic" w:hAnsi="Traditional Arabic" w:cs="Traditional Arabic"/>
          <w:b/>
          <w:bCs/>
          <w:sz w:val="32"/>
          <w:szCs w:val="32"/>
          <w:rtl/>
        </w:rPr>
      </w:pPr>
    </w:p>
    <w:p w:rsidR="0097552C" w:rsidRDefault="0097552C" w:rsidP="0097552C">
      <w:pPr>
        <w:bidi/>
        <w:spacing w:after="0" w:line="240" w:lineRule="auto"/>
        <w:ind w:firstLine="708"/>
        <w:jc w:val="both"/>
        <w:rPr>
          <w:rFonts w:ascii="Traditional Arabic" w:hAnsi="Traditional Arabic" w:cs="Traditional Arabic"/>
          <w:b/>
          <w:bCs/>
          <w:sz w:val="32"/>
          <w:szCs w:val="32"/>
          <w:rtl/>
        </w:rPr>
      </w:pPr>
    </w:p>
    <w:p w:rsidR="0097552C" w:rsidRDefault="0097552C" w:rsidP="0097552C">
      <w:pPr>
        <w:bidi/>
        <w:spacing w:after="0" w:line="240" w:lineRule="auto"/>
        <w:ind w:firstLine="708"/>
        <w:jc w:val="both"/>
        <w:rPr>
          <w:rFonts w:ascii="Traditional Arabic" w:hAnsi="Traditional Arabic" w:cs="Traditional Arabic"/>
          <w:b/>
          <w:bCs/>
          <w:sz w:val="32"/>
          <w:szCs w:val="32"/>
          <w:rtl/>
        </w:rPr>
      </w:pPr>
    </w:p>
    <w:p w:rsidR="0097552C" w:rsidRDefault="0097552C" w:rsidP="0097552C">
      <w:pPr>
        <w:bidi/>
        <w:spacing w:after="0" w:line="240" w:lineRule="auto"/>
        <w:ind w:firstLine="708"/>
        <w:jc w:val="both"/>
        <w:rPr>
          <w:rFonts w:ascii="Traditional Arabic" w:hAnsi="Traditional Arabic" w:cs="Traditional Arabic"/>
          <w:b/>
          <w:bCs/>
          <w:sz w:val="32"/>
          <w:szCs w:val="32"/>
          <w:rtl/>
        </w:rPr>
      </w:pPr>
    </w:p>
    <w:p w:rsidR="0097552C" w:rsidRDefault="0097552C" w:rsidP="0097552C">
      <w:pPr>
        <w:bidi/>
        <w:spacing w:after="0" w:line="240" w:lineRule="auto"/>
        <w:ind w:firstLine="708"/>
        <w:jc w:val="both"/>
        <w:rPr>
          <w:rFonts w:ascii="Traditional Arabic" w:hAnsi="Traditional Arabic" w:cs="Traditional Arabic"/>
          <w:b/>
          <w:bCs/>
          <w:sz w:val="32"/>
          <w:szCs w:val="32"/>
          <w:rtl/>
        </w:rPr>
      </w:pPr>
    </w:p>
    <w:p w:rsidR="0097552C" w:rsidRDefault="0097552C" w:rsidP="0097552C">
      <w:pPr>
        <w:bidi/>
        <w:spacing w:after="0" w:line="240" w:lineRule="auto"/>
        <w:ind w:firstLine="708"/>
        <w:jc w:val="both"/>
        <w:rPr>
          <w:rFonts w:ascii="Traditional Arabic" w:hAnsi="Traditional Arabic" w:cs="Traditional Arabic"/>
          <w:b/>
          <w:bCs/>
          <w:sz w:val="32"/>
          <w:szCs w:val="32"/>
          <w:rtl/>
        </w:rPr>
      </w:pPr>
    </w:p>
    <w:p w:rsidR="0097552C" w:rsidRDefault="0097552C" w:rsidP="0097552C">
      <w:pPr>
        <w:bidi/>
        <w:spacing w:after="0" w:line="240" w:lineRule="auto"/>
        <w:ind w:firstLine="708"/>
        <w:jc w:val="both"/>
        <w:rPr>
          <w:rFonts w:ascii="Traditional Arabic" w:hAnsi="Traditional Arabic" w:cs="Traditional Arabic"/>
          <w:b/>
          <w:bCs/>
          <w:sz w:val="32"/>
          <w:szCs w:val="32"/>
          <w:rtl/>
        </w:rPr>
      </w:pPr>
    </w:p>
    <w:p w:rsidR="00371249" w:rsidRPr="009354CC" w:rsidRDefault="00371249" w:rsidP="00666570">
      <w:pPr>
        <w:bidi/>
        <w:spacing w:after="0" w:line="240" w:lineRule="auto"/>
        <w:ind w:firstLine="708"/>
        <w:jc w:val="both"/>
        <w:rPr>
          <w:rFonts w:ascii="Traditional Arabic" w:hAnsi="Traditional Arabic" w:cs="Traditional Arabic"/>
          <w:b/>
          <w:bCs/>
          <w:sz w:val="36"/>
          <w:szCs w:val="36"/>
          <w:rtl/>
        </w:rPr>
      </w:pPr>
      <w:r w:rsidRPr="009354CC">
        <w:rPr>
          <w:rFonts w:ascii="Traditional Arabic" w:hAnsi="Traditional Arabic" w:cs="Traditional Arabic" w:hint="cs"/>
          <w:b/>
          <w:bCs/>
          <w:sz w:val="36"/>
          <w:szCs w:val="36"/>
          <w:rtl/>
        </w:rPr>
        <w:lastRenderedPageBreak/>
        <w:t>تمهيد</w:t>
      </w:r>
    </w:p>
    <w:p w:rsidR="002F2802" w:rsidRPr="009354CC" w:rsidRDefault="002F2802" w:rsidP="009354CC">
      <w:pPr>
        <w:bidi/>
        <w:spacing w:after="0" w:line="240" w:lineRule="auto"/>
        <w:ind w:firstLine="708"/>
        <w:jc w:val="both"/>
        <w:rPr>
          <w:rFonts w:ascii="Traditional Arabic" w:hAnsi="Traditional Arabic" w:cs="Traditional Arabic"/>
          <w:sz w:val="36"/>
          <w:szCs w:val="36"/>
        </w:rPr>
      </w:pPr>
      <w:r w:rsidRPr="005A3462">
        <w:rPr>
          <w:rFonts w:ascii="Traditional Arabic" w:hAnsi="Traditional Arabic" w:cs="Traditional Arabic" w:hint="cs"/>
          <w:sz w:val="32"/>
          <w:szCs w:val="32"/>
          <w:rtl/>
        </w:rPr>
        <w:t>تعمل</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المنظمات</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المختلفة</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التي</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تنتج</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السلع</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والخدمات</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على</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الحصول</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على</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أكبر</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نصیب</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من</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السوق المستهدف</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وهي</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في</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سبیل</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ذلك</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تسعى</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للتأثیر</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في</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سلوك</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المستهلك</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الشرائي</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عن</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طریق</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الاستراتیجیات التسویقیة</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التي</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تتبناها،</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حیث</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تعمل</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جاهدة</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من</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خلال</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هذه</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الاستراتیجیات</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لجعل</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المستهلك</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یفضل منتجاتها</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حتى</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تضمن</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لنفسها</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البقاء</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في</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وسط</w:t>
      </w:r>
      <w:r w:rsidR="005A3462">
        <w:rPr>
          <w:rFonts w:ascii="Traditional Arabic" w:hAnsi="Traditional Arabic" w:cs="Traditional Arabic"/>
          <w:sz w:val="32"/>
          <w:szCs w:val="32"/>
          <w:rtl/>
        </w:rPr>
        <w:br/>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بیئة</w:t>
      </w:r>
      <w:r w:rsidRPr="005A3462">
        <w:rPr>
          <w:rFonts w:ascii="Traditional Arabic" w:hAnsi="Traditional Arabic" w:cs="Traditional Arabic"/>
          <w:sz w:val="32"/>
          <w:szCs w:val="32"/>
        </w:rPr>
        <w:t xml:space="preserve"> </w:t>
      </w:r>
      <w:r w:rsidRPr="005A3462">
        <w:rPr>
          <w:rFonts w:ascii="Traditional Arabic" w:hAnsi="Traditional Arabic" w:cs="Traditional Arabic" w:hint="cs"/>
          <w:sz w:val="32"/>
          <w:szCs w:val="32"/>
          <w:rtl/>
        </w:rPr>
        <w:t>الأعمال</w:t>
      </w:r>
      <w:r w:rsidR="00371249" w:rsidRPr="009354CC">
        <w:rPr>
          <w:rFonts w:ascii="Traditional Arabic" w:hAnsi="Traditional Arabic" w:cs="Traditional Arabic" w:hint="cs"/>
          <w:sz w:val="36"/>
          <w:szCs w:val="36"/>
          <w:rtl/>
        </w:rPr>
        <w:t>.</w:t>
      </w:r>
      <w:r w:rsidR="00D40989" w:rsidRPr="00D40989">
        <w:rPr>
          <w:rFonts w:ascii="Simplified Arabic" w:hAnsi="Simplified Arabic" w:cs="Simplified Arabic"/>
          <w:color w:val="0D0D0D"/>
          <w:sz w:val="36"/>
          <w:szCs w:val="36"/>
          <w:vertAlign w:val="superscript"/>
          <w:lang w:bidi="ar-DZ"/>
        </w:rPr>
        <w:t xml:space="preserve"> </w:t>
      </w:r>
      <w:r w:rsidR="00D40989" w:rsidRPr="009354CC">
        <w:rPr>
          <w:rFonts w:ascii="Simplified Arabic" w:hAnsi="Simplified Arabic" w:cs="Simplified Arabic"/>
          <w:color w:val="0D0D0D"/>
          <w:sz w:val="36"/>
          <w:szCs w:val="36"/>
          <w:vertAlign w:val="superscript"/>
          <w:lang w:bidi="ar-DZ"/>
        </w:rPr>
        <w:footnoteReference w:id="2"/>
      </w:r>
    </w:p>
    <w:p w:rsidR="002F2802" w:rsidRPr="009354CC" w:rsidRDefault="002F2802" w:rsidP="009354CC">
      <w:pPr>
        <w:bidi/>
        <w:spacing w:after="0" w:line="240" w:lineRule="auto"/>
        <w:ind w:firstLine="708"/>
        <w:jc w:val="both"/>
        <w:rPr>
          <w:rFonts w:ascii="Traditional Arabic" w:hAnsi="Traditional Arabic" w:cs="Traditional Arabic"/>
          <w:sz w:val="36"/>
          <w:szCs w:val="36"/>
          <w:rtl/>
        </w:rPr>
      </w:pPr>
      <w:r w:rsidRPr="009354CC">
        <w:rPr>
          <w:rFonts w:ascii="Traditional Arabic" w:hAnsi="Traditional Arabic" w:cs="Traditional Arabic" w:hint="cs"/>
          <w:sz w:val="36"/>
          <w:szCs w:val="36"/>
          <w:rtl/>
        </w:rPr>
        <w:t>والمستهلكین</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في</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سلوكهم</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الشرائي</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یتأثرون</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بعدد</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من</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المؤثرات،</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معظم</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هذه</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المؤثرات</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خارجة</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عن سیطرة</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المنظمة</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إلا</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أن</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عددا</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منها</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تستطیع</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المنظمة</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التحكم</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فی</w:t>
      </w:r>
      <w:r w:rsidR="00371249" w:rsidRPr="009354CC">
        <w:rPr>
          <w:rFonts w:ascii="Traditional Arabic" w:hAnsi="Traditional Arabic" w:cs="Traditional Arabic" w:hint="cs"/>
          <w:sz w:val="36"/>
          <w:szCs w:val="36"/>
          <w:rtl/>
        </w:rPr>
        <w:t>ه</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والسیطرة</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علی</w:t>
      </w:r>
      <w:r w:rsidR="00371249" w:rsidRPr="009354CC">
        <w:rPr>
          <w:rFonts w:ascii="Traditional Arabic" w:hAnsi="Traditional Arabic" w:cs="Traditional Arabic" w:hint="cs"/>
          <w:sz w:val="36"/>
          <w:szCs w:val="36"/>
          <w:rtl/>
        </w:rPr>
        <w:t>ه</w:t>
      </w:r>
      <w:r w:rsidRPr="009354CC">
        <w:rPr>
          <w:rFonts w:ascii="Traditional Arabic" w:hAnsi="Traditional Arabic" w:cs="Traditional Arabic" w:hint="cs"/>
          <w:sz w:val="36"/>
          <w:szCs w:val="36"/>
          <w:rtl/>
        </w:rPr>
        <w:t>،</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و</w:t>
      </w:r>
      <w:r w:rsidR="00371249" w:rsidRPr="009354CC">
        <w:rPr>
          <w:rFonts w:ascii="Traditional Arabic" w:hAnsi="Traditional Arabic" w:cs="Traditional Arabic" w:hint="cs"/>
          <w:sz w:val="36"/>
          <w:szCs w:val="36"/>
          <w:rtl/>
        </w:rPr>
        <w:t>ه</w:t>
      </w:r>
      <w:r w:rsidRPr="009354CC">
        <w:rPr>
          <w:rFonts w:ascii="Traditional Arabic" w:hAnsi="Traditional Arabic" w:cs="Traditional Arabic" w:hint="cs"/>
          <w:sz w:val="36"/>
          <w:szCs w:val="36"/>
          <w:rtl/>
        </w:rPr>
        <w:t>ذه</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المثیرات التسویقیة</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التي</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تكون</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تحت</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تصرف</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المنظمة</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تعرف</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باسم</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المزیج</w:t>
      </w:r>
      <w:r w:rsidRPr="009354CC">
        <w:rPr>
          <w:rFonts w:ascii="Traditional Arabic" w:hAnsi="Traditional Arabic" w:cs="Traditional Arabic"/>
          <w:sz w:val="36"/>
          <w:szCs w:val="36"/>
        </w:rPr>
        <w:t xml:space="preserve"> </w:t>
      </w:r>
      <w:r w:rsidRPr="009354CC">
        <w:rPr>
          <w:rFonts w:ascii="Traditional Arabic" w:hAnsi="Traditional Arabic" w:cs="Traditional Arabic" w:hint="cs"/>
          <w:sz w:val="36"/>
          <w:szCs w:val="36"/>
          <w:rtl/>
        </w:rPr>
        <w:t>التسویقي</w:t>
      </w:r>
      <w:r w:rsidRPr="009354CC">
        <w:rPr>
          <w:rFonts w:ascii="Simplified Arabic" w:hAnsi="Simplified Arabic" w:cs="Simplified Arabic"/>
          <w:color w:val="0D0D0D"/>
          <w:sz w:val="36"/>
          <w:szCs w:val="36"/>
          <w:vertAlign w:val="superscript"/>
          <w:lang w:bidi="ar-DZ"/>
        </w:rPr>
        <w:footnoteReference w:id="3"/>
      </w:r>
      <w:r w:rsidR="007709E9" w:rsidRPr="009354CC">
        <w:rPr>
          <w:rFonts w:ascii="Traditional Arabic" w:hAnsi="Traditional Arabic" w:cs="Traditional Arabic"/>
          <w:sz w:val="36"/>
          <w:szCs w:val="36"/>
        </w:rPr>
        <w:t>(</w:t>
      </w:r>
      <w:r w:rsidR="007709E9" w:rsidRPr="001E2FFA">
        <w:rPr>
          <w:rFonts w:ascii="Traditional Arabic" w:hAnsi="Traditional Arabic" w:cs="Traditional Arabic"/>
          <w:b/>
          <w:bCs/>
          <w:sz w:val="24"/>
          <w:szCs w:val="24"/>
        </w:rPr>
        <w:t>Marketing Mix</w:t>
      </w:r>
      <w:r w:rsidR="007709E9" w:rsidRPr="009354CC">
        <w:rPr>
          <w:rFonts w:ascii="Traditional Arabic" w:hAnsi="Traditional Arabic" w:cs="Traditional Arabic"/>
          <w:sz w:val="36"/>
          <w:szCs w:val="36"/>
        </w:rPr>
        <w:t xml:space="preserve">) </w:t>
      </w:r>
      <w:r w:rsidRPr="009354CC">
        <w:rPr>
          <w:rFonts w:ascii="Traditional Arabic" w:hAnsi="Traditional Arabic" w:cs="Traditional Arabic"/>
          <w:color w:val="0D0D0D"/>
          <w:sz w:val="36"/>
          <w:szCs w:val="36"/>
          <w:lang w:bidi="ar-DZ"/>
        </w:rPr>
        <w:t xml:space="preserve"> </w:t>
      </w:r>
      <w:r w:rsidRPr="009354CC">
        <w:rPr>
          <w:rFonts w:ascii="Traditional Arabic" w:hAnsi="Traditional Arabic" w:cs="Traditional Arabic" w:hint="cs"/>
          <w:sz w:val="36"/>
          <w:szCs w:val="36"/>
          <w:rtl/>
        </w:rPr>
        <w:t xml:space="preserve">، </w:t>
      </w:r>
    </w:p>
    <w:p w:rsidR="007709E9" w:rsidRPr="001E2FFA" w:rsidRDefault="009712BA" w:rsidP="001E2FFA">
      <w:pPr>
        <w:bidi/>
        <w:spacing w:line="240" w:lineRule="auto"/>
        <w:ind w:firstLine="708"/>
        <w:jc w:val="both"/>
        <w:rPr>
          <w:rFonts w:ascii="Traditional Arabic" w:hAnsi="Traditional Arabic" w:cs="Traditional Arabic"/>
          <w:sz w:val="32"/>
          <w:szCs w:val="32"/>
          <w:rtl/>
        </w:rPr>
      </w:pPr>
      <w:r w:rsidRPr="001E2FFA">
        <w:rPr>
          <w:rFonts w:ascii="Traditional Arabic" w:hAnsi="Traditional Arabic" w:cs="Traditional Arabic" w:hint="cs"/>
          <w:sz w:val="32"/>
          <w:szCs w:val="32"/>
          <w:rtl/>
        </w:rPr>
        <w:t>ويعرف المزيج التسويقي بأنه مجموعة الأنشطة المتكاملة  أو المترابطة التي يعتمد بعضها على بعض بغرض أداء الوظيفة التسويقية على النحو المخطط لها، وهو يمثل ذلك الخليط من الأنشطة التسويقية الذي يمكن التحكم فيه بواسطة المؤسسة، والموجهة نحو قطاع سوقي معين من المستهلكين.</w:t>
      </w:r>
      <w:r w:rsidRPr="001E2FFA">
        <w:rPr>
          <w:sz w:val="32"/>
          <w:szCs w:val="32"/>
          <w:vertAlign w:val="superscript"/>
          <w:rtl/>
        </w:rPr>
        <w:t xml:space="preserve"> </w:t>
      </w:r>
      <w:r w:rsidRPr="001E2FFA">
        <w:rPr>
          <w:sz w:val="24"/>
          <w:szCs w:val="24"/>
          <w:vertAlign w:val="superscript"/>
          <w:rtl/>
        </w:rPr>
        <w:footnoteReference w:id="4"/>
      </w:r>
      <w:r w:rsidRPr="001E2FFA">
        <w:rPr>
          <w:rFonts w:ascii="Traditional Arabic" w:hAnsi="Traditional Arabic" w:cs="Traditional Arabic" w:hint="cs"/>
          <w:sz w:val="32"/>
          <w:szCs w:val="32"/>
          <w:rtl/>
        </w:rPr>
        <w:t xml:space="preserve"> و</w:t>
      </w:r>
      <w:r w:rsidR="007709E9" w:rsidRPr="001E2FFA">
        <w:rPr>
          <w:rFonts w:ascii="Traditional Arabic" w:hAnsi="Traditional Arabic" w:cs="Traditional Arabic" w:hint="cs"/>
          <w:sz w:val="32"/>
          <w:szCs w:val="32"/>
          <w:rtl/>
        </w:rPr>
        <w:t>يعتبر المنتج،السعر، التوزيع والترويج العناصر الأساسية الأربعة التي تشكل المزيج التسويقي وهي</w:t>
      </w:r>
      <w:r w:rsidR="007709E9" w:rsidRPr="001E2FFA">
        <w:rPr>
          <w:rFonts w:cs="AL-Mohanad" w:hint="cs"/>
          <w:sz w:val="32"/>
          <w:szCs w:val="32"/>
          <w:rtl/>
          <w:lang w:val="en-US" w:bidi="ar-DZ"/>
        </w:rPr>
        <w:t xml:space="preserve"> (</w:t>
      </w:r>
      <w:r w:rsidR="007709E9" w:rsidRPr="001E2FFA">
        <w:rPr>
          <w:rFonts w:ascii="Traditional Arabic" w:hAnsi="Traditional Arabic" w:cs="Traditional Arabic"/>
          <w:b/>
          <w:bCs/>
        </w:rPr>
        <w:t>4P’s</w:t>
      </w:r>
      <w:r w:rsidR="007709E9" w:rsidRPr="001E2FFA">
        <w:rPr>
          <w:rFonts w:ascii="Traditional Arabic" w:hAnsi="Traditional Arabic" w:cs="Traditional Arabic" w:hint="cs"/>
          <w:sz w:val="32"/>
          <w:szCs w:val="32"/>
          <w:rtl/>
        </w:rPr>
        <w:t>) كما سماها (</w:t>
      </w:r>
      <w:r w:rsidR="007709E9" w:rsidRPr="001E2FFA">
        <w:rPr>
          <w:rFonts w:ascii="Traditional Arabic" w:hAnsi="Traditional Arabic" w:cs="Traditional Arabic"/>
          <w:b/>
          <w:bCs/>
        </w:rPr>
        <w:t>McCarthy</w:t>
      </w:r>
      <w:r w:rsidR="007709E9" w:rsidRPr="001E2FFA">
        <w:rPr>
          <w:rFonts w:ascii="Traditional Arabic" w:hAnsi="Traditional Arabic" w:cs="Traditional Arabic" w:hint="cs"/>
          <w:sz w:val="32"/>
          <w:szCs w:val="32"/>
          <w:rtl/>
        </w:rPr>
        <w:t>)</w:t>
      </w:r>
      <w:r w:rsidRPr="001E2FFA">
        <w:rPr>
          <w:rFonts w:ascii="Traditional Arabic" w:hAnsi="Traditional Arabic" w:cs="Traditional Arabic" w:hint="cs"/>
          <w:sz w:val="32"/>
          <w:szCs w:val="32"/>
          <w:rtl/>
        </w:rPr>
        <w:t>.</w:t>
      </w:r>
    </w:p>
    <w:p w:rsidR="007709E9" w:rsidRPr="001E2FFA" w:rsidRDefault="007709E9" w:rsidP="009354CC">
      <w:pPr>
        <w:bidi/>
        <w:spacing w:after="0" w:line="240" w:lineRule="auto"/>
        <w:ind w:firstLine="708"/>
        <w:jc w:val="both"/>
        <w:rPr>
          <w:rFonts w:ascii="Traditional Arabic" w:hAnsi="Traditional Arabic" w:cs="Traditional Arabic"/>
          <w:sz w:val="32"/>
          <w:szCs w:val="32"/>
        </w:rPr>
      </w:pPr>
      <w:r w:rsidRPr="001E2FFA">
        <w:rPr>
          <w:rFonts w:ascii="Traditional Arabic" w:hAnsi="Traditional Arabic" w:cs="Traditional Arabic" w:hint="cs"/>
          <w:sz w:val="32"/>
          <w:szCs w:val="32"/>
          <w:rtl/>
        </w:rPr>
        <w:t>إن عناصر المزيج التسويقي الأكثر شيوعا في الأدب التسويقي هي العناصر الأربعة(</w:t>
      </w:r>
      <w:r w:rsidRPr="001E2FFA">
        <w:rPr>
          <w:rFonts w:ascii="Traditional Arabic" w:hAnsi="Traditional Arabic" w:cs="Traditional Arabic"/>
          <w:b/>
          <w:bCs/>
        </w:rPr>
        <w:t>4P’s</w:t>
      </w:r>
      <w:r w:rsidRPr="001E2FFA">
        <w:rPr>
          <w:rFonts w:ascii="Traditional Arabic" w:hAnsi="Traditional Arabic" w:cs="Traditional Arabic" w:hint="cs"/>
          <w:sz w:val="32"/>
          <w:szCs w:val="32"/>
          <w:rtl/>
        </w:rPr>
        <w:t>)، والتي تبرز في تسويق السلع والخدمات، ولكن يتوسع المزيج التسويقي للخدمات ليشمل عناصر ثلاثة أخرى هي</w:t>
      </w:r>
      <w:r w:rsidRPr="001E2FFA">
        <w:rPr>
          <w:rFonts w:ascii="Traditional Arabic" w:hAnsi="Traditional Arabic" w:cs="Traditional Arabic"/>
          <w:sz w:val="32"/>
          <w:szCs w:val="32"/>
        </w:rPr>
        <w:t xml:space="preserve"> </w:t>
      </w:r>
      <w:r w:rsidRPr="001E2FFA">
        <w:rPr>
          <w:rFonts w:ascii="Traditional Arabic" w:hAnsi="Traditional Arabic" w:cs="Traditional Arabic" w:hint="cs"/>
          <w:sz w:val="32"/>
          <w:szCs w:val="32"/>
          <w:rtl/>
        </w:rPr>
        <w:t>الوسائل المادية(</w:t>
      </w:r>
      <w:r w:rsidRPr="001E2FFA">
        <w:rPr>
          <w:rFonts w:ascii="Traditional Arabic" w:hAnsi="Traditional Arabic" w:cs="Traditional Arabic"/>
          <w:b/>
          <w:bCs/>
        </w:rPr>
        <w:t>Physical</w:t>
      </w:r>
      <w:r w:rsidRPr="001E2FFA">
        <w:rPr>
          <w:rFonts w:ascii="Traditional Arabic" w:hAnsi="Traditional Arabic" w:cs="Traditional Arabic" w:hint="cs"/>
          <w:sz w:val="32"/>
          <w:szCs w:val="32"/>
          <w:rtl/>
        </w:rPr>
        <w:t>) والأشخاص أو</w:t>
      </w:r>
      <w:r w:rsidRPr="001E2FFA">
        <w:rPr>
          <w:rFonts w:ascii="Traditional Arabic" w:hAnsi="Traditional Arabic" w:cs="Traditional Arabic"/>
          <w:sz w:val="32"/>
          <w:szCs w:val="32"/>
        </w:rPr>
        <w:t xml:space="preserve"> </w:t>
      </w:r>
      <w:r w:rsidRPr="001E2FFA">
        <w:rPr>
          <w:rFonts w:ascii="Traditional Arabic" w:hAnsi="Traditional Arabic" w:cs="Traditional Arabic" w:hint="cs"/>
          <w:sz w:val="32"/>
          <w:szCs w:val="32"/>
          <w:rtl/>
        </w:rPr>
        <w:t>الناس (</w:t>
      </w:r>
      <w:r w:rsidRPr="001E2FFA">
        <w:rPr>
          <w:rFonts w:ascii="Traditional Arabic" w:hAnsi="Traditional Arabic" w:cs="Traditional Arabic"/>
          <w:b/>
          <w:bCs/>
        </w:rPr>
        <w:t>People/Personals</w:t>
      </w:r>
      <w:r w:rsidRPr="001E2FFA">
        <w:rPr>
          <w:rFonts w:ascii="Traditional Arabic" w:hAnsi="Traditional Arabic" w:cs="Traditional Arabic" w:hint="cs"/>
          <w:sz w:val="32"/>
          <w:szCs w:val="32"/>
          <w:rtl/>
        </w:rPr>
        <w:t>) وإدارة الخدمة أو نمط العملية الإدارية</w:t>
      </w:r>
      <w:r w:rsidRPr="001E2FFA">
        <w:rPr>
          <w:rFonts w:ascii="Traditional Arabic" w:hAnsi="Traditional Arabic" w:cs="Traditional Arabic"/>
          <w:sz w:val="32"/>
          <w:szCs w:val="32"/>
        </w:rPr>
        <w:t xml:space="preserve"> </w:t>
      </w:r>
      <w:r w:rsidRPr="001E2FFA">
        <w:rPr>
          <w:rFonts w:ascii="Traditional Arabic" w:hAnsi="Traditional Arabic" w:cs="Traditional Arabic" w:hint="cs"/>
          <w:sz w:val="32"/>
          <w:szCs w:val="32"/>
          <w:rtl/>
        </w:rPr>
        <w:t>(</w:t>
      </w:r>
      <w:r w:rsidRPr="001E2FFA">
        <w:rPr>
          <w:rFonts w:ascii="Traditional Arabic" w:hAnsi="Traditional Arabic" w:cs="Traditional Arabic"/>
          <w:b/>
          <w:bCs/>
        </w:rPr>
        <w:t>process</w:t>
      </w:r>
      <w:r w:rsidRPr="001E2FFA">
        <w:rPr>
          <w:rFonts w:ascii="Traditional Arabic" w:hAnsi="Traditional Arabic" w:cs="Traditional Arabic" w:hint="cs"/>
          <w:sz w:val="32"/>
          <w:szCs w:val="32"/>
          <w:rtl/>
        </w:rPr>
        <w:t>)،</w:t>
      </w:r>
      <w:r w:rsidR="00005911" w:rsidRPr="001E2FFA">
        <w:rPr>
          <w:rFonts w:ascii="Traditional Arabic" w:hAnsi="Traditional Arabic" w:cs="Traditional Arabic" w:hint="cs"/>
          <w:sz w:val="32"/>
          <w:szCs w:val="32"/>
          <w:rtl/>
        </w:rPr>
        <w:t xml:space="preserve"> </w:t>
      </w:r>
      <w:r w:rsidRPr="001E2FFA">
        <w:rPr>
          <w:rFonts w:ascii="Traditional Arabic" w:hAnsi="Traditional Arabic" w:cs="Traditional Arabic" w:hint="cs"/>
          <w:sz w:val="32"/>
          <w:szCs w:val="32"/>
          <w:rtl/>
        </w:rPr>
        <w:t>وبذلك يكون مزيج الخدمات مكونا من عناصر سبعة يطلق عليها(</w:t>
      </w:r>
      <w:r w:rsidRPr="001E2FFA">
        <w:rPr>
          <w:rFonts w:ascii="Traditional Arabic" w:hAnsi="Traditional Arabic" w:cs="Traditional Arabic"/>
          <w:b/>
          <w:bCs/>
        </w:rPr>
        <w:t>7P’s</w:t>
      </w:r>
      <w:r w:rsidRPr="001E2FFA">
        <w:rPr>
          <w:rFonts w:ascii="Traditional Arabic" w:hAnsi="Traditional Arabic" w:cs="Traditional Arabic" w:hint="cs"/>
          <w:sz w:val="32"/>
          <w:szCs w:val="32"/>
          <w:rtl/>
        </w:rPr>
        <w:t>)</w:t>
      </w:r>
      <w:r w:rsidRPr="001E2FFA">
        <w:rPr>
          <w:rFonts w:ascii="Traditional Arabic" w:hAnsi="Traditional Arabic" w:cs="Traditional Arabic"/>
          <w:sz w:val="32"/>
          <w:szCs w:val="32"/>
          <w:vertAlign w:val="superscript"/>
          <w:rtl/>
        </w:rPr>
        <w:footnoteReference w:id="5"/>
      </w:r>
      <w:r w:rsidRPr="001E2FFA">
        <w:rPr>
          <w:rFonts w:ascii="Traditional Arabic" w:hAnsi="Traditional Arabic" w:cs="Traditional Arabic" w:hint="cs"/>
          <w:sz w:val="32"/>
          <w:szCs w:val="32"/>
          <w:rtl/>
        </w:rPr>
        <w:t>، كما يمكن الإشارة إلى مفهوم المزيج التسويقي المضخم، وذلك بإضافة عنصرين هما العلاقات العامة</w:t>
      </w:r>
      <w:r w:rsidRPr="001E2FFA">
        <w:rPr>
          <w:rFonts w:ascii="Traditional Arabic" w:hAnsi="Traditional Arabic" w:cs="Traditional Arabic"/>
          <w:b/>
          <w:bCs/>
        </w:rPr>
        <w:t>Public</w:t>
      </w:r>
      <w:r w:rsidRPr="001E2FFA">
        <w:rPr>
          <w:rFonts w:ascii="Traditional Arabic" w:hAnsi="Traditional Arabic" w:cs="Traditional Arabic"/>
          <w:sz w:val="32"/>
          <w:szCs w:val="32"/>
        </w:rPr>
        <w:t xml:space="preserve"> </w:t>
      </w:r>
      <w:r w:rsidRPr="001E2FFA">
        <w:rPr>
          <w:rFonts w:ascii="Traditional Arabic" w:hAnsi="Traditional Arabic" w:cs="Traditional Arabic"/>
          <w:b/>
          <w:bCs/>
        </w:rPr>
        <w:t>Relation</w:t>
      </w:r>
      <w:r w:rsidRPr="001E2FFA">
        <w:rPr>
          <w:rFonts w:ascii="Traditional Arabic" w:hAnsi="Traditional Arabic" w:cs="Traditional Arabic" w:hint="cs"/>
          <w:sz w:val="32"/>
          <w:szCs w:val="32"/>
          <w:rtl/>
        </w:rPr>
        <w:t xml:space="preserve">والسلطة </w:t>
      </w:r>
      <w:r w:rsidRPr="001E2FFA">
        <w:rPr>
          <w:rFonts w:ascii="Traditional Arabic" w:hAnsi="Traditional Arabic" w:cs="Traditional Arabic"/>
          <w:b/>
          <w:bCs/>
        </w:rPr>
        <w:t>Power</w:t>
      </w:r>
      <w:r w:rsidRPr="001E2FFA">
        <w:rPr>
          <w:rFonts w:ascii="Traditional Arabic" w:hAnsi="Traditional Arabic" w:cs="Traditional Arabic" w:hint="cs"/>
          <w:sz w:val="32"/>
          <w:szCs w:val="32"/>
          <w:rtl/>
        </w:rPr>
        <w:t>، ويستخدم هذا النوع من المزيج التسويقي لتجاوز بعض العقبات في سبيل دخول المنظمة إلى أسواق مربحة.</w:t>
      </w:r>
      <w:r w:rsidRPr="001E2FFA">
        <w:rPr>
          <w:rFonts w:ascii="Traditional Arabic" w:hAnsi="Traditional Arabic" w:cs="Traditional Arabic"/>
          <w:sz w:val="32"/>
          <w:szCs w:val="32"/>
          <w:vertAlign w:val="superscript"/>
          <w:rtl/>
        </w:rPr>
        <w:footnoteReference w:id="6"/>
      </w:r>
    </w:p>
    <w:p w:rsidR="007709E9" w:rsidRDefault="007709E9" w:rsidP="009354CC">
      <w:pPr>
        <w:bidi/>
        <w:spacing w:after="0" w:line="240" w:lineRule="auto"/>
        <w:ind w:firstLine="708"/>
        <w:jc w:val="both"/>
        <w:rPr>
          <w:rFonts w:ascii="Traditional Arabic" w:hAnsi="Traditional Arabic" w:cs="Traditional Arabic"/>
          <w:sz w:val="32"/>
          <w:szCs w:val="32"/>
        </w:rPr>
      </w:pPr>
      <w:r w:rsidRPr="001E2FFA">
        <w:rPr>
          <w:rFonts w:ascii="Traditional Arabic" w:hAnsi="Traditional Arabic" w:cs="Traditional Arabic" w:hint="cs"/>
          <w:sz w:val="32"/>
          <w:szCs w:val="32"/>
          <w:rtl/>
        </w:rPr>
        <w:t>ويقوم المزيج التسويقي بشكل عام على فكرة جوهرية مفادها عدم قدرة مكون واحد من مكونات المزيج التسويقي على قيادة الإستراتيجية التسويقية وتحقيق الأهداف المرجوة ما لم يتم المزج بين هذه المكونات الأربع، ولهذا ظهرت فكرة المزيج التسويقي التي تعني مزج عناصرا مع بعضها البعض بهدف الوصول إلى التوليفة  الأقدر على تحقيق التميز والفعالية في تحقيق الأهداف التي ترمي إليها المنظمة.</w:t>
      </w:r>
      <w:r w:rsidRPr="001E2FFA">
        <w:rPr>
          <w:rFonts w:ascii="Traditional Arabic" w:hAnsi="Traditional Arabic" w:cs="Traditional Arabic"/>
          <w:sz w:val="32"/>
          <w:szCs w:val="32"/>
          <w:vertAlign w:val="superscript"/>
          <w:rtl/>
        </w:rPr>
        <w:footnoteReference w:id="7"/>
      </w: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0E1EAB" w:rsidP="00464D9F">
      <w:pPr>
        <w:bidi/>
        <w:spacing w:after="0" w:line="240" w:lineRule="auto"/>
        <w:jc w:val="center"/>
        <w:rPr>
          <w:rFonts w:ascii="Traditional Arabic" w:hAnsi="Traditional Arabic" w:cs="Traditional Arabic"/>
          <w:b/>
          <w:bCs/>
          <w:sz w:val="96"/>
          <w:szCs w:val="96"/>
          <w:rtl/>
          <w:lang w:bidi="ar-DZ"/>
        </w:rPr>
      </w:pPr>
      <w:r>
        <w:rPr>
          <w:rFonts w:ascii="Traditional Arabic" w:hAnsi="Traditional Arabic" w:cs="Traditional Arabic"/>
          <w:b/>
          <w:bCs/>
          <w:noProof/>
          <w:sz w:val="96"/>
          <w:szCs w:val="96"/>
          <w:rtl/>
        </w:rPr>
        <w:pict>
          <v:roundrect id="_x0000_s1066" style="position:absolute;left:0;text-align:left;margin-left:53.45pt;margin-top:1.55pt;width:368.6pt;height:129.55pt;z-index:-251632640" arcsize="10923f">
            <v:shadow on="t" opacity=".5" offset="6pt,-6pt"/>
            <v:textbox style="mso-next-textbox:#_x0000_s1066">
              <w:txbxContent>
                <w:p w:rsidR="00EC1479" w:rsidRDefault="00EC1479" w:rsidP="00464D9F">
                  <w:pPr>
                    <w:jc w:val="center"/>
                  </w:pPr>
                </w:p>
              </w:txbxContent>
            </v:textbox>
            <w10:wrap anchorx="page"/>
          </v:roundrect>
        </w:pict>
      </w:r>
      <w:r w:rsidR="00464D9F">
        <w:rPr>
          <w:rFonts w:ascii="Traditional Arabic" w:hAnsi="Traditional Arabic" w:cs="Traditional Arabic" w:hint="cs"/>
          <w:b/>
          <w:bCs/>
          <w:sz w:val="96"/>
          <w:szCs w:val="96"/>
          <w:rtl/>
          <w:lang w:bidi="ar-DZ"/>
        </w:rPr>
        <w:t>المنتج</w:t>
      </w:r>
    </w:p>
    <w:p w:rsidR="00464D9F" w:rsidRPr="00464D9F" w:rsidRDefault="00464D9F" w:rsidP="00464D9F">
      <w:pPr>
        <w:bidi/>
        <w:spacing w:after="0" w:line="240" w:lineRule="auto"/>
        <w:jc w:val="center"/>
        <w:rPr>
          <w:rFonts w:ascii="Traditional Arabic" w:hAnsi="Traditional Arabic" w:cs="Traditional Arabic"/>
          <w:b/>
          <w:bCs/>
          <w:sz w:val="20"/>
          <w:szCs w:val="20"/>
          <w:rtl/>
        </w:rPr>
      </w:pPr>
      <w:r w:rsidRPr="00464D9F">
        <w:rPr>
          <w:rFonts w:ascii="Traditional Arabic" w:hAnsi="Traditional Arabic" w:cs="Traditional Arabic" w:hint="cs"/>
          <w:b/>
          <w:bCs/>
          <w:sz w:val="44"/>
          <w:szCs w:val="44"/>
          <w:rtl/>
          <w:lang w:bidi="ar-DZ"/>
        </w:rPr>
        <w:t>مفهومه، دورة حياته، أبعاده</w:t>
      </w:r>
      <w:r>
        <w:rPr>
          <w:rFonts w:ascii="Traditional Arabic" w:hAnsi="Traditional Arabic" w:cs="Traditional Arabic" w:hint="cs"/>
          <w:b/>
          <w:bCs/>
          <w:sz w:val="44"/>
          <w:szCs w:val="44"/>
          <w:rtl/>
          <w:lang w:bidi="ar-DZ"/>
        </w:rPr>
        <w:t>، سياساته</w:t>
      </w: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464D9F" w:rsidRDefault="00464D9F" w:rsidP="00464D9F">
      <w:pPr>
        <w:bidi/>
        <w:spacing w:after="0" w:line="240" w:lineRule="auto"/>
        <w:ind w:firstLine="708"/>
        <w:jc w:val="both"/>
        <w:rPr>
          <w:rFonts w:ascii="Traditional Arabic" w:hAnsi="Traditional Arabic" w:cs="Traditional Arabic"/>
          <w:sz w:val="32"/>
          <w:szCs w:val="32"/>
        </w:rPr>
      </w:pPr>
    </w:p>
    <w:p w:rsidR="007709E9" w:rsidRPr="001E2FFA" w:rsidRDefault="007709E9" w:rsidP="0051618F">
      <w:pPr>
        <w:pStyle w:val="Paragraphedeliste"/>
        <w:numPr>
          <w:ilvl w:val="0"/>
          <w:numId w:val="10"/>
        </w:numPr>
        <w:spacing w:line="240" w:lineRule="auto"/>
        <w:jc w:val="both"/>
        <w:rPr>
          <w:rFonts w:ascii="Traditional Arabic" w:hAnsi="Traditional Arabic" w:cs="Traditional Arabic"/>
          <w:rtl/>
        </w:rPr>
      </w:pPr>
      <w:r w:rsidRPr="001E2FFA">
        <w:rPr>
          <w:rFonts w:ascii="Traditional Arabic" w:hAnsi="Traditional Arabic" w:cs="Traditional Arabic" w:hint="cs"/>
          <w:b/>
          <w:bCs/>
          <w:rtl/>
        </w:rPr>
        <w:lastRenderedPageBreak/>
        <w:t>تعريف المنتج</w:t>
      </w:r>
      <w:r w:rsidRPr="001E2FFA">
        <w:rPr>
          <w:rFonts w:ascii="Traditional Arabic" w:hAnsi="Traditional Arabic" w:cs="Traditional Arabic" w:hint="cs"/>
          <w:rtl/>
        </w:rPr>
        <w:t>:</w:t>
      </w:r>
    </w:p>
    <w:p w:rsidR="007709E9" w:rsidRPr="001E2FFA" w:rsidRDefault="007709E9" w:rsidP="009354CC">
      <w:pPr>
        <w:bidi/>
        <w:spacing w:after="0" w:line="240" w:lineRule="auto"/>
        <w:ind w:firstLine="708"/>
        <w:jc w:val="both"/>
        <w:rPr>
          <w:rFonts w:ascii="Traditional Arabic" w:hAnsi="Traditional Arabic" w:cs="Traditional Arabic"/>
          <w:sz w:val="32"/>
          <w:szCs w:val="32"/>
          <w:rtl/>
        </w:rPr>
      </w:pPr>
      <w:r w:rsidRPr="001E2FFA">
        <w:rPr>
          <w:rFonts w:ascii="Traditional Arabic" w:hAnsi="Traditional Arabic" w:cs="Traditional Arabic" w:hint="cs"/>
          <w:sz w:val="32"/>
          <w:szCs w:val="32"/>
          <w:rtl/>
        </w:rPr>
        <w:t>يعرف "</w:t>
      </w:r>
      <w:r w:rsidRPr="001E2FFA">
        <w:rPr>
          <w:rFonts w:ascii="Traditional Arabic" w:hAnsi="Traditional Arabic" w:cs="Traditional Arabic"/>
          <w:b/>
          <w:bCs/>
        </w:rPr>
        <w:t>kottler</w:t>
      </w:r>
      <w:r w:rsidRPr="001E2FFA">
        <w:rPr>
          <w:rFonts w:ascii="Traditional Arabic" w:hAnsi="Traditional Arabic" w:cs="Traditional Arabic" w:hint="cs"/>
          <w:sz w:val="32"/>
          <w:szCs w:val="32"/>
          <w:rtl/>
        </w:rPr>
        <w:t>"المنتج على أنه أي شيء يمكن تقديمه لسوق لشد الانتباه، أو للحصول عليه، أو لاستخدامه، أو لاستهلاكه والذي يمكن أن يحقق بغية أو حاجة معينة.</w:t>
      </w:r>
      <w:r w:rsidRPr="001E2FFA">
        <w:rPr>
          <w:rFonts w:ascii="Traditional Arabic" w:hAnsi="Traditional Arabic" w:cs="Traditional Arabic"/>
          <w:sz w:val="32"/>
          <w:szCs w:val="32"/>
          <w:vertAlign w:val="superscript"/>
          <w:rtl/>
        </w:rPr>
        <w:footnoteReference w:id="8"/>
      </w:r>
      <w:r w:rsidRPr="001E2FFA">
        <w:rPr>
          <w:rFonts w:ascii="Traditional Arabic" w:hAnsi="Traditional Arabic" w:cs="Traditional Arabic"/>
          <w:sz w:val="32"/>
          <w:szCs w:val="32"/>
          <w:rtl/>
        </w:rPr>
        <w:t xml:space="preserve"> </w:t>
      </w:r>
      <w:r w:rsidRPr="001E2FFA">
        <w:rPr>
          <w:rFonts w:ascii="Traditional Arabic" w:hAnsi="Traditional Arabic" w:cs="Traditional Arabic" w:hint="cs"/>
          <w:sz w:val="32"/>
          <w:szCs w:val="32"/>
          <w:rtl/>
        </w:rPr>
        <w:t>ويعرف أيضا بأنه استجابة المنشأة لحاجة حددت في السوق والموجهة نحو المستهلك و/ أو منشأة أخرى تشتري المنتج.</w:t>
      </w:r>
      <w:r w:rsidRPr="001E2FFA">
        <w:rPr>
          <w:rFonts w:ascii="Traditional Arabic" w:hAnsi="Traditional Arabic" w:cs="Traditional Arabic"/>
          <w:sz w:val="32"/>
          <w:szCs w:val="32"/>
          <w:vertAlign w:val="superscript"/>
          <w:rtl/>
        </w:rPr>
        <w:footnoteReference w:id="9"/>
      </w:r>
      <w:r w:rsidRPr="001E2FFA">
        <w:rPr>
          <w:rFonts w:ascii="Traditional Arabic" w:hAnsi="Traditional Arabic" w:cs="Traditional Arabic" w:hint="cs"/>
          <w:sz w:val="32"/>
          <w:szCs w:val="32"/>
          <w:rtl/>
        </w:rPr>
        <w:t>. كما يمكن تعريف المنتج على أنه أي شيء يقوم</w:t>
      </w:r>
      <w:r w:rsidRPr="001E2FFA">
        <w:rPr>
          <w:rFonts w:ascii="Traditional Arabic" w:hAnsi="Traditional Arabic" w:cs="Traditional Arabic"/>
          <w:sz w:val="32"/>
          <w:szCs w:val="32"/>
        </w:rPr>
        <w:t xml:space="preserve"> </w:t>
      </w:r>
      <w:r w:rsidRPr="001E2FFA">
        <w:rPr>
          <w:rFonts w:ascii="Traditional Arabic" w:hAnsi="Traditional Arabic" w:cs="Traditional Arabic" w:hint="cs"/>
          <w:sz w:val="32"/>
          <w:szCs w:val="32"/>
          <w:rtl/>
          <w:lang w:bidi="ar-DZ"/>
        </w:rPr>
        <w:t>المنتجون</w:t>
      </w:r>
      <w:r w:rsidRPr="001E2FFA">
        <w:rPr>
          <w:rFonts w:ascii="Traditional Arabic" w:hAnsi="Traditional Arabic" w:cs="Traditional Arabic" w:hint="cs"/>
          <w:sz w:val="32"/>
          <w:szCs w:val="32"/>
          <w:rtl/>
        </w:rPr>
        <w:t xml:space="preserve"> ببيعه، كما يمكن تعريفه على أساس خصائصه المادية كالشكل، الأبعاد، المكونات، الهيئة، واللون وغيرها.</w:t>
      </w:r>
      <w:r w:rsidRPr="001E2FFA">
        <w:rPr>
          <w:rFonts w:ascii="Traditional Arabic" w:hAnsi="Traditional Arabic" w:cs="Traditional Arabic"/>
          <w:sz w:val="32"/>
          <w:szCs w:val="32"/>
          <w:vertAlign w:val="superscript"/>
          <w:rtl/>
        </w:rPr>
        <w:footnoteReference w:id="10"/>
      </w:r>
      <w:r w:rsidRPr="001E2FFA">
        <w:rPr>
          <w:rFonts w:ascii="Traditional Arabic" w:hAnsi="Traditional Arabic" w:cs="Traditional Arabic" w:hint="cs"/>
          <w:sz w:val="32"/>
          <w:szCs w:val="32"/>
          <w:rtl/>
        </w:rPr>
        <w:t xml:space="preserve"> أما تعريفه الاقتصادي فهو حزمة المنافع التي تشبع حاجة المستهلك، والتي قد تأخذ شكل سلعة مادية ملموسة أو خدمة غير ملموسة أو حتى فكرة مجردة.</w:t>
      </w:r>
      <w:r w:rsidRPr="001E2FFA">
        <w:rPr>
          <w:rFonts w:ascii="Traditional Arabic" w:hAnsi="Traditional Arabic" w:cs="Traditional Arabic"/>
          <w:sz w:val="32"/>
          <w:szCs w:val="32"/>
          <w:vertAlign w:val="superscript"/>
          <w:rtl/>
        </w:rPr>
        <w:footnoteReference w:id="11"/>
      </w:r>
    </w:p>
    <w:p w:rsidR="007709E9" w:rsidRPr="001E2FFA" w:rsidRDefault="007709E9" w:rsidP="009354CC">
      <w:pPr>
        <w:bidi/>
        <w:spacing w:after="0" w:line="240" w:lineRule="auto"/>
        <w:ind w:firstLine="708"/>
        <w:jc w:val="both"/>
        <w:rPr>
          <w:rFonts w:ascii="Traditional Arabic" w:hAnsi="Traditional Arabic" w:cs="Traditional Arabic"/>
          <w:sz w:val="32"/>
          <w:szCs w:val="32"/>
          <w:rtl/>
        </w:rPr>
      </w:pPr>
      <w:r w:rsidRPr="001E2FFA">
        <w:rPr>
          <w:rFonts w:ascii="Traditional Arabic" w:hAnsi="Traditional Arabic" w:cs="Traditional Arabic" w:hint="cs"/>
          <w:sz w:val="32"/>
          <w:szCs w:val="32"/>
          <w:rtl/>
        </w:rPr>
        <w:t xml:space="preserve">من التعاريف السابقة يمكن استخلاص أبعاد ثلاثة للمنتج هي: </w:t>
      </w:r>
      <w:r w:rsidRPr="001E2FFA">
        <w:rPr>
          <w:rFonts w:ascii="Traditional Arabic" w:hAnsi="Traditional Arabic" w:cs="Traditional Arabic"/>
          <w:sz w:val="32"/>
          <w:szCs w:val="32"/>
          <w:vertAlign w:val="superscript"/>
          <w:rtl/>
        </w:rPr>
        <w:footnoteReference w:id="12"/>
      </w:r>
    </w:p>
    <w:p w:rsidR="007709E9" w:rsidRPr="001E2FFA" w:rsidRDefault="007709E9" w:rsidP="0051618F">
      <w:pPr>
        <w:pStyle w:val="Paragraphedeliste"/>
        <w:numPr>
          <w:ilvl w:val="0"/>
          <w:numId w:val="8"/>
        </w:numPr>
        <w:spacing w:line="240" w:lineRule="auto"/>
        <w:jc w:val="both"/>
        <w:rPr>
          <w:rFonts w:ascii="Traditional Arabic" w:hAnsi="Traditional Arabic" w:cs="Traditional Arabic"/>
          <w:rtl/>
        </w:rPr>
      </w:pPr>
      <w:r w:rsidRPr="001E2FFA">
        <w:rPr>
          <w:rFonts w:ascii="Traditional Arabic" w:hAnsi="Traditional Arabic" w:cs="Traditional Arabic" w:hint="cs"/>
          <w:rtl/>
        </w:rPr>
        <w:t>المنفعة الأساسية</w:t>
      </w:r>
      <w:r w:rsidR="000707B4" w:rsidRPr="001E2FFA">
        <w:rPr>
          <w:rFonts w:ascii="Traditional Arabic" w:hAnsi="Traditional Arabic" w:cs="Traditional Arabic" w:hint="cs"/>
          <w:rtl/>
        </w:rPr>
        <w:t>: تزويد المشتري بالمنافع التي تشبع الحاجات.</w:t>
      </w:r>
    </w:p>
    <w:p w:rsidR="007709E9" w:rsidRPr="001E2FFA" w:rsidRDefault="007709E9" w:rsidP="0051618F">
      <w:pPr>
        <w:pStyle w:val="Paragraphedeliste"/>
        <w:numPr>
          <w:ilvl w:val="0"/>
          <w:numId w:val="8"/>
        </w:numPr>
        <w:spacing w:line="240" w:lineRule="auto"/>
        <w:jc w:val="both"/>
        <w:rPr>
          <w:rFonts w:ascii="Traditional Arabic" w:hAnsi="Traditional Arabic" w:cs="Traditional Arabic"/>
          <w:rtl/>
        </w:rPr>
      </w:pPr>
      <w:r w:rsidRPr="001E2FFA">
        <w:rPr>
          <w:rFonts w:ascii="Traditional Arabic" w:hAnsi="Traditional Arabic" w:cs="Traditional Arabic" w:hint="cs"/>
          <w:rtl/>
        </w:rPr>
        <w:t>المنفعة المادية</w:t>
      </w:r>
      <w:r w:rsidR="000707B4" w:rsidRPr="001E2FFA">
        <w:rPr>
          <w:rFonts w:ascii="Traditional Arabic" w:hAnsi="Traditional Arabic" w:cs="Traditional Arabic" w:hint="cs"/>
          <w:rtl/>
        </w:rPr>
        <w:t>: الشكل التصميم، الجودة، التغليف، العلامة...</w:t>
      </w:r>
    </w:p>
    <w:p w:rsidR="007709E9" w:rsidRPr="001E2FFA" w:rsidRDefault="007709E9" w:rsidP="0051618F">
      <w:pPr>
        <w:pStyle w:val="Paragraphedeliste"/>
        <w:numPr>
          <w:ilvl w:val="0"/>
          <w:numId w:val="8"/>
        </w:numPr>
        <w:spacing w:line="240" w:lineRule="auto"/>
        <w:jc w:val="both"/>
        <w:rPr>
          <w:rFonts w:ascii="Traditional Arabic" w:hAnsi="Traditional Arabic" w:cs="Traditional Arabic"/>
        </w:rPr>
      </w:pPr>
      <w:r w:rsidRPr="001E2FFA">
        <w:rPr>
          <w:rFonts w:ascii="Traditional Arabic" w:hAnsi="Traditional Arabic" w:cs="Traditional Arabic" w:hint="cs"/>
          <w:rtl/>
        </w:rPr>
        <w:t>المنفعة المصاحبة</w:t>
      </w:r>
      <w:r w:rsidR="000707B4" w:rsidRPr="001E2FFA">
        <w:rPr>
          <w:rFonts w:ascii="Traditional Arabic" w:hAnsi="Traditional Arabic" w:cs="Traditional Arabic" w:hint="cs"/>
          <w:rtl/>
        </w:rPr>
        <w:t>: الضمان، خدمات ما بعد البيع، التوصيل</w:t>
      </w:r>
    </w:p>
    <w:p w:rsidR="00481B4D" w:rsidRPr="001E2FFA" w:rsidRDefault="002458D1" w:rsidP="0051618F">
      <w:pPr>
        <w:pStyle w:val="Paragraphedeliste"/>
        <w:numPr>
          <w:ilvl w:val="0"/>
          <w:numId w:val="10"/>
        </w:numPr>
        <w:spacing w:line="240" w:lineRule="auto"/>
        <w:jc w:val="both"/>
        <w:rPr>
          <w:rFonts w:ascii="Traditional Arabic" w:hAnsi="Traditional Arabic" w:cs="Traditional Arabic"/>
          <w:rtl/>
        </w:rPr>
      </w:pPr>
      <w:r w:rsidRPr="001E2FFA">
        <w:rPr>
          <w:rFonts w:ascii="Traditional Arabic" w:hAnsi="Traditional Arabic" w:cs="Traditional Arabic" w:hint="cs"/>
          <w:b/>
          <w:bCs/>
          <w:rtl/>
          <w:lang w:val="en-US" w:bidi="ar-DZ"/>
        </w:rPr>
        <w:t>دورة حياة</w:t>
      </w:r>
      <w:r w:rsidR="000707B4" w:rsidRPr="001E2FFA">
        <w:rPr>
          <w:rFonts w:ascii="Traditional Arabic" w:hAnsi="Traditional Arabic" w:cs="Traditional Arabic" w:hint="cs"/>
          <w:b/>
          <w:bCs/>
          <w:rtl/>
          <w:lang w:val="en-US" w:bidi="ar-DZ"/>
        </w:rPr>
        <w:t xml:space="preserve"> المنتج</w:t>
      </w:r>
    </w:p>
    <w:p w:rsidR="00931D6F" w:rsidRDefault="000707B4" w:rsidP="004B4030">
      <w:pPr>
        <w:bidi/>
        <w:spacing w:line="240" w:lineRule="auto"/>
        <w:jc w:val="both"/>
        <w:rPr>
          <w:rFonts w:ascii="Traditional Arabic" w:hAnsi="Traditional Arabic" w:cs="Traditional Arabic"/>
          <w:sz w:val="32"/>
          <w:szCs w:val="32"/>
          <w:lang w:val="en-US" w:bidi="ar-DZ"/>
        </w:rPr>
      </w:pPr>
      <w:r w:rsidRPr="001E2FFA">
        <w:rPr>
          <w:rFonts w:ascii="Traditional Arabic" w:hAnsi="Traditional Arabic" w:cs="Traditional Arabic" w:hint="cs"/>
          <w:b/>
          <w:bCs/>
          <w:sz w:val="32"/>
          <w:szCs w:val="32"/>
          <w:rtl/>
          <w:lang w:val="en-US" w:bidi="ar-DZ"/>
        </w:rPr>
        <w:tab/>
      </w:r>
      <w:r w:rsidRPr="001E2FFA">
        <w:rPr>
          <w:rFonts w:ascii="Traditional Arabic" w:hAnsi="Traditional Arabic" w:cs="Traditional Arabic" w:hint="cs"/>
          <w:sz w:val="32"/>
          <w:szCs w:val="32"/>
          <w:rtl/>
          <w:lang w:val="en-US" w:bidi="ar-DZ"/>
        </w:rPr>
        <w:t xml:space="preserve">يعبر مصطلح دورة حياة المنتج عن المراحل التي يمر بها المنتج منذ تقديمه للسوق إلى حين </w:t>
      </w:r>
      <w:r w:rsidR="00931D6F" w:rsidRPr="001E2FFA">
        <w:rPr>
          <w:rFonts w:ascii="Traditional Arabic" w:hAnsi="Traditional Arabic" w:cs="Traditional Arabic" w:hint="cs"/>
          <w:sz w:val="32"/>
          <w:szCs w:val="32"/>
          <w:rtl/>
          <w:lang w:val="en-US" w:bidi="ar-DZ"/>
        </w:rPr>
        <w:t>انتهاء</w:t>
      </w:r>
      <w:r w:rsidRPr="001E2FFA">
        <w:rPr>
          <w:rFonts w:ascii="Traditional Arabic" w:hAnsi="Traditional Arabic" w:cs="Traditional Arabic" w:hint="cs"/>
          <w:sz w:val="32"/>
          <w:szCs w:val="32"/>
          <w:rtl/>
          <w:lang w:val="en-US" w:bidi="ar-DZ"/>
        </w:rPr>
        <w:t xml:space="preserve"> دورة حياته واختفاءه من السوق</w:t>
      </w:r>
      <w:r w:rsidR="00931D6F" w:rsidRPr="001E2FFA">
        <w:rPr>
          <w:rFonts w:ascii="Traditional Arabic" w:hAnsi="Traditional Arabic" w:cs="Traditional Arabic" w:hint="cs"/>
          <w:sz w:val="32"/>
          <w:szCs w:val="32"/>
          <w:rtl/>
          <w:lang w:val="en-US" w:bidi="ar-DZ"/>
        </w:rPr>
        <w:t xml:space="preserve">، </w:t>
      </w:r>
      <w:r w:rsidR="004B4030">
        <w:rPr>
          <w:rFonts w:ascii="Traditional Arabic" w:hAnsi="Traditional Arabic" w:cs="Traditional Arabic" w:hint="cs"/>
          <w:sz w:val="32"/>
          <w:szCs w:val="32"/>
          <w:rtl/>
          <w:lang w:val="en-US" w:bidi="ar-DZ"/>
        </w:rPr>
        <w:t>ويعرفها  كوتلر بأنها الفترة التي تحدد فيها مبيعات المنتج وأرباحه طوال فترة حياته وتشمل خمسة مراحل مميزة: تطوير المنتج، وتقديمه، ونموه ونضجه، وهبوطه</w:t>
      </w:r>
      <w:r w:rsidR="004B4030" w:rsidRPr="001E2FFA">
        <w:rPr>
          <w:rFonts w:ascii="Traditional Arabic" w:hAnsi="Traditional Arabic" w:cs="Traditional Arabic"/>
          <w:sz w:val="32"/>
          <w:szCs w:val="32"/>
          <w:vertAlign w:val="superscript"/>
          <w:rtl/>
        </w:rPr>
        <w:footnoteReference w:id="13"/>
      </w:r>
      <w:r w:rsidR="004B4030">
        <w:rPr>
          <w:rFonts w:ascii="Traditional Arabic" w:hAnsi="Traditional Arabic" w:cs="Traditional Arabic" w:hint="cs"/>
          <w:sz w:val="32"/>
          <w:szCs w:val="32"/>
          <w:rtl/>
          <w:lang w:val="en-US" w:bidi="ar-DZ"/>
        </w:rPr>
        <w:t xml:space="preserve">. </w:t>
      </w:r>
      <w:r w:rsidR="00931D6F" w:rsidRPr="001E2FFA">
        <w:rPr>
          <w:rFonts w:ascii="Traditional Arabic" w:hAnsi="Traditional Arabic" w:cs="Traditional Arabic" w:hint="cs"/>
          <w:sz w:val="32"/>
          <w:szCs w:val="32"/>
          <w:rtl/>
          <w:lang w:val="en-US" w:bidi="ar-DZ"/>
        </w:rPr>
        <w:t>فهي تمثل الإطار الزمني الذي يبين فيه اتجاه الطلب  على المنتج منذ تقديمه إلى حين اندثاره واستبعاده من السوق.</w:t>
      </w:r>
      <w:r w:rsidR="00931D6F" w:rsidRPr="001E2FFA">
        <w:rPr>
          <w:sz w:val="32"/>
          <w:szCs w:val="32"/>
          <w:vertAlign w:val="superscript"/>
          <w:rtl/>
        </w:rPr>
        <w:footnoteReference w:id="14"/>
      </w:r>
      <w:r w:rsidR="00931D6F" w:rsidRPr="001E2FFA">
        <w:rPr>
          <w:rFonts w:ascii="Traditional Arabic" w:hAnsi="Traditional Arabic" w:cs="Traditional Arabic" w:hint="cs"/>
          <w:sz w:val="32"/>
          <w:szCs w:val="32"/>
          <w:rtl/>
          <w:lang w:val="en-US" w:bidi="ar-DZ"/>
        </w:rPr>
        <w:t xml:space="preserve"> ومعرفة مراحل هذه الدورة  تساعد إدارة التسويق على ترشيد القرارات </w:t>
      </w:r>
      <w:r w:rsidR="002458D1" w:rsidRPr="001E2FFA">
        <w:rPr>
          <w:rFonts w:ascii="Traditional Arabic" w:hAnsi="Traditional Arabic" w:cs="Traditional Arabic" w:hint="cs"/>
          <w:sz w:val="32"/>
          <w:szCs w:val="32"/>
          <w:rtl/>
          <w:lang w:val="en-US" w:bidi="ar-DZ"/>
        </w:rPr>
        <w:t>باتخاذ المناسبة لصياغة أفضل الخطط التسويقية، وذلك على النحو التالي:</w:t>
      </w:r>
    </w:p>
    <w:p w:rsidR="00D40989" w:rsidRDefault="002458D1" w:rsidP="00D40989">
      <w:pPr>
        <w:bidi/>
        <w:spacing w:line="240" w:lineRule="auto"/>
        <w:jc w:val="both"/>
        <w:rPr>
          <w:rFonts w:ascii="Traditional Arabic" w:hAnsi="Traditional Arabic" w:cs="Traditional Arabic"/>
          <w:b/>
          <w:bCs/>
          <w:sz w:val="32"/>
          <w:szCs w:val="32"/>
          <w:rtl/>
        </w:rPr>
      </w:pPr>
      <w:r w:rsidRPr="001E2FFA">
        <w:rPr>
          <w:rFonts w:ascii="Traditional Arabic" w:hAnsi="Traditional Arabic" w:cs="Traditional Arabic" w:hint="cs"/>
          <w:b/>
          <w:bCs/>
          <w:sz w:val="32"/>
          <w:szCs w:val="32"/>
          <w:rtl/>
        </w:rPr>
        <w:t>أولا:</w:t>
      </w:r>
      <w:r w:rsidR="00D40989">
        <w:rPr>
          <w:rFonts w:ascii="Traditional Arabic" w:hAnsi="Traditional Arabic" w:cs="Traditional Arabic" w:hint="cs"/>
          <w:b/>
          <w:bCs/>
          <w:sz w:val="32"/>
          <w:szCs w:val="32"/>
          <w:rtl/>
        </w:rPr>
        <w:t xml:space="preserve"> مرحلة تطوير المنتج</w:t>
      </w:r>
    </w:p>
    <w:p w:rsidR="00D40989" w:rsidRPr="00D40989" w:rsidRDefault="00D40989" w:rsidP="00D40989">
      <w:pPr>
        <w:bidi/>
        <w:spacing w:line="240" w:lineRule="auto"/>
        <w:ind w:firstLine="708"/>
        <w:jc w:val="both"/>
        <w:rPr>
          <w:rFonts w:ascii="Traditional Arabic" w:hAnsi="Traditional Arabic" w:cs="Traditional Arabic"/>
          <w:sz w:val="32"/>
          <w:szCs w:val="32"/>
          <w:rtl/>
        </w:rPr>
      </w:pPr>
      <w:r w:rsidRPr="00D40989">
        <w:rPr>
          <w:rFonts w:ascii="Traditional Arabic" w:hAnsi="Traditional Arabic" w:cs="Traditional Arabic" w:hint="cs"/>
          <w:sz w:val="32"/>
          <w:szCs w:val="32"/>
          <w:rtl/>
        </w:rPr>
        <w:t>يبدأ تطوير المنتج عندما تجد الشركة فكرة المنتج الجديد ، وتطورها. وأثناء التطوير تكون المبيعات صفرا، وتتراكم تكاليف استثمار الشركة.</w:t>
      </w:r>
      <w:r w:rsidRPr="00D40989">
        <w:rPr>
          <w:sz w:val="32"/>
          <w:szCs w:val="32"/>
          <w:vertAlign w:val="superscript"/>
          <w:rtl/>
        </w:rPr>
        <w:t xml:space="preserve"> </w:t>
      </w:r>
      <w:r w:rsidRPr="001E2FFA">
        <w:rPr>
          <w:rFonts w:ascii="Traditional Arabic" w:hAnsi="Traditional Arabic" w:cs="Traditional Arabic"/>
          <w:sz w:val="32"/>
          <w:szCs w:val="32"/>
          <w:vertAlign w:val="superscript"/>
          <w:rtl/>
        </w:rPr>
        <w:footnoteReference w:id="15"/>
      </w:r>
    </w:p>
    <w:p w:rsidR="002458D1" w:rsidRPr="001E2FFA" w:rsidRDefault="00D40989" w:rsidP="00D40989">
      <w:pPr>
        <w:bidi/>
        <w:spacing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ثانيا:</w:t>
      </w:r>
      <w:r w:rsidR="002458D1" w:rsidRPr="001E2FFA">
        <w:rPr>
          <w:rFonts w:ascii="Traditional Arabic" w:hAnsi="Traditional Arabic" w:cs="Traditional Arabic" w:hint="cs"/>
          <w:b/>
          <w:bCs/>
          <w:sz w:val="32"/>
          <w:szCs w:val="32"/>
          <w:rtl/>
        </w:rPr>
        <w:t xml:space="preserve"> مرحلة تقديم المنتج</w:t>
      </w:r>
    </w:p>
    <w:p w:rsidR="000339D3" w:rsidRPr="001E2FFA" w:rsidRDefault="002458D1" w:rsidP="009354CC">
      <w:pPr>
        <w:bidi/>
        <w:spacing w:line="240" w:lineRule="auto"/>
        <w:ind w:firstLine="708"/>
        <w:jc w:val="both"/>
        <w:rPr>
          <w:rFonts w:ascii="Traditional Arabic" w:hAnsi="Traditional Arabic" w:cs="Traditional Arabic"/>
          <w:sz w:val="32"/>
          <w:szCs w:val="32"/>
          <w:rtl/>
        </w:rPr>
      </w:pPr>
      <w:r w:rsidRPr="001E2FFA">
        <w:rPr>
          <w:rFonts w:ascii="Traditional Arabic" w:hAnsi="Traditional Arabic" w:cs="Traditional Arabic" w:hint="cs"/>
          <w:sz w:val="32"/>
          <w:szCs w:val="32"/>
          <w:rtl/>
          <w:lang w:val="en-US" w:bidi="ar-DZ"/>
        </w:rPr>
        <w:t>تبدأ عندما يطرح المنتج او يوزع لأول مرة في السوق، وتتميز هذه المرحلة بانخفاض كبير في معدل نمو المبيعات، وتقل الأرباح، وقد تكون سالبة في بعض الأحيان، وذلك بسبب انخفاض مستوى المبيعات ، وارتفاع تكاليف الترويج والتوزيع، كما تحتاج هذه المرحلة لجهود ترويجية كبيرة موجهة للمستهلكين المحتملين.</w:t>
      </w:r>
      <w:r w:rsidR="000339D3" w:rsidRPr="001E2FFA">
        <w:rPr>
          <w:sz w:val="32"/>
          <w:szCs w:val="32"/>
          <w:vertAlign w:val="superscript"/>
          <w:rtl/>
        </w:rPr>
        <w:t xml:space="preserve"> </w:t>
      </w:r>
      <w:r w:rsidR="000339D3" w:rsidRPr="001E2FFA">
        <w:rPr>
          <w:sz w:val="32"/>
          <w:szCs w:val="32"/>
          <w:vertAlign w:val="superscript"/>
          <w:rtl/>
        </w:rPr>
        <w:footnoteReference w:id="16"/>
      </w:r>
    </w:p>
    <w:p w:rsidR="000339D3" w:rsidRPr="001E2FFA" w:rsidRDefault="000339D3" w:rsidP="009354CC">
      <w:pPr>
        <w:bidi/>
        <w:spacing w:line="240" w:lineRule="auto"/>
        <w:jc w:val="both"/>
        <w:rPr>
          <w:rFonts w:ascii="Traditional Arabic" w:hAnsi="Traditional Arabic" w:cs="Traditional Arabic"/>
          <w:b/>
          <w:bCs/>
          <w:sz w:val="32"/>
          <w:szCs w:val="32"/>
          <w:rtl/>
        </w:rPr>
      </w:pPr>
      <w:r w:rsidRPr="001E2FFA">
        <w:rPr>
          <w:rFonts w:ascii="Traditional Arabic" w:hAnsi="Traditional Arabic" w:cs="Traditional Arabic" w:hint="cs"/>
          <w:b/>
          <w:bCs/>
          <w:sz w:val="32"/>
          <w:szCs w:val="32"/>
          <w:rtl/>
        </w:rPr>
        <w:t>ثانيا: مرحلة النمو</w:t>
      </w:r>
    </w:p>
    <w:p w:rsidR="004D70E7" w:rsidRPr="001E2FFA" w:rsidRDefault="005C2CF0" w:rsidP="009354CC">
      <w:pPr>
        <w:tabs>
          <w:tab w:val="left" w:pos="282"/>
          <w:tab w:val="right" w:pos="360"/>
        </w:tabs>
        <w:bidi/>
        <w:spacing w:before="120" w:after="120" w:line="240" w:lineRule="auto"/>
        <w:jc w:val="both"/>
        <w:rPr>
          <w:rFonts w:ascii="Traditional Arabic" w:hAnsi="Traditional Arabic" w:cs="Traditional Arabic"/>
          <w:sz w:val="32"/>
          <w:szCs w:val="32"/>
          <w:rtl/>
          <w:lang w:val="en-US"/>
        </w:rPr>
      </w:pPr>
      <w:r w:rsidRPr="001E2FFA">
        <w:rPr>
          <w:rFonts w:ascii="Traditional Arabic" w:hAnsi="Traditional Arabic" w:cs="Traditional Arabic" w:hint="cs"/>
          <w:sz w:val="32"/>
          <w:szCs w:val="32"/>
          <w:rtl/>
          <w:lang w:val="en-US"/>
        </w:rPr>
        <w:tab/>
      </w:r>
      <w:r w:rsidRPr="001E2FFA">
        <w:rPr>
          <w:rFonts w:ascii="Traditional Arabic" w:hAnsi="Traditional Arabic" w:cs="Traditional Arabic" w:hint="cs"/>
          <w:sz w:val="32"/>
          <w:szCs w:val="32"/>
          <w:rtl/>
          <w:lang w:val="en-US"/>
        </w:rPr>
        <w:tab/>
      </w:r>
      <w:r w:rsidRPr="001E2FFA">
        <w:rPr>
          <w:rFonts w:ascii="Traditional Arabic" w:hAnsi="Traditional Arabic" w:cs="Traditional Arabic" w:hint="cs"/>
          <w:sz w:val="32"/>
          <w:szCs w:val="32"/>
          <w:rtl/>
          <w:lang w:val="en-US"/>
        </w:rPr>
        <w:tab/>
      </w:r>
      <w:r w:rsidR="000339D3" w:rsidRPr="001E2FFA">
        <w:rPr>
          <w:rFonts w:ascii="Traditional Arabic" w:hAnsi="Traditional Arabic" w:cs="Traditional Arabic" w:hint="cs"/>
          <w:sz w:val="32"/>
          <w:szCs w:val="32"/>
          <w:rtl/>
          <w:lang w:val="en-US"/>
        </w:rPr>
        <w:t xml:space="preserve">تمثل </w:t>
      </w:r>
      <w:r w:rsidRPr="001E2FFA">
        <w:rPr>
          <w:rFonts w:ascii="Traditional Arabic" w:hAnsi="Traditional Arabic" w:cs="Traditional Arabic" w:hint="cs"/>
          <w:sz w:val="32"/>
          <w:szCs w:val="32"/>
          <w:rtl/>
          <w:lang w:val="en-US"/>
        </w:rPr>
        <w:t>هذه ال</w:t>
      </w:r>
      <w:r w:rsidR="000339D3" w:rsidRPr="001E2FFA">
        <w:rPr>
          <w:rFonts w:ascii="Traditional Arabic" w:hAnsi="Traditional Arabic" w:cs="Traditional Arabic" w:hint="cs"/>
          <w:sz w:val="32"/>
          <w:szCs w:val="32"/>
          <w:rtl/>
          <w:lang w:val="en-US"/>
        </w:rPr>
        <w:t>مرحلة فترة القبول السريع للمنتج في السوق</w:t>
      </w:r>
      <w:r w:rsidRPr="001E2FFA">
        <w:rPr>
          <w:rFonts w:ascii="Traditional Arabic" w:hAnsi="Traditional Arabic" w:cs="Traditional Arabic" w:hint="cs"/>
          <w:sz w:val="32"/>
          <w:szCs w:val="32"/>
          <w:rtl/>
          <w:lang w:val="en-US"/>
        </w:rPr>
        <w:t>،</w:t>
      </w:r>
      <w:r w:rsidR="000339D3" w:rsidRPr="001E2FFA">
        <w:rPr>
          <w:rFonts w:ascii="Traditional Arabic" w:hAnsi="Traditional Arabic" w:cs="Traditional Arabic" w:hint="cs"/>
          <w:sz w:val="32"/>
          <w:szCs w:val="32"/>
          <w:rtl/>
          <w:lang w:val="en-US"/>
        </w:rPr>
        <w:t xml:space="preserve"> وتحسن في معدلات الأرباح بسبب حدوث قفزة في المبيعات، وهنا يدخل المنافسون الجدد في أنتاج منتجات مشابهة أو مكملة، وتعمل المؤسسة على التوسع في قنوات التوزيع</w:t>
      </w:r>
      <w:r w:rsidRPr="001E2FFA">
        <w:rPr>
          <w:rFonts w:ascii="Traditional Arabic" w:hAnsi="Traditional Arabic" w:cs="Traditional Arabic" w:hint="cs"/>
          <w:sz w:val="32"/>
          <w:szCs w:val="32"/>
          <w:rtl/>
          <w:lang w:val="en-US"/>
        </w:rPr>
        <w:t>،</w:t>
      </w:r>
      <w:r w:rsidR="000339D3" w:rsidRPr="001E2FFA">
        <w:rPr>
          <w:rFonts w:ascii="Traditional Arabic" w:hAnsi="Traditional Arabic" w:cs="Traditional Arabic" w:hint="cs"/>
          <w:sz w:val="32"/>
          <w:szCs w:val="32"/>
          <w:rtl/>
          <w:lang w:val="en-US"/>
        </w:rPr>
        <w:t xml:space="preserve">  مع بقاء الأسعار ثابتة</w:t>
      </w:r>
      <w:r w:rsidRPr="001E2FFA">
        <w:rPr>
          <w:rFonts w:ascii="Traditional Arabic" w:hAnsi="Traditional Arabic" w:cs="Traditional Arabic" w:hint="cs"/>
          <w:sz w:val="32"/>
          <w:szCs w:val="32"/>
          <w:rtl/>
          <w:lang w:val="en-US"/>
        </w:rPr>
        <w:t>،</w:t>
      </w:r>
      <w:r w:rsidR="000339D3" w:rsidRPr="001E2FFA">
        <w:rPr>
          <w:rFonts w:ascii="Traditional Arabic" w:hAnsi="Traditional Arabic" w:cs="Traditional Arabic" w:hint="cs"/>
          <w:sz w:val="32"/>
          <w:szCs w:val="32"/>
          <w:rtl/>
          <w:lang w:val="en-US"/>
        </w:rPr>
        <w:t xml:space="preserve"> والمحافظة عل</w:t>
      </w:r>
      <w:r w:rsidRPr="001E2FFA">
        <w:rPr>
          <w:rFonts w:ascii="Traditional Arabic" w:hAnsi="Traditional Arabic" w:cs="Traditional Arabic" w:hint="cs"/>
          <w:sz w:val="32"/>
          <w:szCs w:val="32"/>
          <w:rtl/>
          <w:lang w:val="en-US"/>
        </w:rPr>
        <w:t>ى</w:t>
      </w:r>
      <w:r w:rsidR="000339D3" w:rsidRPr="001E2FFA">
        <w:rPr>
          <w:rFonts w:ascii="Traditional Arabic" w:hAnsi="Traditional Arabic" w:cs="Traditional Arabic" w:hint="cs"/>
          <w:sz w:val="32"/>
          <w:szCs w:val="32"/>
          <w:rtl/>
          <w:lang w:val="en-US"/>
        </w:rPr>
        <w:t xml:space="preserve"> نفس مستوى نفقات الترويج</w:t>
      </w:r>
      <w:r w:rsidRPr="001E2FFA">
        <w:rPr>
          <w:rFonts w:ascii="Traditional Arabic" w:hAnsi="Traditional Arabic" w:cs="Traditional Arabic" w:hint="cs"/>
          <w:sz w:val="32"/>
          <w:szCs w:val="32"/>
          <w:rtl/>
          <w:lang w:val="en-US"/>
        </w:rPr>
        <w:t xml:space="preserve"> لمواجهة المنافسين</w:t>
      </w:r>
      <w:r w:rsidR="000249F4" w:rsidRPr="001E2FFA">
        <w:rPr>
          <w:rFonts w:ascii="Traditional Arabic" w:hAnsi="Traditional Arabic" w:cs="Traditional Arabic" w:hint="cs"/>
          <w:sz w:val="32"/>
          <w:szCs w:val="32"/>
          <w:rtl/>
          <w:lang w:val="en-US"/>
        </w:rPr>
        <w:t>.</w:t>
      </w:r>
      <w:r w:rsidRPr="001E2FFA">
        <w:rPr>
          <w:sz w:val="32"/>
          <w:szCs w:val="32"/>
          <w:vertAlign w:val="superscript"/>
          <w:rtl/>
        </w:rPr>
        <w:t xml:space="preserve"> </w:t>
      </w:r>
      <w:r w:rsidRPr="001E2FFA">
        <w:rPr>
          <w:sz w:val="32"/>
          <w:szCs w:val="32"/>
          <w:vertAlign w:val="superscript"/>
          <w:rtl/>
        </w:rPr>
        <w:footnoteReference w:id="17"/>
      </w:r>
    </w:p>
    <w:p w:rsidR="005C2CF0" w:rsidRPr="001E2FFA" w:rsidRDefault="000249F4" w:rsidP="009354CC">
      <w:pPr>
        <w:bidi/>
        <w:spacing w:line="240" w:lineRule="auto"/>
        <w:jc w:val="both"/>
        <w:rPr>
          <w:rFonts w:ascii="Traditional Arabic" w:hAnsi="Traditional Arabic" w:cs="Traditional Arabic"/>
          <w:sz w:val="32"/>
          <w:szCs w:val="32"/>
          <w:rtl/>
          <w:lang w:val="en-US"/>
        </w:rPr>
      </w:pPr>
      <w:r w:rsidRPr="001E2FFA">
        <w:rPr>
          <w:rFonts w:ascii="Traditional Arabic" w:hAnsi="Traditional Arabic" w:cs="Traditional Arabic" w:hint="cs"/>
          <w:b/>
          <w:bCs/>
          <w:sz w:val="32"/>
          <w:szCs w:val="32"/>
          <w:rtl/>
          <w:lang w:val="en-US"/>
        </w:rPr>
        <w:t>ثالثا: مرحلة النضج</w:t>
      </w:r>
      <w:r w:rsidRPr="001E2FFA">
        <w:rPr>
          <w:rFonts w:ascii="Traditional Arabic" w:hAnsi="Traditional Arabic" w:cs="Traditional Arabic" w:hint="cs"/>
          <w:sz w:val="32"/>
          <w:szCs w:val="32"/>
          <w:rtl/>
          <w:lang w:val="en-US"/>
        </w:rPr>
        <w:t>:</w:t>
      </w:r>
    </w:p>
    <w:p w:rsidR="005C2CF0" w:rsidRPr="001E2FFA" w:rsidRDefault="009712BA" w:rsidP="009354CC">
      <w:pPr>
        <w:bidi/>
        <w:spacing w:line="240" w:lineRule="auto"/>
        <w:ind w:firstLine="708"/>
        <w:jc w:val="both"/>
        <w:rPr>
          <w:rFonts w:ascii="Traditional Arabic" w:hAnsi="Traditional Arabic" w:cs="Traditional Arabic"/>
          <w:sz w:val="32"/>
          <w:szCs w:val="32"/>
          <w:rtl/>
        </w:rPr>
      </w:pPr>
      <w:r w:rsidRPr="001E2FFA">
        <w:rPr>
          <w:rFonts w:ascii="Traditional Arabic" w:hAnsi="Traditional Arabic" w:cs="Traditional Arabic" w:hint="cs"/>
          <w:sz w:val="32"/>
          <w:szCs w:val="32"/>
          <w:rtl/>
          <w:lang w:val="en-US"/>
        </w:rPr>
        <w:t xml:space="preserve">تتميز هذه المرحلة بالاستقرار </w:t>
      </w:r>
      <w:r w:rsidR="009E56B7" w:rsidRPr="001E2FFA">
        <w:rPr>
          <w:rFonts w:ascii="Traditional Arabic" w:hAnsi="Traditional Arabic" w:cs="Traditional Arabic" w:hint="cs"/>
          <w:sz w:val="32"/>
          <w:szCs w:val="32"/>
          <w:rtl/>
          <w:lang w:val="en-US"/>
        </w:rPr>
        <w:t xml:space="preserve">في الجودة المنتج، بعد أن يصبح معروفا لدى جميع الزبائن، </w:t>
      </w:r>
      <w:r w:rsidR="005C2CF0" w:rsidRPr="001E2FFA">
        <w:rPr>
          <w:rFonts w:ascii="Traditional Arabic" w:hAnsi="Traditional Arabic" w:cs="Traditional Arabic" w:hint="cs"/>
          <w:sz w:val="32"/>
          <w:szCs w:val="32"/>
          <w:rtl/>
          <w:lang w:val="en-US"/>
        </w:rPr>
        <w:t>يبدأ</w:t>
      </w:r>
      <w:r w:rsidR="000249F4" w:rsidRPr="001E2FFA">
        <w:rPr>
          <w:rFonts w:ascii="Traditional Arabic" w:hAnsi="Traditional Arabic" w:cs="Traditional Arabic" w:hint="cs"/>
          <w:sz w:val="32"/>
          <w:szCs w:val="32"/>
          <w:rtl/>
          <w:lang w:val="en-US"/>
        </w:rPr>
        <w:t xml:space="preserve"> نمو المبيعات بالتراجع  وعادة ما تكون مدة هذه المرحلة أطول من غيرها حيث يواجه المنتج عدة تحديات تسويقية</w:t>
      </w:r>
      <w:r w:rsidR="005C2CF0" w:rsidRPr="001E2FFA">
        <w:rPr>
          <w:rFonts w:ascii="Traditional Arabic" w:hAnsi="Traditional Arabic" w:cs="Traditional Arabic" w:hint="cs"/>
          <w:sz w:val="32"/>
          <w:szCs w:val="32"/>
          <w:rtl/>
          <w:lang w:val="en-US"/>
        </w:rPr>
        <w:t>.</w:t>
      </w:r>
      <w:r w:rsidR="000249F4" w:rsidRPr="001E2FFA">
        <w:rPr>
          <w:rFonts w:ascii="Traditional Arabic" w:hAnsi="Traditional Arabic" w:cs="Traditional Arabic" w:hint="cs"/>
          <w:sz w:val="32"/>
          <w:szCs w:val="32"/>
          <w:rtl/>
          <w:lang w:val="en-US"/>
        </w:rPr>
        <w:t xml:space="preserve"> </w:t>
      </w:r>
      <w:r w:rsidR="005C2CF0" w:rsidRPr="001E2FFA">
        <w:rPr>
          <w:sz w:val="32"/>
          <w:szCs w:val="32"/>
          <w:vertAlign w:val="superscript"/>
          <w:rtl/>
        </w:rPr>
        <w:footnoteReference w:id="18"/>
      </w:r>
    </w:p>
    <w:p w:rsidR="000249F4" w:rsidRPr="001E2FFA" w:rsidRDefault="000249F4" w:rsidP="009354CC">
      <w:pPr>
        <w:tabs>
          <w:tab w:val="left" w:pos="282"/>
          <w:tab w:val="right" w:pos="360"/>
        </w:tabs>
        <w:bidi/>
        <w:spacing w:before="120" w:after="120" w:line="240" w:lineRule="auto"/>
        <w:jc w:val="both"/>
        <w:rPr>
          <w:rFonts w:ascii="Traditional Arabic" w:hAnsi="Traditional Arabic" w:cs="Traditional Arabic"/>
          <w:b/>
          <w:bCs/>
          <w:sz w:val="32"/>
          <w:szCs w:val="32"/>
          <w:rtl/>
          <w:lang w:val="en-US"/>
        </w:rPr>
      </w:pPr>
      <w:r w:rsidRPr="001E2FFA">
        <w:rPr>
          <w:rFonts w:ascii="Traditional Arabic" w:hAnsi="Traditional Arabic" w:cs="Traditional Arabic" w:hint="cs"/>
          <w:b/>
          <w:bCs/>
          <w:sz w:val="32"/>
          <w:szCs w:val="32"/>
          <w:rtl/>
          <w:lang w:val="en-US"/>
        </w:rPr>
        <w:t>رابعا : مرحلة الانحدار أو الزوال:</w:t>
      </w:r>
    </w:p>
    <w:p w:rsidR="0097552C" w:rsidRPr="001E2FFA" w:rsidRDefault="000249F4" w:rsidP="009354CC">
      <w:pPr>
        <w:bidi/>
        <w:spacing w:line="240" w:lineRule="auto"/>
        <w:ind w:firstLine="708"/>
        <w:jc w:val="both"/>
        <w:rPr>
          <w:rFonts w:ascii="Traditional Arabic" w:hAnsi="Traditional Arabic" w:cs="Traditional Arabic"/>
          <w:sz w:val="32"/>
          <w:szCs w:val="32"/>
          <w:rtl/>
        </w:rPr>
      </w:pPr>
      <w:r w:rsidRPr="001E2FFA">
        <w:rPr>
          <w:rFonts w:ascii="Traditional Arabic" w:hAnsi="Traditional Arabic" w:cs="Traditional Arabic" w:hint="cs"/>
          <w:sz w:val="32"/>
          <w:szCs w:val="32"/>
          <w:rtl/>
          <w:lang w:val="en-US"/>
        </w:rPr>
        <w:t>تنخفض فيها معدلات المبيعات كثيرا، وتنهار معدلات الأرباح بسبب التقدم التكنولوجي والتغير في سلة احتياجات ورغبات المستهلكين وزيادة مستوى المنافسة</w:t>
      </w:r>
      <w:r w:rsidR="005C2CF0" w:rsidRPr="001E2FFA">
        <w:rPr>
          <w:rFonts w:ascii="Traditional Arabic" w:hAnsi="Traditional Arabic" w:cs="Traditional Arabic" w:hint="cs"/>
          <w:sz w:val="32"/>
          <w:szCs w:val="32"/>
          <w:rtl/>
          <w:lang w:val="en-US"/>
        </w:rPr>
        <w:t xml:space="preserve">، </w:t>
      </w:r>
      <w:r w:rsidRPr="001E2FFA">
        <w:rPr>
          <w:rFonts w:ascii="Traditional Arabic" w:hAnsi="Traditional Arabic" w:cs="Traditional Arabic" w:hint="cs"/>
          <w:sz w:val="32"/>
          <w:szCs w:val="32"/>
          <w:rtl/>
          <w:lang w:val="en-US"/>
        </w:rPr>
        <w:t xml:space="preserve">وفي هذه المرحلة ينكمش حجم </w:t>
      </w:r>
      <w:r w:rsidR="005C2CF0" w:rsidRPr="001E2FFA">
        <w:rPr>
          <w:rFonts w:ascii="Traditional Arabic" w:hAnsi="Traditional Arabic" w:cs="Traditional Arabic" w:hint="cs"/>
          <w:sz w:val="32"/>
          <w:szCs w:val="32"/>
          <w:rtl/>
          <w:lang w:val="en-US"/>
        </w:rPr>
        <w:t>الإنتاج</w:t>
      </w:r>
      <w:r w:rsidRPr="001E2FFA">
        <w:rPr>
          <w:rFonts w:ascii="Traditional Arabic" w:hAnsi="Traditional Arabic" w:cs="Traditional Arabic" w:hint="cs"/>
          <w:sz w:val="32"/>
          <w:szCs w:val="32"/>
          <w:rtl/>
          <w:lang w:val="en-US"/>
        </w:rPr>
        <w:t xml:space="preserve"> وتميل الأسعار إلى الانخفاض بسبب استعمالها في تنشيط المبيعات والترويج يكون تذكيري مع جهد إعلانية  لتنشيط المبيعات مع تقديم  هدايا وخصومات. إضافة إلى انكماش قنوات التوزيع</w:t>
      </w:r>
      <w:r w:rsidR="005C2CF0" w:rsidRPr="001E2FFA">
        <w:rPr>
          <w:rFonts w:ascii="Traditional Arabic" w:hAnsi="Traditional Arabic" w:cs="Traditional Arabic" w:hint="cs"/>
          <w:sz w:val="32"/>
          <w:szCs w:val="32"/>
          <w:rtl/>
          <w:lang w:val="en-US"/>
        </w:rPr>
        <w:t>.</w:t>
      </w:r>
      <w:r w:rsidR="005C2CF0" w:rsidRPr="001E2FFA">
        <w:rPr>
          <w:sz w:val="32"/>
          <w:szCs w:val="32"/>
          <w:vertAlign w:val="superscript"/>
          <w:rtl/>
        </w:rPr>
        <w:t xml:space="preserve"> </w:t>
      </w:r>
      <w:r w:rsidR="005C2CF0" w:rsidRPr="001E2FFA">
        <w:rPr>
          <w:sz w:val="32"/>
          <w:szCs w:val="32"/>
          <w:vertAlign w:val="superscript"/>
          <w:rtl/>
        </w:rPr>
        <w:footnoteReference w:id="19"/>
      </w:r>
    </w:p>
    <w:p w:rsidR="000F12CB" w:rsidRPr="001E2FFA" w:rsidRDefault="004D70E7" w:rsidP="0051618F">
      <w:pPr>
        <w:pStyle w:val="Paragraphedeliste"/>
        <w:numPr>
          <w:ilvl w:val="0"/>
          <w:numId w:val="7"/>
        </w:numPr>
        <w:tabs>
          <w:tab w:val="left" w:pos="282"/>
          <w:tab w:val="right" w:pos="360"/>
        </w:tabs>
        <w:spacing w:before="120" w:after="120" w:line="240" w:lineRule="auto"/>
        <w:jc w:val="both"/>
        <w:rPr>
          <w:rFonts w:ascii="Traditional Arabic" w:hAnsi="Traditional Arabic" w:cs="Traditional Arabic"/>
          <w:b/>
          <w:bCs/>
          <w:rtl/>
          <w:lang w:val="en-US" w:bidi="ar-DZ"/>
        </w:rPr>
      </w:pPr>
      <w:r w:rsidRPr="001E2FFA">
        <w:rPr>
          <w:rFonts w:ascii="Traditional Arabic" w:hAnsi="Traditional Arabic" w:cs="Traditional Arabic" w:hint="cs"/>
          <w:b/>
          <w:bCs/>
          <w:rtl/>
          <w:lang w:val="en-US" w:bidi="ar-DZ"/>
        </w:rPr>
        <w:t>أبعاد</w:t>
      </w:r>
      <w:r w:rsidR="000F12CB" w:rsidRPr="001E2FFA">
        <w:rPr>
          <w:rFonts w:ascii="Traditional Arabic" w:hAnsi="Traditional Arabic" w:cs="Traditional Arabic" w:hint="cs"/>
          <w:b/>
          <w:bCs/>
          <w:rtl/>
          <w:lang w:val="en-US" w:bidi="ar-DZ"/>
        </w:rPr>
        <w:t xml:space="preserve"> المنتج </w:t>
      </w:r>
      <w:r w:rsidRPr="001E2FFA">
        <w:rPr>
          <w:rFonts w:ascii="Traditional Arabic" w:hAnsi="Traditional Arabic" w:cs="Traditional Arabic" w:hint="cs"/>
          <w:b/>
          <w:bCs/>
          <w:rtl/>
          <w:lang w:val="en-US" w:bidi="ar-DZ"/>
        </w:rPr>
        <w:t xml:space="preserve"> </w:t>
      </w:r>
    </w:p>
    <w:p w:rsidR="000F12CB" w:rsidRPr="001E2FFA" w:rsidRDefault="000F12CB" w:rsidP="009354CC">
      <w:pPr>
        <w:tabs>
          <w:tab w:val="left" w:pos="282"/>
          <w:tab w:val="right" w:pos="360"/>
        </w:tabs>
        <w:bidi/>
        <w:spacing w:before="120" w:after="120" w:line="240" w:lineRule="auto"/>
        <w:jc w:val="both"/>
        <w:rPr>
          <w:rFonts w:ascii="Traditional Arabic" w:hAnsi="Traditional Arabic" w:cs="Traditional Arabic"/>
          <w:b/>
          <w:bCs/>
          <w:sz w:val="32"/>
          <w:szCs w:val="32"/>
          <w:rtl/>
          <w:lang w:val="en-US" w:bidi="ar-DZ"/>
        </w:rPr>
      </w:pPr>
      <w:r w:rsidRPr="001E2FFA">
        <w:rPr>
          <w:rFonts w:ascii="Traditional Arabic" w:hAnsi="Traditional Arabic" w:cs="Traditional Arabic"/>
          <w:b/>
          <w:bCs/>
          <w:sz w:val="32"/>
          <w:szCs w:val="32"/>
          <w:rtl/>
          <w:lang w:val="en-US" w:bidi="ar-DZ"/>
        </w:rPr>
        <w:tab/>
      </w:r>
      <w:r w:rsidRPr="001E2FFA">
        <w:rPr>
          <w:rFonts w:ascii="Traditional Arabic" w:hAnsi="Traditional Arabic" w:cs="Traditional Arabic"/>
          <w:b/>
          <w:bCs/>
          <w:sz w:val="32"/>
          <w:szCs w:val="32"/>
          <w:rtl/>
          <w:lang w:val="en-US" w:bidi="ar-DZ"/>
        </w:rPr>
        <w:tab/>
      </w:r>
      <w:r w:rsidRPr="001E2FFA">
        <w:rPr>
          <w:rFonts w:ascii="Traditional Arabic" w:hAnsi="Traditional Arabic" w:cs="Traditional Arabic"/>
          <w:b/>
          <w:bCs/>
          <w:sz w:val="32"/>
          <w:szCs w:val="32"/>
          <w:rtl/>
          <w:lang w:val="en-US" w:bidi="ar-DZ"/>
        </w:rPr>
        <w:tab/>
        <w:t xml:space="preserve">3-1- </w:t>
      </w:r>
      <w:r w:rsidR="009E56B7" w:rsidRPr="001E2FFA">
        <w:rPr>
          <w:rFonts w:ascii="Traditional Arabic" w:hAnsi="Traditional Arabic" w:cs="Traditional Arabic" w:hint="cs"/>
          <w:b/>
          <w:bCs/>
          <w:sz w:val="32"/>
          <w:szCs w:val="32"/>
          <w:rtl/>
          <w:lang w:val="en-US" w:bidi="ar-DZ"/>
        </w:rPr>
        <w:t>التمييز</w:t>
      </w:r>
      <w:r w:rsidR="000C0D4D">
        <w:rPr>
          <w:rFonts w:ascii="Traditional Arabic" w:hAnsi="Traditional Arabic" w:cs="Traditional Arabic" w:hint="cs"/>
          <w:b/>
          <w:bCs/>
          <w:sz w:val="32"/>
          <w:szCs w:val="32"/>
          <w:rtl/>
          <w:lang w:val="en-US" w:bidi="ar-DZ"/>
        </w:rPr>
        <w:t xml:space="preserve"> </w:t>
      </w:r>
      <w:r w:rsidRPr="001E2FFA">
        <w:rPr>
          <w:rFonts w:ascii="Traditional Arabic" w:hAnsi="Traditional Arabic" w:cs="Traditional Arabic"/>
          <w:b/>
          <w:bCs/>
          <w:sz w:val="32"/>
          <w:szCs w:val="32"/>
          <w:rtl/>
          <w:lang w:val="en-US" w:bidi="ar-DZ"/>
        </w:rPr>
        <w:t xml:space="preserve">: </w:t>
      </w:r>
      <w:r w:rsidR="004D70E7" w:rsidRPr="001E2FFA">
        <w:rPr>
          <w:rFonts w:ascii="Traditional Arabic" w:hAnsi="Traditional Arabic" w:cs="Traditional Arabic" w:hint="cs"/>
          <w:b/>
          <w:bCs/>
          <w:sz w:val="32"/>
          <w:szCs w:val="32"/>
          <w:rtl/>
          <w:lang w:val="en-US" w:bidi="ar-DZ"/>
        </w:rPr>
        <w:t xml:space="preserve"> </w:t>
      </w:r>
    </w:p>
    <w:p w:rsidR="000F12CB" w:rsidRPr="001E2FFA" w:rsidRDefault="000F12CB" w:rsidP="009354CC">
      <w:pPr>
        <w:tabs>
          <w:tab w:val="left" w:pos="282"/>
          <w:tab w:val="right" w:pos="360"/>
        </w:tabs>
        <w:bidi/>
        <w:spacing w:before="120" w:after="120" w:line="240" w:lineRule="auto"/>
        <w:ind w:firstLine="609"/>
        <w:jc w:val="both"/>
        <w:rPr>
          <w:rFonts w:ascii="Traditional Arabic" w:hAnsi="Traditional Arabic" w:cs="Traditional Arabic"/>
          <w:sz w:val="32"/>
          <w:szCs w:val="32"/>
          <w:rtl/>
          <w:lang w:val="en-US" w:bidi="ar-DZ"/>
        </w:rPr>
      </w:pPr>
      <w:r w:rsidRPr="001E2FFA">
        <w:rPr>
          <w:rFonts w:ascii="Traditional Arabic" w:hAnsi="Traditional Arabic" w:cs="Traditional Arabic"/>
          <w:sz w:val="32"/>
          <w:szCs w:val="32"/>
          <w:rtl/>
          <w:lang w:val="en-US" w:bidi="ar-DZ"/>
        </w:rPr>
        <w:t>التمييز هو استخدام الأسماء والكلمات أو الإشارات أو الرموز أو الرسوم أو مزيجا منها جميعا بقصد تحديد شخصية ونوعية السلعة أو الخدمة التي يقدمها منتج معين حتى يستطيع المستهلك أن يميزها عن بقية السلع المنافسة،</w:t>
      </w:r>
      <w:r w:rsidR="00951C42" w:rsidRPr="001E2FFA">
        <w:rPr>
          <w:rFonts w:ascii="Traditional Arabic" w:hAnsi="Traditional Arabic" w:cs="Traditional Arabic" w:hint="cs"/>
          <w:sz w:val="32"/>
          <w:szCs w:val="32"/>
          <w:rtl/>
          <w:lang w:val="en-US" w:bidi="ar-DZ"/>
        </w:rPr>
        <w:t xml:space="preserve"> </w:t>
      </w:r>
      <w:r w:rsidRPr="001E2FFA">
        <w:rPr>
          <w:rFonts w:ascii="Traditional Arabic" w:hAnsi="Traditional Arabic" w:cs="Traditional Arabic"/>
          <w:sz w:val="32"/>
          <w:szCs w:val="32"/>
          <w:rtl/>
          <w:lang w:val="en-US" w:bidi="ar-DZ"/>
        </w:rPr>
        <w:lastRenderedPageBreak/>
        <w:t>ويطلق لفظ الاسم المميز على ذلك الجزء من التمييز الذي يمكن التلفظ به نطقه مثل بيبسي أو كوداك أو سوني. أما لفظ العلامة التجارية فهو ذلك الجزء من التمييز الذي يمكن التعرف عليه  ولكن لا يمكن تلفظه.</w:t>
      </w:r>
      <w:r w:rsidRPr="001E2FFA">
        <w:rPr>
          <w:rStyle w:val="Appelnotedebasdep"/>
          <w:rFonts w:ascii="Traditional Arabic" w:hAnsi="Traditional Arabic" w:cs="Traditional Arabic"/>
          <w:sz w:val="32"/>
          <w:szCs w:val="32"/>
          <w:rtl/>
        </w:rPr>
        <w:footnoteReference w:id="20"/>
      </w:r>
    </w:p>
    <w:p w:rsidR="00D11D4F" w:rsidRDefault="00C75A6B" w:rsidP="00D11D4F">
      <w:pPr>
        <w:tabs>
          <w:tab w:val="left" w:pos="282"/>
          <w:tab w:val="right" w:pos="360"/>
        </w:tabs>
        <w:bidi/>
        <w:spacing w:before="120" w:after="120" w:line="240" w:lineRule="auto"/>
        <w:ind w:firstLine="609"/>
        <w:jc w:val="both"/>
        <w:rPr>
          <w:rFonts w:ascii="Traditional Arabic" w:hAnsi="Traditional Arabic" w:cs="Traditional Arabic"/>
          <w:b/>
          <w:bCs/>
          <w:sz w:val="36"/>
          <w:szCs w:val="36"/>
          <w:rtl/>
          <w:lang w:val="en-US" w:bidi="ar-DZ"/>
        </w:rPr>
      </w:pPr>
      <w:r w:rsidRPr="009354CC">
        <w:rPr>
          <w:rFonts w:ascii="Traditional Arabic" w:hAnsi="Traditional Arabic" w:cs="Traditional Arabic" w:hint="cs"/>
          <w:b/>
          <w:bCs/>
          <w:sz w:val="36"/>
          <w:szCs w:val="36"/>
          <w:rtl/>
          <w:lang w:val="en-US" w:bidi="ar-DZ"/>
        </w:rPr>
        <w:t xml:space="preserve">- </w:t>
      </w:r>
      <w:r w:rsidR="00D11D4F">
        <w:rPr>
          <w:rFonts w:ascii="Traditional Arabic" w:hAnsi="Traditional Arabic" w:cs="Traditional Arabic" w:hint="cs"/>
          <w:b/>
          <w:bCs/>
          <w:sz w:val="36"/>
          <w:szCs w:val="36"/>
          <w:rtl/>
          <w:lang w:val="en-US" w:bidi="ar-DZ"/>
        </w:rPr>
        <w:t xml:space="preserve">العلامة </w:t>
      </w:r>
    </w:p>
    <w:p w:rsidR="00D11D4F" w:rsidRPr="00D11D4F" w:rsidRDefault="00D11D4F" w:rsidP="00D11D4F">
      <w:pPr>
        <w:tabs>
          <w:tab w:val="left" w:pos="282"/>
          <w:tab w:val="right" w:pos="360"/>
        </w:tabs>
        <w:bidi/>
        <w:spacing w:before="120" w:after="120" w:line="240" w:lineRule="auto"/>
        <w:ind w:firstLine="609"/>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ab/>
      </w:r>
      <w:r w:rsidRPr="00D11D4F">
        <w:rPr>
          <w:rFonts w:ascii="Traditional Arabic" w:hAnsi="Traditional Arabic" w:cs="Traditional Arabic" w:hint="cs"/>
          <w:sz w:val="32"/>
          <w:szCs w:val="32"/>
          <w:rtl/>
          <w:lang w:val="en-US" w:bidi="ar-DZ"/>
        </w:rPr>
        <w:t>اسم أو حرف تصميم أو مزيج منها والتي تميز المنتج عن غيره من المنتجات</w:t>
      </w:r>
      <w:r w:rsidR="006E2637">
        <w:rPr>
          <w:rFonts w:ascii="Traditional Arabic" w:hAnsi="Traditional Arabic" w:cs="Traditional Arabic" w:hint="cs"/>
          <w:sz w:val="32"/>
          <w:szCs w:val="32"/>
          <w:rtl/>
          <w:lang w:val="en-US" w:bidi="ar-DZ"/>
        </w:rPr>
        <w:t>.</w:t>
      </w:r>
      <w:r w:rsidRPr="00D11D4F">
        <w:rPr>
          <w:rFonts w:ascii="Traditional Arabic" w:hAnsi="Traditional Arabic" w:cs="Traditional Arabic" w:hint="cs"/>
          <w:sz w:val="32"/>
          <w:szCs w:val="32"/>
          <w:rtl/>
          <w:lang w:val="en-US" w:bidi="ar-DZ"/>
        </w:rPr>
        <w:t xml:space="preserve"> والعلامة تتكون من جزأين هما:</w:t>
      </w:r>
    </w:p>
    <w:p w:rsidR="000F12CB" w:rsidRPr="001E2FFA" w:rsidRDefault="00D11D4F" w:rsidP="00D11D4F">
      <w:pPr>
        <w:tabs>
          <w:tab w:val="left" w:pos="282"/>
          <w:tab w:val="right" w:pos="360"/>
        </w:tabs>
        <w:bidi/>
        <w:spacing w:before="120" w:after="120" w:line="240" w:lineRule="auto"/>
        <w:ind w:firstLine="609"/>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6"/>
          <w:szCs w:val="36"/>
          <w:rtl/>
          <w:lang w:val="en-US" w:bidi="ar-DZ"/>
        </w:rPr>
        <w:t xml:space="preserve">- </w:t>
      </w:r>
      <w:r w:rsidR="00C75A6B" w:rsidRPr="001E2FFA">
        <w:rPr>
          <w:rFonts w:ascii="Traditional Arabic" w:hAnsi="Traditional Arabic" w:cs="Traditional Arabic" w:hint="cs"/>
          <w:b/>
          <w:bCs/>
          <w:sz w:val="32"/>
          <w:szCs w:val="32"/>
          <w:rtl/>
          <w:lang w:val="en-US" w:bidi="ar-DZ"/>
        </w:rPr>
        <w:t xml:space="preserve">ماركة العلامة </w:t>
      </w:r>
      <w:r w:rsidR="001338F7" w:rsidRPr="001E2FFA">
        <w:rPr>
          <w:rFonts w:ascii="Traditional Arabic" w:hAnsi="Traditional Arabic" w:cs="Traditional Arabic" w:hint="cs"/>
          <w:b/>
          <w:bCs/>
          <w:sz w:val="32"/>
          <w:szCs w:val="32"/>
          <w:rtl/>
          <w:lang w:bidi="ar-DZ"/>
        </w:rPr>
        <w:t xml:space="preserve"> (</w:t>
      </w:r>
      <w:r w:rsidR="001338F7" w:rsidRPr="001E2FFA">
        <w:rPr>
          <w:rFonts w:ascii="Traditional Arabic" w:hAnsi="Traditional Arabic" w:cs="Traditional Arabic"/>
          <w:b/>
          <w:bCs/>
          <w:lang w:bidi="ar-DZ"/>
        </w:rPr>
        <w:t>B</w:t>
      </w:r>
      <w:r w:rsidR="00C75A6B" w:rsidRPr="001E2FFA">
        <w:rPr>
          <w:rFonts w:ascii="Traditional Arabic" w:hAnsi="Traditional Arabic" w:cs="Traditional Arabic"/>
          <w:b/>
          <w:bCs/>
          <w:lang w:bidi="ar-DZ"/>
        </w:rPr>
        <w:t xml:space="preserve">rand </w:t>
      </w:r>
      <w:r w:rsidR="001338F7" w:rsidRPr="001E2FFA">
        <w:rPr>
          <w:rFonts w:ascii="Traditional Arabic" w:hAnsi="Traditional Arabic" w:cs="Traditional Arabic"/>
          <w:b/>
          <w:bCs/>
          <w:lang w:bidi="ar-DZ"/>
        </w:rPr>
        <w:t>M</w:t>
      </w:r>
      <w:r w:rsidR="00C75A6B" w:rsidRPr="001E2FFA">
        <w:rPr>
          <w:rFonts w:ascii="Traditional Arabic" w:hAnsi="Traditional Arabic" w:cs="Traditional Arabic"/>
          <w:b/>
          <w:bCs/>
          <w:lang w:bidi="ar-DZ"/>
        </w:rPr>
        <w:t>ark</w:t>
      </w:r>
      <w:r w:rsidR="00C75A6B" w:rsidRPr="001E2FFA">
        <w:rPr>
          <w:rFonts w:ascii="Traditional Arabic" w:hAnsi="Traditional Arabic" w:cs="Traditional Arabic" w:hint="cs"/>
          <w:b/>
          <w:bCs/>
          <w:sz w:val="32"/>
          <w:szCs w:val="32"/>
          <w:rtl/>
          <w:lang w:val="en-US" w:bidi="ar-DZ"/>
        </w:rPr>
        <w:t>)</w:t>
      </w:r>
      <w:r w:rsidR="000F12CB" w:rsidRPr="001E2FFA">
        <w:rPr>
          <w:rFonts w:ascii="Traditional Arabic" w:hAnsi="Traditional Arabic" w:cs="Traditional Arabic"/>
          <w:b/>
          <w:bCs/>
          <w:sz w:val="32"/>
          <w:szCs w:val="32"/>
          <w:rtl/>
          <w:lang w:val="en-US" w:bidi="ar-DZ"/>
        </w:rPr>
        <w:t>:</w:t>
      </w:r>
    </w:p>
    <w:p w:rsidR="009E56B7" w:rsidRPr="001E2FFA" w:rsidRDefault="000F12CB" w:rsidP="00D11D4F">
      <w:pPr>
        <w:tabs>
          <w:tab w:val="left" w:pos="282"/>
          <w:tab w:val="right" w:pos="360"/>
        </w:tabs>
        <w:bidi/>
        <w:spacing w:after="0" w:line="240" w:lineRule="auto"/>
        <w:ind w:firstLine="609"/>
        <w:jc w:val="both"/>
        <w:rPr>
          <w:rFonts w:ascii="Traditional Arabic" w:hAnsi="Traditional Arabic" w:cs="Traditional Arabic"/>
          <w:sz w:val="32"/>
          <w:szCs w:val="32"/>
          <w:rtl/>
          <w:lang w:val="en-US" w:bidi="ar-DZ"/>
        </w:rPr>
      </w:pPr>
      <w:r w:rsidRPr="001E2FFA">
        <w:rPr>
          <w:rFonts w:ascii="Traditional Arabic" w:hAnsi="Traditional Arabic" w:cs="Traditional Arabic"/>
          <w:sz w:val="32"/>
          <w:szCs w:val="32"/>
          <w:rtl/>
          <w:lang w:val="en-US" w:bidi="ar-DZ"/>
        </w:rPr>
        <w:tab/>
      </w:r>
      <w:r w:rsidR="00D11D4F">
        <w:rPr>
          <w:rFonts w:ascii="Traditional Arabic" w:hAnsi="Traditional Arabic" w:cs="Traditional Arabic" w:hint="cs"/>
          <w:sz w:val="32"/>
          <w:szCs w:val="32"/>
          <w:rtl/>
          <w:lang w:val="en-US" w:bidi="ar-DZ"/>
        </w:rPr>
        <w:t>هو ذلك الجزء من العلامة الذي يظهر على شكل رمز أو تصميم أو ألوان مميزة، صورة أو رسم والتي تميز المنتج عن المنافسين له، حيث يمكن إدراكها من خلال النظر ولا يمكن التعبير عنها بالنطق</w:t>
      </w:r>
      <w:r w:rsidR="00D11D4F" w:rsidRPr="001E2FFA">
        <w:rPr>
          <w:rStyle w:val="Appelnotedebasdep"/>
          <w:rFonts w:ascii="Traditional Arabic" w:hAnsi="Traditional Arabic" w:cs="Traditional Arabic"/>
          <w:sz w:val="32"/>
          <w:szCs w:val="32"/>
          <w:rtl/>
        </w:rPr>
        <w:footnoteReference w:id="21"/>
      </w:r>
      <w:r w:rsidR="00D11D4F">
        <w:rPr>
          <w:rFonts w:ascii="Traditional Arabic" w:hAnsi="Traditional Arabic" w:cs="Traditional Arabic" w:hint="cs"/>
          <w:sz w:val="32"/>
          <w:szCs w:val="32"/>
          <w:rtl/>
          <w:lang w:val="en-US" w:bidi="ar-DZ"/>
        </w:rPr>
        <w:t>. و</w:t>
      </w:r>
      <w:r w:rsidR="009E56B7" w:rsidRPr="001E2FFA">
        <w:rPr>
          <w:rFonts w:ascii="Traditional Arabic" w:hAnsi="Traditional Arabic" w:cs="Traditional Arabic" w:hint="cs"/>
          <w:sz w:val="32"/>
          <w:szCs w:val="32"/>
          <w:rtl/>
          <w:lang w:val="en-US" w:bidi="ar-DZ"/>
        </w:rPr>
        <w:t>ينظر للعلامة التجارية</w:t>
      </w:r>
      <w:r w:rsidRPr="001E2FFA">
        <w:rPr>
          <w:rFonts w:ascii="Traditional Arabic" w:hAnsi="Traditional Arabic" w:cs="Traditional Arabic"/>
          <w:sz w:val="32"/>
          <w:szCs w:val="32"/>
          <w:rtl/>
          <w:lang w:val="en-US" w:bidi="ar-DZ"/>
        </w:rPr>
        <w:t xml:space="preserve"> على أنها جزء من مكونات السلعة، </w:t>
      </w:r>
      <w:r w:rsidR="00D11D4F">
        <w:rPr>
          <w:rFonts w:ascii="Traditional Arabic" w:hAnsi="Traditional Arabic" w:cs="Traditional Arabic" w:hint="cs"/>
          <w:sz w:val="32"/>
          <w:szCs w:val="32"/>
          <w:rtl/>
          <w:lang w:val="en-US" w:bidi="ar-DZ"/>
        </w:rPr>
        <w:t>ف</w:t>
      </w:r>
      <w:r w:rsidR="009E56B7" w:rsidRPr="001E2FFA">
        <w:rPr>
          <w:rFonts w:ascii="Traditional Arabic" w:hAnsi="Traditional Arabic" w:cs="Traditional Arabic" w:hint="cs"/>
          <w:sz w:val="32"/>
          <w:szCs w:val="32"/>
          <w:rtl/>
          <w:lang w:val="en-US" w:bidi="ar-DZ"/>
        </w:rPr>
        <w:t>هي تتمثل في الرمز أو الشكل الذي يختاره</w:t>
      </w:r>
      <w:r w:rsidR="0001639B" w:rsidRPr="001E2FFA">
        <w:rPr>
          <w:rFonts w:ascii="Traditional Arabic" w:hAnsi="Traditional Arabic" w:cs="Traditional Arabic" w:hint="cs"/>
          <w:sz w:val="32"/>
          <w:szCs w:val="32"/>
          <w:rtl/>
          <w:lang w:val="en-US" w:bidi="ar-DZ"/>
        </w:rPr>
        <w:t xml:space="preserve"> </w:t>
      </w:r>
      <w:r w:rsidR="009E56B7" w:rsidRPr="001E2FFA">
        <w:rPr>
          <w:rFonts w:ascii="Traditional Arabic" w:hAnsi="Traditional Arabic" w:cs="Traditional Arabic" w:hint="cs"/>
          <w:sz w:val="32"/>
          <w:szCs w:val="32"/>
          <w:rtl/>
          <w:lang w:val="en-US" w:bidi="ar-DZ"/>
        </w:rPr>
        <w:t>المنتج لمنتجه حتى يسهل على المنتجين</w:t>
      </w:r>
      <w:r w:rsidR="0001639B" w:rsidRPr="001E2FFA">
        <w:rPr>
          <w:rFonts w:ascii="Traditional Arabic" w:hAnsi="Traditional Arabic" w:cs="Traditional Arabic" w:hint="cs"/>
          <w:sz w:val="32"/>
          <w:szCs w:val="32"/>
          <w:rtl/>
          <w:lang w:val="en-US" w:bidi="ar-DZ"/>
        </w:rPr>
        <w:t xml:space="preserve"> تمييزه ومعرفته بمجرد النظر، فهي جذابة جميلة وسهلة التمييز</w:t>
      </w:r>
      <w:r w:rsidR="00BC1A29" w:rsidRPr="001E2FFA">
        <w:rPr>
          <w:rFonts w:ascii="Traditional Arabic" w:hAnsi="Traditional Arabic" w:cs="Traditional Arabic" w:hint="cs"/>
          <w:sz w:val="32"/>
          <w:szCs w:val="32"/>
          <w:rtl/>
          <w:lang w:val="en-US" w:bidi="ar-DZ"/>
        </w:rPr>
        <w:t xml:space="preserve"> فهي الطريق لولاء الزبون</w:t>
      </w:r>
      <w:r w:rsidR="00BC1A29" w:rsidRPr="001E2FFA">
        <w:rPr>
          <w:rStyle w:val="Appelnotedebasdep"/>
          <w:rFonts w:ascii="Traditional Arabic" w:hAnsi="Traditional Arabic" w:cs="Traditional Arabic"/>
          <w:sz w:val="32"/>
          <w:szCs w:val="32"/>
          <w:rtl/>
        </w:rPr>
        <w:footnoteReference w:id="22"/>
      </w:r>
      <w:r w:rsidR="0001639B" w:rsidRPr="001E2FFA">
        <w:rPr>
          <w:rFonts w:ascii="Traditional Arabic" w:hAnsi="Traditional Arabic" w:cs="Traditional Arabic" w:hint="cs"/>
          <w:sz w:val="32"/>
          <w:szCs w:val="32"/>
          <w:rtl/>
          <w:lang w:val="en-US" w:bidi="ar-DZ"/>
        </w:rPr>
        <w:t xml:space="preserve">، </w:t>
      </w:r>
      <w:r w:rsidRPr="001E2FFA">
        <w:rPr>
          <w:rFonts w:ascii="Traditional Arabic" w:hAnsi="Traditional Arabic" w:cs="Traditional Arabic"/>
          <w:sz w:val="32"/>
          <w:szCs w:val="32"/>
          <w:rtl/>
          <w:lang w:val="en-US" w:bidi="ar-DZ"/>
        </w:rPr>
        <w:t>ومن أمثلة العلامة التجارية في الأسواق الأمريكية الأسد لشركة مترو</w:t>
      </w:r>
      <w:r w:rsidR="009E56B7" w:rsidRPr="001E2FFA">
        <w:rPr>
          <w:rFonts w:ascii="Traditional Arabic" w:hAnsi="Traditional Arabic" w:cs="Traditional Arabic" w:hint="cs"/>
          <w:sz w:val="32"/>
          <w:szCs w:val="32"/>
          <w:rtl/>
          <w:lang w:val="en-US" w:bidi="ar-DZ"/>
        </w:rPr>
        <w:t>،</w:t>
      </w:r>
      <w:r w:rsidRPr="001E2FFA">
        <w:rPr>
          <w:rFonts w:ascii="Traditional Arabic" w:hAnsi="Traditional Arabic" w:cs="Traditional Arabic"/>
          <w:sz w:val="32"/>
          <w:szCs w:val="32"/>
          <w:rtl/>
          <w:lang w:val="en-US" w:bidi="ar-DZ"/>
        </w:rPr>
        <w:t xml:space="preserve"> جودلن</w:t>
      </w:r>
      <w:r w:rsidR="009E56B7" w:rsidRPr="001E2FFA">
        <w:rPr>
          <w:rFonts w:ascii="Traditional Arabic" w:hAnsi="Traditional Arabic" w:cs="Traditional Arabic" w:hint="cs"/>
          <w:sz w:val="32"/>
          <w:szCs w:val="32"/>
          <w:rtl/>
          <w:lang w:val="en-US" w:bidi="ar-DZ"/>
        </w:rPr>
        <w:t xml:space="preserve"> </w:t>
      </w:r>
      <w:r w:rsidRPr="001E2FFA">
        <w:rPr>
          <w:rFonts w:ascii="Traditional Arabic" w:hAnsi="Traditional Arabic" w:cs="Traditional Arabic"/>
          <w:sz w:val="32"/>
          <w:szCs w:val="32"/>
          <w:rtl/>
          <w:lang w:val="en-US" w:bidi="ar-DZ"/>
        </w:rPr>
        <w:t>ماير للسينما</w:t>
      </w:r>
      <w:r w:rsidR="009E56B7" w:rsidRPr="001E2FFA">
        <w:rPr>
          <w:rFonts w:ascii="Traditional Arabic" w:hAnsi="Traditional Arabic" w:cs="Traditional Arabic" w:hint="cs"/>
          <w:sz w:val="32"/>
          <w:szCs w:val="32"/>
          <w:rtl/>
          <w:lang w:val="en-US" w:bidi="ar-DZ"/>
        </w:rPr>
        <w:t>،</w:t>
      </w:r>
      <w:r w:rsidRPr="001E2FFA">
        <w:rPr>
          <w:rFonts w:ascii="Traditional Arabic" w:hAnsi="Traditional Arabic" w:cs="Traditional Arabic"/>
          <w:sz w:val="32"/>
          <w:szCs w:val="32"/>
          <w:rtl/>
          <w:lang w:val="en-US" w:bidi="ar-DZ"/>
        </w:rPr>
        <w:t xml:space="preserve"> القوس الذهبي (</w:t>
      </w:r>
      <w:r w:rsidRPr="001E2FFA">
        <w:rPr>
          <w:rFonts w:ascii="Traditional Arabic" w:hAnsi="Traditional Arabic" w:cs="Traditional Arabic"/>
          <w:b/>
          <w:bCs/>
          <w:lang w:bidi="ar-DZ"/>
        </w:rPr>
        <w:t>McDonald's</w:t>
      </w:r>
      <w:r w:rsidRPr="001E2FFA">
        <w:rPr>
          <w:rFonts w:ascii="Traditional Arabic" w:hAnsi="Traditional Arabic" w:cs="Traditional Arabic"/>
          <w:sz w:val="32"/>
          <w:szCs w:val="32"/>
          <w:rtl/>
          <w:lang w:val="en-US" w:bidi="ar-DZ"/>
        </w:rPr>
        <w:t>)  والنجمة لسيارات مرسيدس.</w:t>
      </w:r>
    </w:p>
    <w:p w:rsidR="009E56B7" w:rsidRPr="001E2FFA" w:rsidRDefault="000F12CB" w:rsidP="00666570">
      <w:pPr>
        <w:tabs>
          <w:tab w:val="left" w:pos="282"/>
          <w:tab w:val="right" w:pos="360"/>
        </w:tabs>
        <w:bidi/>
        <w:spacing w:after="0" w:line="240" w:lineRule="auto"/>
        <w:ind w:firstLine="609"/>
        <w:jc w:val="both"/>
        <w:rPr>
          <w:rFonts w:ascii="Traditional Arabic" w:hAnsi="Traditional Arabic" w:cs="Traditional Arabic"/>
          <w:b/>
          <w:bCs/>
          <w:sz w:val="32"/>
          <w:szCs w:val="32"/>
          <w:rtl/>
          <w:lang w:val="en-US" w:bidi="ar-DZ"/>
        </w:rPr>
      </w:pPr>
      <w:r w:rsidRPr="001E2FFA">
        <w:rPr>
          <w:rFonts w:ascii="Traditional Arabic" w:hAnsi="Traditional Arabic" w:cs="Traditional Arabic"/>
          <w:b/>
          <w:bCs/>
          <w:sz w:val="32"/>
          <w:szCs w:val="32"/>
          <w:rtl/>
          <w:lang w:val="en-US" w:bidi="ar-DZ"/>
        </w:rPr>
        <w:t xml:space="preserve"> </w:t>
      </w:r>
      <w:r w:rsidR="00466F96" w:rsidRPr="001E2FFA">
        <w:rPr>
          <w:rFonts w:ascii="Traditional Arabic" w:hAnsi="Traditional Arabic" w:cs="Traditional Arabic"/>
          <w:b/>
          <w:bCs/>
          <w:sz w:val="32"/>
          <w:szCs w:val="32"/>
          <w:lang w:val="en-US" w:bidi="ar-DZ"/>
        </w:rPr>
        <w:t>-</w:t>
      </w:r>
      <w:r w:rsidR="00C75A6B" w:rsidRPr="001E2FFA">
        <w:rPr>
          <w:rFonts w:ascii="Traditional Arabic" w:hAnsi="Traditional Arabic" w:cs="Traditional Arabic" w:hint="cs"/>
          <w:b/>
          <w:bCs/>
          <w:sz w:val="32"/>
          <w:szCs w:val="32"/>
          <w:rtl/>
          <w:lang w:val="en-US" w:bidi="ar-DZ"/>
        </w:rPr>
        <w:t xml:space="preserve"> </w:t>
      </w:r>
      <w:r w:rsidR="006E2637">
        <w:rPr>
          <w:rFonts w:ascii="Traditional Arabic" w:hAnsi="Traditional Arabic" w:cs="Traditional Arabic" w:hint="cs"/>
          <w:b/>
          <w:bCs/>
          <w:sz w:val="32"/>
          <w:szCs w:val="32"/>
          <w:rtl/>
          <w:lang w:val="en-US" w:bidi="ar-DZ"/>
        </w:rPr>
        <w:t xml:space="preserve">اسم العلامة : </w:t>
      </w:r>
    </w:p>
    <w:p w:rsidR="00666570" w:rsidRDefault="006E2637" w:rsidP="006E2637">
      <w:pPr>
        <w:tabs>
          <w:tab w:val="left" w:pos="282"/>
          <w:tab w:val="right" w:pos="360"/>
        </w:tabs>
        <w:bidi/>
        <w:spacing w:after="0" w:line="240" w:lineRule="auto"/>
        <w:ind w:firstLine="609"/>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هو الجزء الذي يمكن نطقه </w:t>
      </w:r>
      <w:r w:rsidRPr="006E2637">
        <w:rPr>
          <w:rFonts w:ascii="Traditional Arabic" w:hAnsi="Traditional Arabic" w:cs="Traditional Arabic"/>
          <w:b/>
          <w:bCs/>
          <w:sz w:val="24"/>
          <w:szCs w:val="24"/>
          <w:lang w:bidi="ar-DZ"/>
        </w:rPr>
        <w:t>GM</w:t>
      </w:r>
      <w:r>
        <w:rPr>
          <w:rFonts w:ascii="Traditional Arabic" w:hAnsi="Traditional Arabic" w:cs="Traditional Arabic" w:hint="cs"/>
          <w:sz w:val="32"/>
          <w:szCs w:val="32"/>
          <w:rtl/>
          <w:lang w:bidi="ar-DZ"/>
        </w:rPr>
        <w:t>،</w:t>
      </w:r>
      <w:r>
        <w:rPr>
          <w:rFonts w:ascii="Traditional Arabic" w:hAnsi="Traditional Arabic" w:cs="Traditional Arabic"/>
          <w:sz w:val="32"/>
          <w:szCs w:val="32"/>
          <w:lang w:bidi="ar-DZ"/>
        </w:rPr>
        <w:t xml:space="preserve"> </w:t>
      </w:r>
      <w:r w:rsidRPr="006E2637">
        <w:rPr>
          <w:rFonts w:ascii="Traditional Arabic" w:hAnsi="Traditional Arabic" w:cs="Traditional Arabic"/>
          <w:b/>
          <w:bCs/>
          <w:sz w:val="24"/>
          <w:szCs w:val="24"/>
          <w:lang w:bidi="ar-DZ"/>
        </w:rPr>
        <w:t>BMW</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 xml:space="preserve"> أو كلمات </w:t>
      </w:r>
      <w:r w:rsidRPr="006E2637">
        <w:rPr>
          <w:rFonts w:ascii="Traditional Arabic" w:hAnsi="Traditional Arabic" w:cs="Traditional Arabic"/>
          <w:b/>
          <w:bCs/>
          <w:sz w:val="24"/>
          <w:szCs w:val="24"/>
          <w:lang w:bidi="ar-DZ"/>
        </w:rPr>
        <w:t xml:space="preserve">SONY </w:t>
      </w:r>
      <w:r>
        <w:rPr>
          <w:rFonts w:ascii="Traditional Arabic" w:hAnsi="Traditional Arabic" w:cs="Traditional Arabic" w:hint="cs"/>
          <w:sz w:val="32"/>
          <w:szCs w:val="32"/>
          <w:rtl/>
          <w:lang w:bidi="ar-DZ"/>
        </w:rPr>
        <w:t xml:space="preserve"> أو أرقام وحروف</w:t>
      </w:r>
      <w:r w:rsidRPr="001E2FFA">
        <w:rPr>
          <w:rStyle w:val="Appelnotedebasdep"/>
          <w:rFonts w:ascii="Traditional Arabic" w:hAnsi="Traditional Arabic" w:cs="Traditional Arabic"/>
          <w:sz w:val="32"/>
          <w:szCs w:val="32"/>
          <w:rtl/>
        </w:rPr>
        <w:footnoteReference w:id="23"/>
      </w:r>
      <w:r>
        <w:rPr>
          <w:rFonts w:ascii="Traditional Arabic" w:hAnsi="Traditional Arabic" w:cs="Traditional Arabic" w:hint="cs"/>
          <w:sz w:val="32"/>
          <w:szCs w:val="32"/>
          <w:rtl/>
          <w:lang w:val="en-US" w:bidi="ar-DZ"/>
        </w:rPr>
        <w:t>.</w:t>
      </w:r>
      <w:r>
        <w:rPr>
          <w:rFonts w:ascii="Traditional Arabic" w:hAnsi="Traditional Arabic" w:cs="Traditional Arabic" w:hint="cs"/>
          <w:sz w:val="32"/>
          <w:szCs w:val="32"/>
          <w:rtl/>
          <w:lang w:bidi="ar-DZ"/>
        </w:rPr>
        <w:t xml:space="preserve"> و </w:t>
      </w:r>
      <w:r w:rsidR="00C75A6B" w:rsidRPr="001E2FFA">
        <w:rPr>
          <w:rFonts w:ascii="Traditional Arabic" w:hAnsi="Traditional Arabic" w:cs="Traditional Arabic" w:hint="cs"/>
          <w:sz w:val="32"/>
          <w:szCs w:val="32"/>
          <w:rtl/>
          <w:lang w:val="en-US" w:bidi="ar-DZ"/>
        </w:rPr>
        <w:t>هو الاسم الذي تزاول منظمات العمال نشاطها من خلاله، وله حماية قانونية ومسجل لدى الجهات الرسمية</w:t>
      </w:r>
      <w:r w:rsidR="00C75A6B" w:rsidRPr="001E2FFA">
        <w:rPr>
          <w:sz w:val="32"/>
          <w:szCs w:val="32"/>
          <w:vertAlign w:val="superscript"/>
          <w:rtl/>
        </w:rPr>
        <w:footnoteReference w:id="24"/>
      </w:r>
      <w:r w:rsidR="00C75A6B" w:rsidRPr="001E2FFA">
        <w:rPr>
          <w:rFonts w:ascii="Traditional Arabic" w:hAnsi="Traditional Arabic" w:cs="Traditional Arabic" w:hint="cs"/>
          <w:sz w:val="32"/>
          <w:szCs w:val="32"/>
          <w:rtl/>
          <w:lang w:val="en-US" w:bidi="ar-DZ"/>
        </w:rPr>
        <w:t xml:space="preserve">، </w:t>
      </w:r>
    </w:p>
    <w:p w:rsidR="00666570" w:rsidRPr="001E2FFA" w:rsidRDefault="00666570" w:rsidP="00666570">
      <w:pPr>
        <w:tabs>
          <w:tab w:val="left" w:pos="282"/>
          <w:tab w:val="right" w:pos="360"/>
        </w:tabs>
        <w:bidi/>
        <w:spacing w:after="0" w:line="240" w:lineRule="auto"/>
        <w:ind w:firstLine="609"/>
        <w:jc w:val="both"/>
        <w:rPr>
          <w:rFonts w:ascii="Traditional Arabic" w:hAnsi="Traditional Arabic" w:cs="Traditional Arabic"/>
          <w:b/>
          <w:bCs/>
          <w:sz w:val="32"/>
          <w:szCs w:val="32"/>
          <w:rtl/>
          <w:lang w:val="en-US" w:bidi="ar-DZ"/>
        </w:rPr>
      </w:pPr>
      <w:r w:rsidRPr="001E2FFA">
        <w:rPr>
          <w:rFonts w:ascii="Traditional Arabic" w:hAnsi="Traditional Arabic" w:cs="Traditional Arabic"/>
          <w:b/>
          <w:bCs/>
          <w:sz w:val="32"/>
          <w:szCs w:val="32"/>
          <w:rtl/>
          <w:lang w:val="en-US" w:bidi="ar-DZ"/>
        </w:rPr>
        <w:t xml:space="preserve">الاسم التجاري </w:t>
      </w:r>
      <w:r w:rsidRPr="001E2FFA">
        <w:rPr>
          <w:rFonts w:ascii="Traditional Arabic" w:hAnsi="Traditional Arabic" w:cs="Traditional Arabic" w:hint="cs"/>
          <w:b/>
          <w:bCs/>
          <w:rtl/>
          <w:lang w:val="en-US" w:bidi="ar-DZ"/>
        </w:rPr>
        <w:t xml:space="preserve"> </w:t>
      </w:r>
      <w:r w:rsidRPr="001E2FFA">
        <w:rPr>
          <w:rFonts w:ascii="Traditional Arabic" w:hAnsi="Traditional Arabic" w:cs="Traditional Arabic"/>
          <w:b/>
          <w:bCs/>
          <w:lang w:bidi="ar-DZ"/>
        </w:rPr>
        <w:t>T</w:t>
      </w:r>
      <w:r w:rsidRPr="001E2FFA">
        <w:rPr>
          <w:rFonts w:ascii="Traditional Arabic" w:hAnsi="Traditional Arabic" w:cs="Traditional Arabic"/>
          <w:b/>
          <w:bCs/>
          <w:lang w:val="en-US" w:bidi="ar-DZ"/>
        </w:rPr>
        <w:t>rade Mark</w:t>
      </w:r>
    </w:p>
    <w:p w:rsidR="000F12CB" w:rsidRPr="001E2FFA" w:rsidRDefault="000F12CB" w:rsidP="00666570">
      <w:pPr>
        <w:tabs>
          <w:tab w:val="left" w:pos="282"/>
          <w:tab w:val="right" w:pos="360"/>
        </w:tabs>
        <w:bidi/>
        <w:spacing w:after="0" w:line="240" w:lineRule="auto"/>
        <w:ind w:firstLine="609"/>
        <w:jc w:val="both"/>
        <w:rPr>
          <w:rFonts w:ascii="Traditional Arabic" w:hAnsi="Traditional Arabic" w:cs="Traditional Arabic"/>
          <w:sz w:val="32"/>
          <w:szCs w:val="32"/>
          <w:rtl/>
          <w:lang w:val="en-US" w:bidi="ar-DZ"/>
        </w:rPr>
      </w:pPr>
      <w:r w:rsidRPr="001E2FFA">
        <w:rPr>
          <w:rFonts w:ascii="Traditional Arabic" w:hAnsi="Traditional Arabic" w:cs="Traditional Arabic"/>
          <w:sz w:val="32"/>
          <w:szCs w:val="32"/>
          <w:rtl/>
          <w:lang w:val="en-US" w:bidi="ar-DZ"/>
        </w:rPr>
        <w:t>هو الاسم القانوني الحالي للشركة والذي يساعدها في تصريف م</w:t>
      </w:r>
      <w:r w:rsidR="00666570">
        <w:rPr>
          <w:rFonts w:ascii="Traditional Arabic" w:hAnsi="Traditional Arabic" w:cs="Traditional Arabic"/>
          <w:sz w:val="32"/>
          <w:szCs w:val="32"/>
          <w:rtl/>
          <w:lang w:val="en-US" w:bidi="ar-DZ"/>
        </w:rPr>
        <w:t>نتجاتها بعينها من منتجات الشركة</w:t>
      </w:r>
      <w:r w:rsidR="00666570">
        <w:rPr>
          <w:rFonts w:ascii="Traditional Arabic" w:hAnsi="Traditional Arabic" w:cs="Traditional Arabic" w:hint="cs"/>
          <w:sz w:val="32"/>
          <w:szCs w:val="32"/>
          <w:rtl/>
          <w:lang w:val="en-US" w:bidi="ar-DZ"/>
        </w:rPr>
        <w:t>، ويتم تسجيله لدى الجهات المختصة ليكتسب الصفة القانونية والحماية من استغلاله من قبل المنافسين</w:t>
      </w:r>
      <w:r w:rsidR="00666570" w:rsidRPr="001E2FFA">
        <w:rPr>
          <w:rStyle w:val="Appelnotedebasdep"/>
          <w:rFonts w:ascii="Traditional Arabic" w:hAnsi="Traditional Arabic" w:cs="Traditional Arabic"/>
          <w:sz w:val="32"/>
          <w:szCs w:val="32"/>
          <w:rtl/>
        </w:rPr>
        <w:footnoteReference w:id="25"/>
      </w:r>
      <w:r w:rsidR="00666570">
        <w:rPr>
          <w:rFonts w:ascii="Traditional Arabic" w:hAnsi="Traditional Arabic" w:cs="Traditional Arabic" w:hint="cs"/>
          <w:sz w:val="32"/>
          <w:szCs w:val="32"/>
          <w:rtl/>
          <w:lang w:val="en-US" w:bidi="ar-DZ"/>
        </w:rPr>
        <w:t>،</w:t>
      </w:r>
      <w:r w:rsidRPr="001E2FFA">
        <w:rPr>
          <w:rFonts w:ascii="Traditional Arabic" w:hAnsi="Traditional Arabic" w:cs="Traditional Arabic"/>
          <w:sz w:val="32"/>
          <w:szCs w:val="32"/>
          <w:rtl/>
          <w:lang w:val="en-US" w:bidi="ar-DZ"/>
        </w:rPr>
        <w:t xml:space="preserve"> وقد يأخذ الاسم التجاري شكل كلمة "</w:t>
      </w:r>
      <w:r w:rsidRPr="001E2FFA">
        <w:rPr>
          <w:rFonts w:ascii="Traditional Arabic" w:hAnsi="Traditional Arabic" w:cs="Traditional Arabic"/>
          <w:b/>
          <w:bCs/>
          <w:lang w:bidi="ar-DZ"/>
        </w:rPr>
        <w:t>Nike</w:t>
      </w:r>
      <w:r w:rsidRPr="001E2FFA">
        <w:rPr>
          <w:rFonts w:ascii="Traditional Arabic" w:hAnsi="Traditional Arabic" w:cs="Traditional Arabic"/>
          <w:sz w:val="32"/>
          <w:szCs w:val="32"/>
          <w:rtl/>
          <w:lang w:val="en-US" w:bidi="ar-DZ"/>
        </w:rPr>
        <w:t>" أو كلمات مثل "</w:t>
      </w:r>
      <w:r w:rsidRPr="001E2FFA">
        <w:rPr>
          <w:rFonts w:ascii="Traditional Arabic" w:hAnsi="Traditional Arabic" w:cs="Traditional Arabic"/>
          <w:b/>
          <w:bCs/>
          <w:lang w:bidi="ar-DZ"/>
        </w:rPr>
        <w:t>General electric</w:t>
      </w:r>
      <w:r w:rsidRPr="001E2FFA">
        <w:rPr>
          <w:rFonts w:ascii="Traditional Arabic" w:hAnsi="Traditional Arabic" w:cs="Traditional Arabic"/>
          <w:sz w:val="32"/>
          <w:szCs w:val="32"/>
          <w:rtl/>
          <w:lang w:val="en-US" w:bidi="ar-DZ"/>
        </w:rPr>
        <w:t>" أو حروف مثل "</w:t>
      </w:r>
      <w:r w:rsidRPr="001E2FFA">
        <w:rPr>
          <w:rFonts w:ascii="Traditional Arabic" w:hAnsi="Traditional Arabic" w:cs="Traditional Arabic"/>
          <w:b/>
          <w:bCs/>
          <w:lang w:bidi="ar-DZ"/>
        </w:rPr>
        <w:t>M.M</w:t>
      </w:r>
      <w:r w:rsidRPr="001E2FFA">
        <w:rPr>
          <w:rFonts w:ascii="Traditional Arabic" w:hAnsi="Traditional Arabic" w:cs="Traditional Arabic"/>
          <w:sz w:val="32"/>
          <w:szCs w:val="32"/>
          <w:rtl/>
          <w:lang w:val="en-US" w:bidi="ar-DZ"/>
        </w:rPr>
        <w:t>" أو أرقام مثل "</w:t>
      </w:r>
      <w:r w:rsidRPr="001E2FFA">
        <w:rPr>
          <w:rFonts w:ascii="Traditional Arabic" w:hAnsi="Traditional Arabic" w:cs="Traditional Arabic"/>
          <w:b/>
          <w:bCs/>
          <w:sz w:val="24"/>
          <w:szCs w:val="24"/>
          <w:lang w:bidi="ar-DZ"/>
        </w:rPr>
        <w:t>Nokia</w:t>
      </w:r>
      <w:r w:rsidRPr="001E2FFA">
        <w:rPr>
          <w:rFonts w:ascii="Traditional Arabic" w:hAnsi="Traditional Arabic" w:cs="Traditional Arabic"/>
          <w:sz w:val="24"/>
          <w:szCs w:val="24"/>
          <w:lang w:bidi="ar-DZ"/>
        </w:rPr>
        <w:t xml:space="preserve"> 1110</w:t>
      </w:r>
      <w:r w:rsidRPr="001E2FFA">
        <w:rPr>
          <w:rFonts w:ascii="Traditional Arabic" w:hAnsi="Traditional Arabic" w:cs="Traditional Arabic"/>
          <w:sz w:val="32"/>
          <w:szCs w:val="32"/>
          <w:rtl/>
          <w:lang w:val="en-US" w:bidi="ar-DZ"/>
        </w:rPr>
        <w:t>"، وقد يستخدم اسم الشركة أحيانا لتمييز منتجاتها.</w:t>
      </w:r>
      <w:r w:rsidRPr="001E2FFA">
        <w:rPr>
          <w:rStyle w:val="Appelnotedebasdep"/>
          <w:rFonts w:ascii="Traditional Arabic" w:hAnsi="Traditional Arabic" w:cs="Traditional Arabic"/>
          <w:sz w:val="32"/>
          <w:szCs w:val="32"/>
          <w:rtl/>
        </w:rPr>
        <w:footnoteReference w:id="26"/>
      </w:r>
      <w:r w:rsidR="00876AE5">
        <w:rPr>
          <w:rFonts w:ascii="Traditional Arabic" w:hAnsi="Traditional Arabic" w:cs="Traditional Arabic" w:hint="cs"/>
          <w:sz w:val="32"/>
          <w:szCs w:val="32"/>
          <w:rtl/>
          <w:lang w:val="en-US" w:bidi="ar-DZ"/>
        </w:rPr>
        <w:t xml:space="preserve"> فشركة </w:t>
      </w:r>
      <w:r w:rsidR="00876AE5" w:rsidRPr="00876AE5">
        <w:rPr>
          <w:rFonts w:ascii="TimesNewRomanPSMT" w:hAnsi="TimesNewRomanPSMT" w:cs="TimesNewRomanPSMT"/>
          <w:sz w:val="24"/>
          <w:szCs w:val="24"/>
        </w:rPr>
        <w:t xml:space="preserve"> </w:t>
      </w:r>
      <w:r w:rsidR="00876AE5">
        <w:rPr>
          <w:rFonts w:ascii="TimesNewRomanPSMT" w:hAnsi="TimesNewRomanPSMT" w:cs="TimesNewRomanPSMT"/>
          <w:sz w:val="24"/>
          <w:szCs w:val="24"/>
        </w:rPr>
        <w:t xml:space="preserve">Max </w:t>
      </w:r>
      <w:r w:rsidR="00876AE5" w:rsidRPr="00876AE5">
        <w:rPr>
          <w:rFonts w:ascii="Traditional Arabic" w:hAnsi="Traditional Arabic" w:cs="Traditional Arabic"/>
          <w:b/>
          <w:bCs/>
          <w:sz w:val="24"/>
          <w:szCs w:val="24"/>
          <w:lang w:val="en-US" w:bidi="ar-DZ"/>
        </w:rPr>
        <w:t>Havelaar</w:t>
      </w:r>
      <w:r w:rsidR="00876AE5" w:rsidRPr="00876AE5">
        <w:rPr>
          <w:rFonts w:ascii="Traditional Arabic" w:hAnsi="Traditional Arabic" w:cs="Traditional Arabic" w:hint="cs"/>
          <w:sz w:val="32"/>
          <w:szCs w:val="32"/>
          <w:rtl/>
          <w:lang w:val="en-US" w:bidi="ar-DZ"/>
        </w:rPr>
        <w:t>تقد</w:t>
      </w:r>
      <w:r w:rsidR="00666570">
        <w:rPr>
          <w:rFonts w:ascii="Traditional Arabic" w:hAnsi="Traditional Arabic" w:cs="Traditional Arabic" w:hint="cs"/>
          <w:sz w:val="32"/>
          <w:szCs w:val="32"/>
          <w:rtl/>
          <w:lang w:val="en-US" w:bidi="ar-DZ"/>
        </w:rPr>
        <w:t>م</w:t>
      </w:r>
      <w:r w:rsidR="00876AE5" w:rsidRPr="00876AE5">
        <w:rPr>
          <w:rFonts w:ascii="Traditional Arabic" w:hAnsi="Traditional Arabic" w:cs="Traditional Arabic" w:hint="cs"/>
          <w:sz w:val="32"/>
          <w:szCs w:val="32"/>
          <w:rtl/>
          <w:lang w:val="en-US" w:bidi="ar-DZ"/>
        </w:rPr>
        <w:t xml:space="preserve"> للعملائها تحت هذا الاسم منتجات استهلاكية ذات جودة وصديقة للبيئة</w:t>
      </w:r>
      <w:r w:rsidR="00D52E59" w:rsidRPr="001E2FFA">
        <w:rPr>
          <w:rStyle w:val="Appelnotedebasdep"/>
          <w:rFonts w:ascii="Traditional Arabic" w:hAnsi="Traditional Arabic" w:cs="Traditional Arabic"/>
          <w:sz w:val="32"/>
          <w:szCs w:val="32"/>
          <w:rtl/>
        </w:rPr>
        <w:footnoteReference w:id="27"/>
      </w:r>
      <w:r w:rsidR="00D52E59">
        <w:rPr>
          <w:rFonts w:ascii="Traditional Arabic" w:hAnsi="Traditional Arabic" w:cs="Traditional Arabic" w:hint="cs"/>
          <w:sz w:val="32"/>
          <w:szCs w:val="32"/>
          <w:rtl/>
          <w:lang w:val="en-US" w:bidi="ar-DZ"/>
        </w:rPr>
        <w:t>.</w:t>
      </w:r>
      <w:r w:rsidR="00876AE5" w:rsidRPr="00876AE5">
        <w:rPr>
          <w:rFonts w:ascii="Traditional Arabic" w:hAnsi="Traditional Arabic" w:cs="Traditional Arabic" w:hint="cs"/>
          <w:sz w:val="32"/>
          <w:szCs w:val="32"/>
          <w:rtl/>
          <w:lang w:val="en-US" w:bidi="ar-DZ"/>
        </w:rPr>
        <w:t xml:space="preserve"> </w:t>
      </w:r>
    </w:p>
    <w:p w:rsidR="000F12CB" w:rsidRPr="001E2FFA" w:rsidRDefault="000F12CB" w:rsidP="009354CC">
      <w:pPr>
        <w:tabs>
          <w:tab w:val="left" w:pos="282"/>
          <w:tab w:val="right" w:pos="360"/>
        </w:tabs>
        <w:bidi/>
        <w:spacing w:after="0" w:line="240" w:lineRule="auto"/>
        <w:ind w:firstLine="609"/>
        <w:jc w:val="both"/>
        <w:rPr>
          <w:rFonts w:ascii="Traditional Arabic" w:hAnsi="Traditional Arabic" w:cs="Traditional Arabic"/>
          <w:sz w:val="32"/>
          <w:szCs w:val="32"/>
          <w:rtl/>
          <w:lang w:val="en-US" w:bidi="ar-DZ"/>
        </w:rPr>
      </w:pPr>
      <w:r w:rsidRPr="001E2FFA">
        <w:rPr>
          <w:rFonts w:ascii="Traditional Arabic" w:hAnsi="Traditional Arabic" w:cs="Traditional Arabic"/>
          <w:sz w:val="32"/>
          <w:szCs w:val="32"/>
          <w:rtl/>
          <w:lang w:val="en-US" w:bidi="ar-DZ"/>
        </w:rPr>
        <w:lastRenderedPageBreak/>
        <w:tab/>
        <w:t>ويختلف الاسم التجاري عن العلامة التجارية إذ أن العلامة التجارية هي التي تعطى لمنتجات الشركة،أما الماركة التجارية فهي إما أن تكون اسما أو علامة لها حماية قانونية ويقتصر استعمالها على منتج معين أو موزع معين. وهي تعتبر ذات قوة وفعالية في اقتحام الأسواق الأجنبية، وذات تأثير على المستهلكين، ويمكن تعريفها على أنها أي شيء يعرف منتجات البائع، بحيث تميز</w:t>
      </w:r>
      <w:r w:rsidR="00876AE5">
        <w:rPr>
          <w:rFonts w:ascii="Traditional Arabic" w:hAnsi="Traditional Arabic" w:cs="Traditional Arabic"/>
          <w:sz w:val="32"/>
          <w:szCs w:val="32"/>
          <w:lang w:val="en-US" w:bidi="ar-DZ"/>
        </w:rPr>
        <w:t xml:space="preserve"> </w:t>
      </w:r>
      <w:r w:rsidRPr="001E2FFA">
        <w:rPr>
          <w:rFonts w:ascii="Traditional Arabic" w:hAnsi="Traditional Arabic" w:cs="Traditional Arabic"/>
          <w:sz w:val="32"/>
          <w:szCs w:val="32"/>
          <w:rtl/>
          <w:lang w:val="en-US" w:bidi="ar-DZ"/>
        </w:rPr>
        <w:t>نفسها عن الآخرين، فقد تكون العلامة: كلمة، رمز، تصميم أو مجموع من الكلمات أو مركب مما سبق.</w:t>
      </w:r>
      <w:r w:rsidRPr="001E2FFA">
        <w:rPr>
          <w:rStyle w:val="Appelnotedebasdep"/>
          <w:rFonts w:ascii="Traditional Arabic" w:hAnsi="Traditional Arabic" w:cs="Traditional Arabic"/>
          <w:sz w:val="32"/>
          <w:szCs w:val="32"/>
          <w:rtl/>
        </w:rPr>
        <w:footnoteReference w:id="28"/>
      </w:r>
    </w:p>
    <w:p w:rsidR="004D70E7" w:rsidRDefault="000F12CB" w:rsidP="002551FC">
      <w:pPr>
        <w:tabs>
          <w:tab w:val="left" w:pos="282"/>
          <w:tab w:val="right" w:pos="360"/>
        </w:tabs>
        <w:bidi/>
        <w:spacing w:after="0" w:line="240" w:lineRule="auto"/>
        <w:jc w:val="both"/>
        <w:rPr>
          <w:rFonts w:ascii="Traditional Arabic" w:hAnsi="Traditional Arabic" w:cs="Traditional Arabic"/>
          <w:b/>
          <w:bCs/>
          <w:sz w:val="36"/>
          <w:szCs w:val="36"/>
          <w:rtl/>
          <w:lang w:val="en-US" w:bidi="ar-DZ"/>
        </w:rPr>
      </w:pPr>
      <w:r w:rsidRPr="009354CC">
        <w:rPr>
          <w:rFonts w:ascii="Traditional Arabic" w:hAnsi="Traditional Arabic" w:cs="Traditional Arabic"/>
          <w:b/>
          <w:bCs/>
          <w:sz w:val="36"/>
          <w:szCs w:val="36"/>
          <w:rtl/>
          <w:lang w:val="en-US" w:bidi="ar-DZ"/>
        </w:rPr>
        <w:tab/>
      </w:r>
      <w:r w:rsidRPr="009354CC">
        <w:rPr>
          <w:rFonts w:ascii="Traditional Arabic" w:hAnsi="Traditional Arabic" w:cs="Traditional Arabic"/>
          <w:b/>
          <w:bCs/>
          <w:sz w:val="36"/>
          <w:szCs w:val="36"/>
          <w:rtl/>
          <w:lang w:val="en-US" w:bidi="ar-DZ"/>
        </w:rPr>
        <w:tab/>
      </w:r>
      <w:r w:rsidRPr="009354CC">
        <w:rPr>
          <w:rFonts w:ascii="Traditional Arabic" w:hAnsi="Traditional Arabic" w:cs="Traditional Arabic"/>
          <w:b/>
          <w:bCs/>
          <w:sz w:val="36"/>
          <w:szCs w:val="36"/>
          <w:rtl/>
          <w:lang w:val="en-US" w:bidi="ar-DZ"/>
        </w:rPr>
        <w:tab/>
      </w:r>
      <w:r w:rsidR="00C75A6B" w:rsidRPr="009354CC">
        <w:rPr>
          <w:rFonts w:ascii="Traditional Arabic" w:hAnsi="Traditional Arabic" w:cs="Traditional Arabic" w:hint="cs"/>
          <w:b/>
          <w:bCs/>
          <w:sz w:val="36"/>
          <w:szCs w:val="36"/>
          <w:rtl/>
          <w:lang w:val="en-US" w:bidi="ar-DZ"/>
        </w:rPr>
        <w:t xml:space="preserve"> </w:t>
      </w:r>
      <w:r w:rsidR="003D7BEA">
        <w:rPr>
          <w:rFonts w:ascii="Traditional Arabic" w:hAnsi="Traditional Arabic" w:cs="Traditional Arabic" w:hint="cs"/>
          <w:b/>
          <w:bCs/>
          <w:sz w:val="36"/>
          <w:szCs w:val="36"/>
          <w:rtl/>
          <w:lang w:val="en-US" w:bidi="ar-DZ"/>
        </w:rPr>
        <w:t xml:space="preserve">3-2- </w:t>
      </w:r>
      <w:r w:rsidR="00C75A6B" w:rsidRPr="009354CC">
        <w:rPr>
          <w:rFonts w:ascii="Traditional Arabic" w:hAnsi="Traditional Arabic" w:cs="Traditional Arabic" w:hint="cs"/>
          <w:b/>
          <w:bCs/>
          <w:sz w:val="36"/>
          <w:szCs w:val="36"/>
          <w:rtl/>
          <w:lang w:val="en-US" w:bidi="ar-DZ"/>
        </w:rPr>
        <w:t xml:space="preserve"> </w:t>
      </w:r>
      <w:r w:rsidR="003D7BEA">
        <w:rPr>
          <w:rFonts w:ascii="Traditional Arabic" w:hAnsi="Traditional Arabic" w:cs="Traditional Arabic" w:hint="cs"/>
          <w:b/>
          <w:bCs/>
          <w:sz w:val="36"/>
          <w:szCs w:val="36"/>
          <w:rtl/>
          <w:lang w:val="en-US" w:bidi="ar-DZ"/>
        </w:rPr>
        <w:t xml:space="preserve">أهمية العلامة واعتبارات </w:t>
      </w:r>
      <w:r w:rsidR="002551FC">
        <w:rPr>
          <w:rFonts w:ascii="Traditional Arabic" w:hAnsi="Traditional Arabic" w:cs="Traditional Arabic" w:hint="cs"/>
          <w:b/>
          <w:bCs/>
          <w:sz w:val="36"/>
          <w:szCs w:val="36"/>
          <w:rtl/>
          <w:lang w:val="en-US" w:bidi="ar-DZ"/>
        </w:rPr>
        <w:t xml:space="preserve">اختيار </w:t>
      </w:r>
      <w:r w:rsidR="003D7BEA">
        <w:rPr>
          <w:rFonts w:ascii="Traditional Arabic" w:hAnsi="Traditional Arabic" w:cs="Traditional Arabic" w:hint="cs"/>
          <w:b/>
          <w:bCs/>
          <w:sz w:val="36"/>
          <w:szCs w:val="36"/>
          <w:rtl/>
          <w:lang w:val="en-US" w:bidi="ar-DZ"/>
        </w:rPr>
        <w:t>اسم العلامة.</w:t>
      </w:r>
    </w:p>
    <w:p w:rsidR="000C0D4D" w:rsidRPr="002551FC" w:rsidRDefault="000C0D4D" w:rsidP="002551FC">
      <w:pPr>
        <w:tabs>
          <w:tab w:val="left" w:pos="282"/>
          <w:tab w:val="right" w:pos="360"/>
        </w:tabs>
        <w:bidi/>
        <w:spacing w:after="0" w:line="240" w:lineRule="auto"/>
        <w:ind w:firstLine="609"/>
        <w:jc w:val="both"/>
        <w:rPr>
          <w:rFonts w:ascii="Traditional Arabic" w:hAnsi="Traditional Arabic" w:cs="Traditional Arabic"/>
          <w:sz w:val="32"/>
          <w:szCs w:val="32"/>
          <w:rtl/>
          <w:lang w:val="en-US" w:bidi="ar-DZ"/>
        </w:rPr>
      </w:pPr>
      <w:r w:rsidRPr="002551FC">
        <w:rPr>
          <w:rFonts w:ascii="Traditional Arabic" w:hAnsi="Traditional Arabic" w:cs="Traditional Arabic" w:hint="cs"/>
          <w:sz w:val="32"/>
          <w:szCs w:val="32"/>
          <w:rtl/>
          <w:lang w:val="en-US" w:bidi="ar-DZ"/>
        </w:rPr>
        <w:t>تضيف العلامة قيمة للمستهلكين  وللشركة المنتجة هذه القيمة يمكن بيانها من خلال النقاط الآتية:</w:t>
      </w:r>
      <w:r w:rsidR="002551FC" w:rsidRPr="002551FC">
        <w:rPr>
          <w:rStyle w:val="Appelnotedebasdep"/>
          <w:rFonts w:ascii="Traditional Arabic" w:hAnsi="Traditional Arabic" w:cs="Traditional Arabic"/>
          <w:sz w:val="32"/>
          <w:szCs w:val="32"/>
          <w:rtl/>
        </w:rPr>
        <w:t xml:space="preserve"> </w:t>
      </w:r>
      <w:r w:rsidR="002551FC" w:rsidRPr="001E2FFA">
        <w:rPr>
          <w:rStyle w:val="Appelnotedebasdep"/>
          <w:rFonts w:ascii="Traditional Arabic" w:hAnsi="Traditional Arabic" w:cs="Traditional Arabic"/>
          <w:sz w:val="32"/>
          <w:szCs w:val="32"/>
          <w:rtl/>
        </w:rPr>
        <w:footnoteReference w:id="29"/>
      </w:r>
    </w:p>
    <w:p w:rsidR="003D7BEA" w:rsidRPr="002551FC" w:rsidRDefault="002551FC" w:rsidP="000C0D4D">
      <w:pPr>
        <w:tabs>
          <w:tab w:val="left" w:pos="282"/>
          <w:tab w:val="right" w:pos="360"/>
        </w:tabs>
        <w:bidi/>
        <w:spacing w:after="0" w:line="240" w:lineRule="auto"/>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ab/>
      </w:r>
      <w:r>
        <w:rPr>
          <w:rFonts w:ascii="Traditional Arabic" w:hAnsi="Traditional Arabic" w:cs="Traditional Arabic" w:hint="cs"/>
          <w:sz w:val="32"/>
          <w:szCs w:val="32"/>
          <w:rtl/>
          <w:lang w:val="en-US" w:bidi="ar-DZ"/>
        </w:rPr>
        <w:tab/>
      </w:r>
      <w:r>
        <w:rPr>
          <w:rFonts w:ascii="Traditional Arabic" w:hAnsi="Traditional Arabic" w:cs="Traditional Arabic" w:hint="cs"/>
          <w:sz w:val="32"/>
          <w:szCs w:val="32"/>
          <w:rtl/>
          <w:lang w:val="en-US" w:bidi="ar-DZ"/>
        </w:rPr>
        <w:tab/>
      </w:r>
      <w:r w:rsidR="000C0D4D" w:rsidRPr="002551FC">
        <w:rPr>
          <w:rFonts w:ascii="Traditional Arabic" w:hAnsi="Traditional Arabic" w:cs="Traditional Arabic" w:hint="cs"/>
          <w:sz w:val="32"/>
          <w:szCs w:val="32"/>
          <w:rtl/>
          <w:lang w:val="en-US" w:bidi="ar-DZ"/>
        </w:rPr>
        <w:t xml:space="preserve">- </w:t>
      </w:r>
      <w:r w:rsidRPr="002551FC">
        <w:rPr>
          <w:rFonts w:ascii="Traditional Arabic" w:hAnsi="Traditional Arabic" w:cs="Traditional Arabic" w:hint="cs"/>
          <w:sz w:val="32"/>
          <w:szCs w:val="32"/>
          <w:rtl/>
          <w:lang w:val="en-US" w:bidi="ar-DZ"/>
        </w:rPr>
        <w:t>تسهيل عملية الشراء</w:t>
      </w:r>
    </w:p>
    <w:p w:rsidR="002551FC" w:rsidRPr="002551FC" w:rsidRDefault="002551FC" w:rsidP="002551FC">
      <w:pPr>
        <w:tabs>
          <w:tab w:val="left" w:pos="282"/>
          <w:tab w:val="right" w:pos="360"/>
        </w:tabs>
        <w:bidi/>
        <w:spacing w:after="0" w:line="240" w:lineRule="auto"/>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ab/>
      </w:r>
      <w:r>
        <w:rPr>
          <w:rFonts w:ascii="Traditional Arabic" w:hAnsi="Traditional Arabic" w:cs="Traditional Arabic" w:hint="cs"/>
          <w:sz w:val="32"/>
          <w:szCs w:val="32"/>
          <w:rtl/>
          <w:lang w:val="en-US" w:bidi="ar-DZ"/>
        </w:rPr>
        <w:tab/>
      </w:r>
      <w:r>
        <w:rPr>
          <w:rFonts w:ascii="Traditional Arabic" w:hAnsi="Traditional Arabic" w:cs="Traditional Arabic" w:hint="cs"/>
          <w:sz w:val="32"/>
          <w:szCs w:val="32"/>
          <w:rtl/>
          <w:lang w:val="en-US" w:bidi="ar-DZ"/>
        </w:rPr>
        <w:tab/>
      </w:r>
      <w:r w:rsidRPr="002551FC">
        <w:rPr>
          <w:rFonts w:ascii="Traditional Arabic" w:hAnsi="Traditional Arabic" w:cs="Traditional Arabic" w:hint="cs"/>
          <w:sz w:val="32"/>
          <w:szCs w:val="32"/>
          <w:rtl/>
          <w:lang w:val="en-US" w:bidi="ar-DZ"/>
        </w:rPr>
        <w:t>- تكوين ولاء الزبون</w:t>
      </w:r>
    </w:p>
    <w:p w:rsidR="002551FC" w:rsidRPr="002551FC" w:rsidRDefault="002551FC" w:rsidP="002551FC">
      <w:pPr>
        <w:tabs>
          <w:tab w:val="left" w:pos="282"/>
          <w:tab w:val="right" w:pos="360"/>
        </w:tabs>
        <w:bidi/>
        <w:spacing w:after="0" w:line="240" w:lineRule="auto"/>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ab/>
      </w:r>
      <w:r>
        <w:rPr>
          <w:rFonts w:ascii="Traditional Arabic" w:hAnsi="Traditional Arabic" w:cs="Traditional Arabic" w:hint="cs"/>
          <w:sz w:val="32"/>
          <w:szCs w:val="32"/>
          <w:rtl/>
          <w:lang w:val="en-US" w:bidi="ar-DZ"/>
        </w:rPr>
        <w:tab/>
      </w:r>
      <w:r>
        <w:rPr>
          <w:rFonts w:ascii="Traditional Arabic" w:hAnsi="Traditional Arabic" w:cs="Traditional Arabic" w:hint="cs"/>
          <w:sz w:val="32"/>
          <w:szCs w:val="32"/>
          <w:rtl/>
          <w:lang w:val="en-US" w:bidi="ar-DZ"/>
        </w:rPr>
        <w:tab/>
      </w:r>
      <w:r w:rsidRPr="002551FC">
        <w:rPr>
          <w:rFonts w:ascii="Traditional Arabic" w:hAnsi="Traditional Arabic" w:cs="Traditional Arabic" w:hint="cs"/>
          <w:sz w:val="32"/>
          <w:szCs w:val="32"/>
          <w:rtl/>
          <w:lang w:val="en-US" w:bidi="ar-DZ"/>
        </w:rPr>
        <w:t xml:space="preserve">- الحماية ضد المنافسين </w:t>
      </w:r>
    </w:p>
    <w:p w:rsidR="002551FC" w:rsidRPr="002551FC" w:rsidRDefault="002551FC" w:rsidP="002551FC">
      <w:pPr>
        <w:tabs>
          <w:tab w:val="left" w:pos="282"/>
          <w:tab w:val="right" w:pos="360"/>
        </w:tabs>
        <w:bidi/>
        <w:spacing w:after="0" w:line="240" w:lineRule="auto"/>
        <w:ind w:firstLine="609"/>
        <w:jc w:val="both"/>
        <w:rPr>
          <w:rFonts w:ascii="Traditional Arabic" w:hAnsi="Traditional Arabic" w:cs="Traditional Arabic"/>
          <w:sz w:val="32"/>
          <w:szCs w:val="32"/>
          <w:rtl/>
          <w:lang w:val="en-US" w:bidi="ar-DZ"/>
        </w:rPr>
      </w:pPr>
      <w:r w:rsidRPr="002551FC">
        <w:rPr>
          <w:rFonts w:ascii="Traditional Arabic" w:hAnsi="Traditional Arabic" w:cs="Traditional Arabic" w:hint="cs"/>
          <w:sz w:val="32"/>
          <w:szCs w:val="32"/>
          <w:rtl/>
          <w:lang w:val="en-US" w:bidi="ar-DZ"/>
        </w:rPr>
        <w:t>- المساهمة في الترويج للعلامة</w:t>
      </w:r>
    </w:p>
    <w:p w:rsidR="002551FC" w:rsidRPr="002551FC" w:rsidRDefault="002551FC" w:rsidP="002551FC">
      <w:pPr>
        <w:tabs>
          <w:tab w:val="left" w:pos="282"/>
          <w:tab w:val="right" w:pos="360"/>
        </w:tabs>
        <w:bidi/>
        <w:spacing w:after="0" w:line="240" w:lineRule="auto"/>
        <w:jc w:val="both"/>
        <w:rPr>
          <w:rFonts w:ascii="Traditional Arabic" w:hAnsi="Traditional Arabic" w:cs="Traditional Arabic"/>
          <w:sz w:val="28"/>
          <w:szCs w:val="28"/>
          <w:rtl/>
          <w:lang w:val="en-US" w:bidi="ar-DZ"/>
        </w:rPr>
      </w:pPr>
      <w:r w:rsidRPr="002551FC">
        <w:rPr>
          <w:rFonts w:ascii="Traditional Arabic" w:hAnsi="Traditional Arabic" w:cs="Traditional Arabic" w:hint="cs"/>
          <w:sz w:val="32"/>
          <w:szCs w:val="32"/>
          <w:rtl/>
          <w:lang w:val="en-US" w:bidi="ar-DZ"/>
        </w:rPr>
        <w:t xml:space="preserve">  ولاختيار اسم العلامة لابد للشركة أن تأخذ بعين الاعتبار الشروط التالية:</w:t>
      </w:r>
    </w:p>
    <w:p w:rsidR="003D7BEA" w:rsidRDefault="004D70E7" w:rsidP="003D7BEA">
      <w:pPr>
        <w:tabs>
          <w:tab w:val="left" w:pos="282"/>
          <w:tab w:val="right" w:pos="360"/>
        </w:tabs>
        <w:bidi/>
        <w:spacing w:after="0" w:line="240" w:lineRule="auto"/>
        <w:ind w:firstLine="609"/>
        <w:jc w:val="both"/>
        <w:rPr>
          <w:rFonts w:ascii="Traditional Arabic" w:hAnsi="Traditional Arabic" w:cs="Traditional Arabic"/>
          <w:sz w:val="32"/>
          <w:szCs w:val="32"/>
          <w:lang w:bidi="ar-DZ"/>
        </w:rPr>
      </w:pPr>
      <w:r w:rsidRPr="001E2FFA">
        <w:rPr>
          <w:rFonts w:ascii="Traditional Arabic" w:hAnsi="Traditional Arabic" w:cs="Traditional Arabic"/>
          <w:sz w:val="32"/>
          <w:szCs w:val="32"/>
          <w:rtl/>
          <w:lang w:val="en-US" w:bidi="ar-DZ"/>
        </w:rPr>
        <w:t>- أن تكون سهلة النطق</w:t>
      </w:r>
      <w:r w:rsidR="003D7BEA">
        <w:rPr>
          <w:rFonts w:ascii="Traditional Arabic" w:hAnsi="Traditional Arabic" w:cs="Traditional Arabic" w:hint="cs"/>
          <w:sz w:val="32"/>
          <w:szCs w:val="32"/>
          <w:rtl/>
          <w:lang w:val="en-US" w:bidi="ar-DZ"/>
        </w:rPr>
        <w:t>، والتذكر، الإدراك البسيط، قصيرا</w:t>
      </w:r>
      <w:r w:rsidRPr="001E2FFA">
        <w:rPr>
          <w:rFonts w:ascii="Traditional Arabic" w:hAnsi="Traditional Arabic" w:cs="Traditional Arabic"/>
          <w:sz w:val="32"/>
          <w:szCs w:val="32"/>
          <w:rtl/>
          <w:lang w:val="en-US" w:bidi="ar-DZ"/>
        </w:rPr>
        <w:t>.</w:t>
      </w:r>
      <w:r w:rsidR="003D7BEA">
        <w:rPr>
          <w:rFonts w:ascii="Traditional Arabic" w:hAnsi="Traditional Arabic" w:cs="Traditional Arabic" w:hint="cs"/>
          <w:sz w:val="32"/>
          <w:szCs w:val="32"/>
          <w:rtl/>
          <w:lang w:val="en-US" w:bidi="ar-DZ"/>
        </w:rPr>
        <w:t xml:space="preserve"> وقد يشترط أن لا يكون الاسم ذا معنى ، مثل صابون </w:t>
      </w:r>
      <w:r w:rsidR="003D7BEA" w:rsidRPr="003D7BEA">
        <w:rPr>
          <w:rFonts w:ascii="Traditional Arabic" w:hAnsi="Traditional Arabic" w:cs="Traditional Arabic"/>
          <w:b/>
          <w:bCs/>
          <w:sz w:val="20"/>
          <w:szCs w:val="20"/>
          <w:lang w:bidi="ar-DZ"/>
        </w:rPr>
        <w:t>OMO</w:t>
      </w:r>
      <w:r w:rsidR="003D7BEA">
        <w:rPr>
          <w:rFonts w:ascii="Traditional Arabic" w:hAnsi="Traditional Arabic" w:cs="Traditional Arabic" w:hint="cs"/>
          <w:sz w:val="32"/>
          <w:szCs w:val="32"/>
          <w:rtl/>
          <w:lang w:bidi="ar-DZ"/>
        </w:rPr>
        <w:t xml:space="preserve">، وكذلك </w:t>
      </w:r>
      <w:r w:rsidR="003D7BEA" w:rsidRPr="003D7BEA">
        <w:rPr>
          <w:rFonts w:ascii="Traditional Arabic" w:hAnsi="Traditional Arabic" w:cs="Traditional Arabic"/>
          <w:b/>
          <w:bCs/>
          <w:sz w:val="20"/>
          <w:szCs w:val="20"/>
          <w:lang w:bidi="ar-DZ"/>
        </w:rPr>
        <w:t>KODAK</w:t>
      </w:r>
      <w:r w:rsidR="003D7BEA" w:rsidRPr="003D7BEA">
        <w:rPr>
          <w:rFonts w:ascii="Traditional Arabic" w:hAnsi="Traditional Arabic" w:cs="Traditional Arabic"/>
          <w:sz w:val="20"/>
          <w:szCs w:val="20"/>
          <w:lang w:bidi="ar-DZ"/>
        </w:rPr>
        <w:t>.</w:t>
      </w:r>
    </w:p>
    <w:p w:rsidR="004D70E7" w:rsidRPr="001E2FFA" w:rsidRDefault="004D70E7" w:rsidP="003D7BEA">
      <w:pPr>
        <w:tabs>
          <w:tab w:val="left" w:pos="282"/>
          <w:tab w:val="right" w:pos="360"/>
        </w:tabs>
        <w:bidi/>
        <w:spacing w:after="0" w:line="240" w:lineRule="auto"/>
        <w:ind w:firstLine="609"/>
        <w:jc w:val="both"/>
        <w:rPr>
          <w:rFonts w:ascii="Traditional Arabic" w:hAnsi="Traditional Arabic" w:cs="Traditional Arabic"/>
          <w:sz w:val="32"/>
          <w:szCs w:val="32"/>
          <w:rtl/>
          <w:lang w:val="en-US" w:bidi="ar-DZ"/>
        </w:rPr>
      </w:pPr>
      <w:r w:rsidRPr="001E2FFA">
        <w:rPr>
          <w:rFonts w:ascii="Traditional Arabic" w:hAnsi="Traditional Arabic" w:cs="Traditional Arabic"/>
          <w:sz w:val="32"/>
          <w:szCs w:val="32"/>
          <w:rtl/>
          <w:lang w:val="en-US" w:bidi="ar-DZ"/>
        </w:rPr>
        <w:t>- أن تكون سهلة الحفظ</w:t>
      </w:r>
      <w:r w:rsidR="003D7BEA">
        <w:rPr>
          <w:rFonts w:ascii="Traditional Arabic" w:hAnsi="Traditional Arabic" w:cs="Traditional Arabic" w:hint="cs"/>
          <w:sz w:val="32"/>
          <w:szCs w:val="32"/>
          <w:rtl/>
          <w:lang w:val="en-US" w:bidi="ar-DZ"/>
        </w:rPr>
        <w:t>، يمكن ترجمته إلى اللغات الأجنبية</w:t>
      </w:r>
      <w:r w:rsidRPr="001E2FFA">
        <w:rPr>
          <w:rFonts w:ascii="Traditional Arabic" w:hAnsi="Traditional Arabic" w:cs="Traditional Arabic"/>
          <w:sz w:val="32"/>
          <w:szCs w:val="32"/>
          <w:rtl/>
          <w:lang w:val="en-US" w:bidi="ar-DZ"/>
        </w:rPr>
        <w:t>.</w:t>
      </w:r>
    </w:p>
    <w:p w:rsidR="004D70E7" w:rsidRPr="001E2FFA" w:rsidRDefault="004D70E7" w:rsidP="009354CC">
      <w:pPr>
        <w:tabs>
          <w:tab w:val="left" w:pos="282"/>
          <w:tab w:val="right" w:pos="360"/>
        </w:tabs>
        <w:bidi/>
        <w:spacing w:after="0" w:line="240" w:lineRule="auto"/>
        <w:ind w:firstLine="609"/>
        <w:jc w:val="both"/>
        <w:rPr>
          <w:rFonts w:ascii="Traditional Arabic" w:hAnsi="Traditional Arabic" w:cs="Traditional Arabic"/>
          <w:sz w:val="32"/>
          <w:szCs w:val="32"/>
          <w:rtl/>
          <w:lang w:val="en-US" w:bidi="ar-DZ"/>
        </w:rPr>
      </w:pPr>
      <w:r w:rsidRPr="001E2FFA">
        <w:rPr>
          <w:rFonts w:ascii="Traditional Arabic" w:hAnsi="Traditional Arabic" w:cs="Traditional Arabic"/>
          <w:sz w:val="32"/>
          <w:szCs w:val="32"/>
          <w:rtl/>
          <w:lang w:val="en-US" w:bidi="ar-DZ"/>
        </w:rPr>
        <w:t>- لا تذكر بصورة سيئة عن المؤسسة</w:t>
      </w:r>
      <w:r w:rsidR="00005911" w:rsidRPr="001E2FFA">
        <w:rPr>
          <w:rFonts w:ascii="Traditional Arabic" w:hAnsi="Traditional Arabic" w:cs="Traditional Arabic" w:hint="cs"/>
          <w:sz w:val="32"/>
          <w:szCs w:val="32"/>
          <w:rtl/>
          <w:lang w:val="en-US" w:bidi="ar-DZ"/>
        </w:rPr>
        <w:t>.</w:t>
      </w:r>
      <w:r w:rsidRPr="001E2FFA">
        <w:rPr>
          <w:rFonts w:ascii="Traditional Arabic" w:hAnsi="Traditional Arabic" w:cs="Traditional Arabic"/>
          <w:sz w:val="32"/>
          <w:szCs w:val="32"/>
          <w:rtl/>
          <w:lang w:val="en-US" w:bidi="ar-DZ"/>
        </w:rPr>
        <w:t xml:space="preserve"> </w:t>
      </w:r>
      <w:r w:rsidR="00005911" w:rsidRPr="001E2FFA">
        <w:rPr>
          <w:rFonts w:ascii="Traditional Arabic" w:hAnsi="Traditional Arabic" w:cs="Traditional Arabic" w:hint="cs"/>
          <w:sz w:val="32"/>
          <w:szCs w:val="32"/>
          <w:rtl/>
          <w:lang w:val="en-US" w:bidi="ar-DZ"/>
        </w:rPr>
        <w:t xml:space="preserve"> </w:t>
      </w:r>
    </w:p>
    <w:p w:rsidR="004D70E7" w:rsidRPr="001E2FFA" w:rsidRDefault="004D70E7" w:rsidP="009354CC">
      <w:pPr>
        <w:tabs>
          <w:tab w:val="left" w:pos="282"/>
          <w:tab w:val="right" w:pos="360"/>
        </w:tabs>
        <w:bidi/>
        <w:spacing w:before="120" w:after="0" w:line="240" w:lineRule="auto"/>
        <w:ind w:firstLine="609"/>
        <w:jc w:val="both"/>
        <w:rPr>
          <w:rFonts w:ascii="Traditional Arabic" w:hAnsi="Traditional Arabic" w:cs="Traditional Arabic"/>
          <w:sz w:val="32"/>
          <w:szCs w:val="32"/>
          <w:vertAlign w:val="superscript"/>
          <w:rtl/>
          <w:lang w:val="en-US" w:bidi="ar-DZ"/>
        </w:rPr>
      </w:pPr>
      <w:r w:rsidRPr="001E2FFA">
        <w:rPr>
          <w:rFonts w:ascii="Traditional Arabic" w:hAnsi="Traditional Arabic" w:cs="Traditional Arabic"/>
          <w:sz w:val="32"/>
          <w:szCs w:val="32"/>
          <w:rtl/>
          <w:lang w:val="en-US" w:bidi="ar-DZ"/>
        </w:rPr>
        <w:t>- لابد أن تكون محمية من خلال تسجيلها في الهيئات المختصة حماية لها من التقليد (</w:t>
      </w:r>
      <w:r w:rsidRPr="001E2FFA">
        <w:rPr>
          <w:rFonts w:ascii="Traditional Arabic" w:hAnsi="Traditional Arabic" w:cs="Traditional Arabic"/>
          <w:b/>
          <w:bCs/>
          <w:lang w:val="en-US" w:bidi="ar-DZ"/>
        </w:rPr>
        <w:t>Imitation</w:t>
      </w:r>
      <w:r w:rsidRPr="001E2FFA">
        <w:rPr>
          <w:rFonts w:ascii="Traditional Arabic" w:hAnsi="Traditional Arabic" w:cs="Traditional Arabic"/>
          <w:sz w:val="32"/>
          <w:szCs w:val="32"/>
          <w:rtl/>
          <w:lang w:val="en-US" w:bidi="ar-DZ"/>
        </w:rPr>
        <w:t>) الذي يلحق أضرارا بالمؤسسة والمستهلك</w:t>
      </w:r>
      <w:r w:rsidR="00005911" w:rsidRPr="001E2FFA">
        <w:rPr>
          <w:rFonts w:ascii="Traditional Arabic" w:hAnsi="Traditional Arabic" w:cs="Traditional Arabic" w:hint="cs"/>
          <w:sz w:val="32"/>
          <w:szCs w:val="32"/>
          <w:rtl/>
          <w:lang w:val="en-US" w:bidi="ar-DZ"/>
        </w:rPr>
        <w:t>.</w:t>
      </w:r>
      <w:r w:rsidRPr="001E2FFA">
        <w:rPr>
          <w:sz w:val="32"/>
          <w:szCs w:val="32"/>
          <w:vertAlign w:val="superscript"/>
          <w:rtl/>
          <w:lang w:val="en-US" w:bidi="ar-DZ"/>
        </w:rPr>
        <w:footnoteReference w:id="30"/>
      </w:r>
    </w:p>
    <w:p w:rsidR="000F12CB" w:rsidRPr="001E2FFA" w:rsidRDefault="00C75A6B" w:rsidP="009354CC">
      <w:pPr>
        <w:tabs>
          <w:tab w:val="right" w:pos="360"/>
        </w:tabs>
        <w:bidi/>
        <w:spacing w:after="120" w:line="240" w:lineRule="auto"/>
        <w:ind w:firstLine="609"/>
        <w:jc w:val="both"/>
        <w:rPr>
          <w:rFonts w:ascii="Traditional Arabic" w:hAnsi="Traditional Arabic" w:cs="Traditional Arabic"/>
          <w:b/>
          <w:bCs/>
          <w:spacing w:val="-6"/>
          <w:sz w:val="32"/>
          <w:szCs w:val="32"/>
          <w:rtl/>
          <w:lang w:val="en-US" w:bidi="ar-DZ"/>
        </w:rPr>
      </w:pPr>
      <w:r w:rsidRPr="001E2FFA">
        <w:rPr>
          <w:rFonts w:ascii="Traditional Arabic" w:hAnsi="Traditional Arabic" w:cs="Traditional Arabic" w:hint="cs"/>
          <w:b/>
          <w:bCs/>
          <w:spacing w:val="-6"/>
          <w:sz w:val="32"/>
          <w:szCs w:val="32"/>
          <w:rtl/>
          <w:lang w:val="en-US" w:bidi="ar-DZ"/>
        </w:rPr>
        <w:t xml:space="preserve">  </w:t>
      </w:r>
      <w:r w:rsidR="003D7BEA">
        <w:rPr>
          <w:rFonts w:ascii="Traditional Arabic" w:hAnsi="Traditional Arabic" w:cs="Traditional Arabic" w:hint="cs"/>
          <w:b/>
          <w:bCs/>
          <w:spacing w:val="-6"/>
          <w:sz w:val="32"/>
          <w:szCs w:val="32"/>
          <w:rtl/>
          <w:lang w:val="en-US" w:bidi="ar-DZ"/>
        </w:rPr>
        <w:t xml:space="preserve">3-3- </w:t>
      </w:r>
      <w:r w:rsidR="000F12CB" w:rsidRPr="001E2FFA">
        <w:rPr>
          <w:rFonts w:ascii="Traditional Arabic" w:hAnsi="Traditional Arabic" w:cs="Traditional Arabic"/>
          <w:b/>
          <w:bCs/>
          <w:spacing w:val="-6"/>
          <w:sz w:val="32"/>
          <w:szCs w:val="32"/>
          <w:rtl/>
          <w:lang w:val="en-US" w:bidi="ar-DZ"/>
        </w:rPr>
        <w:t>قياس درجة تقبل وشعبية العلامة:</w:t>
      </w:r>
    </w:p>
    <w:p w:rsidR="000F12CB" w:rsidRDefault="000F12CB" w:rsidP="009354CC">
      <w:pPr>
        <w:tabs>
          <w:tab w:val="right" w:pos="360"/>
        </w:tabs>
        <w:bidi/>
        <w:spacing w:after="120" w:line="240" w:lineRule="auto"/>
        <w:ind w:firstLine="609"/>
        <w:jc w:val="both"/>
        <w:rPr>
          <w:rFonts w:ascii="Traditional Arabic" w:hAnsi="Traditional Arabic" w:cs="Traditional Arabic"/>
          <w:sz w:val="32"/>
          <w:szCs w:val="32"/>
          <w:rtl/>
          <w:lang w:val="en-US" w:bidi="ar-DZ"/>
        </w:rPr>
      </w:pPr>
      <w:r w:rsidRPr="001E2FFA">
        <w:rPr>
          <w:rFonts w:ascii="Traditional Arabic" w:hAnsi="Traditional Arabic" w:cs="Traditional Arabic"/>
          <w:sz w:val="32"/>
          <w:szCs w:val="32"/>
          <w:rtl/>
          <w:lang w:val="en-US" w:bidi="ar-DZ"/>
        </w:rPr>
        <w:t>لتحديد درجة تقبل وحفظ صورة وعلامة منتج ما، لابد أولا من قياس درجة شعبية العلامة بالاستعانة بسلم القياس الموضح في الشكل التالي:</w:t>
      </w:r>
    </w:p>
    <w:p w:rsidR="0093785A" w:rsidRDefault="0093785A" w:rsidP="0093785A">
      <w:pPr>
        <w:tabs>
          <w:tab w:val="right" w:pos="360"/>
        </w:tabs>
        <w:bidi/>
        <w:spacing w:after="120" w:line="240" w:lineRule="auto"/>
        <w:ind w:firstLine="609"/>
        <w:jc w:val="both"/>
        <w:rPr>
          <w:rFonts w:ascii="Traditional Arabic" w:hAnsi="Traditional Arabic" w:cs="Traditional Arabic"/>
          <w:sz w:val="32"/>
          <w:szCs w:val="32"/>
          <w:rtl/>
          <w:lang w:val="en-US" w:bidi="ar-DZ"/>
        </w:rPr>
      </w:pPr>
    </w:p>
    <w:p w:rsidR="0093785A" w:rsidRDefault="0093785A" w:rsidP="0093785A">
      <w:pPr>
        <w:tabs>
          <w:tab w:val="right" w:pos="360"/>
        </w:tabs>
        <w:bidi/>
        <w:spacing w:after="120" w:line="240" w:lineRule="auto"/>
        <w:ind w:firstLine="609"/>
        <w:jc w:val="both"/>
        <w:rPr>
          <w:rFonts w:ascii="Traditional Arabic" w:hAnsi="Traditional Arabic" w:cs="Traditional Arabic"/>
          <w:sz w:val="32"/>
          <w:szCs w:val="32"/>
          <w:rtl/>
          <w:lang w:val="en-US" w:bidi="ar-DZ"/>
        </w:rPr>
      </w:pPr>
    </w:p>
    <w:p w:rsidR="0093785A" w:rsidRDefault="0093785A" w:rsidP="0093785A">
      <w:pPr>
        <w:tabs>
          <w:tab w:val="right" w:pos="360"/>
        </w:tabs>
        <w:bidi/>
        <w:spacing w:after="120" w:line="240" w:lineRule="auto"/>
        <w:ind w:firstLine="609"/>
        <w:jc w:val="both"/>
        <w:rPr>
          <w:rFonts w:ascii="Traditional Arabic" w:hAnsi="Traditional Arabic" w:cs="Traditional Arabic"/>
          <w:sz w:val="32"/>
          <w:szCs w:val="32"/>
          <w:rtl/>
          <w:lang w:val="en-US" w:bidi="ar-DZ"/>
        </w:rPr>
      </w:pPr>
    </w:p>
    <w:p w:rsidR="0093785A" w:rsidRDefault="0093785A" w:rsidP="0093785A">
      <w:pPr>
        <w:tabs>
          <w:tab w:val="right" w:pos="360"/>
        </w:tabs>
        <w:bidi/>
        <w:spacing w:after="120" w:line="240" w:lineRule="auto"/>
        <w:ind w:firstLine="609"/>
        <w:jc w:val="both"/>
        <w:rPr>
          <w:rFonts w:ascii="Traditional Arabic" w:hAnsi="Traditional Arabic" w:cs="Traditional Arabic"/>
          <w:sz w:val="32"/>
          <w:szCs w:val="32"/>
          <w:lang w:val="en-US" w:bidi="ar-DZ"/>
        </w:rPr>
      </w:pPr>
    </w:p>
    <w:p w:rsidR="000F12CB" w:rsidRPr="001E2FFA" w:rsidRDefault="00005911" w:rsidP="009354CC">
      <w:pPr>
        <w:tabs>
          <w:tab w:val="right" w:pos="360"/>
        </w:tabs>
        <w:bidi/>
        <w:spacing w:line="240" w:lineRule="auto"/>
        <w:ind w:firstLine="609"/>
        <w:jc w:val="center"/>
        <w:rPr>
          <w:rFonts w:ascii="Traditional Arabic" w:hAnsi="Traditional Arabic" w:cs="Traditional Arabic"/>
          <w:b/>
          <w:bCs/>
          <w:spacing w:val="-6"/>
          <w:sz w:val="32"/>
          <w:szCs w:val="32"/>
          <w:u w:val="single"/>
          <w:rtl/>
          <w:lang w:val="en-US" w:bidi="ar-DZ"/>
        </w:rPr>
      </w:pPr>
      <w:r w:rsidRPr="001E2FFA">
        <w:rPr>
          <w:rFonts w:ascii="Traditional Arabic" w:hAnsi="Traditional Arabic" w:cs="Traditional Arabic"/>
          <w:b/>
          <w:bCs/>
          <w:sz w:val="32"/>
          <w:szCs w:val="32"/>
          <w:u w:val="single"/>
          <w:rtl/>
          <w:lang w:val="en-US" w:bidi="ar-DZ"/>
        </w:rPr>
        <w:t>الشكل رقم</w:t>
      </w:r>
      <w:r w:rsidRPr="001E2FFA">
        <w:rPr>
          <w:rFonts w:ascii="Traditional Arabic" w:hAnsi="Traditional Arabic" w:cs="Traditional Arabic" w:hint="cs"/>
          <w:b/>
          <w:bCs/>
          <w:sz w:val="32"/>
          <w:szCs w:val="32"/>
          <w:u w:val="single"/>
          <w:rtl/>
          <w:lang w:val="en-US" w:bidi="ar-DZ"/>
        </w:rPr>
        <w:t xml:space="preserve"> </w:t>
      </w:r>
      <w:r w:rsidR="000F12CB" w:rsidRPr="001E2FFA">
        <w:rPr>
          <w:rFonts w:ascii="Traditional Arabic" w:hAnsi="Traditional Arabic" w:cs="Traditional Arabic"/>
          <w:b/>
          <w:bCs/>
          <w:sz w:val="32"/>
          <w:szCs w:val="32"/>
          <w:u w:val="single"/>
          <w:rtl/>
          <w:lang w:val="en-US" w:bidi="ar-DZ"/>
        </w:rPr>
        <w:t xml:space="preserve">: سلم </w:t>
      </w:r>
      <w:r w:rsidR="000F12CB" w:rsidRPr="001E2FFA">
        <w:rPr>
          <w:rFonts w:ascii="Traditional Arabic" w:hAnsi="Traditional Arabic" w:cs="Traditional Arabic"/>
          <w:b/>
          <w:bCs/>
          <w:spacing w:val="-6"/>
          <w:sz w:val="32"/>
          <w:szCs w:val="32"/>
          <w:u w:val="single"/>
          <w:rtl/>
          <w:lang w:val="en-US" w:bidi="ar-DZ"/>
        </w:rPr>
        <w:t>قياس درجة شعبية العلامة:</w:t>
      </w:r>
    </w:p>
    <w:p w:rsidR="000F12CB" w:rsidRPr="001E2FFA" w:rsidRDefault="000F12CB" w:rsidP="009354CC">
      <w:pPr>
        <w:bidi/>
        <w:spacing w:line="240" w:lineRule="auto"/>
        <w:ind w:left="720" w:hanging="82"/>
        <w:jc w:val="both"/>
        <w:rPr>
          <w:rFonts w:ascii="Traditional Arabic" w:hAnsi="Traditional Arabic" w:cs="Traditional Arabic"/>
          <w:b/>
          <w:bCs/>
          <w:sz w:val="32"/>
          <w:szCs w:val="32"/>
          <w:rtl/>
          <w:lang w:bidi="ar-DZ"/>
        </w:rPr>
      </w:pPr>
      <w:r w:rsidRPr="001E2FFA">
        <w:rPr>
          <w:rFonts w:ascii="Traditional Arabic" w:hAnsi="Traditional Arabic" w:cs="Traditional Arabic"/>
          <w:b/>
          <w:bCs/>
          <w:sz w:val="32"/>
          <w:szCs w:val="32"/>
          <w:rtl/>
          <w:lang w:bidi="ar-DZ"/>
        </w:rPr>
        <w:t>- المرحلة الأولى:</w:t>
      </w:r>
    </w:p>
    <w:p w:rsidR="000F12CB" w:rsidRPr="001E2FFA" w:rsidRDefault="00951C42" w:rsidP="009354CC">
      <w:pPr>
        <w:bidi/>
        <w:spacing w:line="240" w:lineRule="auto"/>
        <w:rPr>
          <w:rFonts w:ascii="Traditional Arabic" w:hAnsi="Traditional Arabic" w:cs="Traditional Arabic"/>
          <w:sz w:val="32"/>
          <w:szCs w:val="32"/>
          <w:rtl/>
          <w:lang w:bidi="ar-DZ"/>
        </w:rPr>
      </w:pPr>
      <w:r w:rsidRPr="001E2FFA">
        <w:rPr>
          <w:rFonts w:ascii="Traditional Arabic" w:hAnsi="Traditional Arabic" w:cs="Traditional Arabic" w:hint="cs"/>
          <w:sz w:val="32"/>
          <w:szCs w:val="32"/>
          <w:rtl/>
          <w:lang w:bidi="ar-DZ"/>
        </w:rPr>
        <w:t xml:space="preserve">     </w:t>
      </w:r>
      <w:r w:rsidR="000F12CB" w:rsidRPr="001E2FFA">
        <w:rPr>
          <w:rFonts w:ascii="Traditional Arabic" w:hAnsi="Traditional Arabic" w:cs="Traditional Arabic"/>
          <w:sz w:val="32"/>
          <w:szCs w:val="32"/>
          <w:rtl/>
          <w:lang w:bidi="ar-DZ"/>
        </w:rPr>
        <w:t>أعلمها جيد</w:t>
      </w:r>
      <w:r w:rsidRPr="001E2FFA">
        <w:rPr>
          <w:rFonts w:ascii="Traditional Arabic" w:hAnsi="Traditional Arabic" w:cs="Traditional Arabic" w:hint="cs"/>
          <w:sz w:val="32"/>
          <w:szCs w:val="32"/>
          <w:rtl/>
          <w:lang w:bidi="ar-DZ"/>
        </w:rPr>
        <w:t xml:space="preserve"> جدا</w:t>
      </w:r>
      <w:r w:rsidR="000F12CB" w:rsidRPr="001E2FFA">
        <w:rPr>
          <w:rFonts w:ascii="Traditional Arabic" w:hAnsi="Traditional Arabic" w:cs="Traditional Arabic"/>
          <w:sz w:val="32"/>
          <w:szCs w:val="32"/>
          <w:rtl/>
          <w:lang w:bidi="ar-DZ"/>
        </w:rPr>
        <w:t xml:space="preserve"> </w:t>
      </w:r>
      <w:r w:rsidRPr="001E2FFA">
        <w:rPr>
          <w:rFonts w:ascii="Traditional Arabic" w:hAnsi="Traditional Arabic" w:cs="Traditional Arabic" w:hint="cs"/>
          <w:sz w:val="32"/>
          <w:szCs w:val="32"/>
          <w:rtl/>
          <w:lang w:bidi="ar-DZ"/>
        </w:rPr>
        <w:tab/>
        <w:t xml:space="preserve">  </w:t>
      </w:r>
      <w:r w:rsidR="000F12CB" w:rsidRPr="001E2FFA">
        <w:rPr>
          <w:rFonts w:ascii="Traditional Arabic" w:hAnsi="Traditional Arabic" w:cs="Traditional Arabic"/>
          <w:sz w:val="32"/>
          <w:szCs w:val="32"/>
          <w:rtl/>
          <w:lang w:bidi="ar-DZ"/>
        </w:rPr>
        <w:t>أعرفها جيدا</w:t>
      </w:r>
      <w:r w:rsidR="000F12CB" w:rsidRPr="001E2FFA">
        <w:rPr>
          <w:rFonts w:ascii="Traditional Arabic" w:hAnsi="Traditional Arabic" w:cs="Traditional Arabic"/>
          <w:sz w:val="32"/>
          <w:szCs w:val="32"/>
          <w:rtl/>
          <w:lang w:bidi="ar-DZ"/>
        </w:rPr>
        <w:tab/>
      </w:r>
      <w:r w:rsidRPr="001E2FFA">
        <w:rPr>
          <w:rFonts w:ascii="Traditional Arabic" w:hAnsi="Traditional Arabic" w:cs="Traditional Arabic" w:hint="cs"/>
          <w:sz w:val="32"/>
          <w:szCs w:val="32"/>
          <w:rtl/>
          <w:lang w:bidi="ar-DZ"/>
        </w:rPr>
        <w:tab/>
      </w:r>
      <w:r w:rsidR="000F12CB" w:rsidRPr="001E2FFA">
        <w:rPr>
          <w:rFonts w:ascii="Traditional Arabic" w:hAnsi="Traditional Arabic" w:cs="Traditional Arabic"/>
          <w:sz w:val="32"/>
          <w:szCs w:val="32"/>
          <w:rtl/>
          <w:lang w:bidi="ar-DZ"/>
        </w:rPr>
        <w:t>أعرفها قليلا</w:t>
      </w:r>
      <w:r w:rsidR="000F12CB" w:rsidRPr="001E2FFA">
        <w:rPr>
          <w:rFonts w:ascii="Traditional Arabic" w:hAnsi="Traditional Arabic" w:cs="Traditional Arabic"/>
          <w:sz w:val="32"/>
          <w:szCs w:val="32"/>
          <w:rtl/>
          <w:lang w:bidi="ar-DZ"/>
        </w:rPr>
        <w:tab/>
        <w:t>اسمع بها أحيانا</w:t>
      </w:r>
      <w:r w:rsidR="000F12CB" w:rsidRPr="001E2FFA">
        <w:rPr>
          <w:rFonts w:ascii="Traditional Arabic" w:hAnsi="Traditional Arabic" w:cs="Traditional Arabic"/>
          <w:sz w:val="32"/>
          <w:szCs w:val="32"/>
          <w:rtl/>
          <w:lang w:bidi="ar-DZ"/>
        </w:rPr>
        <w:tab/>
      </w:r>
      <w:r w:rsidRPr="001E2FFA">
        <w:rPr>
          <w:rFonts w:ascii="Traditional Arabic" w:hAnsi="Traditional Arabic" w:cs="Traditional Arabic" w:hint="cs"/>
          <w:sz w:val="32"/>
          <w:szCs w:val="32"/>
          <w:rtl/>
          <w:lang w:bidi="ar-DZ"/>
        </w:rPr>
        <w:tab/>
      </w:r>
      <w:r w:rsidR="000F12CB" w:rsidRPr="001E2FFA">
        <w:rPr>
          <w:rFonts w:ascii="Traditional Arabic" w:hAnsi="Traditional Arabic" w:cs="Traditional Arabic"/>
          <w:sz w:val="32"/>
          <w:szCs w:val="32"/>
          <w:rtl/>
          <w:lang w:bidi="ar-DZ"/>
        </w:rPr>
        <w:t xml:space="preserve"> لم أسمع بها أبدا</w:t>
      </w:r>
    </w:p>
    <w:p w:rsidR="000F12CB" w:rsidRPr="009354CC" w:rsidRDefault="000E1EAB" w:rsidP="009354CC">
      <w:pPr>
        <w:tabs>
          <w:tab w:val="right" w:pos="360"/>
        </w:tabs>
        <w:bidi/>
        <w:spacing w:before="120" w:after="120" w:line="240" w:lineRule="auto"/>
        <w:ind w:firstLine="540"/>
        <w:jc w:val="both"/>
        <w:rPr>
          <w:rFonts w:ascii="Traditional Arabic" w:hAnsi="Traditional Arabic" w:cs="Traditional Arabic"/>
          <w:sz w:val="36"/>
          <w:szCs w:val="36"/>
          <w:rtl/>
          <w:lang w:val="en-US" w:bidi="ar-DZ"/>
        </w:rPr>
      </w:pPr>
      <w:r>
        <w:rPr>
          <w:rFonts w:ascii="Traditional Arabic" w:hAnsi="Traditional Arabic" w:cs="Traditional Arabic"/>
          <w:sz w:val="36"/>
          <w:szCs w:val="36"/>
          <w:rtl/>
        </w:rPr>
        <w:pict>
          <v:line id="_x0000_s1039" style="position:absolute;left:0;text-align:left;flip:y;z-index:251666432" from="351pt,6pt" to="351pt,25.8pt" strokeweight="2.25pt"/>
        </w:pict>
      </w:r>
      <w:r>
        <w:rPr>
          <w:rFonts w:ascii="Traditional Arabic" w:hAnsi="Traditional Arabic" w:cs="Traditional Arabic"/>
          <w:sz w:val="36"/>
          <w:szCs w:val="36"/>
          <w:rtl/>
        </w:rPr>
        <w:pict>
          <v:line id="_x0000_s1036" style="position:absolute;left:0;text-align:left;z-index:251663360" from="1in,16.8pt" to="441pt,16.8pt" strokeweight="2.25pt"/>
        </w:pict>
      </w:r>
      <w:r>
        <w:rPr>
          <w:rFonts w:ascii="Traditional Arabic" w:hAnsi="Traditional Arabic" w:cs="Traditional Arabic"/>
          <w:sz w:val="36"/>
          <w:szCs w:val="36"/>
          <w:rtl/>
        </w:rPr>
        <w:pict>
          <v:line id="_x0000_s1040" style="position:absolute;left:0;text-align:left;flip:y;z-index:251667456" from="441pt,6pt" to="441pt,25.8pt" strokeweight="2.25pt"/>
        </w:pict>
      </w:r>
      <w:r>
        <w:rPr>
          <w:rFonts w:ascii="Traditional Arabic" w:hAnsi="Traditional Arabic" w:cs="Traditional Arabic"/>
          <w:sz w:val="36"/>
          <w:szCs w:val="36"/>
          <w:rtl/>
        </w:rPr>
        <w:pict>
          <v:line id="_x0000_s1038" style="position:absolute;left:0;text-align:left;flip:y;z-index:251665408" from="171pt,7.8pt" to="171pt,27.6pt" strokeweight="2.25pt"/>
        </w:pict>
      </w:r>
      <w:r w:rsidRPr="000E1EAB">
        <w:rPr>
          <w:rFonts w:ascii="Traditional Arabic" w:hAnsi="Traditional Arabic" w:cs="Traditional Arabic"/>
          <w:noProof/>
          <w:sz w:val="36"/>
          <w:szCs w:val="36"/>
          <w:rtl/>
          <w:lang w:val="en-US" w:eastAsia="en-US"/>
        </w:rPr>
        <w:pict>
          <v:line id="_x0000_s1041" style="position:absolute;left:0;text-align:left;flip:y;z-index:251668480" from="261pt,7.25pt" to="261pt,25.8pt" strokeweight="2.25pt"/>
        </w:pict>
      </w:r>
      <w:r>
        <w:rPr>
          <w:rFonts w:ascii="Traditional Arabic" w:hAnsi="Traditional Arabic" w:cs="Traditional Arabic"/>
          <w:sz w:val="36"/>
          <w:szCs w:val="36"/>
          <w:rtl/>
        </w:rPr>
        <w:pict>
          <v:line id="_x0000_s1037" style="position:absolute;left:0;text-align:left;flip:y;z-index:251664384" from="1in,6pt" to="1in,25.8pt" strokeweight="2.25pt"/>
        </w:pict>
      </w:r>
    </w:p>
    <w:p w:rsidR="000F12CB" w:rsidRPr="001E2FFA" w:rsidRDefault="000E1EAB" w:rsidP="009354CC">
      <w:pPr>
        <w:tabs>
          <w:tab w:val="right" w:pos="360"/>
        </w:tabs>
        <w:bidi/>
        <w:spacing w:before="120" w:after="120" w:line="240" w:lineRule="auto"/>
        <w:ind w:firstLine="540"/>
        <w:jc w:val="both"/>
        <w:rPr>
          <w:rFonts w:ascii="Traditional Arabic" w:hAnsi="Traditional Arabic" w:cs="Traditional Arabic"/>
          <w:b/>
          <w:bCs/>
          <w:sz w:val="32"/>
          <w:szCs w:val="32"/>
          <w:rtl/>
          <w:lang w:val="en-US" w:bidi="ar-DZ"/>
        </w:rPr>
      </w:pPr>
      <w:r w:rsidRPr="000E1EAB">
        <w:rPr>
          <w:rFonts w:ascii="Traditional Arabic" w:hAnsi="Traditional Arabic" w:cs="Traditional Arabic"/>
          <w:sz w:val="32"/>
          <w:szCs w:val="32"/>
          <w:rtl/>
        </w:rPr>
        <w:pict>
          <v:group id="_x0000_s1028" style="position:absolute;left:0;text-align:left;margin-left:-18pt;margin-top:20.3pt;width:498.1pt;height:66.1pt;z-index:251662336" coordorigin="1080,14037" coordsize="8460,1080">
            <v:shapetype id="_x0000_t202" coordsize="21600,21600" o:spt="202" path="m,l,21600r21600,l21600,xe">
              <v:stroke joinstyle="miter"/>
              <v:path gradientshapeok="t" o:connecttype="rect"/>
            </v:shapetype>
            <v:shape id="_x0000_s1029" type="#_x0000_t202" style="position:absolute;left:1080;top:14037;width:8460;height:1080" stroked="f">
              <v:textbox style="mso-next-textbox:#_x0000_s1029">
                <w:txbxContent>
                  <w:p w:rsidR="00EC1479" w:rsidRDefault="00EC1479" w:rsidP="00005911">
                    <w:pPr>
                      <w:bidi/>
                      <w:rPr>
                        <w:rtl/>
                        <w:lang w:bidi="ar-DZ"/>
                      </w:rPr>
                    </w:pPr>
                    <w:r>
                      <w:rPr>
                        <w:rFonts w:hint="cs"/>
                        <w:rtl/>
                        <w:lang w:bidi="ar-DZ"/>
                      </w:rPr>
                      <w:t>مقبولة جدا</w:t>
                    </w:r>
                    <w:r>
                      <w:rPr>
                        <w:rFonts w:hint="cs"/>
                        <w:rtl/>
                        <w:lang w:bidi="ar-DZ"/>
                      </w:rPr>
                      <w:tab/>
                      <w:t xml:space="preserve">         مقبولة  </w:t>
                    </w:r>
                    <w:r>
                      <w:rPr>
                        <w:rFonts w:hint="cs"/>
                        <w:rtl/>
                        <w:lang w:bidi="ar-DZ"/>
                      </w:rPr>
                      <w:tab/>
                      <w:t xml:space="preserve"> </w:t>
                    </w:r>
                    <w:r>
                      <w:rPr>
                        <w:rFonts w:hint="cs"/>
                        <w:rtl/>
                        <w:lang w:bidi="ar-DZ"/>
                      </w:rPr>
                      <w:tab/>
                      <w:t>غير مختلفة</w:t>
                    </w:r>
                    <w:r>
                      <w:rPr>
                        <w:rFonts w:hint="cs"/>
                        <w:rtl/>
                        <w:lang w:bidi="ar-DZ"/>
                      </w:rPr>
                      <w:tab/>
                      <w:t xml:space="preserve">      غير مقبولة</w:t>
                    </w:r>
                    <w:r>
                      <w:rPr>
                        <w:rFonts w:hint="cs"/>
                        <w:rtl/>
                        <w:lang w:bidi="ar-DZ"/>
                      </w:rPr>
                      <w:tab/>
                      <w:t xml:space="preserve">        غير مقبولة جد</w:t>
                    </w:r>
                  </w:p>
                </w:txbxContent>
              </v:textbox>
            </v:shape>
            <v:line id="_x0000_s1030" style="position:absolute" from="2700,14577" to="9000,14577" strokeweight="2.25pt"/>
            <v:line id="_x0000_s1031" style="position:absolute;flip:y" from="2700,14397" to="2700,14577" strokeweight="2.25pt"/>
            <v:line id="_x0000_s1032" style="position:absolute;flip:y" from="4320,14397" to="4320,14577" strokeweight="2.25pt"/>
            <v:line id="_x0000_s1033" style="position:absolute;flip:y" from="5940,14397" to="5940,14577" strokeweight="2.25pt"/>
            <v:line id="_x0000_s1034" style="position:absolute;flip:y" from="7380,14397" to="7380,14577" strokeweight="2.25pt"/>
            <v:line id="_x0000_s1035" style="position:absolute;flip:y" from="9000,14397" to="9000,14577" strokeweight="2.25pt"/>
          </v:group>
        </w:pict>
      </w:r>
      <w:r w:rsidR="000F12CB" w:rsidRPr="001E2FFA">
        <w:rPr>
          <w:rFonts w:ascii="Traditional Arabic" w:hAnsi="Traditional Arabic" w:cs="Traditional Arabic"/>
          <w:b/>
          <w:bCs/>
          <w:sz w:val="32"/>
          <w:szCs w:val="32"/>
          <w:rtl/>
          <w:lang w:val="en-US" w:bidi="ar-DZ"/>
        </w:rPr>
        <w:t>- المرحلة الثانية:</w:t>
      </w:r>
    </w:p>
    <w:p w:rsidR="000F12CB" w:rsidRPr="009354CC" w:rsidRDefault="000F12CB" w:rsidP="009354CC">
      <w:pPr>
        <w:tabs>
          <w:tab w:val="right" w:pos="360"/>
        </w:tabs>
        <w:bidi/>
        <w:spacing w:before="120" w:after="120" w:line="240" w:lineRule="auto"/>
        <w:ind w:firstLine="609"/>
        <w:jc w:val="both"/>
        <w:rPr>
          <w:rFonts w:ascii="Traditional Arabic" w:hAnsi="Traditional Arabic" w:cs="Traditional Arabic"/>
          <w:sz w:val="36"/>
          <w:szCs w:val="36"/>
          <w:rtl/>
          <w:lang w:bidi="ar-DZ"/>
        </w:rPr>
      </w:pPr>
    </w:p>
    <w:p w:rsidR="00C75A6B" w:rsidRPr="009354CC" w:rsidRDefault="00C75A6B" w:rsidP="009354CC">
      <w:pPr>
        <w:tabs>
          <w:tab w:val="right" w:pos="-1730"/>
        </w:tabs>
        <w:spacing w:before="120" w:after="120" w:line="240" w:lineRule="auto"/>
        <w:ind w:left="-290"/>
        <w:rPr>
          <w:rFonts w:ascii="Traditional Arabic" w:hAnsi="Traditional Arabic" w:cs="Traditional Arabic"/>
          <w:sz w:val="36"/>
          <w:szCs w:val="36"/>
          <w:rtl/>
          <w:lang w:bidi="ar-DZ"/>
        </w:rPr>
      </w:pPr>
    </w:p>
    <w:p w:rsidR="000F12CB" w:rsidRPr="00466F96" w:rsidRDefault="000F12CB" w:rsidP="009354CC">
      <w:pPr>
        <w:tabs>
          <w:tab w:val="right" w:pos="-1730"/>
        </w:tabs>
        <w:spacing w:before="120" w:after="120" w:line="240" w:lineRule="auto"/>
        <w:ind w:left="-290"/>
        <w:rPr>
          <w:rFonts w:ascii="Traditional Arabic" w:hAnsi="Traditional Arabic" w:cs="Traditional Arabic"/>
          <w:sz w:val="20"/>
          <w:szCs w:val="20"/>
          <w:lang w:bidi="ar-DZ"/>
        </w:rPr>
      </w:pPr>
      <w:r w:rsidRPr="00466F96">
        <w:rPr>
          <w:rFonts w:ascii="Traditional Arabic" w:hAnsi="Traditional Arabic" w:cs="Traditional Arabic"/>
          <w:sz w:val="20"/>
          <w:szCs w:val="20"/>
          <w:lang w:bidi="ar-DZ"/>
        </w:rPr>
        <w:t xml:space="preserve">Source </w:t>
      </w:r>
      <w:r w:rsidRPr="00466F96">
        <w:rPr>
          <w:rFonts w:ascii="Traditional Arabic" w:hAnsi="Traditional Arabic" w:cs="Traditional Arabic"/>
          <w:sz w:val="20"/>
          <w:szCs w:val="20"/>
          <w:rtl/>
          <w:lang w:bidi="ar-DZ"/>
        </w:rPr>
        <w:t>:</w:t>
      </w:r>
      <w:r w:rsidRPr="00466F96">
        <w:rPr>
          <w:rFonts w:ascii="Traditional Arabic" w:hAnsi="Traditional Arabic" w:cs="Traditional Arabic"/>
          <w:sz w:val="20"/>
          <w:szCs w:val="20"/>
          <w:lang w:bidi="ar-DZ"/>
        </w:rPr>
        <w:t>Philip</w:t>
      </w:r>
      <w:r w:rsidR="00E9661F">
        <w:rPr>
          <w:rFonts w:ascii="Traditional Arabic" w:hAnsi="Traditional Arabic" w:cs="Traditional Arabic" w:hint="cs"/>
          <w:sz w:val="20"/>
          <w:szCs w:val="20"/>
          <w:rtl/>
          <w:lang w:bidi="ar-DZ"/>
        </w:rPr>
        <w:t xml:space="preserve"> </w:t>
      </w:r>
      <w:r w:rsidRPr="00466F96">
        <w:rPr>
          <w:rFonts w:ascii="Traditional Arabic" w:hAnsi="Traditional Arabic" w:cs="Traditional Arabic"/>
          <w:sz w:val="20"/>
          <w:szCs w:val="20"/>
          <w:lang w:bidi="ar-DZ"/>
        </w:rPr>
        <w:t xml:space="preserve">Kotler et autres. </w:t>
      </w:r>
      <w:r w:rsidRPr="00466F96">
        <w:rPr>
          <w:rFonts w:ascii="Traditional Arabic" w:hAnsi="Traditional Arabic" w:cs="Traditional Arabic"/>
          <w:b/>
          <w:bCs/>
          <w:sz w:val="20"/>
          <w:szCs w:val="20"/>
          <w:lang w:bidi="ar-DZ"/>
        </w:rPr>
        <w:t>Marketing Management</w:t>
      </w:r>
      <w:r w:rsidRPr="00466F96">
        <w:rPr>
          <w:rFonts w:ascii="Traditional Arabic" w:hAnsi="Traditional Arabic" w:cs="Traditional Arabic"/>
          <w:sz w:val="20"/>
          <w:szCs w:val="20"/>
          <w:lang w:bidi="ar-DZ"/>
        </w:rPr>
        <w:t>. 12</w:t>
      </w:r>
      <w:r w:rsidRPr="00466F96">
        <w:rPr>
          <w:rFonts w:ascii="Traditional Arabic" w:hAnsi="Traditional Arabic" w:cs="Traditional Arabic"/>
          <w:sz w:val="20"/>
          <w:szCs w:val="20"/>
          <w:vertAlign w:val="superscript"/>
          <w:lang w:bidi="ar-DZ"/>
        </w:rPr>
        <w:t>em</w:t>
      </w:r>
      <w:r w:rsidRPr="00466F96">
        <w:rPr>
          <w:rFonts w:ascii="Traditional Arabic" w:hAnsi="Traditional Arabic" w:cs="Traditional Arabic"/>
          <w:sz w:val="20"/>
          <w:szCs w:val="20"/>
          <w:lang w:bidi="ar-DZ"/>
        </w:rPr>
        <w:t xml:space="preserve"> édition. PEARSON Education, France, 2006. p 723.</w:t>
      </w:r>
    </w:p>
    <w:p w:rsidR="000F12CB" w:rsidRPr="009354CC" w:rsidRDefault="000F12CB" w:rsidP="001E2FFA">
      <w:pPr>
        <w:tabs>
          <w:tab w:val="right" w:pos="360"/>
        </w:tabs>
        <w:bidi/>
        <w:spacing w:before="120" w:after="120" w:line="240" w:lineRule="auto"/>
        <w:ind w:firstLine="540"/>
        <w:jc w:val="both"/>
        <w:rPr>
          <w:rFonts w:ascii="Traditional Arabic" w:hAnsi="Traditional Arabic" w:cs="Traditional Arabic"/>
          <w:sz w:val="36"/>
          <w:szCs w:val="36"/>
          <w:rtl/>
          <w:lang w:val="en-US" w:bidi="ar-DZ"/>
        </w:rPr>
      </w:pPr>
      <w:r w:rsidRPr="00466F96">
        <w:rPr>
          <w:rFonts w:ascii="Traditional Arabic" w:hAnsi="Traditional Arabic" w:cs="Traditional Arabic"/>
          <w:sz w:val="32"/>
          <w:szCs w:val="32"/>
          <w:rtl/>
          <w:lang w:val="en-US" w:bidi="ar-DZ"/>
        </w:rPr>
        <w:t>في المرحلة الأولى إذا كان أغلبية المستجوبين اختاروا الجوابين الأول والثاني، والمشكل المطروح هو زيادة شهرة العلامة.أما فيالحالة الثانية أو السلم الثاني فهو يقيس موقف الفئة المستهدفة، فإذا أغلبية المتلقين اختاروا الجوابين الأول والثاني فالمؤسسة تعاني من صعوبة في صورتها</w:t>
      </w:r>
      <w:r w:rsidRPr="009354CC">
        <w:rPr>
          <w:rFonts w:ascii="Traditional Arabic" w:hAnsi="Traditional Arabic" w:cs="Traditional Arabic"/>
          <w:sz w:val="36"/>
          <w:szCs w:val="36"/>
          <w:rtl/>
          <w:lang w:val="en-US" w:bidi="ar-DZ"/>
        </w:rPr>
        <w:t>.</w:t>
      </w:r>
      <w:r w:rsidRPr="009354CC">
        <w:rPr>
          <w:rStyle w:val="Appelnotedebasdep"/>
          <w:rFonts w:ascii="Traditional Arabic" w:hAnsi="Traditional Arabic" w:cs="Traditional Arabic"/>
          <w:sz w:val="36"/>
          <w:szCs w:val="36"/>
          <w:rtl/>
        </w:rPr>
        <w:footnoteReference w:id="31"/>
      </w:r>
    </w:p>
    <w:p w:rsidR="000F12CB" w:rsidRPr="002551FC" w:rsidRDefault="000F12CB" w:rsidP="009354CC">
      <w:pPr>
        <w:tabs>
          <w:tab w:val="left" w:pos="282"/>
          <w:tab w:val="right" w:pos="360"/>
        </w:tabs>
        <w:bidi/>
        <w:spacing w:before="120" w:after="120" w:line="240" w:lineRule="auto"/>
        <w:ind w:firstLine="609"/>
        <w:jc w:val="both"/>
        <w:rPr>
          <w:rFonts w:ascii="Traditional Arabic" w:hAnsi="Traditional Arabic" w:cs="Traditional Arabic"/>
          <w:spacing w:val="-6"/>
          <w:sz w:val="36"/>
          <w:szCs w:val="36"/>
          <w:lang w:bidi="ar-DZ"/>
        </w:rPr>
      </w:pPr>
      <w:r w:rsidRPr="009354CC">
        <w:rPr>
          <w:rFonts w:ascii="Traditional Arabic" w:hAnsi="Traditional Arabic" w:cs="Traditional Arabic"/>
          <w:b/>
          <w:bCs/>
          <w:spacing w:val="-6"/>
          <w:sz w:val="36"/>
          <w:szCs w:val="36"/>
          <w:rtl/>
          <w:lang w:val="en-US" w:bidi="ar-DZ"/>
        </w:rPr>
        <w:t xml:space="preserve">3-2-التغليف والتعبئة </w:t>
      </w:r>
      <w:r w:rsidR="00841A13" w:rsidRPr="009354CC">
        <w:rPr>
          <w:rFonts w:ascii="Traditional Arabic" w:hAnsi="Traditional Arabic" w:cs="Traditional Arabic" w:hint="cs"/>
          <w:b/>
          <w:bCs/>
          <w:spacing w:val="-6"/>
          <w:sz w:val="36"/>
          <w:szCs w:val="36"/>
          <w:rtl/>
          <w:lang w:val="en-US" w:bidi="ar-DZ"/>
        </w:rPr>
        <w:t xml:space="preserve"> </w:t>
      </w:r>
      <w:r w:rsidR="002551FC" w:rsidRPr="00DD71B3">
        <w:rPr>
          <w:rFonts w:ascii="Traditional Arabic" w:hAnsi="Traditional Arabic" w:cs="Traditional Arabic"/>
          <w:b/>
          <w:bCs/>
          <w:spacing w:val="-6"/>
          <w:sz w:val="24"/>
          <w:szCs w:val="24"/>
          <w:lang w:bidi="ar-DZ"/>
        </w:rPr>
        <w:t>Packaging</w:t>
      </w:r>
    </w:p>
    <w:p w:rsidR="004531D7" w:rsidRDefault="002551FC" w:rsidP="002663F3">
      <w:pPr>
        <w:tabs>
          <w:tab w:val="left" w:pos="-1"/>
        </w:tabs>
        <w:bidi/>
        <w:spacing w:line="240" w:lineRule="auto"/>
        <w:ind w:firstLine="708"/>
        <w:jc w:val="both"/>
        <w:rPr>
          <w:rFonts w:ascii="Traditional Arabic" w:hAnsi="Traditional Arabic" w:cs="Traditional Arabic"/>
          <w:spacing w:val="-6"/>
          <w:sz w:val="32"/>
          <w:szCs w:val="32"/>
          <w:rtl/>
          <w:lang w:val="en-US" w:bidi="ar-DZ"/>
        </w:rPr>
      </w:pPr>
      <w:r>
        <w:rPr>
          <w:rFonts w:ascii="Traditional Arabic" w:hAnsi="Traditional Arabic" w:cs="Traditional Arabic" w:hint="cs"/>
          <w:sz w:val="32"/>
          <w:szCs w:val="32"/>
          <w:rtl/>
          <w:lang w:val="en-US" w:bidi="ar-DZ"/>
        </w:rPr>
        <w:t xml:space="preserve">يعتبر </w:t>
      </w:r>
      <w:r w:rsidR="009F6090" w:rsidRPr="00466F96">
        <w:rPr>
          <w:rFonts w:ascii="Traditional Arabic" w:hAnsi="Traditional Arabic" w:cs="Traditional Arabic" w:hint="cs"/>
          <w:sz w:val="32"/>
          <w:szCs w:val="32"/>
          <w:rtl/>
          <w:lang w:val="en-US" w:bidi="ar-DZ"/>
        </w:rPr>
        <w:t xml:space="preserve">التغليف </w:t>
      </w:r>
      <w:r>
        <w:rPr>
          <w:rFonts w:ascii="Traditional Arabic" w:hAnsi="Traditional Arabic" w:cs="Traditional Arabic" w:hint="cs"/>
          <w:sz w:val="32"/>
          <w:szCs w:val="32"/>
          <w:rtl/>
          <w:lang w:val="en-US" w:bidi="ar-DZ"/>
        </w:rPr>
        <w:t xml:space="preserve">المرحلة النهائية من عملية التصنيع. بالرغم من أن مهمته الأساسية هي حماية المنتج من المؤثرات الخاؤجية إلا أنه يؤدي دورا مهما في الترويج للمنتج من خلال تأثير المظهر الخارجي </w:t>
      </w:r>
      <w:r w:rsidR="002663F3">
        <w:rPr>
          <w:rFonts w:ascii="Traditional Arabic" w:hAnsi="Traditional Arabic" w:cs="Traditional Arabic" w:hint="cs"/>
          <w:sz w:val="32"/>
          <w:szCs w:val="32"/>
          <w:rtl/>
          <w:lang w:val="en-US" w:bidi="ar-DZ"/>
        </w:rPr>
        <w:t>للغلاف على رضا وقبول المستهلك</w:t>
      </w:r>
      <w:r w:rsidRPr="002551FC">
        <w:rPr>
          <w:rStyle w:val="Appelnotedebasdep"/>
          <w:rFonts w:ascii="Traditional Arabic" w:hAnsi="Traditional Arabic" w:cs="Traditional Arabic"/>
          <w:sz w:val="32"/>
          <w:szCs w:val="32"/>
          <w:rtl/>
        </w:rPr>
        <w:t xml:space="preserve"> </w:t>
      </w:r>
      <w:r w:rsidRPr="001E2FFA">
        <w:rPr>
          <w:rStyle w:val="Appelnotedebasdep"/>
          <w:rFonts w:ascii="Traditional Arabic" w:hAnsi="Traditional Arabic" w:cs="Traditional Arabic"/>
          <w:sz w:val="32"/>
          <w:szCs w:val="32"/>
          <w:rtl/>
        </w:rPr>
        <w:footnoteReference w:id="32"/>
      </w:r>
      <w:r>
        <w:rPr>
          <w:rFonts w:ascii="Traditional Arabic" w:hAnsi="Traditional Arabic" w:cs="Traditional Arabic" w:hint="cs"/>
          <w:sz w:val="32"/>
          <w:szCs w:val="32"/>
          <w:rtl/>
          <w:lang w:val="en-US" w:bidi="ar-DZ"/>
        </w:rPr>
        <w:t xml:space="preserve"> </w:t>
      </w:r>
      <w:r w:rsidR="002663F3">
        <w:rPr>
          <w:rFonts w:ascii="Traditional Arabic" w:hAnsi="Traditional Arabic" w:cs="Traditional Arabic" w:hint="cs"/>
          <w:sz w:val="32"/>
          <w:szCs w:val="32"/>
          <w:rtl/>
          <w:lang w:val="en-US" w:bidi="ar-DZ"/>
        </w:rPr>
        <w:t xml:space="preserve">وعرف التغليف </w:t>
      </w:r>
      <w:r w:rsidR="009F6090" w:rsidRPr="00466F96">
        <w:rPr>
          <w:rFonts w:ascii="Traditional Arabic" w:hAnsi="Traditional Arabic" w:cs="Traditional Arabic" w:hint="cs"/>
          <w:sz w:val="32"/>
          <w:szCs w:val="32"/>
          <w:rtl/>
          <w:lang w:val="en-US" w:bidi="ar-DZ"/>
        </w:rPr>
        <w:t>بأنه  مجموع العناصر التي تكون جزء من المنتج والتي تباع معه  من أجل حفظ محتوياته ويتكون من الغلاف الخارجي والغبوة</w:t>
      </w:r>
      <w:r w:rsidR="009F6090" w:rsidRPr="00466F96">
        <w:rPr>
          <w:sz w:val="32"/>
          <w:szCs w:val="32"/>
          <w:vertAlign w:val="superscript"/>
          <w:rtl/>
        </w:rPr>
        <w:footnoteReference w:id="33"/>
      </w:r>
      <w:r w:rsidR="009F6090" w:rsidRPr="00466F96">
        <w:rPr>
          <w:rFonts w:ascii="Traditional Arabic" w:hAnsi="Traditional Arabic" w:cs="Traditional Arabic" w:hint="cs"/>
          <w:sz w:val="32"/>
          <w:szCs w:val="32"/>
          <w:rtl/>
          <w:lang w:val="en-US" w:bidi="ar-DZ"/>
        </w:rPr>
        <w:t>. و</w:t>
      </w:r>
      <w:r w:rsidR="000F12CB" w:rsidRPr="00466F96">
        <w:rPr>
          <w:rFonts w:ascii="Traditional Arabic" w:hAnsi="Traditional Arabic" w:cs="Traditional Arabic"/>
          <w:sz w:val="32"/>
          <w:szCs w:val="32"/>
          <w:rtl/>
          <w:lang w:val="en-US" w:bidi="ar-DZ"/>
        </w:rPr>
        <w:t>يعتبر التغليف من أهم سياسات البيع وأكثرها تأثيرا، والكثير من السلع التي كونت صورة ذهنية إيجابية لدى المستهلك إنما يرجع إلى الغلاف الذي جذب انتباه المستهلك لذلك ينظر إلى الغلاف على أنه من الجواذب المهمة للمستهلك</w:t>
      </w:r>
      <w:r w:rsidR="000F12CB" w:rsidRPr="00466F96">
        <w:rPr>
          <w:rFonts w:ascii="Traditional Arabic" w:hAnsi="Traditional Arabic" w:cs="Traditional Arabic"/>
          <w:spacing w:val="-6"/>
          <w:sz w:val="32"/>
          <w:szCs w:val="32"/>
          <w:rtl/>
          <w:lang w:val="en-US" w:bidi="ar-DZ"/>
        </w:rPr>
        <w:t>.</w:t>
      </w:r>
      <w:r w:rsidR="000F12CB" w:rsidRPr="00466F96">
        <w:rPr>
          <w:rStyle w:val="Appelnotedebasdep"/>
          <w:rFonts w:ascii="Traditional Arabic" w:hAnsi="Traditional Arabic" w:cs="Traditional Arabic"/>
          <w:sz w:val="32"/>
          <w:szCs w:val="32"/>
          <w:rtl/>
        </w:rPr>
        <w:footnoteReference w:id="34"/>
      </w:r>
    </w:p>
    <w:p w:rsidR="00EC1479" w:rsidRPr="00466F96" w:rsidRDefault="00EC1479" w:rsidP="00EC1479">
      <w:pPr>
        <w:tabs>
          <w:tab w:val="left" w:pos="-1"/>
        </w:tabs>
        <w:bidi/>
        <w:spacing w:line="240" w:lineRule="auto"/>
        <w:ind w:firstLine="708"/>
        <w:jc w:val="both"/>
        <w:rPr>
          <w:rFonts w:ascii="Traditional Arabic" w:hAnsi="Traditional Arabic" w:cs="Traditional Arabic"/>
          <w:spacing w:val="-6"/>
          <w:sz w:val="32"/>
          <w:szCs w:val="32"/>
          <w:rtl/>
          <w:lang w:val="en-US" w:bidi="ar-DZ"/>
        </w:rPr>
      </w:pPr>
    </w:p>
    <w:p w:rsidR="004531D7" w:rsidRPr="009354CC" w:rsidRDefault="002663F3" w:rsidP="006D4914">
      <w:pPr>
        <w:tabs>
          <w:tab w:val="left" w:pos="282"/>
          <w:tab w:val="right" w:pos="360"/>
        </w:tabs>
        <w:bidi/>
        <w:spacing w:before="120" w:after="120" w:line="240" w:lineRule="auto"/>
        <w:ind w:firstLine="609"/>
        <w:jc w:val="both"/>
        <w:rPr>
          <w:rFonts w:ascii="Traditional Arabic" w:hAnsi="Traditional Arabic" w:cs="Traditional Arabic"/>
          <w:b/>
          <w:bCs/>
          <w:spacing w:val="-6"/>
          <w:sz w:val="36"/>
          <w:szCs w:val="36"/>
          <w:rtl/>
          <w:lang w:val="en-US" w:bidi="ar-DZ"/>
        </w:rPr>
      </w:pPr>
      <w:r>
        <w:rPr>
          <w:rFonts w:ascii="Traditional Arabic" w:hAnsi="Traditional Arabic" w:cs="Traditional Arabic" w:hint="cs"/>
          <w:b/>
          <w:bCs/>
          <w:spacing w:val="-6"/>
          <w:sz w:val="36"/>
          <w:szCs w:val="36"/>
          <w:rtl/>
          <w:lang w:val="en-US" w:bidi="ar-DZ"/>
        </w:rPr>
        <w:lastRenderedPageBreak/>
        <w:t xml:space="preserve">أنواع التغليف ومنافعه </w:t>
      </w:r>
      <w:r w:rsidR="006D4914">
        <w:rPr>
          <w:rFonts w:ascii="Traditional Arabic" w:hAnsi="Traditional Arabic" w:cs="Traditional Arabic"/>
          <w:b/>
          <w:bCs/>
          <w:spacing w:val="-6"/>
          <w:sz w:val="36"/>
          <w:szCs w:val="36"/>
          <w:lang w:val="en-US" w:bidi="ar-DZ"/>
        </w:rPr>
        <w:t xml:space="preserve"> </w:t>
      </w:r>
    </w:p>
    <w:p w:rsidR="002663F3" w:rsidRDefault="002663F3" w:rsidP="009354CC">
      <w:pPr>
        <w:tabs>
          <w:tab w:val="left" w:pos="-1"/>
        </w:tabs>
        <w:bidi/>
        <w:spacing w:line="240" w:lineRule="auto"/>
        <w:ind w:firstLine="708"/>
        <w:jc w:val="both"/>
        <w:rPr>
          <w:rFonts w:ascii="Traditional Arabic" w:hAnsi="Traditional Arabic" w:cs="Traditional Arabic"/>
          <w:sz w:val="32"/>
          <w:szCs w:val="32"/>
          <w:rtl/>
        </w:rPr>
      </w:pPr>
      <w:r>
        <w:rPr>
          <w:rFonts w:ascii="Traditional Arabic" w:hAnsi="Traditional Arabic" w:cs="Traditional Arabic" w:hint="cs"/>
          <w:sz w:val="32"/>
          <w:szCs w:val="32"/>
          <w:rtl/>
        </w:rPr>
        <w:t>هناك ثلاثة أنواع من التغليف وهي:</w:t>
      </w:r>
      <w:r w:rsidRPr="002663F3">
        <w:rPr>
          <w:rStyle w:val="Appelnotedebasdep"/>
          <w:rFonts w:ascii="Traditional Arabic" w:hAnsi="Traditional Arabic" w:cs="Traditional Arabic"/>
          <w:sz w:val="32"/>
          <w:szCs w:val="32"/>
          <w:rtl/>
        </w:rPr>
        <w:t xml:space="preserve"> </w:t>
      </w:r>
      <w:r w:rsidRPr="001E2FFA">
        <w:rPr>
          <w:rStyle w:val="Appelnotedebasdep"/>
          <w:rFonts w:ascii="Traditional Arabic" w:hAnsi="Traditional Arabic" w:cs="Traditional Arabic"/>
          <w:sz w:val="32"/>
          <w:szCs w:val="32"/>
          <w:rtl/>
        </w:rPr>
        <w:footnoteReference w:id="35"/>
      </w:r>
    </w:p>
    <w:p w:rsidR="002663F3" w:rsidRDefault="002663F3" w:rsidP="0051618F">
      <w:pPr>
        <w:pStyle w:val="Paragraphedeliste"/>
        <w:numPr>
          <w:ilvl w:val="0"/>
          <w:numId w:val="8"/>
        </w:numPr>
        <w:tabs>
          <w:tab w:val="left" w:pos="-1"/>
        </w:tabs>
        <w:spacing w:line="240" w:lineRule="auto"/>
        <w:jc w:val="both"/>
        <w:rPr>
          <w:rFonts w:ascii="Traditional Arabic" w:hAnsi="Traditional Arabic" w:cs="Traditional Arabic"/>
        </w:rPr>
      </w:pPr>
      <w:r w:rsidRPr="00D00B72">
        <w:rPr>
          <w:rFonts w:ascii="Traditional Arabic" w:hAnsi="Traditional Arabic" w:cs="Traditional Arabic" w:hint="cs"/>
          <w:b/>
          <w:bCs/>
          <w:rtl/>
        </w:rPr>
        <w:t>الغلاف الأولي</w:t>
      </w:r>
      <w:r w:rsidR="00D00B72" w:rsidRPr="00D00B72">
        <w:rPr>
          <w:rFonts w:ascii="Traditional Arabic" w:hAnsi="Traditional Arabic" w:cs="Traditional Arabic" w:hint="cs"/>
          <w:b/>
          <w:bCs/>
          <w:rtl/>
        </w:rPr>
        <w:t xml:space="preserve"> أو العبوة</w:t>
      </w:r>
      <w:r>
        <w:rPr>
          <w:rFonts w:ascii="Traditional Arabic" w:hAnsi="Traditional Arabic" w:cs="Traditional Arabic" w:hint="cs"/>
          <w:rtl/>
        </w:rPr>
        <w:t>:</w:t>
      </w:r>
      <w:r w:rsidR="00D00B72">
        <w:rPr>
          <w:rFonts w:ascii="Traditional Arabic" w:hAnsi="Traditional Arabic" w:cs="Traditional Arabic" w:hint="cs"/>
          <w:rtl/>
        </w:rPr>
        <w:t xml:space="preserve"> هو الغلاف الذي يحيط بالسلعة مباشرة ويسمى بالعبوة </w:t>
      </w:r>
      <w:r w:rsidR="00D00B72">
        <w:rPr>
          <w:rFonts w:ascii="Traditional Arabic" w:hAnsi="Traditional Arabic" w:cs="Traditional Arabic"/>
        </w:rPr>
        <w:t>Can</w:t>
      </w:r>
      <w:r w:rsidR="00D00B72">
        <w:rPr>
          <w:rFonts w:ascii="Traditional Arabic" w:hAnsi="Traditional Arabic" w:cs="Traditional Arabic" w:hint="cs"/>
          <w:rtl/>
          <w:lang w:bidi="ar-DZ"/>
        </w:rPr>
        <w:t xml:space="preserve"> مثل أنبوبة معجون الأسنان.</w:t>
      </w:r>
    </w:p>
    <w:p w:rsidR="002663F3" w:rsidRDefault="002663F3" w:rsidP="0051618F">
      <w:pPr>
        <w:pStyle w:val="Paragraphedeliste"/>
        <w:numPr>
          <w:ilvl w:val="0"/>
          <w:numId w:val="8"/>
        </w:numPr>
        <w:tabs>
          <w:tab w:val="left" w:pos="-1"/>
        </w:tabs>
        <w:spacing w:line="240" w:lineRule="auto"/>
        <w:jc w:val="both"/>
        <w:rPr>
          <w:rFonts w:ascii="Traditional Arabic" w:hAnsi="Traditional Arabic" w:cs="Traditional Arabic"/>
        </w:rPr>
      </w:pPr>
      <w:r w:rsidRPr="00D00B72">
        <w:rPr>
          <w:rFonts w:ascii="Traditional Arabic" w:hAnsi="Traditional Arabic" w:cs="Traditional Arabic" w:hint="cs"/>
          <w:b/>
          <w:bCs/>
          <w:rtl/>
        </w:rPr>
        <w:t>الغلاف الثانوي</w:t>
      </w:r>
      <w:r>
        <w:rPr>
          <w:rFonts w:ascii="Traditional Arabic" w:hAnsi="Traditional Arabic" w:cs="Traditional Arabic" w:hint="cs"/>
          <w:rtl/>
        </w:rPr>
        <w:t>:</w:t>
      </w:r>
      <w:r w:rsidR="00D00B72">
        <w:rPr>
          <w:rFonts w:ascii="Traditional Arabic" w:hAnsi="Traditional Arabic" w:cs="Traditional Arabic" w:hint="cs"/>
          <w:rtl/>
        </w:rPr>
        <w:t xml:space="preserve"> هي البوة الكرتونية التي يعبء فيها الغلاف الأولي، وهو يحمل معلومات عن السلعة ويقدم قيمة للزبون من خلال تسهيل حمل السلعة استخدامها ، تخزينها.</w:t>
      </w:r>
    </w:p>
    <w:p w:rsidR="002663F3" w:rsidRPr="002663F3" w:rsidRDefault="002663F3" w:rsidP="0051618F">
      <w:pPr>
        <w:pStyle w:val="Paragraphedeliste"/>
        <w:numPr>
          <w:ilvl w:val="0"/>
          <w:numId w:val="8"/>
        </w:numPr>
        <w:tabs>
          <w:tab w:val="left" w:pos="-1"/>
        </w:tabs>
        <w:spacing w:line="240" w:lineRule="auto"/>
        <w:jc w:val="both"/>
        <w:rPr>
          <w:rFonts w:ascii="Traditional Arabic" w:hAnsi="Traditional Arabic" w:cs="Traditional Arabic"/>
          <w:rtl/>
        </w:rPr>
      </w:pPr>
      <w:r w:rsidRPr="00D00B72">
        <w:rPr>
          <w:rFonts w:ascii="Traditional Arabic" w:hAnsi="Traditional Arabic" w:cs="Traditional Arabic" w:hint="cs"/>
          <w:b/>
          <w:bCs/>
          <w:rtl/>
        </w:rPr>
        <w:t>غلاف الشحن</w:t>
      </w:r>
      <w:r>
        <w:rPr>
          <w:rFonts w:ascii="Traditional Arabic" w:hAnsi="Traditional Arabic" w:cs="Traditional Arabic" w:hint="cs"/>
          <w:rtl/>
        </w:rPr>
        <w:t>:</w:t>
      </w:r>
      <w:r w:rsidR="00D00B72">
        <w:rPr>
          <w:rFonts w:ascii="Traditional Arabic" w:hAnsi="Traditional Arabic" w:cs="Traditional Arabic" w:hint="cs"/>
          <w:rtl/>
        </w:rPr>
        <w:t xml:space="preserve"> هو الغلاف الجامع للعديد من السلع، يصمم من أجل حماية السلعة أثناء حملها و</w:t>
      </w:r>
      <w:r w:rsidR="006D4914">
        <w:rPr>
          <w:rFonts w:ascii="Traditional Arabic" w:hAnsi="Traditional Arabic" w:cs="Traditional Arabic" w:hint="cs"/>
          <w:rtl/>
        </w:rPr>
        <w:t>تفريغها و</w:t>
      </w:r>
      <w:r w:rsidR="00D00B72">
        <w:rPr>
          <w:rFonts w:ascii="Traditional Arabic" w:hAnsi="Traditional Arabic" w:cs="Traditional Arabic" w:hint="cs"/>
          <w:rtl/>
        </w:rPr>
        <w:t xml:space="preserve">تخزينها ونقلها </w:t>
      </w:r>
      <w:r w:rsidR="006D4914">
        <w:rPr>
          <w:rFonts w:ascii="Traditional Arabic" w:hAnsi="Traditional Arabic" w:cs="Traditional Arabic" w:hint="cs"/>
          <w:rtl/>
        </w:rPr>
        <w:t>.</w:t>
      </w:r>
    </w:p>
    <w:p w:rsidR="00C06C5F" w:rsidRPr="00466F96" w:rsidRDefault="000F12CB" w:rsidP="002663F3">
      <w:pPr>
        <w:tabs>
          <w:tab w:val="left" w:pos="-1"/>
        </w:tabs>
        <w:bidi/>
        <w:spacing w:line="240" w:lineRule="auto"/>
        <w:ind w:firstLine="708"/>
        <w:jc w:val="both"/>
        <w:rPr>
          <w:rFonts w:ascii="Traditional Arabic" w:hAnsi="Traditional Arabic" w:cs="Traditional Arabic"/>
          <w:sz w:val="32"/>
          <w:szCs w:val="32"/>
          <w:rtl/>
        </w:rPr>
      </w:pPr>
      <w:r w:rsidRPr="00466F96">
        <w:rPr>
          <w:rFonts w:ascii="Traditional Arabic" w:hAnsi="Traditional Arabic" w:cs="Traditional Arabic"/>
          <w:sz w:val="32"/>
          <w:szCs w:val="32"/>
          <w:rtl/>
        </w:rPr>
        <w:t xml:space="preserve">يعد </w:t>
      </w:r>
      <w:r w:rsidR="00C06C5F" w:rsidRPr="00466F96">
        <w:rPr>
          <w:rFonts w:ascii="Traditional Arabic" w:hAnsi="Traditional Arabic" w:cs="Traditional Arabic" w:hint="cs"/>
          <w:sz w:val="32"/>
          <w:szCs w:val="32"/>
          <w:rtl/>
        </w:rPr>
        <w:t xml:space="preserve">التغليف </w:t>
      </w:r>
      <w:r w:rsidRPr="00466F96">
        <w:rPr>
          <w:rFonts w:ascii="Traditional Arabic" w:hAnsi="Traditional Arabic" w:cs="Traditional Arabic"/>
          <w:sz w:val="32"/>
          <w:szCs w:val="32"/>
          <w:rtl/>
        </w:rPr>
        <w:t xml:space="preserve">نشاطا مهما لكل من المنتج والموزع والمستهلك </w:t>
      </w:r>
      <w:r w:rsidR="002663F3">
        <w:rPr>
          <w:rFonts w:ascii="Traditional Arabic" w:hAnsi="Traditional Arabic" w:cs="Traditional Arabic" w:hint="cs"/>
          <w:sz w:val="32"/>
          <w:szCs w:val="32"/>
          <w:rtl/>
        </w:rPr>
        <w:t>وهو يقدم جملة من المنافع للبون ومنافع خاصة بالأطراف المشاركة في النشاط التسويقي وهي:</w:t>
      </w:r>
    </w:p>
    <w:p w:rsidR="002663F3" w:rsidRPr="002663F3" w:rsidRDefault="002663F3" w:rsidP="0051618F">
      <w:pPr>
        <w:pStyle w:val="Paragraphedeliste"/>
        <w:numPr>
          <w:ilvl w:val="0"/>
          <w:numId w:val="8"/>
        </w:numPr>
        <w:tabs>
          <w:tab w:val="left" w:pos="-1"/>
        </w:tabs>
        <w:spacing w:line="240" w:lineRule="auto"/>
        <w:jc w:val="both"/>
        <w:rPr>
          <w:rFonts w:ascii="Traditional Arabic" w:hAnsi="Traditional Arabic" w:cs="Traditional Arabic"/>
          <w:b/>
          <w:bCs/>
        </w:rPr>
      </w:pPr>
      <w:r w:rsidRPr="002663F3">
        <w:rPr>
          <w:rFonts w:ascii="Traditional Arabic" w:hAnsi="Traditional Arabic" w:cs="Traditional Arabic" w:hint="cs"/>
          <w:b/>
          <w:bCs/>
          <w:rtl/>
        </w:rPr>
        <w:t xml:space="preserve">المنافع الاتصالية: </w:t>
      </w:r>
    </w:p>
    <w:p w:rsidR="009F6090" w:rsidRPr="00466F96" w:rsidRDefault="009F6090" w:rsidP="0051618F">
      <w:pPr>
        <w:pStyle w:val="Paragraphedeliste"/>
        <w:numPr>
          <w:ilvl w:val="0"/>
          <w:numId w:val="8"/>
        </w:numPr>
        <w:tabs>
          <w:tab w:val="left" w:pos="-1"/>
        </w:tabs>
        <w:spacing w:line="240" w:lineRule="auto"/>
        <w:jc w:val="both"/>
        <w:rPr>
          <w:rFonts w:ascii="Traditional Arabic" w:hAnsi="Traditional Arabic" w:cs="Traditional Arabic"/>
        </w:rPr>
      </w:pPr>
      <w:r w:rsidRPr="00466F96">
        <w:rPr>
          <w:rFonts w:ascii="Traditional Arabic" w:hAnsi="Traditional Arabic" w:cs="Traditional Arabic" w:hint="cs"/>
          <w:rtl/>
        </w:rPr>
        <w:t>يعد وسيلة اتصال مع الجمهور، وأداة للشهرة والتمييز</w:t>
      </w:r>
    </w:p>
    <w:p w:rsidR="002663F3" w:rsidRPr="00466F96" w:rsidRDefault="000F12CB" w:rsidP="0051618F">
      <w:pPr>
        <w:pStyle w:val="Paragraphedeliste"/>
        <w:numPr>
          <w:ilvl w:val="0"/>
          <w:numId w:val="8"/>
        </w:numPr>
        <w:tabs>
          <w:tab w:val="left" w:pos="-1"/>
        </w:tabs>
        <w:spacing w:line="240" w:lineRule="auto"/>
        <w:jc w:val="both"/>
        <w:rPr>
          <w:rFonts w:ascii="Traditional Arabic" w:hAnsi="Traditional Arabic" w:cs="Traditional Arabic"/>
        </w:rPr>
      </w:pPr>
      <w:r w:rsidRPr="00466F96">
        <w:rPr>
          <w:rFonts w:ascii="Traditional Arabic" w:hAnsi="Traditional Arabic" w:cs="Traditional Arabic"/>
          <w:rtl/>
        </w:rPr>
        <w:t xml:space="preserve"> </w:t>
      </w:r>
      <w:r w:rsidR="002663F3" w:rsidRPr="00466F96">
        <w:rPr>
          <w:rFonts w:ascii="Traditional Arabic" w:hAnsi="Traditional Arabic" w:cs="Traditional Arabic"/>
          <w:rtl/>
        </w:rPr>
        <w:t>التعرف على مكونات</w:t>
      </w:r>
      <w:r w:rsidR="002663F3" w:rsidRPr="00466F96">
        <w:rPr>
          <w:rFonts w:ascii="Traditional Arabic" w:hAnsi="Traditional Arabic" w:cs="Traditional Arabic" w:hint="cs"/>
          <w:rtl/>
        </w:rPr>
        <w:t xml:space="preserve"> السلعة</w:t>
      </w:r>
      <w:r w:rsidR="002663F3" w:rsidRPr="00466F96">
        <w:rPr>
          <w:rFonts w:ascii="Traditional Arabic" w:hAnsi="Traditional Arabic" w:cs="Traditional Arabic"/>
          <w:rtl/>
        </w:rPr>
        <w:t xml:space="preserve"> وكيفية استخدامها من خلال المعلومات الواردة على الغلاف،</w:t>
      </w:r>
      <w:r w:rsidR="003E3F2B">
        <w:rPr>
          <w:rFonts w:ascii="Traditional Arabic" w:hAnsi="Traditional Arabic" w:cs="Traditional Arabic" w:hint="cs"/>
          <w:rtl/>
        </w:rPr>
        <w:t xml:space="preserve"> أو نظام الترميز السلعي العالمي.</w:t>
      </w:r>
    </w:p>
    <w:p w:rsidR="002663F3" w:rsidRPr="00466F96" w:rsidRDefault="002663F3" w:rsidP="0051618F">
      <w:pPr>
        <w:pStyle w:val="Paragraphedeliste"/>
        <w:numPr>
          <w:ilvl w:val="0"/>
          <w:numId w:val="8"/>
        </w:numPr>
        <w:tabs>
          <w:tab w:val="left" w:pos="-1"/>
        </w:tabs>
        <w:spacing w:line="240" w:lineRule="auto"/>
        <w:jc w:val="both"/>
        <w:rPr>
          <w:rFonts w:ascii="Traditional Arabic" w:hAnsi="Traditional Arabic" w:cs="Traditional Arabic"/>
        </w:rPr>
      </w:pPr>
      <w:r w:rsidRPr="00466F96">
        <w:rPr>
          <w:rFonts w:ascii="Traditional Arabic" w:hAnsi="Traditional Arabic" w:cs="Traditional Arabic"/>
          <w:rtl/>
        </w:rPr>
        <w:t>يكسب غلاف السلعة جاذبية أكثر مما يزيد من حجم المبيعات.</w:t>
      </w:r>
      <w:r w:rsidRPr="00466F96">
        <w:rPr>
          <w:rFonts w:ascii="Traditional Arabic" w:hAnsi="Traditional Arabic" w:cs="Traditional Arabic"/>
          <w:spacing w:val="-6"/>
          <w:rtl/>
          <w:lang w:val="en-US" w:bidi="ar-DZ"/>
        </w:rPr>
        <w:t xml:space="preserve"> </w:t>
      </w:r>
    </w:p>
    <w:p w:rsidR="002663F3" w:rsidRPr="002663F3" w:rsidRDefault="002663F3" w:rsidP="0051618F">
      <w:pPr>
        <w:pStyle w:val="Paragraphedeliste"/>
        <w:numPr>
          <w:ilvl w:val="0"/>
          <w:numId w:val="8"/>
        </w:numPr>
        <w:tabs>
          <w:tab w:val="left" w:pos="-1"/>
        </w:tabs>
        <w:spacing w:line="240" w:lineRule="auto"/>
        <w:jc w:val="both"/>
        <w:rPr>
          <w:rFonts w:ascii="Traditional Arabic" w:hAnsi="Traditional Arabic" w:cs="Traditional Arabic"/>
          <w:b/>
          <w:bCs/>
        </w:rPr>
      </w:pPr>
      <w:r w:rsidRPr="002663F3">
        <w:rPr>
          <w:rFonts w:ascii="Traditional Arabic" w:hAnsi="Traditional Arabic" w:cs="Traditional Arabic" w:hint="cs"/>
          <w:b/>
          <w:bCs/>
          <w:rtl/>
        </w:rPr>
        <w:t>المنافع الوظيفية</w:t>
      </w:r>
    </w:p>
    <w:p w:rsidR="003E3F2B" w:rsidRPr="00466F96" w:rsidRDefault="003E3F2B" w:rsidP="0051618F">
      <w:pPr>
        <w:pStyle w:val="Paragraphedeliste"/>
        <w:numPr>
          <w:ilvl w:val="0"/>
          <w:numId w:val="8"/>
        </w:numPr>
        <w:tabs>
          <w:tab w:val="left" w:pos="-1"/>
        </w:tabs>
        <w:spacing w:line="240" w:lineRule="auto"/>
        <w:jc w:val="both"/>
        <w:rPr>
          <w:rFonts w:ascii="Traditional Arabic" w:hAnsi="Traditional Arabic" w:cs="Traditional Arabic"/>
        </w:rPr>
      </w:pPr>
      <w:r w:rsidRPr="00466F96">
        <w:rPr>
          <w:rFonts w:ascii="Traditional Arabic" w:hAnsi="Traditional Arabic" w:cs="Traditional Arabic"/>
          <w:spacing w:val="-6"/>
          <w:rtl/>
          <w:lang w:val="en-US" w:bidi="ar-DZ"/>
        </w:rPr>
        <w:t>يمثل أحد مكونات السلعة الرئيسية أو مظهرها الخارجي</w:t>
      </w:r>
      <w:r w:rsidRPr="00466F96">
        <w:rPr>
          <w:rFonts w:ascii="Traditional Arabic" w:hAnsi="Traditional Arabic" w:cs="Traditional Arabic"/>
          <w:rtl/>
        </w:rPr>
        <w:t xml:space="preserve"> </w:t>
      </w:r>
    </w:p>
    <w:p w:rsidR="003E3F2B" w:rsidRDefault="003E3F2B" w:rsidP="0051618F">
      <w:pPr>
        <w:pStyle w:val="Paragraphedeliste"/>
        <w:numPr>
          <w:ilvl w:val="0"/>
          <w:numId w:val="8"/>
        </w:numPr>
        <w:tabs>
          <w:tab w:val="left" w:pos="-1"/>
        </w:tabs>
        <w:spacing w:line="240" w:lineRule="auto"/>
        <w:jc w:val="both"/>
        <w:rPr>
          <w:rFonts w:ascii="Traditional Arabic" w:hAnsi="Traditional Arabic" w:cs="Traditional Arabic"/>
        </w:rPr>
      </w:pPr>
      <w:r w:rsidRPr="00466F96">
        <w:rPr>
          <w:rFonts w:ascii="Traditional Arabic" w:hAnsi="Traditional Arabic" w:cs="Traditional Arabic"/>
          <w:rtl/>
        </w:rPr>
        <w:t>حماية السلعة وسهولة نقلها وسهولة عرضها و</w:t>
      </w:r>
      <w:r>
        <w:rPr>
          <w:rFonts w:ascii="Traditional Arabic" w:hAnsi="Traditional Arabic" w:cs="Traditional Arabic" w:hint="cs"/>
          <w:rtl/>
          <w:lang w:bidi="ar-DZ"/>
        </w:rPr>
        <w:t>تخزينها ومناولتها.</w:t>
      </w:r>
    </w:p>
    <w:p w:rsidR="003E3F2B" w:rsidRPr="00466F96" w:rsidRDefault="003E3F2B" w:rsidP="0051618F">
      <w:pPr>
        <w:pStyle w:val="Paragraphedeliste"/>
        <w:numPr>
          <w:ilvl w:val="0"/>
          <w:numId w:val="8"/>
        </w:numPr>
        <w:tabs>
          <w:tab w:val="left" w:pos="-1"/>
        </w:tabs>
        <w:spacing w:line="240" w:lineRule="auto"/>
        <w:jc w:val="both"/>
        <w:rPr>
          <w:rFonts w:ascii="Traditional Arabic" w:hAnsi="Traditional Arabic" w:cs="Traditional Arabic"/>
        </w:rPr>
      </w:pPr>
      <w:r>
        <w:rPr>
          <w:rFonts w:ascii="Traditional Arabic" w:hAnsi="Traditional Arabic" w:cs="Traditional Arabic" w:hint="cs"/>
          <w:rtl/>
          <w:lang w:bidi="ar-DZ"/>
        </w:rPr>
        <w:t>الملاءمة من حيث مادة الغلاف لطبيعة السلعة</w:t>
      </w:r>
    </w:p>
    <w:p w:rsidR="009F6090" w:rsidRPr="00466F96" w:rsidRDefault="009F6090" w:rsidP="0051618F">
      <w:pPr>
        <w:pStyle w:val="Paragraphedeliste"/>
        <w:numPr>
          <w:ilvl w:val="0"/>
          <w:numId w:val="8"/>
        </w:numPr>
        <w:tabs>
          <w:tab w:val="left" w:pos="-1"/>
        </w:tabs>
        <w:spacing w:line="240" w:lineRule="auto"/>
        <w:jc w:val="both"/>
        <w:rPr>
          <w:rFonts w:ascii="Traditional Arabic" w:hAnsi="Traditional Arabic" w:cs="Traditional Arabic"/>
        </w:rPr>
      </w:pPr>
      <w:r w:rsidRPr="00466F96">
        <w:rPr>
          <w:rFonts w:ascii="Traditional Arabic" w:hAnsi="Traditional Arabic" w:cs="Traditional Arabic" w:hint="cs"/>
          <w:rtl/>
        </w:rPr>
        <w:t>يمنح المؤسسة إمكانية اتباع سياسة التعديل من أجل خفض التكاليف</w:t>
      </w:r>
    </w:p>
    <w:p w:rsidR="003E3F2B" w:rsidRPr="003E3F2B" w:rsidRDefault="003E3F2B" w:rsidP="0051618F">
      <w:pPr>
        <w:pStyle w:val="Paragraphedeliste"/>
        <w:numPr>
          <w:ilvl w:val="0"/>
          <w:numId w:val="8"/>
        </w:numPr>
        <w:tabs>
          <w:tab w:val="left" w:pos="-1"/>
        </w:tabs>
        <w:spacing w:line="240" w:lineRule="auto"/>
        <w:jc w:val="both"/>
        <w:rPr>
          <w:rFonts w:ascii="Traditional Arabic" w:hAnsi="Traditional Arabic" w:cs="Traditional Arabic"/>
          <w:b/>
          <w:bCs/>
        </w:rPr>
      </w:pPr>
      <w:r w:rsidRPr="003E3F2B">
        <w:rPr>
          <w:rFonts w:ascii="Traditional Arabic" w:hAnsi="Traditional Arabic" w:cs="Traditional Arabic" w:hint="cs"/>
          <w:b/>
          <w:bCs/>
          <w:spacing w:val="-6"/>
          <w:rtl/>
          <w:lang w:val="en-US" w:bidi="ar-DZ"/>
        </w:rPr>
        <w:t xml:space="preserve">المنافع الإدراكية </w:t>
      </w:r>
    </w:p>
    <w:p w:rsidR="003E3F2B" w:rsidRPr="00466F96" w:rsidRDefault="003E3F2B" w:rsidP="0051618F">
      <w:pPr>
        <w:pStyle w:val="Paragraphedeliste"/>
        <w:numPr>
          <w:ilvl w:val="0"/>
          <w:numId w:val="8"/>
        </w:numPr>
        <w:tabs>
          <w:tab w:val="left" w:pos="-1"/>
        </w:tabs>
        <w:spacing w:line="240" w:lineRule="auto"/>
        <w:jc w:val="both"/>
        <w:rPr>
          <w:rFonts w:ascii="Traditional Arabic" w:hAnsi="Traditional Arabic" w:cs="Traditional Arabic"/>
        </w:rPr>
      </w:pPr>
      <w:r w:rsidRPr="00466F96">
        <w:rPr>
          <w:rFonts w:ascii="Traditional Arabic" w:hAnsi="Traditional Arabic" w:cs="Traditional Arabic"/>
          <w:spacing w:val="-6"/>
          <w:rtl/>
          <w:lang w:val="en-US" w:bidi="ar-DZ"/>
        </w:rPr>
        <w:t xml:space="preserve">تميز الغلاف وجودته يضيف للسلعة قيمة </w:t>
      </w:r>
      <w:r w:rsidRPr="00466F96">
        <w:rPr>
          <w:rFonts w:ascii="Traditional Arabic" w:hAnsi="Traditional Arabic" w:cs="Traditional Arabic" w:hint="cs"/>
          <w:spacing w:val="-6"/>
          <w:rtl/>
          <w:lang w:val="en-US" w:bidi="ar-DZ"/>
        </w:rPr>
        <w:t>في السوق</w:t>
      </w:r>
      <w:r w:rsidRPr="00466F96">
        <w:rPr>
          <w:rFonts w:ascii="Traditional Arabic" w:hAnsi="Traditional Arabic" w:cs="Traditional Arabic"/>
          <w:spacing w:val="-6"/>
          <w:rtl/>
          <w:lang w:val="en-US" w:bidi="ar-DZ"/>
        </w:rPr>
        <w:t xml:space="preserve"> </w:t>
      </w:r>
      <w:r>
        <w:rPr>
          <w:rFonts w:ascii="Traditional Arabic" w:hAnsi="Traditional Arabic" w:cs="Traditional Arabic" w:hint="cs"/>
          <w:spacing w:val="-6"/>
          <w:rtl/>
          <w:lang w:val="en-US" w:bidi="ar-DZ"/>
        </w:rPr>
        <w:t xml:space="preserve">من خلال إيجاد مكانة متميزة للمنتج في ذهن المستهلك من خلال اختيار التصميم المميز والألوان الجذابة. فاللون الأزق الغامق هو علامة مميزة ل </w:t>
      </w:r>
      <w:r w:rsidR="006D4914">
        <w:rPr>
          <w:rFonts w:ascii="Traditional Arabic" w:hAnsi="Traditional Arabic" w:cs="Traditional Arabic" w:hint="cs"/>
          <w:spacing w:val="-6"/>
          <w:rtl/>
          <w:lang w:bidi="ar-DZ"/>
        </w:rPr>
        <w:t xml:space="preserve"> </w:t>
      </w:r>
      <w:r w:rsidR="006D4914" w:rsidRPr="00475CF9">
        <w:rPr>
          <w:rFonts w:ascii="Traditional Arabic" w:hAnsi="Traditional Arabic" w:cs="Traditional Arabic"/>
          <w:b/>
          <w:bCs/>
          <w:spacing w:val="-6"/>
          <w:sz w:val="20"/>
          <w:szCs w:val="20"/>
          <w:lang w:bidi="ar-DZ"/>
        </w:rPr>
        <w:t>NEIVA</w:t>
      </w:r>
      <w:r>
        <w:rPr>
          <w:rFonts w:ascii="Traditional Arabic" w:hAnsi="Traditional Arabic" w:cs="Traditional Arabic" w:hint="cs"/>
          <w:spacing w:val="-6"/>
          <w:rtl/>
          <w:lang w:bidi="ar-DZ"/>
        </w:rPr>
        <w:t xml:space="preserve"> واللون الأصفر المائل للحمرة هو علامة مميزة ل </w:t>
      </w:r>
      <w:r w:rsidRPr="00475CF9">
        <w:rPr>
          <w:rFonts w:ascii="Traditional Arabic" w:hAnsi="Traditional Arabic" w:cs="Traditional Arabic"/>
          <w:b/>
          <w:bCs/>
          <w:spacing w:val="-6"/>
          <w:sz w:val="22"/>
          <w:szCs w:val="22"/>
          <w:lang w:bidi="ar-DZ"/>
        </w:rPr>
        <w:t>KODAK</w:t>
      </w:r>
    </w:p>
    <w:p w:rsidR="003E3F2B" w:rsidRPr="003E3F2B" w:rsidRDefault="003E3F2B" w:rsidP="003E3F2B">
      <w:pPr>
        <w:tabs>
          <w:tab w:val="left" w:pos="-1"/>
        </w:tabs>
        <w:bidi/>
        <w:spacing w:line="240" w:lineRule="auto"/>
        <w:jc w:val="both"/>
        <w:rPr>
          <w:rFonts w:ascii="Traditional Arabic" w:hAnsi="Traditional Arabic" w:cs="Traditional Arabic"/>
          <w:b/>
          <w:bCs/>
        </w:rPr>
      </w:pPr>
    </w:p>
    <w:p w:rsidR="000F12CB" w:rsidRPr="00466F96" w:rsidRDefault="004531D7" w:rsidP="009354CC">
      <w:pPr>
        <w:tabs>
          <w:tab w:val="left" w:pos="282"/>
          <w:tab w:val="right" w:pos="360"/>
        </w:tabs>
        <w:bidi/>
        <w:spacing w:after="0" w:line="240" w:lineRule="auto"/>
        <w:ind w:firstLine="609"/>
        <w:jc w:val="both"/>
        <w:rPr>
          <w:rFonts w:ascii="Traditional Arabic" w:hAnsi="Traditional Arabic" w:cs="Traditional Arabic"/>
          <w:b/>
          <w:bCs/>
          <w:spacing w:val="-6"/>
          <w:sz w:val="32"/>
          <w:szCs w:val="32"/>
          <w:rtl/>
          <w:lang w:val="en-US" w:bidi="ar-DZ"/>
        </w:rPr>
      </w:pPr>
      <w:r w:rsidRPr="009354CC">
        <w:rPr>
          <w:rFonts w:ascii="Traditional Arabic" w:hAnsi="Traditional Arabic" w:cs="Traditional Arabic" w:hint="cs"/>
          <w:b/>
          <w:bCs/>
          <w:spacing w:val="-6"/>
          <w:sz w:val="36"/>
          <w:szCs w:val="36"/>
          <w:rtl/>
          <w:lang w:val="en-US" w:bidi="ar-DZ"/>
        </w:rPr>
        <w:lastRenderedPageBreak/>
        <w:t>-</w:t>
      </w:r>
      <w:r w:rsidR="000F12CB" w:rsidRPr="009354CC">
        <w:rPr>
          <w:rFonts w:ascii="Traditional Arabic" w:hAnsi="Traditional Arabic" w:cs="Traditional Arabic"/>
          <w:b/>
          <w:bCs/>
          <w:spacing w:val="-6"/>
          <w:sz w:val="36"/>
          <w:szCs w:val="36"/>
          <w:rtl/>
          <w:lang w:val="en-US" w:bidi="ar-DZ"/>
        </w:rPr>
        <w:t xml:space="preserve"> </w:t>
      </w:r>
      <w:r w:rsidR="000F12CB" w:rsidRPr="00466F96">
        <w:rPr>
          <w:rFonts w:ascii="Traditional Arabic" w:hAnsi="Traditional Arabic" w:cs="Traditional Arabic"/>
          <w:b/>
          <w:bCs/>
          <w:spacing w:val="-6"/>
          <w:sz w:val="32"/>
          <w:szCs w:val="32"/>
          <w:rtl/>
          <w:lang w:val="en-US" w:bidi="ar-DZ"/>
        </w:rPr>
        <w:t>شروط التغليف الفعال:</w:t>
      </w:r>
    </w:p>
    <w:p w:rsidR="000F12CB" w:rsidRPr="00466F96" w:rsidRDefault="000F12CB" w:rsidP="009354CC">
      <w:pPr>
        <w:tabs>
          <w:tab w:val="left" w:pos="282"/>
          <w:tab w:val="right" w:pos="360"/>
        </w:tabs>
        <w:bidi/>
        <w:spacing w:after="0" w:line="240" w:lineRule="auto"/>
        <w:ind w:firstLine="609"/>
        <w:jc w:val="both"/>
        <w:rPr>
          <w:rFonts w:ascii="Traditional Arabic" w:hAnsi="Traditional Arabic" w:cs="Traditional Arabic"/>
          <w:spacing w:val="-6"/>
          <w:sz w:val="32"/>
          <w:szCs w:val="32"/>
          <w:rtl/>
          <w:lang w:val="en-US" w:bidi="ar-DZ"/>
        </w:rPr>
      </w:pPr>
      <w:r w:rsidRPr="00466F96">
        <w:rPr>
          <w:rFonts w:ascii="Traditional Arabic" w:hAnsi="Traditional Arabic" w:cs="Traditional Arabic"/>
          <w:spacing w:val="-6"/>
          <w:sz w:val="32"/>
          <w:szCs w:val="32"/>
          <w:rtl/>
          <w:lang w:val="en-US" w:bidi="ar-DZ"/>
        </w:rPr>
        <w:t xml:space="preserve">وحتى يستطيع الغلاف أن يؤدي دوره بفعالية اكبر لابد من توفر جملة من الشروط هي: </w:t>
      </w:r>
      <w:r w:rsidRPr="00466F96">
        <w:rPr>
          <w:rStyle w:val="Appelnotedebasdep"/>
          <w:rFonts w:ascii="Traditional Arabic" w:hAnsi="Traditional Arabic" w:cs="Traditional Arabic"/>
          <w:sz w:val="32"/>
          <w:szCs w:val="32"/>
          <w:rtl/>
        </w:rPr>
        <w:footnoteReference w:id="36"/>
      </w:r>
    </w:p>
    <w:p w:rsidR="000F12CB" w:rsidRPr="00466F96" w:rsidRDefault="000F12CB" w:rsidP="009354CC">
      <w:pPr>
        <w:tabs>
          <w:tab w:val="left" w:pos="282"/>
          <w:tab w:val="right" w:pos="360"/>
        </w:tabs>
        <w:bidi/>
        <w:spacing w:after="0" w:line="240" w:lineRule="auto"/>
        <w:ind w:firstLine="609"/>
        <w:jc w:val="both"/>
        <w:rPr>
          <w:rFonts w:ascii="Traditional Arabic" w:hAnsi="Traditional Arabic" w:cs="Traditional Arabic"/>
          <w:spacing w:val="-6"/>
          <w:sz w:val="32"/>
          <w:szCs w:val="32"/>
          <w:rtl/>
          <w:lang w:val="en-US" w:bidi="ar-DZ"/>
        </w:rPr>
      </w:pPr>
      <w:r w:rsidRPr="00466F96">
        <w:rPr>
          <w:rFonts w:ascii="Traditional Arabic" w:hAnsi="Traditional Arabic" w:cs="Traditional Arabic"/>
          <w:spacing w:val="-6"/>
          <w:sz w:val="32"/>
          <w:szCs w:val="32"/>
          <w:rtl/>
          <w:lang w:val="en-US" w:bidi="ar-DZ"/>
        </w:rPr>
        <w:t xml:space="preserve">-أن يكون  قادرا على توصيل المعلومات الضرورية عن السلعة للمستهلك. </w:t>
      </w:r>
    </w:p>
    <w:p w:rsidR="000F12CB" w:rsidRPr="00466F96" w:rsidRDefault="000F12CB" w:rsidP="009354CC">
      <w:pPr>
        <w:tabs>
          <w:tab w:val="left" w:pos="282"/>
          <w:tab w:val="right" w:pos="360"/>
        </w:tabs>
        <w:bidi/>
        <w:spacing w:after="0" w:line="240" w:lineRule="auto"/>
        <w:ind w:firstLine="609"/>
        <w:jc w:val="both"/>
        <w:rPr>
          <w:rFonts w:ascii="Traditional Arabic" w:hAnsi="Traditional Arabic" w:cs="Traditional Arabic"/>
          <w:spacing w:val="-6"/>
          <w:sz w:val="32"/>
          <w:szCs w:val="32"/>
          <w:rtl/>
          <w:lang w:val="en-US" w:bidi="ar-DZ"/>
        </w:rPr>
      </w:pPr>
      <w:r w:rsidRPr="00466F96">
        <w:rPr>
          <w:rFonts w:ascii="Traditional Arabic" w:hAnsi="Traditional Arabic" w:cs="Traditional Arabic"/>
          <w:spacing w:val="-6"/>
          <w:sz w:val="32"/>
          <w:szCs w:val="32"/>
          <w:rtl/>
          <w:lang w:val="en-US" w:bidi="ar-DZ"/>
        </w:rPr>
        <w:t>- أن يكون مناسبا وسهل الاستخدام من قبل المشترين.</w:t>
      </w:r>
    </w:p>
    <w:p w:rsidR="000F12CB" w:rsidRPr="00466F96" w:rsidRDefault="000F12CB" w:rsidP="009354CC">
      <w:pPr>
        <w:tabs>
          <w:tab w:val="left" w:pos="282"/>
          <w:tab w:val="right" w:pos="360"/>
        </w:tabs>
        <w:bidi/>
        <w:spacing w:after="0" w:line="240" w:lineRule="auto"/>
        <w:ind w:firstLine="609"/>
        <w:jc w:val="both"/>
        <w:rPr>
          <w:rFonts w:ascii="Traditional Arabic" w:hAnsi="Traditional Arabic" w:cs="Traditional Arabic"/>
          <w:spacing w:val="-6"/>
          <w:sz w:val="32"/>
          <w:szCs w:val="32"/>
          <w:rtl/>
          <w:lang w:val="en-US" w:bidi="ar-DZ"/>
        </w:rPr>
      </w:pPr>
      <w:r w:rsidRPr="00466F96">
        <w:rPr>
          <w:rFonts w:ascii="Traditional Arabic" w:hAnsi="Traditional Arabic" w:cs="Traditional Arabic"/>
          <w:spacing w:val="-6"/>
          <w:sz w:val="32"/>
          <w:szCs w:val="32"/>
          <w:rtl/>
          <w:lang w:val="en-US" w:bidi="ar-DZ"/>
        </w:rPr>
        <w:t>- أن يساعد في بيع السلع عن طريق جذب اهتمام المشترين ودفعهم للشراء.</w:t>
      </w:r>
    </w:p>
    <w:p w:rsidR="000F12CB" w:rsidRPr="00466F96" w:rsidRDefault="000F12CB" w:rsidP="009354CC">
      <w:pPr>
        <w:tabs>
          <w:tab w:val="left" w:pos="282"/>
          <w:tab w:val="right" w:pos="360"/>
        </w:tabs>
        <w:bidi/>
        <w:spacing w:before="120" w:after="120" w:line="240" w:lineRule="auto"/>
        <w:ind w:firstLine="609"/>
        <w:jc w:val="both"/>
        <w:rPr>
          <w:rFonts w:ascii="Traditional Arabic" w:hAnsi="Traditional Arabic" w:cs="Traditional Arabic"/>
          <w:spacing w:val="-6"/>
          <w:sz w:val="32"/>
          <w:szCs w:val="32"/>
          <w:rtl/>
          <w:lang w:val="en-US" w:bidi="ar-DZ"/>
        </w:rPr>
      </w:pPr>
      <w:r w:rsidRPr="00466F96">
        <w:rPr>
          <w:rFonts w:ascii="Traditional Arabic" w:hAnsi="Traditional Arabic" w:cs="Traditional Arabic"/>
          <w:spacing w:val="-6"/>
          <w:sz w:val="32"/>
          <w:szCs w:val="32"/>
          <w:rtl/>
          <w:lang w:val="en-US" w:bidi="ar-DZ"/>
        </w:rPr>
        <w:t xml:space="preserve">-أن تكون مكوناته  مناسبة لطبيعة المنتوج وخصائصه. </w:t>
      </w:r>
    </w:p>
    <w:p w:rsidR="000F12CB" w:rsidRPr="00466F96" w:rsidRDefault="000F12CB" w:rsidP="009354CC">
      <w:pPr>
        <w:tabs>
          <w:tab w:val="left" w:pos="282"/>
          <w:tab w:val="right" w:pos="360"/>
        </w:tabs>
        <w:bidi/>
        <w:spacing w:before="120" w:after="120" w:line="240" w:lineRule="auto"/>
        <w:ind w:firstLine="609"/>
        <w:jc w:val="both"/>
        <w:rPr>
          <w:rFonts w:ascii="Traditional Arabic" w:hAnsi="Traditional Arabic" w:cs="Traditional Arabic"/>
          <w:spacing w:val="-6"/>
          <w:sz w:val="32"/>
          <w:szCs w:val="32"/>
          <w:rtl/>
          <w:lang w:val="en-US" w:bidi="ar-DZ"/>
        </w:rPr>
      </w:pPr>
      <w:r w:rsidRPr="00466F96">
        <w:rPr>
          <w:rFonts w:ascii="Traditional Arabic" w:hAnsi="Traditional Arabic" w:cs="Traditional Arabic"/>
          <w:spacing w:val="-6"/>
          <w:sz w:val="32"/>
          <w:szCs w:val="32"/>
          <w:rtl/>
          <w:lang w:val="en-US" w:bidi="ar-DZ"/>
        </w:rPr>
        <w:t>- أن يتصف بالأمان من وجهة نظر المستهلك،أي أن الأمان  في الاستعمال وبعد الاستعمال.</w:t>
      </w:r>
    </w:p>
    <w:p w:rsidR="000F12CB" w:rsidRPr="00466F96" w:rsidRDefault="000F12CB" w:rsidP="009354CC">
      <w:pPr>
        <w:tabs>
          <w:tab w:val="right" w:pos="360"/>
        </w:tabs>
        <w:bidi/>
        <w:spacing w:before="120" w:after="120" w:line="240" w:lineRule="auto"/>
        <w:jc w:val="both"/>
        <w:rPr>
          <w:rFonts w:ascii="Traditional Arabic" w:hAnsi="Traditional Arabic" w:cs="Traditional Arabic"/>
          <w:b/>
          <w:bCs/>
          <w:spacing w:val="-6"/>
          <w:sz w:val="32"/>
          <w:szCs w:val="32"/>
          <w:rtl/>
          <w:lang w:val="en-US" w:bidi="ar-DZ"/>
        </w:rPr>
      </w:pPr>
      <w:r w:rsidRPr="00466F96">
        <w:rPr>
          <w:rFonts w:ascii="Traditional Arabic" w:hAnsi="Traditional Arabic" w:cs="Traditional Arabic"/>
          <w:b/>
          <w:bCs/>
          <w:spacing w:val="-6"/>
          <w:sz w:val="32"/>
          <w:szCs w:val="32"/>
          <w:rtl/>
          <w:lang w:val="en-US" w:bidi="ar-DZ"/>
        </w:rPr>
        <w:tab/>
      </w:r>
      <w:r w:rsidRPr="00466F96">
        <w:rPr>
          <w:rFonts w:ascii="Traditional Arabic" w:hAnsi="Traditional Arabic" w:cs="Traditional Arabic"/>
          <w:b/>
          <w:bCs/>
          <w:spacing w:val="-6"/>
          <w:sz w:val="32"/>
          <w:szCs w:val="32"/>
          <w:rtl/>
          <w:lang w:val="en-US" w:bidi="ar-DZ"/>
        </w:rPr>
        <w:tab/>
        <w:t xml:space="preserve">3-3- </w:t>
      </w:r>
      <w:r w:rsidR="00841A13" w:rsidRPr="00466F96">
        <w:rPr>
          <w:rFonts w:ascii="Traditional Arabic" w:hAnsi="Traditional Arabic" w:cs="Traditional Arabic" w:hint="cs"/>
          <w:b/>
          <w:bCs/>
          <w:spacing w:val="-6"/>
          <w:sz w:val="32"/>
          <w:szCs w:val="32"/>
          <w:rtl/>
          <w:lang w:val="en-US" w:bidi="ar-DZ"/>
        </w:rPr>
        <w:t xml:space="preserve"> </w:t>
      </w:r>
      <w:r w:rsidRPr="00466F96">
        <w:rPr>
          <w:rFonts w:ascii="Traditional Arabic" w:hAnsi="Traditional Arabic" w:cs="Traditional Arabic"/>
          <w:b/>
          <w:bCs/>
          <w:spacing w:val="-6"/>
          <w:sz w:val="32"/>
          <w:szCs w:val="32"/>
          <w:rtl/>
          <w:lang w:val="en-US" w:bidi="ar-DZ"/>
        </w:rPr>
        <w:t xml:space="preserve"> التبيين </w:t>
      </w:r>
      <w:r w:rsidR="00841A13" w:rsidRPr="00466F96">
        <w:rPr>
          <w:rFonts w:ascii="Traditional Arabic" w:hAnsi="Traditional Arabic" w:cs="Traditional Arabic" w:hint="cs"/>
          <w:b/>
          <w:bCs/>
          <w:spacing w:val="-6"/>
          <w:sz w:val="32"/>
          <w:szCs w:val="32"/>
          <w:rtl/>
          <w:lang w:val="en-US" w:bidi="ar-DZ"/>
        </w:rPr>
        <w:t xml:space="preserve"> </w:t>
      </w:r>
      <w:r w:rsidRPr="00466F96">
        <w:rPr>
          <w:rFonts w:ascii="Traditional Arabic" w:hAnsi="Traditional Arabic" w:cs="Traditional Arabic"/>
          <w:b/>
          <w:bCs/>
          <w:spacing w:val="-6"/>
          <w:sz w:val="32"/>
          <w:szCs w:val="32"/>
          <w:rtl/>
          <w:lang w:val="en-US" w:bidi="ar-DZ"/>
        </w:rPr>
        <w:t>: (</w:t>
      </w:r>
      <w:r w:rsidRPr="001338F7">
        <w:rPr>
          <w:rFonts w:ascii="Traditional Arabic" w:hAnsi="Traditional Arabic" w:cs="Traditional Arabic"/>
          <w:b/>
          <w:bCs/>
          <w:spacing w:val="-6"/>
          <w:sz w:val="24"/>
          <w:szCs w:val="24"/>
          <w:lang w:bidi="ar-DZ"/>
        </w:rPr>
        <w:t>Labelling</w:t>
      </w:r>
      <w:r w:rsidRPr="00466F96">
        <w:rPr>
          <w:rFonts w:ascii="Traditional Arabic" w:hAnsi="Traditional Arabic" w:cs="Traditional Arabic"/>
          <w:b/>
          <w:bCs/>
          <w:spacing w:val="-6"/>
          <w:sz w:val="32"/>
          <w:szCs w:val="32"/>
          <w:rtl/>
          <w:lang w:val="en-US" w:bidi="ar-DZ"/>
        </w:rPr>
        <w:t>):</w:t>
      </w:r>
    </w:p>
    <w:p w:rsidR="006D4914" w:rsidRDefault="000F12CB" w:rsidP="006D4914">
      <w:pPr>
        <w:tabs>
          <w:tab w:val="left" w:pos="-1"/>
        </w:tabs>
        <w:bidi/>
        <w:spacing w:line="240" w:lineRule="auto"/>
        <w:ind w:firstLine="708"/>
        <w:jc w:val="both"/>
        <w:rPr>
          <w:rFonts w:ascii="Traditional Arabic" w:hAnsi="Traditional Arabic" w:cs="Traditional Arabic"/>
          <w:spacing w:val="-6"/>
          <w:sz w:val="32"/>
          <w:szCs w:val="32"/>
          <w:lang w:val="en-US" w:bidi="ar-DZ"/>
        </w:rPr>
      </w:pPr>
      <w:r w:rsidRPr="00466F96">
        <w:rPr>
          <w:rFonts w:ascii="Traditional Arabic" w:hAnsi="Traditional Arabic" w:cs="Traditional Arabic"/>
          <w:spacing w:val="-6"/>
          <w:sz w:val="32"/>
          <w:szCs w:val="32"/>
          <w:rtl/>
          <w:lang w:val="en-US" w:bidi="ar-DZ"/>
        </w:rPr>
        <w:t xml:space="preserve">التبيين </w:t>
      </w:r>
      <w:r w:rsidR="006D4914">
        <w:rPr>
          <w:rFonts w:ascii="Traditional Arabic" w:hAnsi="Traditional Arabic" w:cs="Traditional Arabic" w:hint="cs"/>
          <w:spacing w:val="-6"/>
          <w:sz w:val="32"/>
          <w:szCs w:val="32"/>
          <w:rtl/>
          <w:lang w:val="en-US" w:bidi="ar-DZ"/>
        </w:rPr>
        <w:t>هو تدوين جميع المعلومات على الغلاف الخارجي للسلعة والتي تساعد المستهلك على اتخاذ قرار شراء السلعة واستهلاك السلعة</w:t>
      </w:r>
      <w:r w:rsidR="006D4914" w:rsidRPr="001E2FFA">
        <w:rPr>
          <w:rStyle w:val="Appelnotedebasdep"/>
          <w:rFonts w:ascii="Traditional Arabic" w:hAnsi="Traditional Arabic" w:cs="Traditional Arabic"/>
          <w:sz w:val="32"/>
          <w:szCs w:val="32"/>
          <w:rtl/>
        </w:rPr>
        <w:footnoteReference w:id="37"/>
      </w:r>
      <w:r w:rsidR="006D4914">
        <w:rPr>
          <w:rFonts w:ascii="Traditional Arabic" w:hAnsi="Traditional Arabic" w:cs="Traditional Arabic" w:hint="cs"/>
          <w:spacing w:val="-6"/>
          <w:sz w:val="32"/>
          <w:szCs w:val="32"/>
          <w:rtl/>
          <w:lang w:val="en-US" w:bidi="ar-DZ"/>
        </w:rPr>
        <w:t xml:space="preserve">. هدف التبيين </w:t>
      </w:r>
      <w:r w:rsidRPr="00466F96">
        <w:rPr>
          <w:rFonts w:ascii="Traditional Arabic" w:hAnsi="Traditional Arabic" w:cs="Traditional Arabic"/>
          <w:spacing w:val="-6"/>
          <w:sz w:val="32"/>
          <w:szCs w:val="32"/>
          <w:rtl/>
          <w:lang w:val="en-US" w:bidi="ar-DZ"/>
        </w:rPr>
        <w:t>تعريف المستهلك بطريقة استخدام المنتج والأسلوب الأفضل الذي يجب إتباعه من اجل الحصول على أكبر استفادة تتاح عند استخدام المنتج، وذلك من خلال توضيح جملة من المعلومات الأساسية تتعلق بإرشادات ونصائح الاستخدام ومكونات المنتج وتاريخ صنعه ومدة صلاحيته وبلد المنشأ والمؤسسة المنتجة والمسوقة.</w:t>
      </w:r>
      <w:r w:rsidR="00481B4D" w:rsidRPr="00466F96">
        <w:rPr>
          <w:rFonts w:ascii="Traditional Arabic" w:hAnsi="Traditional Arabic" w:cs="Traditional Arabic" w:hint="cs"/>
          <w:spacing w:val="-6"/>
          <w:sz w:val="32"/>
          <w:szCs w:val="32"/>
          <w:rtl/>
          <w:lang w:val="en-US" w:bidi="ar-DZ"/>
        </w:rPr>
        <w:t xml:space="preserve"> و</w:t>
      </w:r>
      <w:r w:rsidR="00481B4D" w:rsidRPr="00466F96">
        <w:rPr>
          <w:rFonts w:ascii="Traditional Arabic" w:hAnsi="Traditional Arabic" w:cs="Traditional Arabic"/>
          <w:spacing w:val="-6"/>
          <w:sz w:val="32"/>
          <w:szCs w:val="32"/>
          <w:rtl/>
          <w:lang w:val="en-US" w:bidi="ar-DZ"/>
        </w:rPr>
        <w:t xml:space="preserve">إضافة إلى توفر التبيين على صفات  بيانية </w:t>
      </w:r>
      <w:r w:rsidR="00481B4D" w:rsidRPr="00466F96">
        <w:rPr>
          <w:rFonts w:ascii="Traditional Arabic" w:hAnsi="Traditional Arabic" w:cs="Traditional Arabic" w:hint="cs"/>
          <w:spacing w:val="-6"/>
          <w:sz w:val="32"/>
          <w:szCs w:val="32"/>
          <w:rtl/>
          <w:lang w:val="en-US" w:bidi="ar-DZ"/>
        </w:rPr>
        <w:t xml:space="preserve">كالعلامة والرسوم البيانية </w:t>
      </w:r>
      <w:r w:rsidR="00A72C35" w:rsidRPr="00466F96">
        <w:rPr>
          <w:rFonts w:ascii="Traditional Arabic" w:hAnsi="Traditional Arabic" w:cs="Traditional Arabic" w:hint="cs"/>
          <w:spacing w:val="-6"/>
          <w:sz w:val="32"/>
          <w:szCs w:val="32"/>
          <w:rtl/>
          <w:lang w:val="en-US" w:bidi="ar-DZ"/>
        </w:rPr>
        <w:t xml:space="preserve">فهو </w:t>
      </w:r>
      <w:r w:rsidR="00481B4D" w:rsidRPr="00466F96">
        <w:rPr>
          <w:rFonts w:ascii="Traditional Arabic" w:hAnsi="Traditional Arabic" w:cs="Traditional Arabic"/>
          <w:spacing w:val="-6"/>
          <w:sz w:val="32"/>
          <w:szCs w:val="32"/>
          <w:rtl/>
          <w:lang w:val="en-US" w:bidi="ar-DZ"/>
        </w:rPr>
        <w:t>يرتبط بالتغليف</w:t>
      </w:r>
      <w:r w:rsidR="00802318" w:rsidRPr="00466F96">
        <w:rPr>
          <w:rStyle w:val="Appelnotedebasdep"/>
          <w:rFonts w:ascii="Traditional Arabic" w:hAnsi="Traditional Arabic" w:cs="Traditional Arabic"/>
          <w:sz w:val="32"/>
          <w:szCs w:val="32"/>
          <w:rtl/>
        </w:rPr>
        <w:footnoteReference w:id="38"/>
      </w:r>
      <w:r w:rsidR="00481B4D" w:rsidRPr="00466F96">
        <w:rPr>
          <w:rFonts w:ascii="Traditional Arabic" w:hAnsi="Traditional Arabic" w:cs="Traditional Arabic"/>
          <w:spacing w:val="-6"/>
          <w:sz w:val="32"/>
          <w:szCs w:val="32"/>
          <w:rtl/>
          <w:lang w:val="en-US" w:bidi="ar-DZ"/>
        </w:rPr>
        <w:t xml:space="preserve">، </w:t>
      </w:r>
    </w:p>
    <w:p w:rsidR="006D4914" w:rsidRDefault="006D4914" w:rsidP="006D4914">
      <w:pPr>
        <w:tabs>
          <w:tab w:val="right" w:pos="360"/>
        </w:tabs>
        <w:bidi/>
        <w:spacing w:before="120" w:after="120" w:line="240" w:lineRule="auto"/>
        <w:jc w:val="both"/>
        <w:rPr>
          <w:rFonts w:ascii="Traditional Arabic" w:hAnsi="Traditional Arabic" w:cs="Traditional Arabic"/>
          <w:b/>
          <w:bCs/>
          <w:spacing w:val="-6"/>
          <w:sz w:val="32"/>
          <w:szCs w:val="32"/>
          <w:rtl/>
          <w:lang w:val="en-US" w:bidi="ar-DZ"/>
        </w:rPr>
      </w:pPr>
      <w:r>
        <w:rPr>
          <w:rFonts w:ascii="Traditional Arabic" w:hAnsi="Traditional Arabic" w:cs="Traditional Arabic" w:hint="cs"/>
          <w:b/>
          <w:bCs/>
          <w:spacing w:val="-6"/>
          <w:sz w:val="32"/>
          <w:szCs w:val="32"/>
          <w:rtl/>
          <w:lang w:val="en-US" w:bidi="ar-DZ"/>
        </w:rPr>
        <w:t>وظائف التبيين</w:t>
      </w:r>
    </w:p>
    <w:p w:rsidR="006D4914" w:rsidRDefault="006D4914" w:rsidP="006D4914">
      <w:pPr>
        <w:tabs>
          <w:tab w:val="right" w:pos="360"/>
        </w:tabs>
        <w:bidi/>
        <w:spacing w:after="0" w:line="240" w:lineRule="auto"/>
        <w:ind w:firstLine="609"/>
        <w:jc w:val="both"/>
        <w:rPr>
          <w:rFonts w:ascii="Traditional Arabic" w:hAnsi="Traditional Arabic" w:cs="Traditional Arabic"/>
          <w:spacing w:val="-6"/>
          <w:sz w:val="32"/>
          <w:szCs w:val="32"/>
          <w:rtl/>
          <w:lang w:val="en-US" w:bidi="ar-DZ"/>
        </w:rPr>
      </w:pPr>
      <w:r w:rsidRPr="006D4914">
        <w:rPr>
          <w:rFonts w:ascii="Traditional Arabic" w:hAnsi="Traditional Arabic" w:cs="Traditional Arabic" w:hint="cs"/>
          <w:spacing w:val="-6"/>
          <w:sz w:val="32"/>
          <w:szCs w:val="32"/>
          <w:rtl/>
          <w:lang w:val="en-US" w:bidi="ar-DZ"/>
        </w:rPr>
        <w:t>يؤدي التبيين العديد من الوظائف هي</w:t>
      </w:r>
      <w:r w:rsidR="00AD3676" w:rsidRPr="001E2FFA">
        <w:rPr>
          <w:rStyle w:val="Appelnotedebasdep"/>
          <w:rFonts w:ascii="Traditional Arabic" w:hAnsi="Traditional Arabic" w:cs="Traditional Arabic"/>
          <w:sz w:val="32"/>
          <w:szCs w:val="32"/>
          <w:rtl/>
        </w:rPr>
        <w:footnoteReference w:id="39"/>
      </w:r>
      <w:r w:rsidR="00AD3676">
        <w:rPr>
          <w:rFonts w:ascii="Traditional Arabic" w:hAnsi="Traditional Arabic" w:cs="Traditional Arabic" w:hint="cs"/>
          <w:spacing w:val="-6"/>
          <w:sz w:val="32"/>
          <w:szCs w:val="32"/>
          <w:rtl/>
          <w:lang w:val="en-US" w:bidi="ar-DZ"/>
        </w:rPr>
        <w:t>.</w:t>
      </w:r>
      <w:r>
        <w:rPr>
          <w:rFonts w:ascii="Traditional Arabic" w:hAnsi="Traditional Arabic" w:cs="Traditional Arabic" w:hint="cs"/>
          <w:spacing w:val="-6"/>
          <w:sz w:val="32"/>
          <w:szCs w:val="32"/>
          <w:rtl/>
          <w:lang w:val="en-US" w:bidi="ar-DZ"/>
        </w:rPr>
        <w:t xml:space="preserve">: </w:t>
      </w:r>
    </w:p>
    <w:p w:rsidR="006D4914" w:rsidRDefault="006D4914" w:rsidP="0051618F">
      <w:pPr>
        <w:pStyle w:val="Paragraphedeliste"/>
        <w:numPr>
          <w:ilvl w:val="0"/>
          <w:numId w:val="8"/>
        </w:numPr>
        <w:tabs>
          <w:tab w:val="right" w:pos="360"/>
        </w:tabs>
        <w:spacing w:line="240" w:lineRule="auto"/>
        <w:jc w:val="both"/>
        <w:rPr>
          <w:rFonts w:ascii="Traditional Arabic" w:hAnsi="Traditional Arabic" w:cs="Traditional Arabic"/>
          <w:spacing w:val="-6"/>
          <w:lang w:val="en-US" w:bidi="ar-DZ"/>
        </w:rPr>
      </w:pPr>
      <w:r>
        <w:rPr>
          <w:rFonts w:ascii="Traditional Arabic" w:hAnsi="Traditional Arabic" w:cs="Traditional Arabic" w:hint="cs"/>
          <w:spacing w:val="-6"/>
          <w:rtl/>
          <w:lang w:val="en-US" w:bidi="ar-DZ"/>
        </w:rPr>
        <w:t>تحديد ماهية السلعة وعلامتها.</w:t>
      </w:r>
    </w:p>
    <w:p w:rsidR="006D4914" w:rsidRDefault="006D4914" w:rsidP="0051618F">
      <w:pPr>
        <w:pStyle w:val="Paragraphedeliste"/>
        <w:numPr>
          <w:ilvl w:val="0"/>
          <w:numId w:val="8"/>
        </w:numPr>
        <w:tabs>
          <w:tab w:val="right" w:pos="360"/>
        </w:tabs>
        <w:spacing w:line="240" w:lineRule="auto"/>
        <w:jc w:val="both"/>
        <w:rPr>
          <w:rFonts w:ascii="Traditional Arabic" w:hAnsi="Traditional Arabic" w:cs="Traditional Arabic"/>
          <w:spacing w:val="-6"/>
          <w:lang w:val="en-US" w:bidi="ar-DZ"/>
        </w:rPr>
      </w:pPr>
      <w:r>
        <w:rPr>
          <w:rFonts w:ascii="Traditional Arabic" w:hAnsi="Traditional Arabic" w:cs="Traditional Arabic" w:hint="cs"/>
          <w:spacing w:val="-6"/>
          <w:rtl/>
          <w:lang w:val="en-US" w:bidi="ar-DZ"/>
        </w:rPr>
        <w:t>توصيف السلعة، جهة ال</w:t>
      </w:r>
      <w:r w:rsidR="00AD3676">
        <w:rPr>
          <w:rFonts w:ascii="Traditional Arabic" w:hAnsi="Traditional Arabic" w:cs="Traditional Arabic" w:hint="cs"/>
          <w:spacing w:val="-6"/>
          <w:rtl/>
          <w:lang w:val="en-US" w:bidi="ar-DZ"/>
        </w:rPr>
        <w:t>صنع، مكان المصنع، المحتويات، الوزن، السعر.</w:t>
      </w:r>
    </w:p>
    <w:p w:rsidR="00AD3676" w:rsidRDefault="00AD3676" w:rsidP="0051618F">
      <w:pPr>
        <w:pStyle w:val="Paragraphedeliste"/>
        <w:numPr>
          <w:ilvl w:val="0"/>
          <w:numId w:val="8"/>
        </w:numPr>
        <w:tabs>
          <w:tab w:val="right" w:pos="360"/>
        </w:tabs>
        <w:spacing w:line="240" w:lineRule="auto"/>
        <w:jc w:val="both"/>
        <w:rPr>
          <w:rFonts w:ascii="Traditional Arabic" w:hAnsi="Traditional Arabic" w:cs="Traditional Arabic"/>
          <w:spacing w:val="-6"/>
          <w:lang w:val="en-US" w:bidi="ar-DZ"/>
        </w:rPr>
      </w:pPr>
      <w:r>
        <w:rPr>
          <w:rFonts w:ascii="Traditional Arabic" w:hAnsi="Traditional Arabic" w:cs="Traditional Arabic" w:hint="cs"/>
          <w:spacing w:val="-6"/>
          <w:rtl/>
          <w:lang w:val="en-US" w:bidi="ar-DZ"/>
        </w:rPr>
        <w:t>طريقة استعمال السلعة وكيفية المحافظة عليها، الآثار الجانبية المرافقة للاستهلاك، واحتياطات الاستعمال</w:t>
      </w:r>
    </w:p>
    <w:p w:rsidR="00AD3676" w:rsidRDefault="00AD3676" w:rsidP="0051618F">
      <w:pPr>
        <w:pStyle w:val="Paragraphedeliste"/>
        <w:numPr>
          <w:ilvl w:val="0"/>
          <w:numId w:val="8"/>
        </w:numPr>
        <w:tabs>
          <w:tab w:val="right" w:pos="360"/>
        </w:tabs>
        <w:spacing w:line="240" w:lineRule="auto"/>
        <w:jc w:val="both"/>
        <w:rPr>
          <w:rFonts w:ascii="Traditional Arabic" w:hAnsi="Traditional Arabic" w:cs="Traditional Arabic"/>
          <w:spacing w:val="-6"/>
          <w:lang w:val="en-US" w:bidi="ar-DZ"/>
        </w:rPr>
      </w:pPr>
      <w:r>
        <w:rPr>
          <w:rFonts w:ascii="Traditional Arabic" w:hAnsi="Traditional Arabic" w:cs="Traditional Arabic" w:hint="cs"/>
          <w:spacing w:val="-6"/>
          <w:rtl/>
          <w:lang w:val="en-US" w:bidi="ar-DZ"/>
        </w:rPr>
        <w:t>بيان التحذيرات والضمانات المطبوعة على الغلاف.</w:t>
      </w:r>
    </w:p>
    <w:p w:rsidR="00AD3676" w:rsidRDefault="00AD3676" w:rsidP="0051618F">
      <w:pPr>
        <w:pStyle w:val="Paragraphedeliste"/>
        <w:numPr>
          <w:ilvl w:val="0"/>
          <w:numId w:val="8"/>
        </w:numPr>
        <w:tabs>
          <w:tab w:val="right" w:pos="360"/>
        </w:tabs>
        <w:spacing w:line="240" w:lineRule="auto"/>
        <w:jc w:val="both"/>
        <w:rPr>
          <w:rFonts w:ascii="Traditional Arabic" w:hAnsi="Traditional Arabic" w:cs="Traditional Arabic"/>
          <w:spacing w:val="-6"/>
          <w:lang w:val="en-US" w:bidi="ar-DZ"/>
        </w:rPr>
      </w:pPr>
      <w:r>
        <w:rPr>
          <w:rFonts w:ascii="Traditional Arabic" w:hAnsi="Traditional Arabic" w:cs="Traditional Arabic" w:hint="cs"/>
          <w:spacing w:val="-6"/>
          <w:rtl/>
          <w:lang w:val="en-US" w:bidi="ar-DZ"/>
        </w:rPr>
        <w:t>تاريخ إنتاج السلعة، وتاريخ انتهاء صلاحيتها.</w:t>
      </w:r>
    </w:p>
    <w:p w:rsidR="00AD3676" w:rsidRDefault="00AD3676" w:rsidP="0051618F">
      <w:pPr>
        <w:pStyle w:val="Paragraphedeliste"/>
        <w:numPr>
          <w:ilvl w:val="0"/>
          <w:numId w:val="8"/>
        </w:numPr>
        <w:tabs>
          <w:tab w:val="right" w:pos="360"/>
        </w:tabs>
        <w:spacing w:line="240" w:lineRule="auto"/>
        <w:jc w:val="both"/>
        <w:rPr>
          <w:rFonts w:ascii="Traditional Arabic" w:hAnsi="Traditional Arabic" w:cs="Traditional Arabic"/>
          <w:spacing w:val="-6"/>
          <w:lang w:val="en-US" w:bidi="ar-DZ"/>
        </w:rPr>
      </w:pPr>
      <w:r>
        <w:rPr>
          <w:rFonts w:ascii="Traditional Arabic" w:hAnsi="Traditional Arabic" w:cs="Traditional Arabic" w:hint="cs"/>
          <w:spacing w:val="-6"/>
          <w:rtl/>
          <w:lang w:val="en-US" w:bidi="ar-DZ"/>
        </w:rPr>
        <w:t>الترويج للسلعة ودعم مكانتها الذهنية لدى المستهلك. والتواصل معه.</w:t>
      </w:r>
    </w:p>
    <w:p w:rsidR="00AD3676" w:rsidRPr="006D4914" w:rsidRDefault="00AD3676" w:rsidP="0051618F">
      <w:pPr>
        <w:pStyle w:val="Paragraphedeliste"/>
        <w:numPr>
          <w:ilvl w:val="0"/>
          <w:numId w:val="8"/>
        </w:numPr>
        <w:tabs>
          <w:tab w:val="right" w:pos="360"/>
        </w:tabs>
        <w:spacing w:line="240" w:lineRule="auto"/>
        <w:jc w:val="both"/>
        <w:rPr>
          <w:rFonts w:ascii="Traditional Arabic" w:hAnsi="Traditional Arabic" w:cs="Traditional Arabic"/>
          <w:spacing w:val="-6"/>
          <w:rtl/>
          <w:lang w:val="en-US" w:bidi="ar-DZ"/>
        </w:rPr>
      </w:pPr>
      <w:r>
        <w:rPr>
          <w:rFonts w:ascii="Traditional Arabic" w:hAnsi="Traditional Arabic" w:cs="Traditional Arabic" w:hint="cs"/>
          <w:spacing w:val="-6"/>
          <w:rtl/>
          <w:lang w:val="en-US" w:bidi="ar-DZ"/>
        </w:rPr>
        <w:t>تلبية المتطلبات القانونية التي تمس التغليف والتبيين خاصة ما تعلق بالأدوية والمواد الغذائية.</w:t>
      </w:r>
    </w:p>
    <w:p w:rsidR="006D4914" w:rsidRPr="006D4914" w:rsidRDefault="006D4914" w:rsidP="00563CBA">
      <w:pPr>
        <w:tabs>
          <w:tab w:val="right" w:pos="360"/>
        </w:tabs>
        <w:bidi/>
        <w:spacing w:after="0" w:line="240" w:lineRule="auto"/>
        <w:ind w:firstLine="609"/>
        <w:jc w:val="both"/>
        <w:rPr>
          <w:rFonts w:ascii="Traditional Arabic" w:hAnsi="Traditional Arabic" w:cs="Traditional Arabic"/>
          <w:b/>
          <w:bCs/>
          <w:spacing w:val="-6"/>
          <w:sz w:val="32"/>
          <w:szCs w:val="32"/>
          <w:rtl/>
          <w:lang w:val="en-US" w:bidi="ar-DZ"/>
        </w:rPr>
      </w:pPr>
      <w:r w:rsidRPr="006D4914">
        <w:rPr>
          <w:rFonts w:ascii="Traditional Arabic" w:hAnsi="Traditional Arabic" w:cs="Traditional Arabic" w:hint="cs"/>
          <w:spacing w:val="-6"/>
          <w:sz w:val="32"/>
          <w:szCs w:val="32"/>
          <w:rtl/>
          <w:lang w:val="en-US" w:bidi="ar-DZ"/>
        </w:rPr>
        <w:lastRenderedPageBreak/>
        <w:t xml:space="preserve"> </w:t>
      </w:r>
      <w:r w:rsidRPr="006D4914">
        <w:rPr>
          <w:rFonts w:ascii="Traditional Arabic" w:hAnsi="Traditional Arabic" w:cs="Traditional Arabic" w:hint="cs"/>
          <w:b/>
          <w:bCs/>
          <w:spacing w:val="-6"/>
          <w:sz w:val="32"/>
          <w:szCs w:val="32"/>
          <w:rtl/>
          <w:lang w:val="en-US" w:bidi="ar-DZ"/>
        </w:rPr>
        <w:t>متغيرات التبيين</w:t>
      </w:r>
    </w:p>
    <w:p w:rsidR="00481B4D" w:rsidRPr="00466F96" w:rsidRDefault="00A72C35" w:rsidP="006D4914">
      <w:pPr>
        <w:tabs>
          <w:tab w:val="right" w:pos="360"/>
        </w:tabs>
        <w:bidi/>
        <w:spacing w:after="0" w:line="240" w:lineRule="auto"/>
        <w:ind w:firstLine="609"/>
        <w:jc w:val="both"/>
        <w:rPr>
          <w:rFonts w:ascii="Traditional Arabic" w:hAnsi="Traditional Arabic" w:cs="Traditional Arabic"/>
          <w:spacing w:val="-6"/>
          <w:sz w:val="32"/>
          <w:szCs w:val="32"/>
          <w:rtl/>
          <w:lang w:val="en-US" w:bidi="ar-DZ"/>
        </w:rPr>
      </w:pPr>
      <w:r w:rsidRPr="00466F96">
        <w:rPr>
          <w:rFonts w:ascii="Traditional Arabic" w:hAnsi="Traditional Arabic" w:cs="Traditional Arabic" w:hint="cs"/>
          <w:spacing w:val="-6"/>
          <w:sz w:val="32"/>
          <w:szCs w:val="32"/>
          <w:rtl/>
          <w:lang w:val="en-US" w:bidi="ar-DZ"/>
        </w:rPr>
        <w:t xml:space="preserve">كما أن له </w:t>
      </w:r>
      <w:r w:rsidR="00481B4D" w:rsidRPr="00466F96">
        <w:rPr>
          <w:rFonts w:ascii="Traditional Arabic" w:hAnsi="Traditional Arabic" w:cs="Traditional Arabic"/>
          <w:spacing w:val="-6"/>
          <w:sz w:val="32"/>
          <w:szCs w:val="32"/>
          <w:rtl/>
          <w:lang w:val="en-US" w:bidi="ar-DZ"/>
        </w:rPr>
        <w:t xml:space="preserve"> له متغيرات خاصة  به قد تؤثر عليه، وهي: </w:t>
      </w:r>
      <w:r w:rsidR="00481B4D" w:rsidRPr="00466F96">
        <w:rPr>
          <w:rStyle w:val="Appelnotedebasdep"/>
          <w:rFonts w:ascii="Traditional Arabic" w:hAnsi="Traditional Arabic" w:cs="Traditional Arabic"/>
          <w:sz w:val="32"/>
          <w:szCs w:val="32"/>
          <w:rtl/>
        </w:rPr>
        <w:footnoteReference w:id="40"/>
      </w:r>
    </w:p>
    <w:p w:rsidR="00A72C35" w:rsidRPr="00466F96" w:rsidRDefault="00A72C35" w:rsidP="009354CC">
      <w:pPr>
        <w:tabs>
          <w:tab w:val="right" w:pos="360"/>
        </w:tabs>
        <w:bidi/>
        <w:spacing w:after="0" w:line="240" w:lineRule="auto"/>
        <w:ind w:firstLine="609"/>
        <w:jc w:val="both"/>
        <w:rPr>
          <w:rFonts w:ascii="Traditional Arabic" w:hAnsi="Traditional Arabic" w:cs="Traditional Arabic"/>
          <w:spacing w:val="-6"/>
          <w:sz w:val="32"/>
          <w:szCs w:val="32"/>
          <w:rtl/>
          <w:lang w:val="en-US" w:bidi="ar-DZ"/>
        </w:rPr>
      </w:pPr>
      <w:r w:rsidRPr="00466F96">
        <w:rPr>
          <w:rFonts w:ascii="Traditional Arabic" w:hAnsi="Traditional Arabic" w:cs="Traditional Arabic" w:hint="cs"/>
          <w:spacing w:val="-6"/>
          <w:sz w:val="32"/>
          <w:szCs w:val="32"/>
          <w:rtl/>
          <w:lang w:val="en-US" w:bidi="ar-DZ"/>
        </w:rPr>
        <w:t xml:space="preserve"> </w:t>
      </w:r>
      <w:r w:rsidR="000F12CB" w:rsidRPr="00466F96">
        <w:rPr>
          <w:rFonts w:ascii="Traditional Arabic" w:hAnsi="Traditional Arabic" w:cs="Traditional Arabic"/>
          <w:spacing w:val="-6"/>
          <w:sz w:val="32"/>
          <w:szCs w:val="32"/>
          <w:rtl/>
          <w:lang w:val="en-US" w:bidi="ar-DZ"/>
        </w:rPr>
        <w:tab/>
      </w:r>
      <w:r w:rsidR="000F12CB" w:rsidRPr="00466F96">
        <w:rPr>
          <w:rFonts w:ascii="Traditional Arabic" w:hAnsi="Traditional Arabic" w:cs="Traditional Arabic"/>
          <w:b/>
          <w:bCs/>
          <w:spacing w:val="-6"/>
          <w:sz w:val="32"/>
          <w:szCs w:val="32"/>
          <w:rtl/>
          <w:lang w:val="en-US" w:bidi="ar-DZ"/>
        </w:rPr>
        <w:t>أ)- اللغة</w:t>
      </w:r>
      <w:r w:rsidR="000F12CB" w:rsidRPr="00466F96">
        <w:rPr>
          <w:rFonts w:ascii="Traditional Arabic" w:hAnsi="Traditional Arabic" w:cs="Traditional Arabic"/>
          <w:spacing w:val="-6"/>
          <w:sz w:val="32"/>
          <w:szCs w:val="32"/>
          <w:rtl/>
          <w:lang w:val="en-US" w:bidi="ar-DZ"/>
        </w:rPr>
        <w:t xml:space="preserve">: </w:t>
      </w:r>
    </w:p>
    <w:p w:rsidR="000F12CB" w:rsidRPr="00466F96" w:rsidRDefault="00A72C35" w:rsidP="00563CBA">
      <w:pPr>
        <w:tabs>
          <w:tab w:val="right" w:pos="360"/>
        </w:tabs>
        <w:bidi/>
        <w:spacing w:after="0" w:line="240" w:lineRule="auto"/>
        <w:ind w:firstLine="609"/>
        <w:jc w:val="both"/>
        <w:rPr>
          <w:rFonts w:ascii="Traditional Arabic" w:hAnsi="Traditional Arabic" w:cs="Traditional Arabic"/>
          <w:spacing w:val="-6"/>
          <w:sz w:val="32"/>
          <w:szCs w:val="32"/>
          <w:rtl/>
          <w:lang w:val="en-US" w:bidi="ar-DZ"/>
        </w:rPr>
      </w:pPr>
      <w:r w:rsidRPr="00466F96">
        <w:rPr>
          <w:rFonts w:ascii="Traditional Arabic" w:hAnsi="Traditional Arabic" w:cs="Traditional Arabic" w:hint="cs"/>
          <w:spacing w:val="-6"/>
          <w:sz w:val="32"/>
          <w:szCs w:val="32"/>
          <w:rtl/>
          <w:lang w:val="en-US" w:bidi="ar-DZ"/>
        </w:rPr>
        <w:t xml:space="preserve">يعبر </w:t>
      </w:r>
      <w:r w:rsidR="000F12CB" w:rsidRPr="00466F96">
        <w:rPr>
          <w:rFonts w:ascii="Traditional Arabic" w:hAnsi="Traditional Arabic" w:cs="Traditional Arabic"/>
          <w:spacing w:val="-6"/>
          <w:sz w:val="32"/>
          <w:szCs w:val="32"/>
          <w:rtl/>
          <w:lang w:val="en-US" w:bidi="ar-DZ"/>
        </w:rPr>
        <w:t xml:space="preserve">بها عن التسمية وبيان المحتويات </w:t>
      </w:r>
      <w:r w:rsidRPr="00466F96">
        <w:rPr>
          <w:rFonts w:ascii="Traditional Arabic" w:hAnsi="Traditional Arabic" w:cs="Traditional Arabic" w:hint="cs"/>
          <w:spacing w:val="-6"/>
          <w:sz w:val="32"/>
          <w:szCs w:val="32"/>
          <w:rtl/>
          <w:lang w:val="en-US" w:bidi="ar-DZ"/>
        </w:rPr>
        <w:t xml:space="preserve">وهي </w:t>
      </w:r>
      <w:r w:rsidR="000F12CB" w:rsidRPr="00466F96">
        <w:rPr>
          <w:rFonts w:ascii="Traditional Arabic" w:hAnsi="Traditional Arabic" w:cs="Traditional Arabic"/>
          <w:spacing w:val="-6"/>
          <w:sz w:val="32"/>
          <w:szCs w:val="32"/>
          <w:rtl/>
          <w:lang w:val="en-US" w:bidi="ar-DZ"/>
        </w:rPr>
        <w:t xml:space="preserve">تختلف من بلد لآخر؛ </w:t>
      </w:r>
      <w:r w:rsidRPr="00466F96">
        <w:rPr>
          <w:rFonts w:ascii="Traditional Arabic" w:hAnsi="Traditional Arabic" w:cs="Traditional Arabic" w:hint="cs"/>
          <w:spacing w:val="-6"/>
          <w:sz w:val="32"/>
          <w:szCs w:val="32"/>
          <w:rtl/>
          <w:lang w:val="en-US" w:bidi="ar-DZ"/>
        </w:rPr>
        <w:t>هدفها</w:t>
      </w:r>
      <w:r w:rsidR="000F12CB" w:rsidRPr="00466F96">
        <w:rPr>
          <w:rFonts w:ascii="Traditional Arabic" w:hAnsi="Traditional Arabic" w:cs="Traditional Arabic"/>
          <w:spacing w:val="-6"/>
          <w:sz w:val="32"/>
          <w:szCs w:val="32"/>
          <w:rtl/>
          <w:lang w:val="en-US" w:bidi="ar-DZ"/>
        </w:rPr>
        <w:t xml:space="preserve"> توصيل معلومات للمستهلك في سوق ما، </w:t>
      </w:r>
      <w:r w:rsidRPr="00466F96">
        <w:rPr>
          <w:rFonts w:ascii="Traditional Arabic" w:hAnsi="Traditional Arabic" w:cs="Traditional Arabic" w:hint="cs"/>
          <w:spacing w:val="-6"/>
          <w:sz w:val="32"/>
          <w:szCs w:val="32"/>
          <w:rtl/>
          <w:lang w:val="en-US" w:bidi="ar-DZ"/>
        </w:rPr>
        <w:t>وقد تلجأ الشركات لطباعة التبيين بعدة</w:t>
      </w:r>
      <w:r w:rsidR="000F12CB" w:rsidRPr="00466F96">
        <w:rPr>
          <w:rFonts w:ascii="Traditional Arabic" w:hAnsi="Traditional Arabic" w:cs="Traditional Arabic"/>
          <w:spacing w:val="-6"/>
          <w:sz w:val="32"/>
          <w:szCs w:val="32"/>
          <w:rtl/>
          <w:lang w:val="en-US" w:bidi="ar-DZ"/>
        </w:rPr>
        <w:t xml:space="preserve"> لغات على البطاقة نفسها ففي كندا مثلا تنص القوانين على ضرورة طبع البيانات بالانجليزية والفرنسية وإلا تعرضت السلع للمصادرة، </w:t>
      </w:r>
      <w:r w:rsidRPr="00466F96">
        <w:rPr>
          <w:rFonts w:ascii="Traditional Arabic" w:hAnsi="Traditional Arabic" w:cs="Traditional Arabic" w:hint="cs"/>
          <w:spacing w:val="-6"/>
          <w:sz w:val="32"/>
          <w:szCs w:val="32"/>
          <w:rtl/>
          <w:lang w:val="en-US" w:bidi="ar-DZ"/>
        </w:rPr>
        <w:t>كما يمكن استخدام لغة واحدة في جميع الأسواق</w:t>
      </w:r>
      <w:r w:rsidR="000F12CB" w:rsidRPr="00466F96">
        <w:rPr>
          <w:rFonts w:ascii="Traditional Arabic" w:hAnsi="Traditional Arabic" w:cs="Traditional Arabic"/>
          <w:spacing w:val="-6"/>
          <w:sz w:val="32"/>
          <w:szCs w:val="32"/>
          <w:rtl/>
          <w:lang w:val="en-US" w:bidi="ar-DZ"/>
        </w:rPr>
        <w:t xml:space="preserve"> كما هو الحال في العطور الفرنسية والتي تستخدم اللغة الفرنسية في كتابة البيانات.</w:t>
      </w:r>
    </w:p>
    <w:p w:rsidR="000F12CB" w:rsidRPr="00466F96" w:rsidRDefault="000F12CB" w:rsidP="009354CC">
      <w:pPr>
        <w:tabs>
          <w:tab w:val="right" w:pos="360"/>
        </w:tabs>
        <w:bidi/>
        <w:spacing w:before="120" w:after="120" w:line="240" w:lineRule="auto"/>
        <w:jc w:val="both"/>
        <w:rPr>
          <w:rFonts w:ascii="Traditional Arabic" w:hAnsi="Traditional Arabic" w:cs="Traditional Arabic"/>
          <w:b/>
          <w:bCs/>
          <w:spacing w:val="-6"/>
          <w:sz w:val="32"/>
          <w:szCs w:val="32"/>
          <w:rtl/>
          <w:lang w:val="en-US" w:bidi="ar-DZ"/>
        </w:rPr>
      </w:pPr>
      <w:r w:rsidRPr="00466F96">
        <w:rPr>
          <w:rFonts w:ascii="Traditional Arabic" w:hAnsi="Traditional Arabic" w:cs="Traditional Arabic"/>
          <w:spacing w:val="-6"/>
          <w:sz w:val="32"/>
          <w:szCs w:val="32"/>
          <w:rtl/>
          <w:lang w:val="en-US" w:bidi="ar-DZ"/>
        </w:rPr>
        <w:tab/>
      </w:r>
      <w:r w:rsidRPr="00466F96">
        <w:rPr>
          <w:rFonts w:ascii="Traditional Arabic" w:hAnsi="Traditional Arabic" w:cs="Traditional Arabic"/>
          <w:spacing w:val="-6"/>
          <w:sz w:val="32"/>
          <w:szCs w:val="32"/>
          <w:rtl/>
          <w:lang w:val="en-US" w:bidi="ar-DZ"/>
        </w:rPr>
        <w:tab/>
      </w:r>
      <w:r w:rsidRPr="00466F96">
        <w:rPr>
          <w:rFonts w:ascii="Traditional Arabic" w:hAnsi="Traditional Arabic" w:cs="Traditional Arabic"/>
          <w:b/>
          <w:bCs/>
          <w:spacing w:val="-6"/>
          <w:sz w:val="32"/>
          <w:szCs w:val="32"/>
          <w:rtl/>
          <w:lang w:val="en-US" w:bidi="ar-DZ"/>
        </w:rPr>
        <w:t>ب)- المتطلبات الحكومية:</w:t>
      </w:r>
    </w:p>
    <w:p w:rsidR="000F12CB" w:rsidRPr="00466F96" w:rsidRDefault="000F12CB" w:rsidP="00563CBA">
      <w:pPr>
        <w:tabs>
          <w:tab w:val="right" w:pos="360"/>
        </w:tabs>
        <w:bidi/>
        <w:spacing w:before="120" w:after="120" w:line="240" w:lineRule="auto"/>
        <w:rPr>
          <w:rFonts w:ascii="Traditional Arabic" w:hAnsi="Traditional Arabic" w:cs="Traditional Arabic"/>
          <w:b/>
          <w:bCs/>
          <w:spacing w:val="-6"/>
          <w:sz w:val="32"/>
          <w:szCs w:val="32"/>
          <w:rtl/>
          <w:lang w:val="en-US" w:bidi="ar-DZ"/>
        </w:rPr>
      </w:pPr>
      <w:r w:rsidRPr="00466F96">
        <w:rPr>
          <w:rFonts w:ascii="Traditional Arabic" w:hAnsi="Traditional Arabic" w:cs="Traditional Arabic"/>
          <w:spacing w:val="-6"/>
          <w:sz w:val="32"/>
          <w:szCs w:val="32"/>
          <w:rtl/>
          <w:lang w:val="en-US" w:bidi="ar-DZ"/>
        </w:rPr>
        <w:tab/>
      </w:r>
      <w:r w:rsidRPr="00466F96">
        <w:rPr>
          <w:rFonts w:ascii="Traditional Arabic" w:hAnsi="Traditional Arabic" w:cs="Traditional Arabic"/>
          <w:spacing w:val="-6"/>
          <w:sz w:val="32"/>
          <w:szCs w:val="32"/>
          <w:rtl/>
          <w:lang w:val="en-US" w:bidi="ar-DZ"/>
        </w:rPr>
        <w:tab/>
        <w:t>فقد تطلب حكومة  قائمة معينة من المعلومات على الغلاف مثل العلامة الأصلية، الوزن، وصف المكونات، السعر، واسم وعنوان الشركة وطرق الاستخدام أو المحافظة على السلعة،كما أن هذه المعلومات تستخدم كأداة ترويجية من قبل الشركة</w:t>
      </w:r>
      <w:r w:rsidR="0097552C" w:rsidRPr="00466F96">
        <w:rPr>
          <w:rFonts w:ascii="Traditional Arabic" w:hAnsi="Traditional Arabic" w:cs="Traditional Arabic" w:hint="cs"/>
          <w:spacing w:val="-6"/>
          <w:sz w:val="32"/>
          <w:szCs w:val="32"/>
          <w:rtl/>
          <w:lang w:val="en-US" w:bidi="ar-DZ"/>
        </w:rPr>
        <w:t xml:space="preserve"> </w:t>
      </w:r>
      <w:r w:rsidRPr="00466F96">
        <w:rPr>
          <w:rFonts w:ascii="Traditional Arabic" w:hAnsi="Traditional Arabic" w:cs="Traditional Arabic"/>
          <w:spacing w:val="-6"/>
          <w:sz w:val="32"/>
          <w:szCs w:val="32"/>
          <w:rtl/>
          <w:lang w:val="en-US" w:bidi="ar-DZ"/>
        </w:rPr>
        <w:t>المسوقة</w:t>
      </w:r>
      <w:r w:rsidR="00563CBA">
        <w:rPr>
          <w:rFonts w:ascii="Traditional Arabic" w:hAnsi="Traditional Arabic" w:cs="Traditional Arabic" w:hint="cs"/>
          <w:spacing w:val="-6"/>
          <w:sz w:val="32"/>
          <w:szCs w:val="32"/>
          <w:rtl/>
          <w:lang w:val="en-US" w:bidi="ar-DZ"/>
        </w:rPr>
        <w:t>.</w:t>
      </w:r>
    </w:p>
    <w:p w:rsidR="000F12CB" w:rsidRPr="00466F96" w:rsidRDefault="000F12CB" w:rsidP="009354CC">
      <w:pPr>
        <w:tabs>
          <w:tab w:val="right" w:pos="360"/>
        </w:tabs>
        <w:bidi/>
        <w:spacing w:before="120" w:after="120" w:line="240" w:lineRule="auto"/>
        <w:jc w:val="both"/>
        <w:rPr>
          <w:rFonts w:ascii="Traditional Arabic" w:hAnsi="Traditional Arabic" w:cs="Traditional Arabic"/>
          <w:b/>
          <w:bCs/>
          <w:spacing w:val="-6"/>
          <w:sz w:val="32"/>
          <w:szCs w:val="32"/>
          <w:rtl/>
          <w:lang w:val="en-US" w:bidi="ar-DZ"/>
        </w:rPr>
      </w:pPr>
      <w:r w:rsidRPr="00466F96">
        <w:rPr>
          <w:rFonts w:ascii="Traditional Arabic" w:hAnsi="Traditional Arabic" w:cs="Traditional Arabic"/>
          <w:b/>
          <w:bCs/>
          <w:spacing w:val="-6"/>
          <w:sz w:val="32"/>
          <w:szCs w:val="32"/>
          <w:rtl/>
          <w:lang w:val="en-US" w:bidi="ar-DZ"/>
        </w:rPr>
        <w:tab/>
      </w:r>
      <w:r w:rsidRPr="00466F96">
        <w:rPr>
          <w:rFonts w:ascii="Traditional Arabic" w:hAnsi="Traditional Arabic" w:cs="Traditional Arabic"/>
          <w:b/>
          <w:bCs/>
          <w:spacing w:val="-6"/>
          <w:sz w:val="32"/>
          <w:szCs w:val="32"/>
          <w:rtl/>
          <w:lang w:val="en-US" w:bidi="ar-DZ"/>
        </w:rPr>
        <w:tab/>
        <w:t>ج)- المعلومات:</w:t>
      </w:r>
    </w:p>
    <w:p w:rsidR="000F12CB" w:rsidRPr="00466F96" w:rsidRDefault="000F12CB" w:rsidP="00563CBA">
      <w:pPr>
        <w:bidi/>
        <w:spacing w:before="120" w:after="120" w:line="240" w:lineRule="auto"/>
        <w:ind w:firstLine="720"/>
        <w:jc w:val="both"/>
        <w:rPr>
          <w:rFonts w:ascii="Traditional Arabic" w:hAnsi="Traditional Arabic" w:cs="Traditional Arabic"/>
          <w:spacing w:val="-6"/>
          <w:sz w:val="32"/>
          <w:szCs w:val="32"/>
          <w:rtl/>
          <w:lang w:val="en-US" w:bidi="ar-DZ"/>
        </w:rPr>
      </w:pPr>
      <w:r w:rsidRPr="00466F96">
        <w:rPr>
          <w:rFonts w:ascii="Traditional Arabic" w:hAnsi="Traditional Arabic" w:cs="Traditional Arabic"/>
          <w:spacing w:val="-6"/>
          <w:sz w:val="32"/>
          <w:szCs w:val="32"/>
          <w:rtl/>
          <w:lang w:val="en-US" w:bidi="ar-DZ"/>
        </w:rPr>
        <w:t>تدل المعلومات الكافية والمفصلة التي يتيحها التبيين على غلاف المنتج على ثقة الشركة، بينما المعلومات المحدودة والمقتضبة تدل على عدم ثقة الشركة وترددها. وفي بعض الأحيان يكون التبيين  مختصرا وبلغة واحدة، فيرفق  ببيان أكثر تفصيل  بأكثر من لغة داخل العبوة مثل الأدوية والأفلام الفوتوغرافية.</w:t>
      </w:r>
    </w:p>
    <w:p w:rsidR="000F12CB" w:rsidRPr="00466F96" w:rsidRDefault="000F12CB" w:rsidP="009354CC">
      <w:pPr>
        <w:tabs>
          <w:tab w:val="right" w:pos="360"/>
        </w:tabs>
        <w:bidi/>
        <w:spacing w:before="120" w:after="120" w:line="240" w:lineRule="auto"/>
        <w:jc w:val="both"/>
        <w:rPr>
          <w:rFonts w:ascii="Traditional Arabic" w:hAnsi="Traditional Arabic" w:cs="Traditional Arabic"/>
          <w:b/>
          <w:bCs/>
          <w:spacing w:val="-6"/>
          <w:sz w:val="32"/>
          <w:szCs w:val="32"/>
          <w:rtl/>
          <w:lang w:val="en-US" w:bidi="ar-DZ"/>
        </w:rPr>
      </w:pPr>
      <w:r w:rsidRPr="00466F96">
        <w:rPr>
          <w:rFonts w:ascii="Traditional Arabic" w:hAnsi="Traditional Arabic" w:cs="Traditional Arabic"/>
          <w:b/>
          <w:bCs/>
          <w:spacing w:val="-6"/>
          <w:sz w:val="32"/>
          <w:szCs w:val="32"/>
          <w:rtl/>
          <w:lang w:val="en-US" w:bidi="ar-DZ"/>
        </w:rPr>
        <w:tab/>
      </w:r>
      <w:r w:rsidRPr="00466F96">
        <w:rPr>
          <w:rFonts w:ascii="Traditional Arabic" w:hAnsi="Traditional Arabic" w:cs="Traditional Arabic"/>
          <w:b/>
          <w:bCs/>
          <w:spacing w:val="-6"/>
          <w:sz w:val="32"/>
          <w:szCs w:val="32"/>
          <w:rtl/>
          <w:lang w:val="en-US" w:bidi="ar-DZ"/>
        </w:rPr>
        <w:tab/>
        <w:t>3-4- سياسة  الضمان والخدمة (</w:t>
      </w:r>
      <w:r w:rsidRPr="0087249D">
        <w:rPr>
          <w:rFonts w:ascii="Traditional Arabic" w:hAnsi="Traditional Arabic" w:cs="Traditional Arabic"/>
          <w:b/>
          <w:bCs/>
          <w:spacing w:val="-6"/>
          <w:sz w:val="24"/>
          <w:szCs w:val="24"/>
          <w:lang w:bidi="ar-DZ"/>
        </w:rPr>
        <w:t>Warrant  and Service</w:t>
      </w:r>
      <w:r w:rsidRPr="00466F96">
        <w:rPr>
          <w:rFonts w:ascii="Traditional Arabic" w:hAnsi="Traditional Arabic" w:cs="Traditional Arabic"/>
          <w:b/>
          <w:bCs/>
          <w:spacing w:val="-6"/>
          <w:sz w:val="32"/>
          <w:szCs w:val="32"/>
          <w:rtl/>
          <w:lang w:val="en-US" w:bidi="ar-DZ"/>
        </w:rPr>
        <w:t>):</w:t>
      </w:r>
    </w:p>
    <w:p w:rsidR="000F12CB" w:rsidRPr="00466F96" w:rsidRDefault="000F12CB" w:rsidP="009354CC">
      <w:pPr>
        <w:tabs>
          <w:tab w:val="right" w:pos="360"/>
        </w:tabs>
        <w:bidi/>
        <w:spacing w:before="120" w:after="120" w:line="240" w:lineRule="auto"/>
        <w:ind w:firstLine="540"/>
        <w:jc w:val="both"/>
        <w:rPr>
          <w:rFonts w:ascii="Traditional Arabic" w:hAnsi="Traditional Arabic" w:cs="Traditional Arabic"/>
          <w:sz w:val="32"/>
          <w:szCs w:val="32"/>
          <w:rtl/>
        </w:rPr>
      </w:pPr>
      <w:r w:rsidRPr="00466F96">
        <w:rPr>
          <w:rFonts w:ascii="Traditional Arabic" w:hAnsi="Traditional Arabic" w:cs="Traditional Arabic"/>
          <w:spacing w:val="-16"/>
          <w:sz w:val="32"/>
          <w:szCs w:val="32"/>
          <w:rtl/>
          <w:lang w:val="en-US" w:bidi="ar-DZ"/>
        </w:rPr>
        <w:t xml:space="preserve"> </w:t>
      </w:r>
      <w:r w:rsidRPr="00466F96">
        <w:rPr>
          <w:rFonts w:ascii="Traditional Arabic" w:hAnsi="Traditional Arabic" w:cs="Traditional Arabic"/>
          <w:sz w:val="32"/>
          <w:szCs w:val="32"/>
          <w:rtl/>
          <w:lang w:val="en-US" w:bidi="ar-DZ"/>
        </w:rPr>
        <w:t xml:space="preserve">تعني الضمانات التي يقدمها المنتجون </w:t>
      </w:r>
      <w:r w:rsidR="00563CBA">
        <w:rPr>
          <w:rFonts w:ascii="Traditional Arabic" w:hAnsi="Traditional Arabic" w:cs="Traditional Arabic" w:hint="cs"/>
          <w:sz w:val="32"/>
          <w:szCs w:val="32"/>
          <w:rtl/>
          <w:lang w:val="en-US" w:bidi="ar-DZ"/>
        </w:rPr>
        <w:t xml:space="preserve">عن </w:t>
      </w:r>
      <w:r w:rsidRPr="00466F96">
        <w:rPr>
          <w:rFonts w:ascii="Traditional Arabic" w:hAnsi="Traditional Arabic" w:cs="Traditional Arabic"/>
          <w:sz w:val="32"/>
          <w:szCs w:val="32"/>
          <w:rtl/>
          <w:lang w:val="en-US" w:bidi="ar-DZ"/>
        </w:rPr>
        <w:t>مسؤولياتهم عن العيوب التي قد تظهر في بعض الوحدات المباعة، وهي تحدد الالتزامات التي يقطعها المنتج أو البائع على نفسه إذا اكتشفت هذه العيوب في السلعة، وقد يقضي الضمان بالتزام البائع أو المنتج بإحلال سلعة جديدة مكان السلعة المعيبة أو إعطاء قطع الغيار أو حتى الثمن كله أو إصلاح العطب.</w:t>
      </w:r>
      <w:r w:rsidRPr="00466F96">
        <w:rPr>
          <w:rStyle w:val="Appelnotedebasdep"/>
          <w:rFonts w:ascii="Traditional Arabic" w:hAnsi="Traditional Arabic" w:cs="Traditional Arabic"/>
          <w:sz w:val="32"/>
          <w:szCs w:val="32"/>
          <w:rtl/>
        </w:rPr>
        <w:footnoteReference w:id="41"/>
      </w:r>
      <w:r w:rsidRPr="00466F96">
        <w:rPr>
          <w:rFonts w:ascii="Traditional Arabic" w:hAnsi="Traditional Arabic" w:cs="Traditional Arabic"/>
          <w:sz w:val="32"/>
          <w:szCs w:val="32"/>
          <w:rtl/>
        </w:rPr>
        <w:t xml:space="preserve"> </w:t>
      </w:r>
    </w:p>
    <w:p w:rsidR="000F12CB" w:rsidRPr="00466F96" w:rsidRDefault="00A72C35" w:rsidP="00687331">
      <w:pPr>
        <w:tabs>
          <w:tab w:val="right" w:pos="-1815"/>
        </w:tabs>
        <w:bidi/>
        <w:spacing w:before="120" w:after="120" w:line="240" w:lineRule="auto"/>
        <w:ind w:firstLine="27"/>
        <w:jc w:val="both"/>
        <w:rPr>
          <w:rFonts w:ascii="Traditional Arabic" w:hAnsi="Traditional Arabic" w:cs="Traditional Arabic"/>
          <w:sz w:val="32"/>
          <w:szCs w:val="32"/>
          <w:rtl/>
        </w:rPr>
      </w:pPr>
      <w:r w:rsidRPr="00466F96">
        <w:rPr>
          <w:rFonts w:ascii="Traditional Arabic" w:hAnsi="Traditional Arabic" w:cs="Traditional Arabic" w:hint="cs"/>
          <w:b/>
          <w:bCs/>
          <w:spacing w:val="-6"/>
          <w:sz w:val="32"/>
          <w:szCs w:val="32"/>
          <w:rtl/>
          <w:lang w:val="en-US" w:bidi="ar-DZ"/>
        </w:rPr>
        <w:tab/>
      </w:r>
      <w:r w:rsidR="00AD4212" w:rsidRPr="00466F96">
        <w:rPr>
          <w:rFonts w:ascii="Traditional Arabic" w:hAnsi="Traditional Arabic" w:cs="Traditional Arabic" w:hint="cs"/>
          <w:b/>
          <w:bCs/>
          <w:spacing w:val="-6"/>
          <w:sz w:val="32"/>
          <w:szCs w:val="32"/>
          <w:rtl/>
          <w:lang w:val="en-US" w:bidi="ar-DZ"/>
        </w:rPr>
        <w:tab/>
      </w:r>
      <w:r w:rsidR="000F12CB" w:rsidRPr="00466F96">
        <w:rPr>
          <w:rFonts w:ascii="Traditional Arabic" w:hAnsi="Traditional Arabic" w:cs="Traditional Arabic"/>
          <w:b/>
          <w:bCs/>
          <w:spacing w:val="-6"/>
          <w:sz w:val="32"/>
          <w:szCs w:val="32"/>
          <w:rtl/>
          <w:lang w:val="en-US" w:bidi="ar-DZ"/>
        </w:rPr>
        <w:t>أولا: مبررات ضمان المنتجات:</w:t>
      </w:r>
    </w:p>
    <w:p w:rsidR="000F12CB" w:rsidRPr="00466F96" w:rsidRDefault="000F12CB" w:rsidP="009354CC">
      <w:pPr>
        <w:tabs>
          <w:tab w:val="right" w:pos="360"/>
        </w:tabs>
        <w:bidi/>
        <w:spacing w:before="120" w:after="120" w:line="240" w:lineRule="auto"/>
        <w:jc w:val="both"/>
        <w:rPr>
          <w:rFonts w:ascii="Traditional Arabic" w:hAnsi="Traditional Arabic" w:cs="Traditional Arabic"/>
          <w:spacing w:val="-6"/>
          <w:sz w:val="32"/>
          <w:szCs w:val="32"/>
          <w:rtl/>
          <w:lang w:val="en-US" w:bidi="ar-DZ"/>
        </w:rPr>
      </w:pPr>
      <w:r w:rsidRPr="00466F96">
        <w:rPr>
          <w:rFonts w:ascii="Traditional Arabic" w:hAnsi="Traditional Arabic" w:cs="Traditional Arabic"/>
          <w:spacing w:val="-6"/>
          <w:sz w:val="32"/>
          <w:szCs w:val="32"/>
          <w:rtl/>
          <w:lang w:val="en-US" w:bidi="ar-DZ"/>
        </w:rPr>
        <w:tab/>
      </w:r>
      <w:r w:rsidRPr="00466F96">
        <w:rPr>
          <w:rFonts w:ascii="Traditional Arabic" w:hAnsi="Traditional Arabic" w:cs="Traditional Arabic"/>
          <w:spacing w:val="-6"/>
          <w:sz w:val="32"/>
          <w:szCs w:val="32"/>
          <w:rtl/>
          <w:lang w:val="en-US" w:bidi="ar-DZ"/>
        </w:rPr>
        <w:tab/>
        <w:t>حيث توجد عدة أسباب تعدو المنتجين لمنح ضمانات لمنتجاتهم وهي:</w:t>
      </w:r>
    </w:p>
    <w:p w:rsidR="000F12CB" w:rsidRPr="00466F96" w:rsidRDefault="000F12CB" w:rsidP="009354CC">
      <w:pPr>
        <w:tabs>
          <w:tab w:val="right" w:pos="360"/>
        </w:tabs>
        <w:bidi/>
        <w:spacing w:before="120" w:after="120" w:line="240" w:lineRule="auto"/>
        <w:ind w:firstLine="609"/>
        <w:jc w:val="both"/>
        <w:rPr>
          <w:rFonts w:ascii="Traditional Arabic" w:hAnsi="Traditional Arabic" w:cs="Traditional Arabic"/>
          <w:spacing w:val="-6"/>
          <w:sz w:val="32"/>
          <w:szCs w:val="32"/>
          <w:rtl/>
          <w:lang w:val="en-US" w:bidi="ar-DZ"/>
        </w:rPr>
      </w:pPr>
      <w:r w:rsidRPr="00466F96">
        <w:rPr>
          <w:rFonts w:ascii="Traditional Arabic" w:hAnsi="Traditional Arabic" w:cs="Traditional Arabic"/>
          <w:spacing w:val="-6"/>
          <w:sz w:val="32"/>
          <w:szCs w:val="32"/>
          <w:rtl/>
          <w:lang w:val="en-US" w:bidi="ar-DZ"/>
        </w:rPr>
        <w:tab/>
        <w:t>أ)- باعتبار الضمان أداة تنافسية في السوق، فسياسة الضمان الجيدة يمكنها تمييز السلعة عن غيرها، كما أنها تعتبر تدعيما للثقة بين المنتج والمستهلك.</w:t>
      </w:r>
    </w:p>
    <w:p w:rsidR="000F12CB" w:rsidRPr="00466F96" w:rsidRDefault="000F12CB" w:rsidP="009354CC">
      <w:pPr>
        <w:tabs>
          <w:tab w:val="right" w:pos="360"/>
        </w:tabs>
        <w:bidi/>
        <w:spacing w:before="120" w:after="120" w:line="240" w:lineRule="auto"/>
        <w:jc w:val="both"/>
        <w:rPr>
          <w:rFonts w:ascii="Traditional Arabic" w:hAnsi="Traditional Arabic" w:cs="Traditional Arabic"/>
          <w:spacing w:val="-6"/>
          <w:sz w:val="32"/>
          <w:szCs w:val="32"/>
          <w:rtl/>
          <w:lang w:val="en-US" w:bidi="ar-DZ"/>
        </w:rPr>
      </w:pPr>
      <w:r w:rsidRPr="00466F96">
        <w:rPr>
          <w:rFonts w:ascii="Traditional Arabic" w:hAnsi="Traditional Arabic" w:cs="Traditional Arabic"/>
          <w:spacing w:val="-6"/>
          <w:sz w:val="32"/>
          <w:szCs w:val="32"/>
          <w:rtl/>
          <w:lang w:val="en-US" w:bidi="ar-DZ"/>
        </w:rPr>
        <w:lastRenderedPageBreak/>
        <w:tab/>
      </w:r>
      <w:r w:rsidRPr="00466F96">
        <w:rPr>
          <w:rFonts w:ascii="Traditional Arabic" w:hAnsi="Traditional Arabic" w:cs="Traditional Arabic"/>
          <w:spacing w:val="-6"/>
          <w:sz w:val="32"/>
          <w:szCs w:val="32"/>
          <w:rtl/>
          <w:lang w:val="en-US" w:bidi="ar-DZ"/>
        </w:rPr>
        <w:tab/>
        <w:t>ب)- يساعد الضمان أحيانا في الحصول على صفقات إضافية، فقد تشترط  بعض الشركات لاستمرار صلاحية الضمان قيام العميل بأداء خدمة السلعة  لدى الشركة، فقد تقوم شركة لصناعة الطائرات ببيع عدد من الطائرات لإحدى الخطوط الجوية، ولصلاحية الضمان فقد تتبع ذلك  بتعاقد آخر )لخدمة الطائرات وتدريب الفنيين.</w:t>
      </w:r>
      <w:r w:rsidRPr="00466F96">
        <w:rPr>
          <w:rStyle w:val="Appelnotedebasdep"/>
          <w:rFonts w:ascii="Traditional Arabic" w:hAnsi="Traditional Arabic" w:cs="Traditional Arabic"/>
          <w:sz w:val="32"/>
          <w:szCs w:val="32"/>
          <w:rtl/>
        </w:rPr>
        <w:footnoteReference w:id="42"/>
      </w:r>
    </w:p>
    <w:p w:rsidR="000F12CB" w:rsidRPr="00466F96" w:rsidRDefault="000F12CB" w:rsidP="009354CC">
      <w:pPr>
        <w:tabs>
          <w:tab w:val="right" w:pos="360"/>
        </w:tabs>
        <w:bidi/>
        <w:spacing w:before="120" w:after="120" w:line="240" w:lineRule="auto"/>
        <w:jc w:val="both"/>
        <w:rPr>
          <w:rFonts w:ascii="Traditional Arabic" w:hAnsi="Traditional Arabic" w:cs="Traditional Arabic"/>
          <w:spacing w:val="-6"/>
          <w:sz w:val="32"/>
          <w:szCs w:val="32"/>
          <w:rtl/>
          <w:lang w:val="en-US" w:bidi="ar-DZ"/>
        </w:rPr>
      </w:pPr>
      <w:r w:rsidRPr="00466F96">
        <w:rPr>
          <w:rFonts w:ascii="Traditional Arabic" w:hAnsi="Traditional Arabic" w:cs="Traditional Arabic"/>
          <w:b/>
          <w:bCs/>
          <w:spacing w:val="-6"/>
          <w:sz w:val="32"/>
          <w:szCs w:val="32"/>
          <w:rtl/>
          <w:lang w:val="en-US" w:bidi="ar-DZ"/>
        </w:rPr>
        <w:tab/>
      </w:r>
      <w:r w:rsidR="00C75A6B" w:rsidRPr="00466F96">
        <w:rPr>
          <w:rFonts w:ascii="Traditional Arabic" w:hAnsi="Traditional Arabic" w:cs="Traditional Arabic" w:hint="cs"/>
          <w:b/>
          <w:bCs/>
          <w:spacing w:val="-6"/>
          <w:sz w:val="32"/>
          <w:szCs w:val="32"/>
          <w:rtl/>
          <w:lang w:val="en-US" w:bidi="ar-DZ"/>
        </w:rPr>
        <w:tab/>
      </w:r>
      <w:r w:rsidRPr="00466F96">
        <w:rPr>
          <w:rFonts w:ascii="Traditional Arabic" w:hAnsi="Traditional Arabic" w:cs="Traditional Arabic"/>
          <w:b/>
          <w:bCs/>
          <w:spacing w:val="-6"/>
          <w:sz w:val="32"/>
          <w:szCs w:val="32"/>
          <w:rtl/>
          <w:lang w:val="en-US" w:bidi="ar-DZ"/>
        </w:rPr>
        <w:t>ثالثا: الخدمة</w:t>
      </w:r>
      <w:r w:rsidR="00AD4212" w:rsidRPr="00466F96">
        <w:rPr>
          <w:rFonts w:ascii="Traditional Arabic" w:hAnsi="Traditional Arabic" w:cs="Traditional Arabic" w:hint="cs"/>
          <w:b/>
          <w:bCs/>
          <w:spacing w:val="-6"/>
          <w:sz w:val="32"/>
          <w:szCs w:val="32"/>
          <w:rtl/>
          <w:lang w:val="en-US" w:bidi="ar-DZ"/>
        </w:rPr>
        <w:t xml:space="preserve"> مابعد البيع</w:t>
      </w:r>
      <w:r w:rsidRPr="00466F96">
        <w:rPr>
          <w:rFonts w:ascii="Traditional Arabic" w:hAnsi="Traditional Arabic" w:cs="Traditional Arabic"/>
          <w:spacing w:val="-6"/>
          <w:sz w:val="32"/>
          <w:szCs w:val="32"/>
          <w:rtl/>
          <w:lang w:val="en-US" w:bidi="ar-DZ"/>
        </w:rPr>
        <w:t>:</w:t>
      </w:r>
    </w:p>
    <w:p w:rsidR="004531D7" w:rsidRDefault="000F12CB" w:rsidP="009354CC">
      <w:pPr>
        <w:bidi/>
        <w:spacing w:line="240" w:lineRule="auto"/>
        <w:ind w:firstLine="708"/>
        <w:jc w:val="both"/>
        <w:rPr>
          <w:sz w:val="32"/>
          <w:szCs w:val="32"/>
          <w:vertAlign w:val="superscript"/>
          <w:rtl/>
        </w:rPr>
      </w:pPr>
      <w:r w:rsidRPr="00466F96">
        <w:rPr>
          <w:rFonts w:ascii="Traditional Arabic" w:hAnsi="Traditional Arabic" w:cs="Traditional Arabic"/>
          <w:spacing w:val="-6"/>
          <w:sz w:val="32"/>
          <w:szCs w:val="32"/>
          <w:rtl/>
          <w:lang w:val="en-US" w:bidi="ar-DZ"/>
        </w:rPr>
        <w:t>يقصد بالخدمة ما بعد البيع "عرض المؤسسة الحفاظ على السلعة عن طريق الفحص والصيانة والإصلاح والنقل أو تغيير الأجزاء المستهلكة وما شابه ذلك" .</w:t>
      </w:r>
      <w:r w:rsidRPr="00466F96">
        <w:rPr>
          <w:rStyle w:val="Appelnotedebasdep"/>
          <w:rFonts w:ascii="Traditional Arabic" w:hAnsi="Traditional Arabic" w:cs="Traditional Arabic"/>
          <w:sz w:val="32"/>
          <w:szCs w:val="32"/>
          <w:rtl/>
        </w:rPr>
        <w:footnoteReference w:id="43"/>
      </w:r>
      <w:r w:rsidRPr="00466F96">
        <w:rPr>
          <w:rFonts w:ascii="Traditional Arabic" w:hAnsi="Traditional Arabic" w:cs="Traditional Arabic"/>
          <w:spacing w:val="-6"/>
          <w:sz w:val="32"/>
          <w:szCs w:val="32"/>
          <w:rtl/>
          <w:lang w:val="en-US" w:bidi="ar-DZ"/>
        </w:rPr>
        <w:t>وتحتاج معظم السلع الصناعية والسلع المعمرة إلى الخدمة بشكل منتظم ويعتبر الوفاء بالخدمة في الأسواق الدولية هاما نظرا لأن الخدمة المقدمة في الترويج للسلعة، ففي حالة احتياج السلعة بطبيعتها إلى خدمة ما بعد البيع بشكل دوري، فإن الشركة التي تقدم هذه الخدمة تتمتع بميزة على المنافسين الذين لا يقدمون الخدمة.</w:t>
      </w:r>
      <w:r w:rsidRPr="00466F96">
        <w:rPr>
          <w:rStyle w:val="Appelnotedebasdep"/>
          <w:rFonts w:ascii="Traditional Arabic" w:hAnsi="Traditional Arabic" w:cs="Traditional Arabic"/>
          <w:sz w:val="32"/>
          <w:szCs w:val="32"/>
          <w:rtl/>
        </w:rPr>
        <w:footnoteReference w:id="44"/>
      </w:r>
      <w:r w:rsidRPr="00466F96">
        <w:rPr>
          <w:rFonts w:ascii="Traditional Arabic" w:hAnsi="Traditional Arabic" w:cs="Traditional Arabic"/>
          <w:spacing w:val="-6"/>
          <w:sz w:val="32"/>
          <w:szCs w:val="32"/>
          <w:rtl/>
          <w:lang w:val="en-US" w:bidi="ar-DZ"/>
        </w:rPr>
        <w:t>فالضمانات التي يقدمها البائع للمشتري ليست تعليمات حول طريقة التعامل مع المنتج عند تعطله خلال الفترة الممنوحة للضمان، وإنما الضمان وسيلة فعالة للترويج.</w:t>
      </w:r>
      <w:r w:rsidRPr="00466F96">
        <w:rPr>
          <w:rStyle w:val="Appelnotedebasdep"/>
          <w:rFonts w:ascii="Traditional Arabic" w:hAnsi="Traditional Arabic" w:cs="Traditional Arabic"/>
          <w:sz w:val="32"/>
          <w:szCs w:val="32"/>
          <w:rtl/>
        </w:rPr>
        <w:footnoteReference w:id="45"/>
      </w:r>
      <w:r w:rsidR="004531D7" w:rsidRPr="00466F96">
        <w:rPr>
          <w:sz w:val="32"/>
          <w:szCs w:val="32"/>
          <w:vertAlign w:val="superscript"/>
          <w:rtl/>
        </w:rPr>
        <w:t xml:space="preserve"> </w:t>
      </w: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0E1EAB" w:rsidP="00EC1479">
      <w:pPr>
        <w:bidi/>
        <w:spacing w:line="240" w:lineRule="auto"/>
        <w:ind w:firstLine="708"/>
        <w:jc w:val="both"/>
        <w:rPr>
          <w:sz w:val="32"/>
          <w:szCs w:val="32"/>
          <w:vertAlign w:val="superscript"/>
          <w:rtl/>
        </w:rPr>
      </w:pPr>
      <w:r>
        <w:rPr>
          <w:noProof/>
          <w:sz w:val="32"/>
          <w:szCs w:val="32"/>
          <w:vertAlign w:val="superscript"/>
          <w:rtl/>
        </w:rPr>
        <w:pict>
          <v:roundrect id="_x0000_s1067" style="position:absolute;left:0;text-align:left;margin-left:2.1pt;margin-top:22.8pt;width:410.3pt;height:126.25pt;z-index:-251631616" arcsize="10923f">
            <v:shadow on="t" opacity=".5" offset="6pt,-6pt"/>
            <v:textbox style="mso-next-textbox:#_x0000_s1067">
              <w:txbxContent>
                <w:p w:rsidR="00EC1479" w:rsidRDefault="00EC1479" w:rsidP="00EC1479">
                  <w:pPr>
                    <w:jc w:val="center"/>
                  </w:pPr>
                </w:p>
              </w:txbxContent>
            </v:textbox>
            <w10:wrap anchorx="page"/>
          </v:roundrect>
        </w:pict>
      </w:r>
    </w:p>
    <w:p w:rsidR="00EC1479" w:rsidRPr="00EC1479" w:rsidRDefault="00EC1479" w:rsidP="00413A43">
      <w:pPr>
        <w:bidi/>
        <w:spacing w:after="0" w:line="240" w:lineRule="auto"/>
        <w:ind w:firstLine="708"/>
        <w:jc w:val="center"/>
        <w:rPr>
          <w:rFonts w:ascii="Traditional Arabic" w:hAnsi="Traditional Arabic" w:cs="Traditional Arabic"/>
          <w:b/>
          <w:bCs/>
          <w:sz w:val="96"/>
          <w:szCs w:val="96"/>
          <w:vertAlign w:val="superscript"/>
          <w:rtl/>
        </w:rPr>
      </w:pPr>
      <w:r w:rsidRPr="00EC1479">
        <w:rPr>
          <w:rFonts w:ascii="Traditional Arabic" w:hAnsi="Traditional Arabic" w:cs="Traditional Arabic"/>
          <w:b/>
          <w:bCs/>
          <w:sz w:val="96"/>
          <w:szCs w:val="96"/>
          <w:vertAlign w:val="superscript"/>
          <w:rtl/>
        </w:rPr>
        <w:t>التسعير</w:t>
      </w:r>
    </w:p>
    <w:p w:rsidR="00EC1479" w:rsidRPr="00413A43" w:rsidRDefault="00EC1479" w:rsidP="00EC1479">
      <w:pPr>
        <w:bidi/>
        <w:spacing w:after="0" w:line="240" w:lineRule="auto"/>
        <w:ind w:firstLine="708"/>
        <w:jc w:val="center"/>
        <w:rPr>
          <w:rFonts w:ascii="Traditional Arabic" w:hAnsi="Traditional Arabic" w:cs="Traditional Arabic"/>
          <w:b/>
          <w:bCs/>
          <w:sz w:val="72"/>
          <w:szCs w:val="72"/>
          <w:vertAlign w:val="superscript"/>
          <w:rtl/>
        </w:rPr>
      </w:pPr>
      <w:r w:rsidRPr="00413A43">
        <w:rPr>
          <w:rFonts w:ascii="Traditional Arabic" w:hAnsi="Traditional Arabic" w:cs="Traditional Arabic"/>
          <w:b/>
          <w:bCs/>
          <w:sz w:val="72"/>
          <w:szCs w:val="72"/>
          <w:vertAlign w:val="superscript"/>
          <w:rtl/>
        </w:rPr>
        <w:t>تعريفه، سياساته، أساليبه</w:t>
      </w:r>
    </w:p>
    <w:p w:rsidR="00EC1479" w:rsidRDefault="00EC1479" w:rsidP="00EC1479">
      <w:pPr>
        <w:bidi/>
        <w:spacing w:after="0"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EC1479" w:rsidRDefault="00EC1479" w:rsidP="00EC1479">
      <w:pPr>
        <w:bidi/>
        <w:spacing w:line="240" w:lineRule="auto"/>
        <w:ind w:firstLine="708"/>
        <w:jc w:val="both"/>
        <w:rPr>
          <w:sz w:val="32"/>
          <w:szCs w:val="32"/>
          <w:vertAlign w:val="superscript"/>
          <w:rtl/>
        </w:rPr>
      </w:pPr>
    </w:p>
    <w:p w:rsidR="008B020E" w:rsidRPr="008B020E" w:rsidRDefault="008B020E" w:rsidP="0051618F">
      <w:pPr>
        <w:pStyle w:val="Paragraphedeliste"/>
        <w:numPr>
          <w:ilvl w:val="0"/>
          <w:numId w:val="11"/>
        </w:numPr>
        <w:tabs>
          <w:tab w:val="right" w:pos="360"/>
        </w:tabs>
        <w:spacing w:line="240" w:lineRule="auto"/>
        <w:jc w:val="both"/>
        <w:rPr>
          <w:rFonts w:ascii="Traditional Arabic" w:hAnsi="Traditional Arabic" w:cs="Traditional Arabic"/>
          <w:b/>
          <w:bCs/>
          <w:rtl/>
          <w:lang w:val="en-US" w:bidi="ar-DZ"/>
        </w:rPr>
      </w:pPr>
      <w:r>
        <w:rPr>
          <w:rFonts w:ascii="Traditional Arabic" w:hAnsi="Traditional Arabic" w:cs="Traditional Arabic" w:hint="cs"/>
          <w:b/>
          <w:bCs/>
          <w:rtl/>
          <w:lang w:val="en-US" w:bidi="ar-DZ"/>
        </w:rPr>
        <w:lastRenderedPageBreak/>
        <w:t xml:space="preserve">تعريف </w:t>
      </w:r>
      <w:r w:rsidRPr="008B020E">
        <w:rPr>
          <w:rFonts w:ascii="Traditional Arabic" w:hAnsi="Traditional Arabic" w:cs="Traditional Arabic"/>
          <w:b/>
          <w:bCs/>
          <w:rtl/>
          <w:lang w:val="en-US" w:bidi="ar-DZ"/>
        </w:rPr>
        <w:t>التسعير</w:t>
      </w:r>
      <w:r w:rsidR="00012DE0">
        <w:rPr>
          <w:rFonts w:ascii="Traditional Arabic" w:hAnsi="Traditional Arabic" w:cs="Traditional Arabic" w:hint="cs"/>
          <w:b/>
          <w:bCs/>
          <w:rtl/>
          <w:lang w:val="en-US" w:bidi="ar-DZ"/>
        </w:rPr>
        <w:t xml:space="preserve"> وطبيعته</w:t>
      </w:r>
      <w:r w:rsidRPr="008B020E">
        <w:rPr>
          <w:rFonts w:ascii="Traditional Arabic" w:hAnsi="Traditional Arabic" w:cs="Traditional Arabic"/>
          <w:b/>
          <w:bCs/>
          <w:rtl/>
          <w:lang w:val="en-US" w:bidi="ar-DZ"/>
        </w:rPr>
        <w:t xml:space="preserve"> </w:t>
      </w:r>
    </w:p>
    <w:p w:rsidR="002D3B0B" w:rsidRPr="002D3B0B" w:rsidRDefault="002D3B0B" w:rsidP="00212D46">
      <w:pPr>
        <w:tabs>
          <w:tab w:val="right" w:pos="360"/>
        </w:tabs>
        <w:bidi/>
        <w:spacing w:line="240" w:lineRule="auto"/>
        <w:ind w:left="150"/>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ab/>
      </w:r>
      <w:r>
        <w:rPr>
          <w:rFonts w:ascii="Traditional Arabic" w:hAnsi="Traditional Arabic" w:cs="Traditional Arabic" w:hint="cs"/>
          <w:sz w:val="32"/>
          <w:szCs w:val="32"/>
          <w:rtl/>
          <w:lang w:val="en-US" w:bidi="ar-DZ"/>
        </w:rPr>
        <w:tab/>
      </w:r>
      <w:r w:rsidR="008B020E" w:rsidRPr="002D3B0B">
        <w:rPr>
          <w:rFonts w:ascii="Traditional Arabic" w:hAnsi="Traditional Arabic" w:cs="Traditional Arabic"/>
          <w:sz w:val="32"/>
          <w:szCs w:val="32"/>
          <w:rtl/>
          <w:lang w:val="en-US" w:bidi="ar-DZ"/>
        </w:rPr>
        <w:t>التسعير هو احد عناصر المزيج التسويقي</w:t>
      </w:r>
      <w:r w:rsidR="008B020E" w:rsidRPr="002D3B0B">
        <w:rPr>
          <w:rFonts w:ascii="Traditional Arabic" w:hAnsi="Traditional Arabic" w:cs="Traditional Arabic" w:hint="cs"/>
          <w:sz w:val="32"/>
          <w:szCs w:val="32"/>
          <w:rtl/>
          <w:lang w:val="en-US" w:bidi="ar-DZ"/>
        </w:rPr>
        <w:t>، وهو يعرف بأنه</w:t>
      </w:r>
      <w:r w:rsidR="008B020E" w:rsidRPr="002D3B0B">
        <w:rPr>
          <w:rFonts w:ascii="Traditional Arabic" w:hAnsi="Traditional Arabic" w:cs="Traditional Arabic"/>
          <w:sz w:val="32"/>
          <w:szCs w:val="32"/>
          <w:rtl/>
          <w:lang w:val="en-US" w:bidi="ar-DZ"/>
        </w:rPr>
        <w:t xml:space="preserve"> فن ترجمة قيمة السلعة في وقت ما إلى قيمة نقدية.</w:t>
      </w:r>
      <w:r w:rsidR="008B020E" w:rsidRPr="008B020E">
        <w:rPr>
          <w:rStyle w:val="Appelnotedebasdep"/>
          <w:rFonts w:ascii="Traditional Arabic" w:hAnsi="Traditional Arabic" w:cs="Traditional Arabic"/>
          <w:sz w:val="32"/>
          <w:szCs w:val="32"/>
          <w:rtl/>
        </w:rPr>
        <w:footnoteReference w:id="46"/>
      </w:r>
      <w:r w:rsidR="008B020E" w:rsidRPr="002D3B0B">
        <w:rPr>
          <w:rFonts w:ascii="Traditional Arabic" w:hAnsi="Traditional Arabic" w:cs="Traditional Arabic"/>
          <w:sz w:val="32"/>
          <w:szCs w:val="32"/>
          <w:rtl/>
          <w:lang w:val="en-US" w:bidi="ar-DZ"/>
        </w:rPr>
        <w:t xml:space="preserve"> ، </w:t>
      </w:r>
      <w:r w:rsidR="00012DE0">
        <w:rPr>
          <w:rFonts w:ascii="Traditional Arabic" w:hAnsi="Traditional Arabic" w:cs="Traditional Arabic" w:hint="cs"/>
          <w:sz w:val="32"/>
          <w:szCs w:val="32"/>
          <w:rtl/>
          <w:lang w:val="en-US" w:bidi="ar-DZ"/>
        </w:rPr>
        <w:t xml:space="preserve">وفي معناه الضيق هو </w:t>
      </w:r>
      <w:r w:rsidRPr="002D3B0B">
        <w:rPr>
          <w:rFonts w:ascii="Traditional Arabic" w:hAnsi="Traditional Arabic" w:cs="Traditional Arabic" w:hint="cs"/>
          <w:sz w:val="32"/>
          <w:szCs w:val="32"/>
          <w:rtl/>
          <w:lang w:val="en-US" w:bidi="ar-DZ"/>
        </w:rPr>
        <w:t xml:space="preserve">مبلغ </w:t>
      </w:r>
      <w:r w:rsidR="00012DE0">
        <w:rPr>
          <w:rFonts w:ascii="Traditional Arabic" w:hAnsi="Traditional Arabic" w:cs="Traditional Arabic" w:hint="cs"/>
          <w:sz w:val="32"/>
          <w:szCs w:val="32"/>
          <w:rtl/>
          <w:lang w:val="en-US" w:bidi="ar-DZ"/>
        </w:rPr>
        <w:t xml:space="preserve">من المال </w:t>
      </w:r>
      <w:r w:rsidRPr="002D3B0B">
        <w:rPr>
          <w:rFonts w:ascii="Traditional Arabic" w:hAnsi="Traditional Arabic" w:cs="Traditional Arabic" w:hint="cs"/>
          <w:sz w:val="32"/>
          <w:szCs w:val="32"/>
          <w:rtl/>
          <w:lang w:val="en-US" w:bidi="ar-DZ"/>
        </w:rPr>
        <w:t xml:space="preserve">الذي </w:t>
      </w:r>
      <w:r w:rsidR="00012DE0">
        <w:rPr>
          <w:rFonts w:ascii="Traditional Arabic" w:hAnsi="Traditional Arabic" w:cs="Traditional Arabic" w:hint="cs"/>
          <w:sz w:val="32"/>
          <w:szCs w:val="32"/>
          <w:rtl/>
          <w:lang w:val="en-US" w:bidi="ar-DZ"/>
        </w:rPr>
        <w:t xml:space="preserve">يدفعه الزبون </w:t>
      </w:r>
      <w:r w:rsidRPr="002D3B0B">
        <w:rPr>
          <w:rFonts w:ascii="Traditional Arabic" w:hAnsi="Traditional Arabic" w:cs="Traditional Arabic" w:hint="cs"/>
          <w:sz w:val="32"/>
          <w:szCs w:val="32"/>
          <w:rtl/>
          <w:lang w:val="en-US" w:bidi="ar-DZ"/>
        </w:rPr>
        <w:t xml:space="preserve">يطلب في مقابل الحصول على </w:t>
      </w:r>
      <w:r w:rsidR="00012DE0">
        <w:rPr>
          <w:rFonts w:ascii="Traditional Arabic" w:hAnsi="Traditional Arabic" w:cs="Traditional Arabic" w:hint="cs"/>
          <w:sz w:val="32"/>
          <w:szCs w:val="32"/>
          <w:rtl/>
          <w:lang w:val="en-US" w:bidi="ar-DZ"/>
        </w:rPr>
        <w:t xml:space="preserve">ملكية استخدام </w:t>
      </w:r>
      <w:r w:rsidRPr="002D3B0B">
        <w:rPr>
          <w:rFonts w:ascii="Traditional Arabic" w:hAnsi="Traditional Arabic" w:cs="Traditional Arabic" w:hint="cs"/>
          <w:sz w:val="32"/>
          <w:szCs w:val="32"/>
          <w:rtl/>
          <w:lang w:val="en-US" w:bidi="ar-DZ"/>
        </w:rPr>
        <w:t>المنتج أو الخدمة. وبالمفهوم الواسع السعر هو مجموع القيم الذي يتبادلها المستهلكون مقابل حصولهم على المنتج أو مقابل استخدام المنتج أو الخدمة.</w:t>
      </w:r>
      <w:r w:rsidRPr="002D3B0B">
        <w:rPr>
          <w:rStyle w:val="Appelnotedebasdep"/>
          <w:rFonts w:ascii="Traditional Arabic" w:hAnsi="Traditional Arabic" w:cs="Traditional Arabic"/>
          <w:sz w:val="32"/>
          <w:szCs w:val="32"/>
          <w:rtl/>
        </w:rPr>
        <w:t xml:space="preserve"> </w:t>
      </w:r>
      <w:r w:rsidRPr="002F20C2">
        <w:rPr>
          <w:rStyle w:val="Appelnotedebasdep"/>
          <w:rFonts w:ascii="Traditional Arabic" w:hAnsi="Traditional Arabic" w:cs="Traditional Arabic"/>
          <w:sz w:val="24"/>
          <w:szCs w:val="24"/>
          <w:rtl/>
        </w:rPr>
        <w:footnoteReference w:id="47"/>
      </w:r>
      <w:r w:rsidR="00D3767C">
        <w:rPr>
          <w:rFonts w:ascii="Traditional Arabic" w:hAnsi="Traditional Arabic" w:cs="Traditional Arabic" w:hint="cs"/>
          <w:sz w:val="32"/>
          <w:szCs w:val="32"/>
          <w:rtl/>
        </w:rPr>
        <w:t xml:space="preserve"> ويعرف </w:t>
      </w:r>
      <w:r w:rsidR="0004726C">
        <w:rPr>
          <w:rFonts w:ascii="Traditional Arabic" w:hAnsi="Traditional Arabic" w:cs="Traditional Arabic" w:hint="cs"/>
          <w:sz w:val="32"/>
          <w:szCs w:val="32"/>
          <w:rtl/>
        </w:rPr>
        <w:t>أيضا</w:t>
      </w:r>
      <w:r w:rsidR="00D3767C">
        <w:rPr>
          <w:rFonts w:ascii="Traditional Arabic" w:hAnsi="Traditional Arabic" w:cs="Traditional Arabic" w:hint="cs"/>
          <w:sz w:val="32"/>
          <w:szCs w:val="32"/>
          <w:rtl/>
        </w:rPr>
        <w:t xml:space="preserve"> بأنه التعبير النقدي لقيمة السلعة في وقت معين ومكان معين</w:t>
      </w:r>
      <w:r w:rsidR="00D3767C" w:rsidRPr="002F20C2">
        <w:rPr>
          <w:sz w:val="24"/>
          <w:szCs w:val="24"/>
          <w:vertAlign w:val="superscript"/>
          <w:rtl/>
        </w:rPr>
        <w:footnoteReference w:id="48"/>
      </w:r>
      <w:r w:rsidR="00D3767C">
        <w:rPr>
          <w:rFonts w:ascii="Traditional Arabic" w:hAnsi="Traditional Arabic" w:cs="Traditional Arabic" w:hint="cs"/>
          <w:sz w:val="32"/>
          <w:szCs w:val="32"/>
          <w:rtl/>
        </w:rPr>
        <w:t>.</w:t>
      </w:r>
      <w:r w:rsidR="00012DE0">
        <w:rPr>
          <w:rFonts w:ascii="Traditional Arabic" w:hAnsi="Traditional Arabic" w:cs="Traditional Arabic" w:hint="cs"/>
          <w:sz w:val="32"/>
          <w:szCs w:val="32"/>
          <w:rtl/>
        </w:rPr>
        <w:t xml:space="preserve"> والسعر </w:t>
      </w:r>
      <w:r w:rsidR="00212D46">
        <w:rPr>
          <w:rFonts w:ascii="Traditional Arabic" w:hAnsi="Traditional Arabic" w:cs="Traditional Arabic" w:hint="cs"/>
          <w:sz w:val="32"/>
          <w:szCs w:val="32"/>
          <w:rtl/>
        </w:rPr>
        <w:t xml:space="preserve">يمكن التعبير عن طبيعته بأشكال مختلفة </w:t>
      </w:r>
      <w:r w:rsidR="00012DE0">
        <w:rPr>
          <w:rFonts w:ascii="Traditional Arabic" w:hAnsi="Traditional Arabic" w:cs="Traditional Arabic" w:hint="cs"/>
          <w:sz w:val="32"/>
          <w:szCs w:val="32"/>
          <w:rtl/>
        </w:rPr>
        <w:t xml:space="preserve">في حياتنا اليومية، فهو يتجسد في ثمن تذكرة السفر، و </w:t>
      </w:r>
      <w:r w:rsidR="00212D46">
        <w:rPr>
          <w:rFonts w:ascii="Traditional Arabic" w:hAnsi="Traditional Arabic" w:cs="Traditional Arabic" w:hint="cs"/>
          <w:sz w:val="32"/>
          <w:szCs w:val="32"/>
          <w:rtl/>
        </w:rPr>
        <w:t>حقوق التسجيل، و</w:t>
      </w:r>
      <w:r w:rsidR="00012DE0">
        <w:rPr>
          <w:rFonts w:ascii="Traditional Arabic" w:hAnsi="Traditional Arabic" w:cs="Traditional Arabic" w:hint="cs"/>
          <w:sz w:val="32"/>
          <w:szCs w:val="32"/>
          <w:rtl/>
        </w:rPr>
        <w:t>مبلغ الإيجار وقسط التأمين، ومصاريف الطبيب والمحامي والمحاسب.</w:t>
      </w:r>
      <w:r w:rsidR="00212D46" w:rsidRPr="00212D46">
        <w:rPr>
          <w:rStyle w:val="Appelnotedebasdep"/>
          <w:rFonts w:ascii="Traditional Arabic" w:hAnsi="Traditional Arabic" w:cs="Traditional Arabic"/>
          <w:sz w:val="32"/>
          <w:szCs w:val="32"/>
          <w:rtl/>
        </w:rPr>
        <w:t xml:space="preserve"> </w:t>
      </w:r>
      <w:r w:rsidR="00212D46" w:rsidRPr="001E2FFA">
        <w:rPr>
          <w:rStyle w:val="Appelnotedebasdep"/>
          <w:rFonts w:ascii="Traditional Arabic" w:hAnsi="Traditional Arabic" w:cs="Traditional Arabic"/>
          <w:sz w:val="32"/>
          <w:szCs w:val="32"/>
          <w:rtl/>
        </w:rPr>
        <w:footnoteReference w:id="49"/>
      </w:r>
    </w:p>
    <w:p w:rsidR="00012DE0" w:rsidRPr="00012DE0" w:rsidRDefault="00012DE0" w:rsidP="0051618F">
      <w:pPr>
        <w:pStyle w:val="Paragraphedeliste"/>
        <w:numPr>
          <w:ilvl w:val="0"/>
          <w:numId w:val="11"/>
        </w:numPr>
        <w:tabs>
          <w:tab w:val="right" w:pos="360"/>
        </w:tabs>
        <w:spacing w:line="240" w:lineRule="auto"/>
        <w:jc w:val="both"/>
        <w:rPr>
          <w:rFonts w:ascii="Traditional Arabic" w:hAnsi="Traditional Arabic" w:cs="Traditional Arabic"/>
          <w:b/>
          <w:bCs/>
          <w:rtl/>
          <w:lang w:val="en-US" w:bidi="ar-DZ"/>
        </w:rPr>
      </w:pPr>
      <w:r w:rsidRPr="00012DE0">
        <w:rPr>
          <w:rFonts w:ascii="Traditional Arabic" w:hAnsi="Traditional Arabic" w:cs="Traditional Arabic" w:hint="cs"/>
          <w:b/>
          <w:bCs/>
          <w:rtl/>
          <w:lang w:val="en-US" w:bidi="ar-DZ"/>
        </w:rPr>
        <w:t>سياسة التسعير وأهميتها</w:t>
      </w:r>
    </w:p>
    <w:p w:rsidR="006A5F94" w:rsidRPr="008B020E" w:rsidRDefault="006A5F94" w:rsidP="00012DE0">
      <w:pPr>
        <w:bidi/>
        <w:spacing w:after="0" w:line="240" w:lineRule="auto"/>
        <w:ind w:firstLine="708"/>
        <w:jc w:val="both"/>
        <w:rPr>
          <w:rFonts w:ascii="Traditional Arabic" w:hAnsi="Traditional Arabic" w:cs="Traditional Arabic"/>
          <w:sz w:val="32"/>
          <w:szCs w:val="32"/>
          <w:rtl/>
          <w:lang w:bidi="ar-DZ"/>
        </w:rPr>
      </w:pPr>
      <w:r w:rsidRPr="008B020E">
        <w:rPr>
          <w:rFonts w:ascii="Traditional Arabic" w:hAnsi="Traditional Arabic" w:cs="Traditional Arabic"/>
          <w:sz w:val="32"/>
          <w:szCs w:val="32"/>
          <w:rtl/>
        </w:rPr>
        <w:t xml:space="preserve">سياسة التسعير </w:t>
      </w:r>
      <w:r>
        <w:rPr>
          <w:rFonts w:ascii="Traditional Arabic" w:hAnsi="Traditional Arabic" w:cs="Traditional Arabic" w:hint="cs"/>
          <w:sz w:val="32"/>
          <w:szCs w:val="32"/>
          <w:rtl/>
        </w:rPr>
        <w:t>ف</w:t>
      </w:r>
      <w:r w:rsidRPr="008B020E">
        <w:rPr>
          <w:rFonts w:ascii="Traditional Arabic" w:hAnsi="Traditional Arabic" w:cs="Traditional Arabic"/>
          <w:sz w:val="32"/>
          <w:szCs w:val="32"/>
          <w:rtl/>
        </w:rPr>
        <w:t>هي مجموعة القرارات التي تتخذها الشركة لتحديد مستوى السعر لكل منتج من كل خط من كل تشكيلة ، لأجل كسب ميزة تنافسية في السوق مع الأخذ بعين الاعتبار مكاسب القوى التي تشكل شبكة التوزيع وكذلك القوى المنافسة.</w:t>
      </w:r>
      <w:r w:rsidRPr="008B020E">
        <w:rPr>
          <w:rStyle w:val="Appelnotedebasdep"/>
          <w:rFonts w:ascii="Traditional Arabic" w:hAnsi="Traditional Arabic" w:cs="Traditional Arabic"/>
          <w:sz w:val="32"/>
          <w:szCs w:val="32"/>
          <w:rtl/>
          <w:lang w:val="en-US" w:bidi="ar-DZ"/>
        </w:rPr>
        <w:footnoteReference w:id="50"/>
      </w:r>
      <w:r w:rsidR="00F17834">
        <w:rPr>
          <w:rFonts w:ascii="Traditional Arabic" w:hAnsi="Traditional Arabic" w:cs="Traditional Arabic" w:hint="cs"/>
          <w:sz w:val="32"/>
          <w:szCs w:val="32"/>
          <w:rtl/>
          <w:lang w:bidi="ar-DZ"/>
        </w:rPr>
        <w:t>وتتمثل أهمية عملية التسعير في:</w:t>
      </w:r>
    </w:p>
    <w:p w:rsidR="002D3B0B" w:rsidRDefault="002D3B0B" w:rsidP="0051618F">
      <w:pPr>
        <w:pStyle w:val="Paragraphedeliste"/>
        <w:numPr>
          <w:ilvl w:val="0"/>
          <w:numId w:val="8"/>
        </w:numPr>
        <w:tabs>
          <w:tab w:val="right" w:pos="360"/>
        </w:tabs>
        <w:spacing w:line="240" w:lineRule="auto"/>
        <w:jc w:val="both"/>
        <w:rPr>
          <w:rFonts w:ascii="Traditional Arabic" w:hAnsi="Traditional Arabic" w:cs="Traditional Arabic"/>
          <w:lang w:val="en-US" w:bidi="ar-DZ"/>
        </w:rPr>
      </w:pPr>
      <w:r>
        <w:rPr>
          <w:rFonts w:ascii="Traditional Arabic" w:hAnsi="Traditional Arabic" w:cs="Traditional Arabic" w:hint="cs"/>
          <w:rtl/>
          <w:lang w:val="en-US" w:bidi="ar-DZ"/>
        </w:rPr>
        <w:t>تساهم قرارات التسعير في زيادة الربحية، كما يمكن استخدامه كعنصر مهم ومؤثر في جذب مستهلكين جدد لمنتجات الشركة.</w:t>
      </w:r>
      <w:r w:rsidRPr="002D3B0B">
        <w:rPr>
          <w:vertAlign w:val="superscript"/>
          <w:rtl/>
        </w:rPr>
        <w:t xml:space="preserve"> </w:t>
      </w:r>
      <w:r w:rsidRPr="002F20C2">
        <w:rPr>
          <w:sz w:val="24"/>
          <w:szCs w:val="24"/>
          <w:vertAlign w:val="superscript"/>
          <w:rtl/>
        </w:rPr>
        <w:footnoteReference w:id="51"/>
      </w:r>
    </w:p>
    <w:p w:rsidR="008B020E" w:rsidRPr="006A5F94" w:rsidRDefault="008B020E" w:rsidP="0051618F">
      <w:pPr>
        <w:pStyle w:val="Paragraphedeliste"/>
        <w:numPr>
          <w:ilvl w:val="0"/>
          <w:numId w:val="8"/>
        </w:numPr>
        <w:tabs>
          <w:tab w:val="right" w:pos="360"/>
        </w:tabs>
        <w:spacing w:line="240" w:lineRule="auto"/>
        <w:jc w:val="both"/>
        <w:rPr>
          <w:rFonts w:ascii="Traditional Arabic" w:hAnsi="Traditional Arabic" w:cs="Traditional Arabic"/>
          <w:lang w:val="en-US" w:bidi="ar-DZ"/>
        </w:rPr>
      </w:pPr>
      <w:r w:rsidRPr="006A5F94">
        <w:rPr>
          <w:rFonts w:ascii="Traditional Arabic" w:hAnsi="Traditional Arabic" w:cs="Traditional Arabic"/>
          <w:rtl/>
          <w:lang w:val="en-US" w:bidi="ar-DZ"/>
        </w:rPr>
        <w:t>يوفر الدعم التام لبقية عناصر المزيج من مبيعات المنتوج، إذ لا قيمة لكل ما تقوم به المنشاة إذ ما لم يكن سعر المنتوج متوافقا مع بقية العناصر ومعبرا عن القيمة التي يراها الزبون في المنتوج.</w:t>
      </w:r>
      <w:r w:rsidRPr="008B020E">
        <w:rPr>
          <w:rStyle w:val="Appelnotedebasdep"/>
          <w:rFonts w:ascii="Traditional Arabic" w:hAnsi="Traditional Arabic" w:cs="Traditional Arabic"/>
          <w:rtl/>
        </w:rPr>
        <w:footnoteReference w:id="52"/>
      </w:r>
    </w:p>
    <w:p w:rsidR="006A5F94" w:rsidRPr="006A5F94" w:rsidRDefault="006A5F94" w:rsidP="0051618F">
      <w:pPr>
        <w:pStyle w:val="Paragraphedeliste"/>
        <w:numPr>
          <w:ilvl w:val="0"/>
          <w:numId w:val="8"/>
        </w:numPr>
        <w:tabs>
          <w:tab w:val="right" w:pos="360"/>
        </w:tabs>
        <w:spacing w:line="240" w:lineRule="auto"/>
        <w:jc w:val="both"/>
        <w:rPr>
          <w:rFonts w:ascii="Traditional Arabic" w:hAnsi="Traditional Arabic" w:cs="Traditional Arabic"/>
        </w:rPr>
      </w:pPr>
      <w:r w:rsidRPr="006A5F94">
        <w:rPr>
          <w:rFonts w:ascii="Traditional Arabic" w:hAnsi="Traditional Arabic" w:cs="Traditional Arabic" w:hint="cs"/>
          <w:rtl/>
          <w:lang w:val="en-US" w:bidi="ar-DZ"/>
        </w:rPr>
        <w:t xml:space="preserve">يمثل </w:t>
      </w:r>
      <w:r w:rsidR="008B020E" w:rsidRPr="006A5F94">
        <w:rPr>
          <w:rFonts w:ascii="Traditional Arabic" w:hAnsi="Traditional Arabic" w:cs="Traditional Arabic"/>
          <w:rtl/>
          <w:lang w:val="en-US" w:bidi="ar-DZ"/>
        </w:rPr>
        <w:t>العنصر الذي يعتمد عليه في تحقيق معدل</w:t>
      </w:r>
      <w:r>
        <w:rPr>
          <w:rFonts w:ascii="Traditional Arabic" w:hAnsi="Traditional Arabic" w:cs="Traditional Arabic"/>
          <w:rtl/>
          <w:lang w:val="en-US" w:bidi="ar-DZ"/>
        </w:rPr>
        <w:t>ات العائد على الأموال المستثمرة</w:t>
      </w:r>
      <w:r w:rsidR="008B020E" w:rsidRPr="006A5F94">
        <w:rPr>
          <w:rFonts w:ascii="Traditional Arabic" w:hAnsi="Traditional Arabic" w:cs="Traditional Arabic"/>
          <w:rtl/>
          <w:lang w:val="en-US" w:bidi="ar-DZ"/>
        </w:rPr>
        <w:t>،</w:t>
      </w:r>
    </w:p>
    <w:p w:rsidR="008B020E" w:rsidRDefault="008B020E" w:rsidP="0051618F">
      <w:pPr>
        <w:pStyle w:val="Paragraphedeliste"/>
        <w:numPr>
          <w:ilvl w:val="0"/>
          <w:numId w:val="8"/>
        </w:numPr>
        <w:tabs>
          <w:tab w:val="right" w:pos="360"/>
        </w:tabs>
        <w:spacing w:line="240" w:lineRule="auto"/>
        <w:jc w:val="both"/>
        <w:rPr>
          <w:rFonts w:ascii="Traditional Arabic" w:hAnsi="Traditional Arabic" w:cs="Traditional Arabic"/>
        </w:rPr>
      </w:pPr>
      <w:r w:rsidRPr="006A5F94">
        <w:rPr>
          <w:rFonts w:ascii="Traditional Arabic" w:hAnsi="Traditional Arabic" w:cs="Traditional Arabic"/>
          <w:rtl/>
        </w:rPr>
        <w:t>تعتبر سياسة التسعير أحد مفاتيح إستراتيجية التسويق</w:t>
      </w:r>
      <w:r w:rsidR="00F17834">
        <w:rPr>
          <w:rFonts w:ascii="Traditional Arabic" w:hAnsi="Traditional Arabic" w:cs="Traditional Arabic" w:hint="cs"/>
          <w:rtl/>
        </w:rPr>
        <w:t>.</w:t>
      </w:r>
      <w:r w:rsidRPr="006A5F94">
        <w:rPr>
          <w:rFonts w:ascii="Traditional Arabic" w:hAnsi="Traditional Arabic" w:cs="Traditional Arabic"/>
          <w:rtl/>
        </w:rPr>
        <w:t xml:space="preserve"> </w:t>
      </w:r>
      <w:r w:rsidR="006A5F94">
        <w:rPr>
          <w:rFonts w:ascii="Traditional Arabic" w:hAnsi="Traditional Arabic" w:cs="Traditional Arabic" w:hint="cs"/>
          <w:rtl/>
        </w:rPr>
        <w:t xml:space="preserve"> </w:t>
      </w:r>
    </w:p>
    <w:p w:rsidR="00F17834" w:rsidRDefault="00F17834" w:rsidP="0051618F">
      <w:pPr>
        <w:pStyle w:val="Paragraphedeliste"/>
        <w:numPr>
          <w:ilvl w:val="0"/>
          <w:numId w:val="8"/>
        </w:numPr>
        <w:tabs>
          <w:tab w:val="right" w:pos="360"/>
        </w:tabs>
        <w:spacing w:line="240" w:lineRule="auto"/>
        <w:jc w:val="both"/>
        <w:rPr>
          <w:rFonts w:ascii="Traditional Arabic" w:hAnsi="Traditional Arabic" w:cs="Traditional Arabic"/>
        </w:rPr>
      </w:pPr>
      <w:r>
        <w:rPr>
          <w:rFonts w:ascii="Traditional Arabic" w:hAnsi="Traditional Arabic" w:cs="Traditional Arabic" w:hint="cs"/>
          <w:rtl/>
        </w:rPr>
        <w:t>يعتبر السعر العنصر الوحيد من عناصر المزيج التسويقي الذي يدر عائد، بينما العناصر الأخرى تمثل تكلفة.</w:t>
      </w:r>
      <w:r w:rsidR="00647164" w:rsidRPr="00647164">
        <w:rPr>
          <w:rStyle w:val="Appelnotedebasdep"/>
          <w:rFonts w:ascii="Traditional Arabic" w:hAnsi="Traditional Arabic" w:cs="Traditional Arabic"/>
          <w:rtl/>
        </w:rPr>
        <w:t xml:space="preserve"> </w:t>
      </w:r>
      <w:r w:rsidR="00647164" w:rsidRPr="008B020E">
        <w:rPr>
          <w:rStyle w:val="Appelnotedebasdep"/>
          <w:rFonts w:ascii="Traditional Arabic" w:hAnsi="Traditional Arabic" w:cs="Traditional Arabic"/>
          <w:rtl/>
        </w:rPr>
        <w:footnoteReference w:id="53"/>
      </w:r>
    </w:p>
    <w:p w:rsidR="002D3B0B" w:rsidRPr="00D3767C" w:rsidRDefault="002D3B0B" w:rsidP="0051618F">
      <w:pPr>
        <w:pStyle w:val="Paragraphedeliste"/>
        <w:numPr>
          <w:ilvl w:val="0"/>
          <w:numId w:val="8"/>
        </w:numPr>
        <w:tabs>
          <w:tab w:val="right" w:pos="360"/>
        </w:tabs>
        <w:spacing w:line="240" w:lineRule="auto"/>
        <w:jc w:val="both"/>
        <w:rPr>
          <w:rFonts w:ascii="Traditional Arabic" w:hAnsi="Traditional Arabic" w:cs="Traditional Arabic"/>
        </w:rPr>
      </w:pPr>
      <w:r w:rsidRPr="008B020E">
        <w:rPr>
          <w:rFonts w:ascii="Traditional Arabic" w:hAnsi="Traditional Arabic" w:cs="Traditional Arabic"/>
          <w:rtl/>
          <w:lang w:val="en-US" w:bidi="ar-DZ"/>
        </w:rPr>
        <w:t>يمثل الواجهة المعبرة عن مواصفات وجودة المنتج في شكل رقمي، حيث  أن المستهلك دائما يقارن بين جودة المنتج والسعر المعروض به،</w:t>
      </w:r>
      <w:r w:rsidRPr="008B020E">
        <w:rPr>
          <w:rStyle w:val="Appelnotedebasdep"/>
          <w:rFonts w:ascii="Traditional Arabic" w:hAnsi="Traditional Arabic" w:cs="Traditional Arabic"/>
          <w:rtl/>
        </w:rPr>
        <w:footnoteReference w:id="54"/>
      </w:r>
    </w:p>
    <w:p w:rsidR="00234205" w:rsidRPr="00647164" w:rsidRDefault="00647164" w:rsidP="0051618F">
      <w:pPr>
        <w:pStyle w:val="Paragraphedeliste"/>
        <w:numPr>
          <w:ilvl w:val="0"/>
          <w:numId w:val="11"/>
        </w:numPr>
        <w:tabs>
          <w:tab w:val="right" w:pos="360"/>
        </w:tabs>
        <w:spacing w:line="240" w:lineRule="auto"/>
        <w:jc w:val="both"/>
        <w:rPr>
          <w:rFonts w:ascii="Traditional Arabic" w:hAnsi="Traditional Arabic" w:cs="Traditional Arabic"/>
          <w:b/>
          <w:bCs/>
          <w:rtl/>
          <w:lang w:val="en-US" w:bidi="ar-DZ"/>
        </w:rPr>
      </w:pPr>
      <w:r w:rsidRPr="00647164">
        <w:rPr>
          <w:rFonts w:ascii="Traditional Arabic" w:hAnsi="Traditional Arabic" w:cs="Traditional Arabic" w:hint="cs"/>
          <w:b/>
          <w:bCs/>
          <w:rtl/>
          <w:lang w:val="en-US" w:bidi="ar-DZ"/>
        </w:rPr>
        <w:lastRenderedPageBreak/>
        <w:t xml:space="preserve">طرق </w:t>
      </w:r>
      <w:r w:rsidR="000D36BF">
        <w:rPr>
          <w:rFonts w:ascii="Traditional Arabic" w:hAnsi="Traditional Arabic" w:cs="Traditional Arabic" w:hint="cs"/>
          <w:b/>
          <w:bCs/>
          <w:rtl/>
          <w:lang w:val="en-US" w:bidi="ar-DZ"/>
        </w:rPr>
        <w:t>وأساليب التسعير</w:t>
      </w:r>
    </w:p>
    <w:p w:rsidR="00601D7B" w:rsidRDefault="002D3B0B" w:rsidP="00601D7B">
      <w:pPr>
        <w:pStyle w:val="Paragraphedeliste"/>
        <w:tabs>
          <w:tab w:val="right" w:pos="360"/>
        </w:tabs>
        <w:spacing w:line="240" w:lineRule="auto"/>
        <w:ind w:left="870"/>
        <w:jc w:val="both"/>
        <w:rPr>
          <w:rFonts w:ascii="Traditional Arabic" w:hAnsi="Traditional Arabic" w:cs="Traditional Arabic"/>
          <w:b/>
          <w:bCs/>
          <w:rtl/>
          <w:lang w:val="en-US" w:bidi="ar-DZ"/>
        </w:rPr>
      </w:pPr>
      <w:r>
        <w:rPr>
          <w:rFonts w:ascii="Traditional Arabic" w:hAnsi="Traditional Arabic" w:cs="Traditional Arabic" w:hint="cs"/>
          <w:b/>
          <w:bCs/>
          <w:rtl/>
          <w:lang w:val="en-US" w:bidi="ar-DZ"/>
        </w:rPr>
        <w:t xml:space="preserve">2-1- </w:t>
      </w:r>
      <w:r w:rsidR="004405DF">
        <w:rPr>
          <w:rFonts w:ascii="Traditional Arabic" w:hAnsi="Traditional Arabic" w:cs="Traditional Arabic" w:hint="cs"/>
          <w:b/>
          <w:bCs/>
          <w:rtl/>
          <w:lang w:val="en-US" w:bidi="ar-DZ"/>
        </w:rPr>
        <w:t>التسعير المبني على التكلفة</w:t>
      </w:r>
    </w:p>
    <w:p w:rsidR="000D36BF" w:rsidRPr="00601D7B" w:rsidRDefault="00601D7B" w:rsidP="00601D7B">
      <w:pPr>
        <w:tabs>
          <w:tab w:val="right" w:pos="360"/>
        </w:tabs>
        <w:bidi/>
        <w:spacing w:line="240" w:lineRule="auto"/>
        <w:jc w:val="both"/>
        <w:rPr>
          <w:rFonts w:ascii="Traditional Arabic" w:eastAsiaTheme="minorHAnsi" w:hAnsi="Traditional Arabic" w:cs="Traditional Arabic"/>
          <w:sz w:val="32"/>
          <w:szCs w:val="32"/>
          <w:rtl/>
          <w:lang w:val="en-US" w:eastAsia="en-US" w:bidi="ar-DZ"/>
        </w:rPr>
      </w:pPr>
      <w:r>
        <w:rPr>
          <w:rFonts w:ascii="Traditional Arabic" w:hAnsi="Traditional Arabic" w:cs="Traditional Arabic" w:hint="cs"/>
          <w:rtl/>
          <w:lang w:val="en-US" w:bidi="ar-DZ"/>
        </w:rPr>
        <w:tab/>
      </w:r>
      <w:r>
        <w:rPr>
          <w:rFonts w:ascii="Traditional Arabic" w:hAnsi="Traditional Arabic" w:cs="Traditional Arabic" w:hint="cs"/>
          <w:rtl/>
          <w:lang w:val="en-US" w:bidi="ar-DZ"/>
        </w:rPr>
        <w:tab/>
      </w:r>
      <w:r w:rsidR="0004726C" w:rsidRPr="00601D7B">
        <w:rPr>
          <w:rFonts w:ascii="Traditional Arabic" w:eastAsiaTheme="minorHAnsi" w:hAnsi="Traditional Arabic" w:cs="Traditional Arabic" w:hint="cs"/>
          <w:sz w:val="32"/>
          <w:szCs w:val="32"/>
          <w:rtl/>
          <w:lang w:val="en-US" w:eastAsia="en-US" w:bidi="ar-DZ"/>
        </w:rPr>
        <w:t>طريقة لتحديد سعر البيع النهائي لإحدى المنتجات</w:t>
      </w:r>
      <w:r w:rsidR="001C2B1A" w:rsidRPr="00601D7B">
        <w:rPr>
          <w:rFonts w:ascii="Traditional Arabic" w:eastAsiaTheme="minorHAnsi" w:hAnsi="Traditional Arabic" w:cs="Traditional Arabic" w:hint="cs"/>
          <w:sz w:val="32"/>
          <w:szCs w:val="32"/>
          <w:rtl/>
          <w:lang w:val="en-US" w:eastAsia="en-US" w:bidi="ar-DZ"/>
        </w:rPr>
        <w:t xml:space="preserve"> اعتمادا على التكاليف التي تتحملها الشركة في إنتاجه وتوزيعه، وإضافة هامش ربحي إليه</w:t>
      </w:r>
      <w:r w:rsidR="001C2B1A" w:rsidRPr="00E118A4">
        <w:rPr>
          <w:sz w:val="24"/>
          <w:szCs w:val="24"/>
          <w:vertAlign w:val="superscript"/>
          <w:rtl/>
        </w:rPr>
        <w:footnoteReference w:id="55"/>
      </w:r>
      <w:r w:rsidR="000D36BF" w:rsidRPr="00601D7B">
        <w:rPr>
          <w:rFonts w:ascii="Traditional Arabic" w:hAnsi="Traditional Arabic" w:cs="Traditional Arabic" w:hint="cs"/>
          <w:rtl/>
          <w:lang w:val="en-US" w:bidi="ar-DZ"/>
        </w:rPr>
        <w:t>،</w:t>
      </w:r>
      <w:r w:rsidR="00E118A4" w:rsidRPr="00601D7B">
        <w:rPr>
          <w:rFonts w:ascii="Traditional Arabic" w:hAnsi="Traditional Arabic" w:cs="Traditional Arabic" w:hint="cs"/>
          <w:rtl/>
          <w:lang w:val="en-US" w:bidi="ar-DZ"/>
        </w:rPr>
        <w:t xml:space="preserve"> </w:t>
      </w:r>
      <w:r w:rsidR="00E118A4" w:rsidRPr="00601D7B">
        <w:rPr>
          <w:rFonts w:ascii="Traditional Arabic" w:eastAsiaTheme="minorHAnsi" w:hAnsi="Traditional Arabic" w:cs="Traditional Arabic" w:hint="cs"/>
          <w:sz w:val="32"/>
          <w:szCs w:val="32"/>
          <w:rtl/>
          <w:lang w:val="en-US" w:eastAsia="en-US" w:bidi="ar-DZ"/>
        </w:rPr>
        <w:t>وهي الطريقة الأكثر شيوعا وبساطة، وينتشر استخدامها في متاجر التجزئة ومحلات الأغذية والملابس</w:t>
      </w:r>
      <w:r w:rsidRPr="007709E9">
        <w:rPr>
          <w:vertAlign w:val="superscript"/>
          <w:rtl/>
        </w:rPr>
        <w:footnoteReference w:id="56"/>
      </w:r>
      <w:r w:rsidR="00E118A4" w:rsidRPr="00601D7B">
        <w:rPr>
          <w:rFonts w:ascii="Traditional Arabic" w:hAnsi="Traditional Arabic" w:cs="Traditional Arabic" w:hint="cs"/>
          <w:rtl/>
          <w:lang w:val="en-US" w:bidi="ar-DZ"/>
        </w:rPr>
        <w:t>،</w:t>
      </w:r>
      <w:r w:rsidR="000D36BF" w:rsidRPr="00601D7B">
        <w:rPr>
          <w:rFonts w:ascii="Traditional Arabic" w:hAnsi="Traditional Arabic" w:cs="Traditional Arabic" w:hint="cs"/>
          <w:rtl/>
          <w:lang w:val="en-US" w:bidi="ar-DZ"/>
        </w:rPr>
        <w:t xml:space="preserve"> </w:t>
      </w:r>
      <w:r w:rsidR="001C2B1A" w:rsidRPr="00601D7B">
        <w:rPr>
          <w:rFonts w:ascii="Traditional Arabic" w:eastAsiaTheme="minorHAnsi" w:hAnsi="Traditional Arabic" w:cs="Traditional Arabic" w:hint="cs"/>
          <w:sz w:val="32"/>
          <w:szCs w:val="32"/>
          <w:rtl/>
          <w:lang w:val="en-US" w:eastAsia="en-US" w:bidi="ar-DZ"/>
        </w:rPr>
        <w:t>ويتم تحديد السعر وفق المعالة التالية</w:t>
      </w:r>
      <w:r w:rsidR="000D36BF" w:rsidRPr="00601D7B">
        <w:rPr>
          <w:rFonts w:ascii="Traditional Arabic" w:eastAsiaTheme="minorHAnsi" w:hAnsi="Traditional Arabic" w:cs="Traditional Arabic" w:hint="cs"/>
          <w:sz w:val="32"/>
          <w:szCs w:val="32"/>
          <w:rtl/>
          <w:lang w:val="en-US" w:eastAsia="en-US" w:bidi="ar-DZ"/>
        </w:rPr>
        <w:t xml:space="preserve"> الآتي</w:t>
      </w:r>
      <w:r w:rsidR="001C2B1A" w:rsidRPr="00601D7B">
        <w:rPr>
          <w:rFonts w:ascii="Traditional Arabic" w:eastAsiaTheme="minorHAnsi" w:hAnsi="Traditional Arabic" w:cs="Traditional Arabic" w:hint="cs"/>
          <w:sz w:val="32"/>
          <w:szCs w:val="32"/>
          <w:rtl/>
          <w:lang w:val="en-US" w:eastAsia="en-US" w:bidi="ar-DZ"/>
        </w:rPr>
        <w:t>ة</w:t>
      </w:r>
      <w:r w:rsidR="000D36BF" w:rsidRPr="00601D7B">
        <w:rPr>
          <w:rFonts w:ascii="Traditional Arabic" w:eastAsiaTheme="minorHAnsi" w:hAnsi="Traditional Arabic" w:cs="Traditional Arabic" w:hint="cs"/>
          <w:sz w:val="32"/>
          <w:szCs w:val="32"/>
          <w:rtl/>
          <w:lang w:val="en-US" w:eastAsia="en-US" w:bidi="ar-DZ"/>
        </w:rPr>
        <w:t>:</w:t>
      </w:r>
    </w:p>
    <w:p w:rsidR="001C2B1A" w:rsidRPr="000D36BF" w:rsidRDefault="000E1EAB" w:rsidP="00E118A4">
      <w:pPr>
        <w:tabs>
          <w:tab w:val="right" w:pos="360"/>
        </w:tabs>
        <w:bidi/>
        <w:spacing w:line="240" w:lineRule="auto"/>
        <w:jc w:val="both"/>
        <w:rPr>
          <w:rFonts w:ascii="Traditional Arabic" w:hAnsi="Traditional Arabic" w:cs="Traditional Arabic"/>
          <w:sz w:val="28"/>
          <w:szCs w:val="28"/>
          <w:rtl/>
          <w:lang w:val="en-US" w:bidi="ar-DZ"/>
        </w:rPr>
      </w:pPr>
      <w:r w:rsidRPr="000E1EAB">
        <w:rPr>
          <w:rFonts w:cs="AL-Mohanad"/>
          <w:noProof/>
          <w:sz w:val="32"/>
          <w:szCs w:val="32"/>
          <w:rtl/>
          <w:lang w:val="en-GB" w:eastAsia="zh-CN"/>
        </w:rPr>
        <w:pict>
          <v:shape id="_x0000_s1053" type="#_x0000_t202" style="position:absolute;left:0;text-align:left;margin-left:24.05pt;margin-top:19.45pt;width:405pt;height:40.85pt;z-index:251676672" strokeweight="3pt">
            <v:stroke linestyle="thinThin"/>
            <v:textbox style="mso-next-textbox:#_x0000_s1053">
              <w:txbxContent>
                <w:p w:rsidR="00EC1479" w:rsidRPr="0059031B" w:rsidRDefault="00EC1479" w:rsidP="000D36BF">
                  <w:pPr>
                    <w:jc w:val="center"/>
                    <w:rPr>
                      <w:rFonts w:cs="Traditional Arabic"/>
                      <w:b/>
                      <w:bCs/>
                      <w:sz w:val="32"/>
                      <w:szCs w:val="32"/>
                      <w:lang w:bidi="ar-DZ"/>
                    </w:rPr>
                  </w:pPr>
                  <w:r w:rsidRPr="0059031B">
                    <w:rPr>
                      <w:rFonts w:cs="Traditional Arabic" w:hint="cs"/>
                      <w:b/>
                      <w:bCs/>
                      <w:sz w:val="32"/>
                      <w:szCs w:val="32"/>
                      <w:rtl/>
                      <w:lang w:bidi="ar-DZ"/>
                    </w:rPr>
                    <w:t>السعر= إجمالي تكلفة المنتج (التكاليف المباشرة +الأعباء الإضافية) + هامش الربح</w:t>
                  </w:r>
                </w:p>
              </w:txbxContent>
            </v:textbox>
          </v:shape>
        </w:pict>
      </w:r>
    </w:p>
    <w:p w:rsidR="000D36BF" w:rsidRDefault="000D36BF" w:rsidP="000D36BF">
      <w:pPr>
        <w:tabs>
          <w:tab w:val="right" w:pos="360"/>
        </w:tabs>
        <w:spacing w:before="120" w:after="120"/>
        <w:jc w:val="both"/>
        <w:rPr>
          <w:rFonts w:cs="AL-Mohanad"/>
          <w:lang w:val="en-US" w:bidi="ar-DZ"/>
        </w:rPr>
      </w:pPr>
    </w:p>
    <w:p w:rsidR="000D36BF" w:rsidRDefault="000D36BF" w:rsidP="004405DF">
      <w:pPr>
        <w:pStyle w:val="Paragraphedeliste"/>
        <w:tabs>
          <w:tab w:val="right" w:pos="360"/>
        </w:tabs>
        <w:spacing w:line="240" w:lineRule="auto"/>
        <w:ind w:left="870"/>
        <w:jc w:val="both"/>
        <w:rPr>
          <w:rFonts w:ascii="Traditional Arabic" w:hAnsi="Traditional Arabic" w:cs="Traditional Arabic"/>
          <w:b/>
          <w:bCs/>
          <w:rtl/>
          <w:lang w:val="en-US" w:bidi="ar-DZ"/>
        </w:rPr>
      </w:pPr>
    </w:p>
    <w:p w:rsidR="004405DF" w:rsidRDefault="002D3B0B" w:rsidP="00031C1F">
      <w:pPr>
        <w:pStyle w:val="Paragraphedeliste"/>
        <w:tabs>
          <w:tab w:val="right" w:pos="360"/>
        </w:tabs>
        <w:spacing w:line="240" w:lineRule="auto"/>
        <w:ind w:left="870"/>
        <w:jc w:val="both"/>
        <w:rPr>
          <w:rFonts w:ascii="Traditional Arabic" w:hAnsi="Traditional Arabic" w:cs="Traditional Arabic"/>
          <w:b/>
          <w:bCs/>
          <w:rtl/>
          <w:lang w:val="en-US" w:bidi="ar-DZ"/>
        </w:rPr>
      </w:pPr>
      <w:r>
        <w:rPr>
          <w:rFonts w:ascii="Traditional Arabic" w:hAnsi="Traditional Arabic" w:cs="Traditional Arabic" w:hint="cs"/>
          <w:b/>
          <w:bCs/>
          <w:rtl/>
          <w:lang w:val="en-US" w:bidi="ar-DZ"/>
        </w:rPr>
        <w:t xml:space="preserve">2-2- </w:t>
      </w:r>
      <w:r w:rsidR="004405DF">
        <w:rPr>
          <w:rFonts w:ascii="Traditional Arabic" w:hAnsi="Traditional Arabic" w:cs="Traditional Arabic" w:hint="cs"/>
          <w:b/>
          <w:bCs/>
          <w:rtl/>
          <w:lang w:val="en-US" w:bidi="ar-DZ"/>
        </w:rPr>
        <w:t xml:space="preserve">تسعير </w:t>
      </w:r>
      <w:r w:rsidR="00860BBA">
        <w:rPr>
          <w:rFonts w:ascii="Traditional Arabic" w:hAnsi="Traditional Arabic" w:cs="Traditional Arabic" w:hint="cs"/>
          <w:b/>
          <w:bCs/>
          <w:rtl/>
          <w:lang w:val="en-US" w:bidi="ar-DZ"/>
        </w:rPr>
        <w:t xml:space="preserve">تحليل نقطة </w:t>
      </w:r>
      <w:r w:rsidR="004405DF">
        <w:rPr>
          <w:rFonts w:ascii="Traditional Arabic" w:hAnsi="Traditional Arabic" w:cs="Traditional Arabic" w:hint="cs"/>
          <w:b/>
          <w:bCs/>
          <w:rtl/>
          <w:lang w:val="en-US" w:bidi="ar-DZ"/>
        </w:rPr>
        <w:t xml:space="preserve">التعادل: تسعير </w:t>
      </w:r>
      <w:r w:rsidR="00031C1F">
        <w:rPr>
          <w:rFonts w:ascii="Traditional Arabic" w:hAnsi="Traditional Arabic" w:cs="Traditional Arabic" w:hint="cs"/>
          <w:b/>
          <w:bCs/>
          <w:rtl/>
          <w:lang w:val="en-US" w:bidi="ar-DZ"/>
        </w:rPr>
        <w:t>ال</w:t>
      </w:r>
      <w:r w:rsidR="004405DF">
        <w:rPr>
          <w:rFonts w:ascii="Traditional Arabic" w:hAnsi="Traditional Arabic" w:cs="Traditional Arabic" w:hint="cs"/>
          <w:b/>
          <w:bCs/>
          <w:rtl/>
          <w:lang w:val="en-US" w:bidi="ar-DZ"/>
        </w:rPr>
        <w:t>ربح ال</w:t>
      </w:r>
      <w:r w:rsidR="00031C1F">
        <w:rPr>
          <w:rFonts w:ascii="Traditional Arabic" w:hAnsi="Traditional Arabic" w:cs="Traditional Arabic" w:hint="cs"/>
          <w:b/>
          <w:bCs/>
          <w:rtl/>
          <w:lang w:val="en-US" w:bidi="ar-DZ"/>
        </w:rPr>
        <w:t xml:space="preserve">مستهدف </w:t>
      </w:r>
    </w:p>
    <w:p w:rsidR="00031C1F" w:rsidRPr="007112C3" w:rsidRDefault="007112C3" w:rsidP="002D3B0B">
      <w:pPr>
        <w:pStyle w:val="Paragraphedeliste"/>
        <w:tabs>
          <w:tab w:val="right" w:pos="360"/>
        </w:tabs>
        <w:spacing w:line="240" w:lineRule="auto"/>
        <w:ind w:left="870"/>
        <w:jc w:val="both"/>
        <w:rPr>
          <w:rFonts w:ascii="Traditional Arabic" w:hAnsi="Traditional Arabic" w:cs="Traditional Arabic"/>
          <w:rtl/>
          <w:lang w:val="en-US" w:bidi="ar-DZ"/>
        </w:rPr>
      </w:pPr>
      <w:r>
        <w:rPr>
          <w:rFonts w:ascii="Traditional Arabic" w:hAnsi="Traditional Arabic" w:cs="Traditional Arabic" w:hint="cs"/>
          <w:b/>
          <w:bCs/>
          <w:rtl/>
          <w:lang w:val="en-US" w:bidi="ar-DZ"/>
        </w:rPr>
        <w:tab/>
      </w:r>
      <w:r w:rsidR="00031C1F" w:rsidRPr="007112C3">
        <w:rPr>
          <w:rFonts w:ascii="Traditional Arabic" w:hAnsi="Traditional Arabic" w:cs="Traditional Arabic" w:hint="cs"/>
          <w:rtl/>
          <w:lang w:val="en-US" w:bidi="ar-DZ"/>
        </w:rPr>
        <w:t xml:space="preserve">وهي طريقة تعتمد على  أساس التكلفة في تحديد  السعر </w:t>
      </w:r>
      <w:r w:rsidR="00860BBA" w:rsidRPr="007112C3">
        <w:rPr>
          <w:rFonts w:ascii="Traditional Arabic" w:hAnsi="Traditional Arabic" w:cs="Traditional Arabic" w:hint="cs"/>
          <w:rtl/>
          <w:lang w:val="en-US" w:bidi="ar-DZ"/>
        </w:rPr>
        <w:t>وهي تقوم عل تحديد السعر الذي يصل إلى  نقطة التعادل أو الذي يحقق الربح المستهدفن وهي طريقة  تم تطبيقها من طرف شركة جنرال موتورز ن حيث يتم  تسعير مركباتها لتحقيق نسبة ربح محصورة بين  15-20" من استثماراتها</w:t>
      </w:r>
      <w:r>
        <w:rPr>
          <w:rFonts w:ascii="Traditional Arabic" w:hAnsi="Traditional Arabic" w:cs="Traditional Arabic" w:hint="cs"/>
          <w:rtl/>
          <w:lang w:val="en-US" w:bidi="ar-DZ"/>
        </w:rPr>
        <w:t>.</w:t>
      </w:r>
      <w:r w:rsidRPr="007112C3">
        <w:rPr>
          <w:rStyle w:val="Appelnotedebasdep"/>
          <w:rFonts w:ascii="Traditional Arabic" w:hAnsi="Traditional Arabic" w:cs="Traditional Arabic"/>
          <w:rtl/>
        </w:rPr>
        <w:t xml:space="preserve"> </w:t>
      </w:r>
      <w:r w:rsidRPr="008B020E">
        <w:rPr>
          <w:rStyle w:val="Appelnotedebasdep"/>
          <w:rFonts w:ascii="Traditional Arabic" w:hAnsi="Traditional Arabic" w:cs="Traditional Arabic"/>
          <w:rtl/>
        </w:rPr>
        <w:footnoteReference w:id="57"/>
      </w:r>
      <w:r w:rsidR="00860BBA" w:rsidRPr="007112C3">
        <w:rPr>
          <w:rFonts w:ascii="Traditional Arabic" w:hAnsi="Traditional Arabic" w:cs="Traditional Arabic" w:hint="cs"/>
          <w:rtl/>
          <w:lang w:val="en-US" w:bidi="ar-DZ"/>
        </w:rPr>
        <w:t xml:space="preserve"> </w:t>
      </w:r>
    </w:p>
    <w:p w:rsidR="004405DF" w:rsidRDefault="002D3B0B" w:rsidP="004405DF">
      <w:pPr>
        <w:pStyle w:val="Paragraphedeliste"/>
        <w:tabs>
          <w:tab w:val="right" w:pos="360"/>
        </w:tabs>
        <w:spacing w:line="240" w:lineRule="auto"/>
        <w:ind w:left="870"/>
        <w:jc w:val="both"/>
        <w:rPr>
          <w:rFonts w:ascii="Traditional Arabic" w:hAnsi="Traditional Arabic" w:cs="Traditional Arabic"/>
          <w:b/>
          <w:bCs/>
          <w:rtl/>
          <w:lang w:val="en-US" w:bidi="ar-DZ"/>
        </w:rPr>
      </w:pPr>
      <w:r>
        <w:rPr>
          <w:rFonts w:ascii="Traditional Arabic" w:hAnsi="Traditional Arabic" w:cs="Traditional Arabic" w:hint="cs"/>
          <w:b/>
          <w:bCs/>
          <w:rtl/>
          <w:lang w:val="en-US" w:bidi="ar-DZ"/>
        </w:rPr>
        <w:t xml:space="preserve">2-3- </w:t>
      </w:r>
      <w:r w:rsidR="004405DF">
        <w:rPr>
          <w:rFonts w:ascii="Traditional Arabic" w:hAnsi="Traditional Arabic" w:cs="Traditional Arabic" w:hint="cs"/>
          <w:b/>
          <w:bCs/>
          <w:rtl/>
          <w:lang w:val="en-US" w:bidi="ar-DZ"/>
        </w:rPr>
        <w:t xml:space="preserve">التسعير المبني على القيمة </w:t>
      </w:r>
    </w:p>
    <w:p w:rsidR="004405DF" w:rsidRPr="002D3B0B" w:rsidRDefault="002D3B0B" w:rsidP="001C2B1A">
      <w:pPr>
        <w:pStyle w:val="Paragraphedeliste"/>
        <w:tabs>
          <w:tab w:val="right" w:pos="360"/>
        </w:tabs>
        <w:spacing w:line="240" w:lineRule="auto"/>
        <w:ind w:left="870"/>
        <w:jc w:val="both"/>
        <w:rPr>
          <w:rFonts w:ascii="Traditional Arabic" w:hAnsi="Traditional Arabic" w:cs="Traditional Arabic"/>
          <w:rtl/>
          <w:lang w:val="en-US"/>
        </w:rPr>
      </w:pPr>
      <w:r>
        <w:rPr>
          <w:rFonts w:ascii="Traditional Arabic" w:hAnsi="Traditional Arabic" w:cs="Traditional Arabic" w:hint="cs"/>
          <w:rtl/>
          <w:lang w:val="en-US" w:bidi="ar-DZ"/>
        </w:rPr>
        <w:tab/>
      </w:r>
      <w:r w:rsidR="004405DF" w:rsidRPr="002D3B0B">
        <w:rPr>
          <w:rFonts w:ascii="Traditional Arabic" w:hAnsi="Traditional Arabic" w:cs="Traditional Arabic" w:hint="cs"/>
          <w:rtl/>
          <w:lang w:val="en-US" w:bidi="ar-DZ"/>
        </w:rPr>
        <w:t xml:space="preserve">يبنى هذا النوع من التسعير على </w:t>
      </w:r>
      <w:r w:rsidRPr="002D3B0B">
        <w:rPr>
          <w:rFonts w:ascii="Traditional Arabic" w:hAnsi="Traditional Arabic" w:cs="Traditional Arabic" w:hint="cs"/>
          <w:rtl/>
          <w:lang w:val="en-US" w:bidi="ar-DZ"/>
        </w:rPr>
        <w:t>إدراك</w:t>
      </w:r>
      <w:r w:rsidR="004405DF" w:rsidRPr="002D3B0B">
        <w:rPr>
          <w:rFonts w:ascii="Traditional Arabic" w:hAnsi="Traditional Arabic" w:cs="Traditional Arabic" w:hint="cs"/>
          <w:rtl/>
          <w:lang w:val="en-US" w:bidi="ar-DZ"/>
        </w:rPr>
        <w:t xml:space="preserve">  المشترين للقيمة، وليس على تكلفة البائع، ويقصد به أن المسوق  </w:t>
      </w:r>
      <w:r w:rsidR="007112C3" w:rsidRPr="002D3B0B">
        <w:rPr>
          <w:rFonts w:ascii="Traditional Arabic" w:hAnsi="Traditional Arabic" w:cs="Traditional Arabic" w:hint="cs"/>
          <w:rtl/>
          <w:lang w:val="en-US" w:bidi="ar-DZ"/>
        </w:rPr>
        <w:t>لاستطيع</w:t>
      </w:r>
      <w:r w:rsidR="004405DF" w:rsidRPr="002D3B0B">
        <w:rPr>
          <w:rFonts w:ascii="Traditional Arabic" w:hAnsi="Traditional Arabic" w:cs="Traditional Arabic" w:hint="cs"/>
          <w:rtl/>
          <w:lang w:val="en-US" w:bidi="ar-DZ"/>
        </w:rPr>
        <w:t xml:space="preserve"> أن يصمم المنتج، وبرنامج التسويق ثم يحدد السعر بعد ذلك، فيؤخذ السعر </w:t>
      </w:r>
      <w:r w:rsidR="00273E72" w:rsidRPr="002D3B0B">
        <w:rPr>
          <w:rFonts w:ascii="Traditional Arabic" w:hAnsi="Traditional Arabic" w:cs="Traditional Arabic" w:hint="cs"/>
          <w:rtl/>
          <w:lang w:val="en-US" w:bidi="ar-DZ"/>
        </w:rPr>
        <w:t>في الحسبان مع متغيرات المزيج التسويقي الأخرى قبل تحديد برنامج التسويق</w:t>
      </w:r>
      <w:r>
        <w:rPr>
          <w:rFonts w:ascii="Traditional Arabic" w:hAnsi="Traditional Arabic" w:cs="Traditional Arabic" w:hint="cs"/>
          <w:rtl/>
          <w:lang w:val="en-US" w:bidi="ar-DZ"/>
        </w:rPr>
        <w:t>،</w:t>
      </w:r>
      <w:r w:rsidR="00273E72" w:rsidRPr="002D3B0B">
        <w:rPr>
          <w:rFonts w:ascii="Traditional Arabic" w:hAnsi="Traditional Arabic" w:cs="Traditional Arabic" w:hint="cs"/>
          <w:rtl/>
          <w:lang w:val="en-US" w:bidi="ar-DZ"/>
        </w:rPr>
        <w:t xml:space="preserve"> فالتسعير المبني على التكلفة هو تسعير يقوده المنتج</w:t>
      </w:r>
      <w:r w:rsidR="007112C3" w:rsidRPr="008B020E">
        <w:rPr>
          <w:rStyle w:val="Appelnotedebasdep"/>
          <w:rFonts w:ascii="Traditional Arabic" w:hAnsi="Traditional Arabic" w:cs="Traditional Arabic"/>
          <w:rtl/>
        </w:rPr>
        <w:footnoteReference w:id="58"/>
      </w:r>
      <w:r w:rsidR="007112C3">
        <w:rPr>
          <w:rFonts w:ascii="Traditional Arabic" w:hAnsi="Traditional Arabic" w:cs="Traditional Arabic" w:hint="cs"/>
          <w:rtl/>
          <w:lang w:val="en-US"/>
        </w:rPr>
        <w:t>. ويمكن شرح طريقة التسعير المبني على القيمة من خلال البيان التالي:</w:t>
      </w:r>
    </w:p>
    <w:p w:rsidR="00647164" w:rsidRDefault="000E1EAB" w:rsidP="00647164">
      <w:pPr>
        <w:tabs>
          <w:tab w:val="right" w:pos="360"/>
        </w:tabs>
        <w:bidi/>
        <w:spacing w:after="0" w:line="240" w:lineRule="auto"/>
        <w:jc w:val="both"/>
        <w:rPr>
          <w:rFonts w:ascii="Traditional Arabic" w:hAnsi="Traditional Arabic" w:cs="Traditional Arabic"/>
          <w:b/>
          <w:bCs/>
          <w:sz w:val="32"/>
          <w:szCs w:val="32"/>
          <w:rtl/>
          <w:lang w:val="en-US" w:bidi="ar-DZ"/>
        </w:rPr>
      </w:pPr>
      <w:r>
        <w:rPr>
          <w:rFonts w:ascii="Traditional Arabic" w:hAnsi="Traditional Arabic" w:cs="Traditional Arabic"/>
          <w:b/>
          <w:bCs/>
          <w:noProof/>
          <w:sz w:val="32"/>
          <w:szCs w:val="32"/>
          <w:rtl/>
        </w:rPr>
        <w:pict>
          <v:rect id="_x0000_s1060" style="position:absolute;left:0;text-align:left;margin-left:8.3pt;margin-top:11.35pt;width:73.8pt;height:27pt;z-index:251679744" strokeweight="1pt">
            <v:shadow on="t" opacity=".5" offset="6pt,-6pt"/>
            <v:textbox style="mso-next-textbox:#_x0000_s1060">
              <w:txbxContent>
                <w:p w:rsidR="00EC1479" w:rsidRPr="00495219" w:rsidRDefault="00EC1479" w:rsidP="005A0036">
                  <w:pPr>
                    <w:jc w:val="center"/>
                    <w:rPr>
                      <w:b/>
                      <w:bCs/>
                      <w:lang w:bidi="ar-DZ"/>
                    </w:rPr>
                  </w:pPr>
                  <w:r>
                    <w:rPr>
                      <w:rFonts w:hint="cs"/>
                      <w:b/>
                      <w:bCs/>
                      <w:rtl/>
                      <w:lang w:bidi="ar-DZ"/>
                    </w:rPr>
                    <w:t>المنتج</w:t>
                  </w:r>
                </w:p>
                <w:p w:rsidR="00EC1479" w:rsidRPr="00495219" w:rsidRDefault="00EC1479" w:rsidP="005A0036">
                  <w:pPr>
                    <w:jc w:val="center"/>
                    <w:rPr>
                      <w:b/>
                      <w:bCs/>
                      <w:lang w:bidi="ar-DZ"/>
                    </w:rPr>
                  </w:pPr>
                </w:p>
              </w:txbxContent>
            </v:textbox>
          </v:rect>
        </w:pict>
      </w:r>
      <w:r w:rsidRPr="000E1EAB">
        <w:rPr>
          <w:rFonts w:ascii="Traditional Arabic" w:hAnsi="Traditional Arabic" w:cs="Traditional Arabic"/>
          <w:noProof/>
          <w:sz w:val="28"/>
          <w:szCs w:val="28"/>
          <w:rtl/>
        </w:rPr>
        <w:pict>
          <v:rect id="_x0000_s1061" style="position:absolute;left:0;text-align:left;margin-left:102.9pt;margin-top:11.35pt;width:72.55pt;height:27pt;z-index:251680768" strokeweight="1pt">
            <v:shadow on="t" opacity=".5" offset="6pt,-6pt"/>
            <v:textbox style="mso-next-textbox:#_x0000_s1061">
              <w:txbxContent>
                <w:p w:rsidR="00EC1479" w:rsidRPr="00495219" w:rsidRDefault="00EC1479" w:rsidP="005A0036">
                  <w:pPr>
                    <w:jc w:val="center"/>
                    <w:rPr>
                      <w:b/>
                      <w:bCs/>
                      <w:lang w:bidi="ar-DZ"/>
                    </w:rPr>
                  </w:pPr>
                  <w:r>
                    <w:rPr>
                      <w:rFonts w:hint="cs"/>
                      <w:b/>
                      <w:bCs/>
                      <w:rtl/>
                      <w:lang w:bidi="ar-DZ"/>
                    </w:rPr>
                    <w:t>التكلفة</w:t>
                  </w:r>
                </w:p>
                <w:p w:rsidR="00EC1479" w:rsidRPr="00495219" w:rsidRDefault="00EC1479" w:rsidP="005A0036">
                  <w:pPr>
                    <w:jc w:val="center"/>
                    <w:rPr>
                      <w:b/>
                      <w:bCs/>
                      <w:lang w:bidi="ar-DZ"/>
                    </w:rPr>
                  </w:pPr>
                </w:p>
              </w:txbxContent>
            </v:textbox>
          </v:rect>
        </w:pict>
      </w:r>
      <w:r>
        <w:rPr>
          <w:rFonts w:ascii="Traditional Arabic" w:hAnsi="Traditional Arabic" w:cs="Traditional Arabic"/>
          <w:b/>
          <w:bCs/>
          <w:noProof/>
          <w:sz w:val="32"/>
          <w:szCs w:val="32"/>
          <w:rtl/>
        </w:rPr>
        <w:pict>
          <v:rect id="_x0000_s1062" style="position:absolute;left:0;text-align:left;margin-left:200.15pt;margin-top:11.35pt;width:74.35pt;height:27pt;z-index:251681792" strokeweight="1pt">
            <v:shadow on="t" opacity=".5" offset="6pt,-6pt"/>
            <v:textbox style="mso-next-textbox:#_x0000_s1062">
              <w:txbxContent>
                <w:p w:rsidR="00EC1479" w:rsidRPr="00495219" w:rsidRDefault="00EC1479" w:rsidP="005A0036">
                  <w:pPr>
                    <w:jc w:val="center"/>
                    <w:rPr>
                      <w:b/>
                      <w:bCs/>
                      <w:lang w:bidi="ar-DZ"/>
                    </w:rPr>
                  </w:pPr>
                  <w:r>
                    <w:rPr>
                      <w:rFonts w:hint="cs"/>
                      <w:b/>
                      <w:bCs/>
                      <w:rtl/>
                      <w:lang w:bidi="ar-DZ"/>
                    </w:rPr>
                    <w:t>السعر</w:t>
                  </w:r>
                </w:p>
                <w:p w:rsidR="00EC1479" w:rsidRPr="00495219" w:rsidRDefault="00EC1479" w:rsidP="005A0036">
                  <w:pPr>
                    <w:jc w:val="center"/>
                    <w:rPr>
                      <w:b/>
                      <w:bCs/>
                      <w:lang w:bidi="ar-DZ"/>
                    </w:rPr>
                  </w:pPr>
                </w:p>
              </w:txbxContent>
            </v:textbox>
          </v:rect>
        </w:pict>
      </w:r>
      <w:r>
        <w:rPr>
          <w:rFonts w:ascii="Traditional Arabic" w:hAnsi="Traditional Arabic" w:cs="Traditional Arabic"/>
          <w:b/>
          <w:bCs/>
          <w:noProof/>
          <w:sz w:val="32"/>
          <w:szCs w:val="32"/>
          <w:rtl/>
        </w:rPr>
        <w:pict>
          <v:rect id="_x0000_s1059" style="position:absolute;left:0;text-align:left;margin-left:308.7pt;margin-top:7.05pt;width:75.9pt;height:27pt;z-index:251678720" strokeweight="1pt">
            <v:shadow on="t" opacity=".5" offset="6pt,-6pt"/>
            <v:textbox style="mso-next-textbox:#_x0000_s1059">
              <w:txbxContent>
                <w:p w:rsidR="00EC1479" w:rsidRPr="00495219" w:rsidRDefault="00EC1479" w:rsidP="005A0036">
                  <w:pPr>
                    <w:jc w:val="center"/>
                    <w:rPr>
                      <w:b/>
                      <w:bCs/>
                      <w:lang w:bidi="ar-DZ"/>
                    </w:rPr>
                  </w:pPr>
                  <w:r>
                    <w:rPr>
                      <w:rFonts w:hint="cs"/>
                      <w:b/>
                      <w:bCs/>
                      <w:rtl/>
                      <w:lang w:bidi="ar-DZ"/>
                    </w:rPr>
                    <w:t>القيمة</w:t>
                  </w:r>
                </w:p>
                <w:p w:rsidR="00EC1479" w:rsidRPr="00495219" w:rsidRDefault="00EC1479" w:rsidP="005A0036">
                  <w:pPr>
                    <w:jc w:val="center"/>
                    <w:rPr>
                      <w:b/>
                      <w:bCs/>
                      <w:lang w:bidi="ar-DZ"/>
                    </w:rPr>
                  </w:pPr>
                </w:p>
              </w:txbxContent>
            </v:textbox>
          </v:rect>
        </w:pict>
      </w:r>
      <w:r>
        <w:rPr>
          <w:rFonts w:ascii="Traditional Arabic" w:hAnsi="Traditional Arabic" w:cs="Traditional Arabic"/>
          <w:b/>
          <w:bCs/>
          <w:noProof/>
          <w:sz w:val="32"/>
          <w:szCs w:val="32"/>
          <w:rtl/>
        </w:rPr>
        <w:pict>
          <v:rect id="_x0000_s1063" style="position:absolute;left:0;text-align:left;margin-left:411.3pt;margin-top:7.05pt;width:80.7pt;height:27pt;z-index:251682816" strokeweight="1pt">
            <v:shadow on="t" opacity=".5" offset="6pt,-6pt"/>
            <v:textbox style="mso-next-textbox:#_x0000_s1063">
              <w:txbxContent>
                <w:p w:rsidR="00EC1479" w:rsidRPr="00495219" w:rsidRDefault="00EC1479" w:rsidP="005A0036">
                  <w:pPr>
                    <w:jc w:val="center"/>
                    <w:rPr>
                      <w:b/>
                      <w:bCs/>
                      <w:lang w:bidi="ar-DZ"/>
                    </w:rPr>
                  </w:pPr>
                  <w:r>
                    <w:rPr>
                      <w:rFonts w:hint="cs"/>
                      <w:b/>
                      <w:bCs/>
                      <w:rtl/>
                      <w:lang w:bidi="ar-DZ"/>
                    </w:rPr>
                    <w:t>المستهلك</w:t>
                  </w:r>
                </w:p>
                <w:p w:rsidR="00EC1479" w:rsidRPr="00495219" w:rsidRDefault="00EC1479" w:rsidP="005A0036">
                  <w:pPr>
                    <w:jc w:val="center"/>
                    <w:rPr>
                      <w:b/>
                      <w:bCs/>
                      <w:lang w:bidi="ar-DZ"/>
                    </w:rPr>
                  </w:pPr>
                </w:p>
              </w:txbxContent>
            </v:textbox>
          </v:rect>
        </w:pict>
      </w:r>
    </w:p>
    <w:p w:rsidR="00647164" w:rsidRDefault="00647164" w:rsidP="00647164">
      <w:pPr>
        <w:tabs>
          <w:tab w:val="right" w:pos="360"/>
        </w:tabs>
        <w:bidi/>
        <w:spacing w:after="0" w:line="240" w:lineRule="auto"/>
        <w:jc w:val="both"/>
        <w:rPr>
          <w:rFonts w:ascii="Traditional Arabic" w:hAnsi="Traditional Arabic" w:cs="Traditional Arabic"/>
          <w:b/>
          <w:bCs/>
          <w:sz w:val="32"/>
          <w:szCs w:val="32"/>
          <w:rtl/>
          <w:lang w:val="en-US" w:bidi="ar-DZ"/>
        </w:rPr>
      </w:pPr>
    </w:p>
    <w:p w:rsidR="005A0036" w:rsidRDefault="005A0036" w:rsidP="005A0036">
      <w:pPr>
        <w:pStyle w:val="Paragraphedeliste"/>
        <w:tabs>
          <w:tab w:val="right" w:pos="360"/>
        </w:tabs>
        <w:spacing w:line="240" w:lineRule="auto"/>
        <w:ind w:left="870"/>
        <w:jc w:val="both"/>
        <w:rPr>
          <w:rFonts w:ascii="Traditional Arabic" w:hAnsi="Traditional Arabic" w:cs="Traditional Arabic"/>
          <w:b/>
          <w:bCs/>
          <w:rtl/>
          <w:lang w:val="en-US" w:bidi="ar-DZ"/>
        </w:rPr>
      </w:pPr>
      <w:r>
        <w:rPr>
          <w:rFonts w:ascii="Traditional Arabic" w:hAnsi="Traditional Arabic" w:cs="Traditional Arabic" w:hint="cs"/>
          <w:b/>
          <w:bCs/>
          <w:rtl/>
          <w:lang w:val="en-US" w:bidi="ar-DZ"/>
        </w:rPr>
        <w:t xml:space="preserve">2-4- تسعير القيمي </w:t>
      </w:r>
    </w:p>
    <w:p w:rsidR="005A0036" w:rsidRDefault="0004726C" w:rsidP="0087249D">
      <w:pPr>
        <w:tabs>
          <w:tab w:val="right" w:pos="360"/>
        </w:tabs>
        <w:bidi/>
        <w:spacing w:line="240" w:lineRule="auto"/>
        <w:jc w:val="both"/>
        <w:rPr>
          <w:rFonts w:ascii="Traditional Arabic" w:hAnsi="Traditional Arabic" w:cs="Traditional Arabic"/>
          <w:sz w:val="32"/>
          <w:szCs w:val="32"/>
          <w:rtl/>
          <w:lang w:bidi="ar-DZ"/>
        </w:rPr>
      </w:pPr>
      <w:r>
        <w:rPr>
          <w:rFonts w:ascii="Traditional Arabic" w:hAnsi="Traditional Arabic" w:cs="Traditional Arabic" w:hint="cs"/>
          <w:rtl/>
          <w:lang w:val="en-US" w:bidi="ar-DZ"/>
        </w:rPr>
        <w:tab/>
      </w:r>
      <w:r>
        <w:rPr>
          <w:rFonts w:ascii="Traditional Arabic" w:hAnsi="Traditional Arabic" w:cs="Traditional Arabic" w:hint="cs"/>
          <w:rtl/>
          <w:lang w:val="en-US" w:bidi="ar-DZ"/>
        </w:rPr>
        <w:tab/>
      </w:r>
      <w:r w:rsidR="005A0036" w:rsidRPr="0004726C">
        <w:rPr>
          <w:rFonts w:ascii="Traditional Arabic" w:hAnsi="Traditional Arabic" w:cs="Traditional Arabic" w:hint="cs"/>
          <w:sz w:val="32"/>
          <w:szCs w:val="32"/>
          <w:rtl/>
          <w:lang w:val="en-US" w:bidi="ar-DZ"/>
        </w:rPr>
        <w:t>تقديم الخليط الصحيح من الجودة والخدمة الجيدة بسعر عادل</w:t>
      </w:r>
      <w:r w:rsidRPr="0004726C">
        <w:rPr>
          <w:rStyle w:val="Appelnotedebasdep"/>
          <w:rFonts w:ascii="Traditional Arabic" w:hAnsi="Traditional Arabic" w:cs="Traditional Arabic"/>
          <w:sz w:val="32"/>
          <w:szCs w:val="32"/>
          <w:rtl/>
        </w:rPr>
        <w:footnoteReference w:id="59"/>
      </w:r>
      <w:r w:rsidR="005A0036" w:rsidRPr="0004726C">
        <w:rPr>
          <w:rFonts w:ascii="Traditional Arabic" w:hAnsi="Traditional Arabic" w:cs="Traditional Arabic" w:hint="cs"/>
          <w:sz w:val="32"/>
          <w:szCs w:val="32"/>
          <w:rtl/>
          <w:lang w:val="en-US" w:bidi="ar-DZ"/>
        </w:rPr>
        <w:t xml:space="preserve"> </w:t>
      </w:r>
      <w:r w:rsidRPr="0004726C">
        <w:rPr>
          <w:rFonts w:ascii="Traditional Arabic" w:hAnsi="Traditional Arabic" w:cs="Traditional Arabic" w:hint="cs"/>
          <w:sz w:val="32"/>
          <w:szCs w:val="32"/>
          <w:rtl/>
          <w:lang w:val="en-US" w:bidi="ar-DZ"/>
        </w:rPr>
        <w:t xml:space="preserve"> </w:t>
      </w:r>
      <w:r w:rsidR="005A0036" w:rsidRPr="0004726C">
        <w:rPr>
          <w:rFonts w:ascii="Traditional Arabic" w:hAnsi="Traditional Arabic" w:cs="Traditional Arabic" w:hint="cs"/>
          <w:sz w:val="32"/>
          <w:szCs w:val="32"/>
          <w:rtl/>
          <w:lang w:val="en-US" w:bidi="ar-DZ"/>
        </w:rPr>
        <w:t xml:space="preserve">. حيث أظهرت نتائج البحوث الميدانية  ظهور تغير في مواقف المستهلكين تجاه  العلاقة بين السعر والجودة ، حيث عمدت الشركات إلى تبني  استرتيجية التسعير القيمي  عن طريق تقديم  تشكيلة صحيحة مستندة على الجودة  والخدمات الجيدة بأسعار عادلة أو معقولة ومثال ذلك قيام شركة </w:t>
      </w:r>
      <w:r w:rsidR="005A0036" w:rsidRPr="0004726C">
        <w:rPr>
          <w:rFonts w:ascii="Traditional Arabic" w:hAnsi="Traditional Arabic" w:cs="Traditional Arabic" w:hint="cs"/>
          <w:sz w:val="32"/>
          <w:szCs w:val="32"/>
          <w:rtl/>
          <w:lang w:val="en-US" w:bidi="ar-DZ"/>
        </w:rPr>
        <w:lastRenderedPageBreak/>
        <w:t xml:space="preserve">ماكدونالدز </w:t>
      </w:r>
      <w:r>
        <w:rPr>
          <w:rFonts w:ascii="Traditional Arabic" w:hAnsi="Traditional Arabic" w:cs="Traditional Arabic" w:hint="cs"/>
          <w:sz w:val="32"/>
          <w:szCs w:val="32"/>
          <w:rtl/>
          <w:lang w:val="en-US" w:bidi="ar-DZ"/>
        </w:rPr>
        <w:t>باتباع</w:t>
      </w:r>
      <w:r w:rsidR="005A0036" w:rsidRPr="0004726C">
        <w:rPr>
          <w:rFonts w:ascii="Traditional Arabic" w:hAnsi="Traditional Arabic" w:cs="Traditional Arabic" w:hint="cs"/>
          <w:sz w:val="32"/>
          <w:szCs w:val="32"/>
          <w:rtl/>
          <w:lang w:val="en-US" w:bidi="ar-DZ"/>
        </w:rPr>
        <w:t xml:space="preserve"> طريقة </w:t>
      </w:r>
      <w:r w:rsidR="00466F96" w:rsidRPr="00466F96">
        <w:rPr>
          <w:rFonts w:ascii="Traditional Arabic" w:hAnsi="Traditional Arabic" w:cs="Traditional Arabic"/>
          <w:b/>
          <w:bCs/>
          <w:sz w:val="24"/>
          <w:szCs w:val="24"/>
          <w:lang w:val="en-US" w:bidi="ar-DZ"/>
        </w:rPr>
        <w:t>QSCV</w:t>
      </w:r>
      <w:r w:rsidRPr="0004726C">
        <w:rPr>
          <w:rFonts w:ascii="Traditional Arabic" w:hAnsi="Traditional Arabic" w:cs="Traditional Arabic" w:hint="cs"/>
          <w:sz w:val="32"/>
          <w:szCs w:val="32"/>
          <w:rtl/>
          <w:lang w:bidi="ar-DZ"/>
        </w:rPr>
        <w:t>، إضافة إلى</w:t>
      </w:r>
      <w:r w:rsidR="00466F96">
        <w:rPr>
          <w:rFonts w:ascii="Traditional Arabic" w:hAnsi="Traditional Arabic" w:cs="Traditional Arabic" w:hint="cs"/>
          <w:sz w:val="32"/>
          <w:szCs w:val="32"/>
          <w:rtl/>
          <w:lang w:bidi="ar-DZ"/>
        </w:rPr>
        <w:t xml:space="preserve"> ذلك طريقة التسعير المنخفض يوميا </w:t>
      </w:r>
      <w:r w:rsidRPr="0004726C">
        <w:rPr>
          <w:rFonts w:ascii="Traditional Arabic" w:hAnsi="Traditional Arabic" w:cs="Traditional Arabic"/>
          <w:sz w:val="32"/>
          <w:szCs w:val="32"/>
          <w:lang w:bidi="ar-DZ"/>
        </w:rPr>
        <w:t xml:space="preserve"> </w:t>
      </w:r>
      <w:r w:rsidR="00466F96" w:rsidRPr="00466F96">
        <w:rPr>
          <w:rFonts w:ascii="Traditional Arabic" w:hAnsi="Traditional Arabic" w:cs="Traditional Arabic"/>
          <w:b/>
          <w:bCs/>
          <w:sz w:val="24"/>
          <w:szCs w:val="24"/>
          <w:lang w:bidi="ar-DZ"/>
        </w:rPr>
        <w:t>EDLP</w:t>
      </w:r>
      <w:r w:rsidRPr="0004726C">
        <w:rPr>
          <w:rFonts w:ascii="Traditional Arabic" w:hAnsi="Traditional Arabic" w:cs="Traditional Arabic" w:hint="cs"/>
          <w:sz w:val="32"/>
          <w:szCs w:val="32"/>
          <w:rtl/>
          <w:lang w:bidi="ar-DZ"/>
        </w:rPr>
        <w:t>، حيث يتم طرح أسعار منخفظة لبعض منتجاتها المحددة بشكل شهري أو يومي أو أسبوعي</w:t>
      </w:r>
      <w:r w:rsidRPr="0004726C">
        <w:rPr>
          <w:rStyle w:val="Appelnotedebasdep"/>
          <w:rFonts w:ascii="Traditional Arabic" w:hAnsi="Traditional Arabic" w:cs="Traditional Arabic"/>
          <w:sz w:val="32"/>
          <w:szCs w:val="32"/>
          <w:rtl/>
        </w:rPr>
        <w:t xml:space="preserve"> </w:t>
      </w:r>
      <w:r w:rsidRPr="008B020E">
        <w:rPr>
          <w:rStyle w:val="Appelnotedebasdep"/>
          <w:rFonts w:ascii="Traditional Arabic" w:hAnsi="Traditional Arabic" w:cs="Traditional Arabic"/>
          <w:rtl/>
        </w:rPr>
        <w:footnoteReference w:id="60"/>
      </w:r>
      <w:r w:rsidR="0087249D" w:rsidRPr="0004726C">
        <w:rPr>
          <w:rFonts w:ascii="Traditional Arabic" w:hAnsi="Traditional Arabic" w:cs="Traditional Arabic" w:hint="cs"/>
          <w:sz w:val="32"/>
          <w:szCs w:val="32"/>
          <w:rtl/>
          <w:lang w:bidi="ar-DZ"/>
        </w:rPr>
        <w:t>.</w:t>
      </w:r>
    </w:p>
    <w:p w:rsidR="005D4913" w:rsidRPr="009F28BF" w:rsidRDefault="005D4913" w:rsidP="005D4913">
      <w:pPr>
        <w:bidi/>
        <w:spacing w:line="240" w:lineRule="auto"/>
        <w:ind w:left="720"/>
        <w:jc w:val="both"/>
        <w:rPr>
          <w:rFonts w:ascii="Traditional Arabic" w:hAnsi="Traditional Arabic" w:cs="Traditional Arabic"/>
          <w:b/>
          <w:bCs/>
          <w:sz w:val="32"/>
          <w:szCs w:val="32"/>
          <w:rtl/>
          <w:lang w:bidi="ar-DZ"/>
        </w:rPr>
      </w:pPr>
      <w:r w:rsidRPr="009F28BF">
        <w:rPr>
          <w:rFonts w:ascii="Traditional Arabic" w:hAnsi="Traditional Arabic" w:cs="Traditional Arabic" w:hint="cs"/>
          <w:b/>
          <w:bCs/>
          <w:sz w:val="32"/>
          <w:szCs w:val="32"/>
          <w:rtl/>
          <w:lang w:bidi="ar-DZ"/>
        </w:rPr>
        <w:t>تسويق القيمة المضافة:</w:t>
      </w:r>
    </w:p>
    <w:p w:rsidR="005D4913" w:rsidRDefault="005D4913" w:rsidP="005A424B">
      <w:pPr>
        <w:bidi/>
        <w:spacing w:line="240" w:lineRule="auto"/>
        <w:ind w:firstLine="708"/>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تقوم منضمات الأعمال ببناء قوة التسعير كإستراتيجية للتخلص من المنافسة السعرية وفي نفس الوقت تبرر أسعارها وهوامشها المرتفعة دون فقدان الحصة  السوقية حيث تعد إدارة التسويق إلى وضع أسعار مثمرة (مرتفعة) ،وذلك يعود إلى أن منتجات الشركة تمتلك ميزة أو قيمة مضافة تميزها عن عروض المنافسين</w:t>
      </w:r>
      <w:r w:rsidR="005A424B" w:rsidRPr="008B020E">
        <w:rPr>
          <w:rStyle w:val="Appelnotedebasdep"/>
          <w:rFonts w:ascii="Traditional Arabic" w:hAnsi="Traditional Arabic" w:cs="Traditional Arabic"/>
          <w:rtl/>
        </w:rPr>
        <w:footnoteReference w:id="61"/>
      </w:r>
      <w:r w:rsidR="005A424B">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r w:rsidR="005A424B">
        <w:rPr>
          <w:rFonts w:ascii="Traditional Arabic" w:hAnsi="Traditional Arabic" w:cs="Traditional Arabic" w:hint="cs"/>
          <w:sz w:val="32"/>
          <w:szCs w:val="32"/>
          <w:rtl/>
          <w:lang w:bidi="ar-DZ"/>
        </w:rPr>
        <w:t xml:space="preserve"> </w:t>
      </w:r>
    </w:p>
    <w:p w:rsidR="007112C3" w:rsidRPr="0004726C" w:rsidRDefault="005A0036" w:rsidP="00466F96">
      <w:pPr>
        <w:pStyle w:val="Paragraphedeliste"/>
        <w:tabs>
          <w:tab w:val="right" w:pos="360"/>
        </w:tabs>
        <w:spacing w:line="240" w:lineRule="auto"/>
        <w:ind w:left="870"/>
        <w:jc w:val="both"/>
        <w:rPr>
          <w:rFonts w:ascii="Traditional Arabic" w:hAnsi="Traditional Arabic" w:cs="Traditional Arabic"/>
          <w:b/>
          <w:bCs/>
          <w:rtl/>
          <w:lang w:val="en-US" w:bidi="ar-DZ"/>
        </w:rPr>
      </w:pPr>
      <w:r>
        <w:rPr>
          <w:rFonts w:ascii="Traditional Arabic" w:hAnsi="Traditional Arabic" w:cs="Traditional Arabic" w:hint="cs"/>
          <w:b/>
          <w:bCs/>
          <w:rtl/>
          <w:lang w:val="en-US" w:bidi="ar-DZ"/>
        </w:rPr>
        <w:t>2</w:t>
      </w:r>
      <w:r w:rsidR="007112C3" w:rsidRPr="0004726C">
        <w:rPr>
          <w:rFonts w:ascii="Traditional Arabic" w:hAnsi="Traditional Arabic" w:cs="Traditional Arabic" w:hint="cs"/>
          <w:b/>
          <w:bCs/>
          <w:rtl/>
          <w:lang w:val="en-US" w:bidi="ar-DZ"/>
        </w:rPr>
        <w:t>-5- التسعير المبني على المنافسة</w:t>
      </w:r>
    </w:p>
    <w:p w:rsidR="007112C3" w:rsidRDefault="003D3C52" w:rsidP="00466F96">
      <w:pPr>
        <w:tabs>
          <w:tab w:val="right" w:pos="360"/>
        </w:tabs>
        <w:bidi/>
        <w:spacing w:line="240" w:lineRule="auto"/>
        <w:jc w:val="both"/>
        <w:rPr>
          <w:rFonts w:ascii="Traditional Arabic" w:hAnsi="Traditional Arabic" w:cs="Traditional Arabic"/>
          <w:sz w:val="32"/>
          <w:szCs w:val="32"/>
          <w:rtl/>
        </w:rPr>
      </w:pPr>
      <w:r>
        <w:rPr>
          <w:rFonts w:ascii="Traditional Arabic" w:hAnsi="Traditional Arabic" w:cs="Traditional Arabic" w:hint="cs"/>
          <w:rtl/>
          <w:lang w:val="en-US" w:bidi="ar-DZ"/>
        </w:rPr>
        <w:tab/>
      </w:r>
      <w:r>
        <w:rPr>
          <w:rFonts w:ascii="Traditional Arabic" w:hAnsi="Traditional Arabic" w:cs="Traditional Arabic" w:hint="cs"/>
          <w:rtl/>
          <w:lang w:val="en-US" w:bidi="ar-DZ"/>
        </w:rPr>
        <w:tab/>
      </w:r>
      <w:r w:rsidR="007112C3" w:rsidRPr="003D3C52">
        <w:rPr>
          <w:rFonts w:ascii="Traditional Arabic" w:hAnsi="Traditional Arabic" w:cs="Traditional Arabic" w:hint="cs"/>
          <w:sz w:val="32"/>
          <w:szCs w:val="32"/>
          <w:rtl/>
          <w:lang w:bidi="ar-DZ"/>
        </w:rPr>
        <w:t>وفقا لهذا الأساس تقوم الشركة بالتعرف على مستوى أسعار المنتجات المنافسة لمنتجها في السوق والالتزام بحدود هذه الأسعار عند تحديد سعر منتجها؛  حيث تركز الشركات على أسعار المنافسين</w:t>
      </w:r>
      <w:r>
        <w:rPr>
          <w:rFonts w:ascii="Traditional Arabic" w:hAnsi="Traditional Arabic" w:cs="Traditional Arabic" w:hint="cs"/>
          <w:sz w:val="32"/>
          <w:szCs w:val="32"/>
          <w:rtl/>
          <w:lang w:bidi="ar-DZ"/>
        </w:rPr>
        <w:t>.</w:t>
      </w:r>
      <w:r w:rsidRPr="003D3C52">
        <w:rPr>
          <w:rFonts w:ascii="Traditional Arabic" w:hAnsi="Traditional Arabic" w:cs="Traditional Arabic" w:hint="cs"/>
          <w:rtl/>
          <w:lang w:val="en-US" w:bidi="ar-DZ"/>
        </w:rPr>
        <w:t xml:space="preserve"> </w:t>
      </w:r>
      <w:r w:rsidRPr="007709E9">
        <w:rPr>
          <w:vertAlign w:val="superscript"/>
          <w:rtl/>
        </w:rPr>
        <w:footnoteReference w:id="62"/>
      </w:r>
      <w:r>
        <w:rPr>
          <w:rFonts w:ascii="Traditional Arabic" w:hAnsi="Traditional Arabic" w:cs="Traditional Arabic" w:hint="cs"/>
          <w:rtl/>
          <w:lang w:val="en-US" w:bidi="ar-DZ"/>
        </w:rPr>
        <w:t xml:space="preserve"> </w:t>
      </w:r>
      <w:r w:rsidRPr="003D3C52">
        <w:rPr>
          <w:rFonts w:ascii="Traditional Arabic" w:hAnsi="Traditional Arabic" w:cs="Traditional Arabic" w:hint="cs"/>
          <w:sz w:val="32"/>
          <w:szCs w:val="32"/>
          <w:rtl/>
          <w:lang w:bidi="ar-DZ"/>
        </w:rPr>
        <w:t>واستراتيجياتهم التسعيرية من أجل وضع أسعار منتجاتها  للتوافق مع الطلب وتكاليف</w:t>
      </w:r>
      <w:r>
        <w:rPr>
          <w:rFonts w:ascii="Traditional Arabic" w:hAnsi="Traditional Arabic" w:cs="Traditional Arabic" w:hint="cs"/>
          <w:sz w:val="32"/>
          <w:szCs w:val="32"/>
          <w:rtl/>
          <w:lang w:bidi="ar-DZ"/>
        </w:rPr>
        <w:t>،</w:t>
      </w:r>
      <w:r>
        <w:rPr>
          <w:rFonts w:ascii="Traditional Arabic" w:hAnsi="Traditional Arabic" w:cs="Traditional Arabic" w:hint="cs"/>
          <w:rtl/>
          <w:lang w:val="en-US" w:bidi="ar-DZ"/>
        </w:rPr>
        <w:t xml:space="preserve"> </w:t>
      </w:r>
      <w:r w:rsidRPr="003D3C52">
        <w:rPr>
          <w:rFonts w:ascii="Traditional Arabic" w:hAnsi="Traditional Arabic" w:cs="Traditional Arabic" w:hint="cs"/>
          <w:sz w:val="32"/>
          <w:szCs w:val="32"/>
          <w:rtl/>
          <w:lang w:bidi="ar-DZ"/>
        </w:rPr>
        <w:t xml:space="preserve">ويمكن بيان المنافسة السعرية من خلال الآتي: </w:t>
      </w:r>
      <w:r w:rsidR="00E93D64" w:rsidRPr="007709E9">
        <w:rPr>
          <w:sz w:val="28"/>
          <w:szCs w:val="28"/>
          <w:vertAlign w:val="superscript"/>
          <w:rtl/>
        </w:rPr>
        <w:footnoteReference w:id="63"/>
      </w:r>
    </w:p>
    <w:p w:rsidR="003D3C52" w:rsidRDefault="003D3C52" w:rsidP="0051618F">
      <w:pPr>
        <w:pStyle w:val="Paragraphedeliste"/>
        <w:numPr>
          <w:ilvl w:val="0"/>
          <w:numId w:val="8"/>
        </w:numPr>
        <w:tabs>
          <w:tab w:val="right" w:pos="360"/>
        </w:tabs>
        <w:spacing w:line="240" w:lineRule="auto"/>
        <w:jc w:val="both"/>
        <w:rPr>
          <w:rFonts w:ascii="Traditional Arabic" w:hAnsi="Traditional Arabic" w:cs="Traditional Arabic"/>
          <w:lang w:bidi="ar-DZ"/>
        </w:rPr>
      </w:pPr>
      <w:r>
        <w:rPr>
          <w:rFonts w:ascii="Traditional Arabic" w:hAnsi="Traditional Arabic" w:cs="Traditional Arabic" w:hint="cs"/>
          <w:rtl/>
          <w:lang w:bidi="ar-DZ"/>
        </w:rPr>
        <w:t>التسعير : وهو يعتمد على اتفاق منظمات  على سعر معين ويلتزم به الجميع.</w:t>
      </w:r>
    </w:p>
    <w:p w:rsidR="003D3C52" w:rsidRDefault="00E93D64" w:rsidP="0051618F">
      <w:pPr>
        <w:pStyle w:val="Paragraphedeliste"/>
        <w:numPr>
          <w:ilvl w:val="0"/>
          <w:numId w:val="8"/>
        </w:numPr>
        <w:tabs>
          <w:tab w:val="right" w:pos="360"/>
        </w:tabs>
        <w:spacing w:line="240" w:lineRule="auto"/>
        <w:jc w:val="both"/>
        <w:rPr>
          <w:rFonts w:ascii="Traditional Arabic" w:hAnsi="Traditional Arabic" w:cs="Traditional Arabic"/>
          <w:lang w:bidi="ar-DZ"/>
        </w:rPr>
      </w:pPr>
      <w:r>
        <w:rPr>
          <w:rFonts w:ascii="Traditional Arabic" w:hAnsi="Traditional Arabic" w:cs="Traditional Arabic" w:hint="cs"/>
          <w:rtl/>
          <w:lang w:bidi="ar-DZ"/>
        </w:rPr>
        <w:t>التسعير التكيفي  قيام المنافسين الصغار بتغير أسعارهم وفقا لتغير أسعار الكبار.</w:t>
      </w:r>
    </w:p>
    <w:p w:rsidR="00E93D64" w:rsidRDefault="00E93D64" w:rsidP="0051618F">
      <w:pPr>
        <w:pStyle w:val="Paragraphedeliste"/>
        <w:numPr>
          <w:ilvl w:val="0"/>
          <w:numId w:val="8"/>
        </w:numPr>
        <w:tabs>
          <w:tab w:val="right" w:pos="360"/>
        </w:tabs>
        <w:spacing w:line="240" w:lineRule="auto"/>
        <w:jc w:val="both"/>
        <w:rPr>
          <w:rFonts w:ascii="Traditional Arabic" w:hAnsi="Traditional Arabic" w:cs="Traditional Arabic"/>
          <w:lang w:bidi="ar-DZ"/>
        </w:rPr>
      </w:pPr>
      <w:r>
        <w:rPr>
          <w:rFonts w:ascii="Traditional Arabic" w:hAnsi="Traditional Arabic" w:cs="Traditional Arabic" w:hint="cs"/>
          <w:rtl/>
          <w:lang w:bidi="ar-DZ"/>
        </w:rPr>
        <w:t>التسعير الانتهازي: استغلال الفرصة المناسبة لتقديم أسعار  منخفضة أو المماطلة في رفع الأسعار بعد أن قامت المنظمات الأخرى برفع السعر.</w:t>
      </w:r>
    </w:p>
    <w:p w:rsidR="00E93D64" w:rsidRDefault="00E93D64" w:rsidP="0051618F">
      <w:pPr>
        <w:pStyle w:val="Paragraphedeliste"/>
        <w:numPr>
          <w:ilvl w:val="0"/>
          <w:numId w:val="8"/>
        </w:numPr>
        <w:tabs>
          <w:tab w:val="right" w:pos="360"/>
        </w:tabs>
        <w:spacing w:line="240" w:lineRule="auto"/>
        <w:jc w:val="both"/>
        <w:rPr>
          <w:rFonts w:ascii="Traditional Arabic" w:hAnsi="Traditional Arabic" w:cs="Traditional Arabic"/>
          <w:lang w:bidi="ar-DZ"/>
        </w:rPr>
      </w:pPr>
      <w:r>
        <w:rPr>
          <w:rFonts w:ascii="Traditional Arabic" w:hAnsi="Traditional Arabic" w:cs="Traditional Arabic" w:hint="cs"/>
          <w:rtl/>
          <w:lang w:bidi="ar-DZ"/>
        </w:rPr>
        <w:t>التسعير الضار:  يقوم به الكبار من خلال وضع أسعار منخفضة جدا تكاد تساوي  التكاليف وذلك بهدف أخراج المنافسين من السوق وإجبارهم على الالتزام بالأسعار المعلنة.</w:t>
      </w: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0E1EAB" w:rsidP="007064B4">
      <w:pPr>
        <w:tabs>
          <w:tab w:val="right" w:pos="360"/>
        </w:tabs>
        <w:bidi/>
        <w:spacing w:line="240" w:lineRule="auto"/>
        <w:jc w:val="both"/>
        <w:rPr>
          <w:rFonts w:ascii="Traditional Arabic" w:hAnsi="Traditional Arabic" w:cs="Traditional Arabic"/>
          <w:rtl/>
          <w:lang w:bidi="ar-DZ"/>
        </w:rPr>
      </w:pPr>
      <w:r>
        <w:rPr>
          <w:rFonts w:ascii="Traditional Arabic" w:hAnsi="Traditional Arabic" w:cs="Traditional Arabic"/>
          <w:noProof/>
          <w:rtl/>
        </w:rPr>
        <w:pict>
          <v:roundrect id="_x0000_s1068" style="position:absolute;left:0;text-align:left;margin-left:2.1pt;margin-top:23.85pt;width:483.75pt;height:137pt;z-index:-251630592" arcsize="10923f">
            <v:shadow on="t" opacity=".5" offset="6pt,-6pt"/>
            <v:textbox style="mso-next-textbox:#_x0000_s1068">
              <w:txbxContent>
                <w:p w:rsidR="007064B4" w:rsidRDefault="007064B4" w:rsidP="007064B4">
                  <w:pPr>
                    <w:jc w:val="center"/>
                  </w:pPr>
                </w:p>
              </w:txbxContent>
            </v:textbox>
            <w10:wrap anchorx="page"/>
          </v:roundrect>
        </w:pict>
      </w:r>
    </w:p>
    <w:p w:rsidR="007064B4" w:rsidRPr="007064B4" w:rsidRDefault="007064B4" w:rsidP="007064B4">
      <w:pPr>
        <w:tabs>
          <w:tab w:val="right" w:pos="360"/>
        </w:tabs>
        <w:bidi/>
        <w:spacing w:line="240" w:lineRule="auto"/>
        <w:jc w:val="center"/>
        <w:rPr>
          <w:rFonts w:ascii="Traditional Arabic" w:hAnsi="Traditional Arabic" w:cs="Traditional Arabic"/>
          <w:b/>
          <w:bCs/>
          <w:sz w:val="96"/>
          <w:szCs w:val="96"/>
          <w:rtl/>
          <w:lang w:bidi="ar-DZ"/>
        </w:rPr>
      </w:pPr>
      <w:r w:rsidRPr="007064B4">
        <w:rPr>
          <w:rFonts w:ascii="Traditional Arabic" w:hAnsi="Traditional Arabic" w:cs="Traditional Arabic" w:hint="cs"/>
          <w:b/>
          <w:bCs/>
          <w:sz w:val="96"/>
          <w:szCs w:val="96"/>
          <w:rtl/>
          <w:lang w:bidi="ar-DZ"/>
        </w:rPr>
        <w:t>التوزيع</w:t>
      </w:r>
    </w:p>
    <w:p w:rsidR="007064B4" w:rsidRPr="007064B4" w:rsidRDefault="007064B4" w:rsidP="007064B4">
      <w:pPr>
        <w:tabs>
          <w:tab w:val="right" w:pos="360"/>
        </w:tabs>
        <w:bidi/>
        <w:spacing w:line="240" w:lineRule="auto"/>
        <w:jc w:val="center"/>
        <w:rPr>
          <w:rFonts w:ascii="Traditional Arabic" w:hAnsi="Traditional Arabic" w:cs="Traditional Arabic"/>
          <w:b/>
          <w:bCs/>
          <w:sz w:val="48"/>
          <w:szCs w:val="48"/>
          <w:rtl/>
          <w:lang w:bidi="ar-DZ"/>
        </w:rPr>
      </w:pPr>
      <w:r w:rsidRPr="007064B4">
        <w:rPr>
          <w:rFonts w:ascii="Traditional Arabic" w:hAnsi="Traditional Arabic" w:cs="Traditional Arabic" w:hint="cs"/>
          <w:b/>
          <w:bCs/>
          <w:sz w:val="48"/>
          <w:szCs w:val="48"/>
          <w:rtl/>
          <w:lang w:bidi="ar-DZ"/>
        </w:rPr>
        <w:t>مفهومه،  عناصره، مؤسساته وشبكاته، سياساته</w:t>
      </w: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7064B4" w:rsidRDefault="007064B4" w:rsidP="007064B4">
      <w:pPr>
        <w:tabs>
          <w:tab w:val="right" w:pos="360"/>
        </w:tabs>
        <w:bidi/>
        <w:spacing w:line="240" w:lineRule="auto"/>
        <w:jc w:val="both"/>
        <w:rPr>
          <w:rFonts w:ascii="Traditional Arabic" w:hAnsi="Traditional Arabic" w:cs="Traditional Arabic"/>
          <w:rtl/>
          <w:lang w:bidi="ar-DZ"/>
        </w:rPr>
      </w:pPr>
    </w:p>
    <w:p w:rsidR="003A3BE0" w:rsidRPr="003A3BE0" w:rsidRDefault="00E92EAC" w:rsidP="0051618F">
      <w:pPr>
        <w:numPr>
          <w:ilvl w:val="0"/>
          <w:numId w:val="12"/>
        </w:numPr>
        <w:tabs>
          <w:tab w:val="clear" w:pos="720"/>
          <w:tab w:val="num" w:pos="-1957"/>
        </w:tabs>
        <w:bidi/>
        <w:spacing w:before="120" w:after="120" w:line="240" w:lineRule="auto"/>
        <w:ind w:left="594" w:hanging="234"/>
        <w:jc w:val="both"/>
        <w:rPr>
          <w:rFonts w:ascii="Traditional Arabic" w:hAnsi="Traditional Arabic" w:cs="Traditional Arabic"/>
          <w:b/>
          <w:bCs/>
          <w:sz w:val="32"/>
          <w:szCs w:val="32"/>
          <w:lang w:val="en-US" w:bidi="ar-DZ"/>
        </w:rPr>
      </w:pPr>
      <w:r>
        <w:rPr>
          <w:rFonts w:ascii="Traditional Arabic" w:hAnsi="Traditional Arabic" w:cs="Traditional Arabic" w:hint="cs"/>
          <w:b/>
          <w:bCs/>
          <w:sz w:val="32"/>
          <w:szCs w:val="32"/>
          <w:rtl/>
          <w:lang w:val="en-US" w:bidi="ar-DZ"/>
        </w:rPr>
        <w:lastRenderedPageBreak/>
        <w:t xml:space="preserve"> </w:t>
      </w:r>
      <w:r w:rsidR="008E4F94">
        <w:rPr>
          <w:rFonts w:ascii="Traditional Arabic" w:hAnsi="Traditional Arabic" w:cs="Traditional Arabic" w:hint="cs"/>
          <w:b/>
          <w:bCs/>
          <w:sz w:val="32"/>
          <w:szCs w:val="32"/>
          <w:rtl/>
          <w:lang w:val="en-US" w:bidi="ar-DZ"/>
        </w:rPr>
        <w:t xml:space="preserve">مفهوم </w:t>
      </w:r>
      <w:r w:rsidR="003A3BE0" w:rsidRPr="003A3BE0">
        <w:rPr>
          <w:rFonts w:ascii="Traditional Arabic" w:hAnsi="Traditional Arabic" w:cs="Traditional Arabic"/>
          <w:b/>
          <w:bCs/>
          <w:sz w:val="32"/>
          <w:szCs w:val="32"/>
          <w:rtl/>
          <w:lang w:val="en-US" w:bidi="ar-DZ"/>
        </w:rPr>
        <w:t>التوزيع</w:t>
      </w:r>
      <w:r w:rsidR="008E4F94">
        <w:rPr>
          <w:rFonts w:ascii="Traditional Arabic" w:hAnsi="Traditional Arabic" w:cs="Traditional Arabic" w:hint="cs"/>
          <w:b/>
          <w:bCs/>
          <w:sz w:val="32"/>
          <w:szCs w:val="32"/>
          <w:rtl/>
          <w:lang w:val="en-US" w:bidi="ar-DZ"/>
        </w:rPr>
        <w:t xml:space="preserve"> ومؤسساته.</w:t>
      </w:r>
      <w:r w:rsidR="003A3BE0" w:rsidRPr="003A3BE0">
        <w:rPr>
          <w:rFonts w:ascii="Traditional Arabic" w:hAnsi="Traditional Arabic" w:cs="Traditional Arabic"/>
          <w:b/>
          <w:bCs/>
          <w:sz w:val="32"/>
          <w:szCs w:val="32"/>
          <w:rtl/>
          <w:lang w:val="en-US" w:bidi="ar-DZ"/>
        </w:rPr>
        <w:t xml:space="preserve"> </w:t>
      </w:r>
    </w:p>
    <w:p w:rsidR="008E4F94" w:rsidRPr="008E4F94" w:rsidRDefault="008E4F94" w:rsidP="0051618F">
      <w:pPr>
        <w:pStyle w:val="Paragraphedeliste"/>
        <w:numPr>
          <w:ilvl w:val="1"/>
          <w:numId w:val="13"/>
        </w:numPr>
        <w:spacing w:line="240" w:lineRule="auto"/>
        <w:jc w:val="both"/>
        <w:rPr>
          <w:rFonts w:ascii="Traditional Arabic" w:hAnsi="Traditional Arabic" w:cs="Traditional Arabic"/>
          <w:b/>
          <w:bCs/>
        </w:rPr>
      </w:pPr>
      <w:r w:rsidRPr="008E4F94">
        <w:rPr>
          <w:rFonts w:ascii="Traditional Arabic" w:hAnsi="Traditional Arabic" w:cs="Traditional Arabic" w:hint="cs"/>
          <w:b/>
          <w:bCs/>
          <w:rtl/>
        </w:rPr>
        <w:t>تعريف التوزيع</w:t>
      </w:r>
    </w:p>
    <w:p w:rsidR="00F6628A" w:rsidRDefault="0075068B" w:rsidP="00DD6396">
      <w:pPr>
        <w:tabs>
          <w:tab w:val="right" w:pos="360"/>
        </w:tabs>
        <w:bidi/>
        <w:spacing w:before="120" w:after="120"/>
        <w:jc w:val="both"/>
        <w:rPr>
          <w:rFonts w:ascii="Traditional Arabic" w:hAnsi="Traditional Arabic" w:cs="Traditional Arabic"/>
          <w:sz w:val="32"/>
          <w:szCs w:val="32"/>
          <w:rtl/>
          <w:lang w:val="en-US" w:bidi="ar-DZ"/>
        </w:rPr>
      </w:pPr>
      <w:r>
        <w:rPr>
          <w:rFonts w:ascii="Traditional Arabic" w:hAnsi="Traditional Arabic" w:cs="Traditional Arabic" w:hint="cs"/>
          <w:rtl/>
          <w:lang w:val="en-US" w:bidi="ar-DZ"/>
        </w:rPr>
        <w:tab/>
      </w:r>
      <w:r>
        <w:rPr>
          <w:rFonts w:ascii="Traditional Arabic" w:hAnsi="Traditional Arabic" w:cs="Traditional Arabic" w:hint="cs"/>
          <w:rtl/>
          <w:lang w:val="en-US" w:bidi="ar-DZ"/>
        </w:rPr>
        <w:tab/>
      </w:r>
      <w:r w:rsidRPr="0075068B">
        <w:rPr>
          <w:rFonts w:ascii="Traditional Arabic" w:hAnsi="Traditional Arabic" w:cs="Traditional Arabic" w:hint="cs"/>
          <w:sz w:val="32"/>
          <w:szCs w:val="32"/>
          <w:rtl/>
          <w:lang w:val="en-US" w:bidi="ar-DZ"/>
        </w:rPr>
        <w:t xml:space="preserve">يعرف </w:t>
      </w:r>
      <w:r w:rsidRPr="0075068B">
        <w:rPr>
          <w:rFonts w:ascii="Traditional Arabic" w:hAnsi="Traditional Arabic" w:cs="Traditional Arabic"/>
          <w:lang w:bidi="ar-DZ"/>
        </w:rPr>
        <w:t xml:space="preserve"> </w:t>
      </w:r>
      <w:r w:rsidRPr="0075068B">
        <w:rPr>
          <w:rFonts w:ascii="Traditional Arabic" w:hAnsi="Traditional Arabic" w:cs="Traditional Arabic"/>
          <w:b/>
          <w:bCs/>
          <w:lang w:bidi="ar-DZ"/>
        </w:rPr>
        <w:t>Mc Garthy</w:t>
      </w:r>
      <w:r w:rsidRPr="0075068B">
        <w:rPr>
          <w:rFonts w:ascii="Traditional Arabic" w:hAnsi="Traditional Arabic" w:cs="Traditional Arabic" w:hint="cs"/>
          <w:b/>
          <w:bCs/>
          <w:rtl/>
          <w:lang w:val="en-US" w:bidi="ar-DZ"/>
        </w:rPr>
        <w:t xml:space="preserve"> </w:t>
      </w:r>
      <w:r w:rsidRPr="0075068B">
        <w:rPr>
          <w:rFonts w:ascii="Traditional Arabic" w:hAnsi="Traditional Arabic" w:cs="Traditional Arabic" w:hint="cs"/>
          <w:b/>
          <w:bCs/>
          <w:sz w:val="32"/>
          <w:szCs w:val="32"/>
          <w:rtl/>
          <w:lang w:val="en-US" w:bidi="ar-DZ"/>
        </w:rPr>
        <w:t xml:space="preserve">التوزيع بأنه  </w:t>
      </w:r>
      <w:r w:rsidRPr="0075068B">
        <w:rPr>
          <w:rFonts w:ascii="Traditional Arabic" w:hAnsi="Traditional Arabic" w:cs="Traditional Arabic" w:hint="cs"/>
          <w:sz w:val="32"/>
          <w:szCs w:val="32"/>
          <w:rtl/>
          <w:lang w:val="en-US" w:bidi="ar-DZ"/>
        </w:rPr>
        <w:t>بأنه سريان مادي للسلع عبر قنوات التوزيع، وهو عملية انسياب السلع والخدمات التي يشارك فيها المنظمات والأشخاص وانتقالها من المنج إلى المستهلك</w:t>
      </w:r>
      <w:r w:rsidRPr="0075068B">
        <w:rPr>
          <w:rFonts w:ascii="Traditional Arabic" w:hAnsi="Traditional Arabic" w:cs="Traditional Arabic" w:hint="cs"/>
          <w:rtl/>
          <w:lang w:val="en-US" w:bidi="ar-DZ"/>
        </w:rPr>
        <w:t xml:space="preserve"> </w:t>
      </w:r>
      <w:r w:rsidRPr="00E118A4">
        <w:rPr>
          <w:sz w:val="24"/>
          <w:szCs w:val="24"/>
          <w:vertAlign w:val="superscript"/>
          <w:rtl/>
        </w:rPr>
        <w:footnoteReference w:id="64"/>
      </w:r>
      <w:r>
        <w:rPr>
          <w:rFonts w:ascii="Traditional Arabic" w:hAnsi="Traditional Arabic" w:cs="Traditional Arabic" w:hint="cs"/>
          <w:rtl/>
          <w:lang w:val="en-US" w:bidi="ar-DZ"/>
        </w:rPr>
        <w:t xml:space="preserve">. </w:t>
      </w:r>
      <w:r w:rsidR="00F6628A">
        <w:rPr>
          <w:rFonts w:ascii="Traditional Arabic" w:hAnsi="Traditional Arabic" w:cs="Traditional Arabic" w:hint="cs"/>
          <w:rtl/>
          <w:lang w:val="en-US" w:bidi="ar-DZ"/>
        </w:rPr>
        <w:t xml:space="preserve"> و</w:t>
      </w:r>
      <w:r w:rsidR="00F6628A">
        <w:rPr>
          <w:rFonts w:ascii="Traditional Arabic" w:hAnsi="Traditional Arabic" w:cs="Traditional Arabic" w:hint="cs"/>
          <w:sz w:val="32"/>
          <w:szCs w:val="32"/>
          <w:rtl/>
          <w:lang w:val="en-US" w:bidi="ar-DZ"/>
        </w:rPr>
        <w:t xml:space="preserve">يعرف بأنه العملية التي من خلال يتم نقل السلع والخدمات من مكان انتاجها إلى مكان استهلاكها أو استعمالها. </w:t>
      </w:r>
      <w:r w:rsidR="00F6628A" w:rsidRPr="007709E9">
        <w:rPr>
          <w:sz w:val="28"/>
          <w:szCs w:val="28"/>
          <w:vertAlign w:val="superscript"/>
          <w:rtl/>
        </w:rPr>
        <w:footnoteReference w:id="65"/>
      </w:r>
      <w:r w:rsidR="00F6628A">
        <w:rPr>
          <w:rFonts w:ascii="Traditional Arabic" w:hAnsi="Traditional Arabic" w:cs="Traditional Arabic" w:hint="cs"/>
          <w:sz w:val="32"/>
          <w:szCs w:val="32"/>
          <w:rtl/>
          <w:lang w:val="en-US"/>
        </w:rPr>
        <w:t xml:space="preserve"> </w:t>
      </w:r>
      <w:r w:rsidR="00F6628A" w:rsidRPr="00F6628A">
        <w:rPr>
          <w:rFonts w:ascii="Traditional Arabic" w:hAnsi="Traditional Arabic" w:cs="Traditional Arabic" w:hint="cs"/>
          <w:sz w:val="32"/>
          <w:szCs w:val="32"/>
          <w:rtl/>
          <w:lang w:val="en-US" w:bidi="ar-DZ"/>
        </w:rPr>
        <w:t>و</w:t>
      </w:r>
      <w:r w:rsidR="003A3BE0" w:rsidRPr="008E4F94">
        <w:rPr>
          <w:rFonts w:ascii="Traditional Arabic" w:hAnsi="Traditional Arabic" w:cs="Traditional Arabic"/>
          <w:sz w:val="32"/>
          <w:szCs w:val="32"/>
          <w:rtl/>
          <w:lang w:val="en-US" w:bidi="ar-DZ"/>
        </w:rPr>
        <w:t xml:space="preserve">هو </w:t>
      </w:r>
      <w:r w:rsidR="00F6628A">
        <w:rPr>
          <w:rFonts w:ascii="Traditional Arabic" w:hAnsi="Traditional Arabic" w:cs="Traditional Arabic" w:hint="cs"/>
          <w:sz w:val="32"/>
          <w:szCs w:val="32"/>
          <w:rtl/>
          <w:lang w:val="en-US" w:bidi="ar-DZ"/>
        </w:rPr>
        <w:t xml:space="preserve">يعبر عن </w:t>
      </w:r>
      <w:r w:rsidR="003A3BE0" w:rsidRPr="008E4F94">
        <w:rPr>
          <w:rFonts w:ascii="Traditional Arabic" w:hAnsi="Traditional Arabic" w:cs="Traditional Arabic"/>
          <w:sz w:val="32"/>
          <w:szCs w:val="32"/>
          <w:rtl/>
          <w:lang w:val="en-US" w:bidi="ar-DZ"/>
        </w:rPr>
        <w:t>مجموع الأنشطة المنفذة من قبل المنتج بدون مشاركة هيئات أخرى ، بداية من اللحظة التي تنتهي فيها عملية صنع المنتج والانتظار حتى يصبح جاهزا للنقل إلى غاية من يملكه أو المستهلك النهائي ويكون جاهزا للاستهلاكي عن المكان والوقت بالشكل والجودة الذي يستجيب فيها لحاجات المستعملين</w:t>
      </w:r>
      <w:r w:rsidR="003A3BE0" w:rsidRPr="008E4F94">
        <w:rPr>
          <w:rFonts w:ascii="Traditional Arabic" w:hAnsi="Traditional Arabic" w:cs="Traditional Arabic"/>
          <w:rtl/>
        </w:rPr>
        <w:t>.</w:t>
      </w:r>
      <w:r w:rsidR="003A3BE0" w:rsidRPr="003A3BE0">
        <w:rPr>
          <w:rStyle w:val="Appelnotedebasdep"/>
          <w:rFonts w:ascii="Traditional Arabic" w:hAnsi="Traditional Arabic" w:cs="Traditional Arabic"/>
          <w:sz w:val="32"/>
          <w:szCs w:val="32"/>
          <w:rtl/>
        </w:rPr>
        <w:footnoteReference w:id="66"/>
      </w:r>
      <w:r w:rsidR="00DD6396">
        <w:rPr>
          <w:rFonts w:ascii="Traditional Arabic" w:hAnsi="Traditional Arabic" w:cs="Traditional Arabic" w:hint="cs"/>
          <w:rtl/>
        </w:rPr>
        <w:t xml:space="preserve"> </w:t>
      </w:r>
      <w:r w:rsidR="00F6628A">
        <w:rPr>
          <w:rFonts w:ascii="Traditional Arabic" w:hAnsi="Traditional Arabic" w:cs="Traditional Arabic" w:hint="cs"/>
          <w:sz w:val="32"/>
          <w:szCs w:val="32"/>
          <w:rtl/>
          <w:lang w:val="en-US" w:bidi="ar-DZ"/>
        </w:rPr>
        <w:t xml:space="preserve">والتوزيع هو عبارة عن وظيفة مهمة من وظائف التسويق وعنصر حيوي من عناصر المزيج التسويقي، يهتم بضمان توريد احتياجات المستهلكين من السلع والخدمات من أماكن تواجدها بالمخازن أو متاجر الجملة أو التجزئة، أي تحقيق المنافع الزمانية والمكانية والحيازية. </w:t>
      </w:r>
      <w:r w:rsidR="00F6628A" w:rsidRPr="00E118A4">
        <w:rPr>
          <w:sz w:val="24"/>
          <w:szCs w:val="24"/>
          <w:vertAlign w:val="superscript"/>
          <w:rtl/>
        </w:rPr>
        <w:footnoteReference w:id="67"/>
      </w:r>
    </w:p>
    <w:p w:rsidR="008E4F94" w:rsidRPr="003A3BE0" w:rsidRDefault="00DA0B90" w:rsidP="00DA0B90">
      <w:pPr>
        <w:tabs>
          <w:tab w:val="right" w:pos="360"/>
        </w:tabs>
        <w:bidi/>
        <w:spacing w:before="120" w:after="0" w:line="240" w:lineRule="auto"/>
        <w:jc w:val="both"/>
        <w:rPr>
          <w:rFonts w:ascii="Traditional Arabic" w:hAnsi="Traditional Arabic" w:cs="Traditional Arabic"/>
          <w:b/>
          <w:bCs/>
          <w:sz w:val="32"/>
          <w:szCs w:val="32"/>
          <w:rtl/>
          <w:lang w:val="en-US" w:bidi="ar-DZ"/>
        </w:rPr>
      </w:pPr>
      <w:r>
        <w:rPr>
          <w:rFonts w:ascii="Traditional Arabic" w:hAnsi="Traditional Arabic" w:cs="Traditional Arabic"/>
          <w:b/>
          <w:bCs/>
          <w:sz w:val="32"/>
          <w:szCs w:val="32"/>
          <w:lang w:val="en-US" w:bidi="ar-DZ"/>
        </w:rPr>
        <w:tab/>
      </w:r>
      <w:r>
        <w:rPr>
          <w:rFonts w:ascii="Traditional Arabic" w:hAnsi="Traditional Arabic" w:cs="Traditional Arabic"/>
          <w:b/>
          <w:bCs/>
          <w:sz w:val="32"/>
          <w:szCs w:val="32"/>
          <w:lang w:val="en-US" w:bidi="ar-DZ"/>
        </w:rPr>
        <w:tab/>
      </w:r>
      <w:r w:rsidR="008E4F94" w:rsidRPr="003A3BE0">
        <w:rPr>
          <w:rFonts w:ascii="Traditional Arabic" w:hAnsi="Traditional Arabic" w:cs="Traditional Arabic"/>
          <w:b/>
          <w:bCs/>
          <w:sz w:val="32"/>
          <w:szCs w:val="32"/>
          <w:rtl/>
          <w:lang w:val="en-US" w:bidi="ar-DZ"/>
        </w:rPr>
        <w:t>1-2- عناصر عملية التوزيع:</w:t>
      </w:r>
    </w:p>
    <w:p w:rsidR="008E4F94" w:rsidRPr="003A3BE0" w:rsidRDefault="008E4F94" w:rsidP="00DA0B90">
      <w:pPr>
        <w:tabs>
          <w:tab w:val="right" w:pos="360"/>
        </w:tabs>
        <w:bidi/>
        <w:spacing w:before="120" w:after="0" w:line="240" w:lineRule="auto"/>
        <w:ind w:firstLine="609"/>
        <w:jc w:val="both"/>
        <w:rPr>
          <w:rFonts w:ascii="Traditional Arabic" w:hAnsi="Traditional Arabic" w:cs="Traditional Arabic"/>
          <w:sz w:val="32"/>
          <w:szCs w:val="32"/>
          <w:rtl/>
          <w:lang w:val="en-US"/>
        </w:rPr>
      </w:pPr>
      <w:r w:rsidRPr="003A3BE0">
        <w:rPr>
          <w:rFonts w:ascii="Traditional Arabic" w:hAnsi="Traditional Arabic" w:cs="Traditional Arabic"/>
          <w:sz w:val="32"/>
          <w:szCs w:val="32"/>
          <w:rtl/>
          <w:lang w:val="en-US" w:bidi="ar-DZ"/>
        </w:rPr>
        <w:t xml:space="preserve">هناك ثلاث عناصر رئيسية </w:t>
      </w:r>
      <w:r>
        <w:rPr>
          <w:rFonts w:ascii="Traditional Arabic" w:hAnsi="Traditional Arabic" w:cs="Traditional Arabic" w:hint="cs"/>
          <w:sz w:val="32"/>
          <w:szCs w:val="32"/>
          <w:rtl/>
          <w:lang w:val="en-US" w:bidi="ar-DZ"/>
        </w:rPr>
        <w:t xml:space="preserve">تشكل المزيج </w:t>
      </w:r>
      <w:r w:rsidRPr="003A3BE0">
        <w:rPr>
          <w:rFonts w:ascii="Traditional Arabic" w:hAnsi="Traditional Arabic" w:cs="Traditional Arabic"/>
          <w:sz w:val="32"/>
          <w:szCs w:val="32"/>
          <w:rtl/>
          <w:lang w:val="en-US" w:bidi="ar-DZ"/>
        </w:rPr>
        <w:t>التوزيعي وهي:</w:t>
      </w:r>
      <w:r w:rsidRPr="003A3BE0">
        <w:rPr>
          <w:rStyle w:val="Appelnotedebasdep"/>
          <w:rFonts w:ascii="Traditional Arabic" w:hAnsi="Traditional Arabic" w:cs="Traditional Arabic"/>
          <w:sz w:val="32"/>
          <w:szCs w:val="32"/>
          <w:rtl/>
        </w:rPr>
        <w:footnoteReference w:id="68"/>
      </w:r>
    </w:p>
    <w:p w:rsidR="008E4F94" w:rsidRPr="003A3BE0" w:rsidRDefault="008E4F94" w:rsidP="00DA0B90">
      <w:pPr>
        <w:tabs>
          <w:tab w:val="right" w:pos="360"/>
        </w:tabs>
        <w:bidi/>
        <w:spacing w:before="120" w:after="0" w:line="240" w:lineRule="auto"/>
        <w:ind w:firstLine="609"/>
        <w:jc w:val="both"/>
        <w:rPr>
          <w:rFonts w:ascii="Traditional Arabic" w:hAnsi="Traditional Arabic" w:cs="Traditional Arabic"/>
          <w:sz w:val="32"/>
          <w:szCs w:val="32"/>
          <w:rtl/>
          <w:lang w:val="en-US" w:bidi="ar-DZ"/>
        </w:rPr>
      </w:pPr>
      <w:r w:rsidRPr="003A3BE0">
        <w:rPr>
          <w:rFonts w:ascii="Traditional Arabic" w:hAnsi="Traditional Arabic" w:cs="Traditional Arabic"/>
          <w:b/>
          <w:bCs/>
          <w:sz w:val="32"/>
          <w:szCs w:val="32"/>
          <w:rtl/>
          <w:lang w:val="en-US" w:bidi="ar-DZ"/>
        </w:rPr>
        <w:t>أولا:علاقات التوزيع:</w:t>
      </w:r>
      <w:r w:rsidRPr="003A3BE0">
        <w:rPr>
          <w:rFonts w:ascii="Traditional Arabic" w:hAnsi="Traditional Arabic" w:cs="Traditional Arabic"/>
          <w:sz w:val="32"/>
          <w:szCs w:val="32"/>
          <w:rtl/>
          <w:lang w:val="en-US" w:bidi="ar-DZ"/>
        </w:rPr>
        <w:t xml:space="preserve"> في نقطة معينة أو أكثر تنقل ملكية السلع وه</w:t>
      </w:r>
      <w:r w:rsidR="00DA0B90">
        <w:rPr>
          <w:rFonts w:ascii="Traditional Arabic" w:hAnsi="Traditional Arabic" w:cs="Traditional Arabic" w:hint="cs"/>
          <w:sz w:val="32"/>
          <w:szCs w:val="32"/>
          <w:rtl/>
          <w:lang w:val="en-US" w:bidi="ar-DZ"/>
        </w:rPr>
        <w:t>ن</w:t>
      </w:r>
      <w:r w:rsidRPr="003A3BE0">
        <w:rPr>
          <w:rFonts w:ascii="Traditional Arabic" w:hAnsi="Traditional Arabic" w:cs="Traditional Arabic"/>
          <w:sz w:val="32"/>
          <w:szCs w:val="32"/>
          <w:rtl/>
          <w:lang w:val="en-US" w:bidi="ar-DZ"/>
        </w:rPr>
        <w:t>ا لابد من تنظيمه بطريقة معينة.</w:t>
      </w:r>
    </w:p>
    <w:p w:rsidR="008E4F94" w:rsidRPr="003A3BE0" w:rsidRDefault="008E4F94" w:rsidP="00DA0B90">
      <w:pPr>
        <w:tabs>
          <w:tab w:val="right" w:pos="360"/>
        </w:tabs>
        <w:bidi/>
        <w:spacing w:before="120" w:after="0" w:line="240" w:lineRule="auto"/>
        <w:ind w:firstLine="609"/>
        <w:jc w:val="both"/>
        <w:rPr>
          <w:rFonts w:ascii="Traditional Arabic" w:hAnsi="Traditional Arabic" w:cs="Traditional Arabic"/>
          <w:sz w:val="32"/>
          <w:szCs w:val="32"/>
          <w:rtl/>
          <w:lang w:val="en-US" w:bidi="ar-DZ"/>
        </w:rPr>
      </w:pPr>
      <w:r w:rsidRPr="003A3BE0">
        <w:rPr>
          <w:rFonts w:ascii="Traditional Arabic" w:hAnsi="Traditional Arabic" w:cs="Traditional Arabic"/>
          <w:b/>
          <w:bCs/>
          <w:sz w:val="32"/>
          <w:szCs w:val="32"/>
          <w:rtl/>
          <w:lang w:val="en-US" w:bidi="ar-DZ"/>
        </w:rPr>
        <w:t>ثانيا: التوزيع المادي:</w:t>
      </w:r>
      <w:r w:rsidRPr="003A3BE0">
        <w:rPr>
          <w:rFonts w:ascii="Traditional Arabic" w:hAnsi="Traditional Arabic" w:cs="Traditional Arabic"/>
          <w:sz w:val="32"/>
          <w:szCs w:val="32"/>
          <w:rtl/>
          <w:lang w:val="en-US" w:bidi="ar-DZ"/>
        </w:rPr>
        <w:t xml:space="preserve"> يجب أن تنتقل السلعة إلى منطقة معينة في وقت معين لكي تسلم للمستهلك، وهذا يتضمن النقل والتخزين والرقابة على المخزون.</w:t>
      </w:r>
    </w:p>
    <w:p w:rsidR="008E4F94" w:rsidRPr="003A3BE0" w:rsidRDefault="008E4F94" w:rsidP="00DA0B90">
      <w:pPr>
        <w:tabs>
          <w:tab w:val="right" w:pos="360"/>
        </w:tabs>
        <w:bidi/>
        <w:spacing w:before="120" w:after="0" w:line="240" w:lineRule="auto"/>
        <w:ind w:firstLine="609"/>
        <w:jc w:val="both"/>
        <w:rPr>
          <w:rFonts w:ascii="Traditional Arabic" w:hAnsi="Traditional Arabic" w:cs="Traditional Arabic"/>
          <w:sz w:val="32"/>
          <w:szCs w:val="32"/>
          <w:rtl/>
          <w:lang w:val="en-US" w:bidi="ar-DZ"/>
        </w:rPr>
      </w:pPr>
      <w:r w:rsidRPr="003A3BE0">
        <w:rPr>
          <w:rFonts w:ascii="Traditional Arabic" w:hAnsi="Traditional Arabic" w:cs="Traditional Arabic"/>
          <w:b/>
          <w:bCs/>
          <w:sz w:val="32"/>
          <w:szCs w:val="32"/>
          <w:rtl/>
          <w:lang w:val="en-US" w:bidi="ar-DZ"/>
        </w:rPr>
        <w:t>ثالثا: الأنشطة المساندة</w:t>
      </w:r>
      <w:r w:rsidRPr="003A3BE0">
        <w:rPr>
          <w:rFonts w:ascii="Traditional Arabic" w:hAnsi="Traditional Arabic" w:cs="Traditional Arabic"/>
          <w:sz w:val="32"/>
          <w:szCs w:val="32"/>
          <w:rtl/>
          <w:lang w:val="en-US" w:bidi="ar-DZ"/>
        </w:rPr>
        <w:t>: مثل تجميع المعلومات التسويقية، تمويل أنشطة التسويق التنميط والتدريج.</w:t>
      </w:r>
    </w:p>
    <w:p w:rsidR="003A3BE0" w:rsidRPr="003A3BE0" w:rsidRDefault="003A3BE0" w:rsidP="00DA0B90">
      <w:pPr>
        <w:tabs>
          <w:tab w:val="right" w:pos="360"/>
        </w:tabs>
        <w:bidi/>
        <w:spacing w:before="120" w:after="120" w:line="240" w:lineRule="auto"/>
        <w:ind w:left="360"/>
        <w:jc w:val="both"/>
        <w:rPr>
          <w:rFonts w:ascii="Traditional Arabic" w:hAnsi="Traditional Arabic" w:cs="Traditional Arabic"/>
          <w:b/>
          <w:bCs/>
          <w:sz w:val="32"/>
          <w:szCs w:val="32"/>
          <w:rtl/>
          <w:lang w:val="en-US" w:bidi="ar-DZ"/>
        </w:rPr>
      </w:pPr>
      <w:r w:rsidRPr="003A3BE0">
        <w:rPr>
          <w:rFonts w:ascii="Traditional Arabic" w:hAnsi="Traditional Arabic" w:cs="Traditional Arabic"/>
          <w:b/>
          <w:bCs/>
          <w:sz w:val="32"/>
          <w:szCs w:val="32"/>
          <w:rtl/>
          <w:lang w:val="en-US" w:bidi="ar-DZ"/>
        </w:rPr>
        <w:t>1-</w:t>
      </w:r>
      <w:r w:rsidR="00DA0B90">
        <w:rPr>
          <w:rFonts w:ascii="Traditional Arabic" w:hAnsi="Traditional Arabic" w:cs="Traditional Arabic"/>
          <w:b/>
          <w:bCs/>
          <w:sz w:val="32"/>
          <w:szCs w:val="32"/>
          <w:lang w:val="en-US" w:bidi="ar-DZ"/>
        </w:rPr>
        <w:t>3</w:t>
      </w:r>
      <w:r w:rsidRPr="003A3BE0">
        <w:rPr>
          <w:rFonts w:ascii="Traditional Arabic" w:hAnsi="Traditional Arabic" w:cs="Traditional Arabic"/>
          <w:b/>
          <w:bCs/>
          <w:sz w:val="32"/>
          <w:szCs w:val="32"/>
          <w:rtl/>
          <w:lang w:val="en-US" w:bidi="ar-DZ"/>
        </w:rPr>
        <w:t xml:space="preserve">- تعريف قنوات التوزيع </w:t>
      </w:r>
    </w:p>
    <w:p w:rsidR="00F371A2" w:rsidRDefault="00F6628A" w:rsidP="00F371A2">
      <w:pPr>
        <w:tabs>
          <w:tab w:val="right" w:pos="360"/>
        </w:tabs>
        <w:bidi/>
        <w:spacing w:before="120" w:after="120"/>
        <w:ind w:firstLine="609"/>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قناة التوزيع </w:t>
      </w:r>
      <w:r w:rsidR="00F371A2" w:rsidRPr="003A3BE0">
        <w:rPr>
          <w:rFonts w:ascii="Traditional Arabic" w:hAnsi="Traditional Arabic" w:cs="Traditional Arabic"/>
          <w:sz w:val="32"/>
          <w:szCs w:val="32"/>
          <w:rtl/>
          <w:lang w:val="en-US" w:bidi="ar-DZ"/>
        </w:rPr>
        <w:t xml:space="preserve"> أو "مسالك التوزيع" أو "منافذ التوزيع" </w:t>
      </w:r>
      <w:r>
        <w:rPr>
          <w:rFonts w:ascii="Traditional Arabic" w:hAnsi="Traditional Arabic" w:cs="Traditional Arabic" w:hint="cs"/>
          <w:sz w:val="32"/>
          <w:szCs w:val="32"/>
          <w:rtl/>
          <w:lang w:val="en-US" w:bidi="ar-DZ"/>
        </w:rPr>
        <w:t xml:space="preserve">هي الطريق الذي يسلكه المنتج  </w:t>
      </w:r>
      <w:r w:rsidR="00F371A2" w:rsidRPr="003A3BE0">
        <w:rPr>
          <w:rFonts w:ascii="Traditional Arabic" w:hAnsi="Traditional Arabic" w:cs="Traditional Arabic"/>
          <w:sz w:val="32"/>
          <w:szCs w:val="32"/>
          <w:rtl/>
          <w:lang w:val="en-US" w:bidi="ar-DZ"/>
        </w:rPr>
        <w:t>من المنشأة المنتجة إلى المستهلك ال</w:t>
      </w:r>
      <w:r w:rsidR="00F371A2">
        <w:rPr>
          <w:rFonts w:ascii="Traditional Arabic" w:hAnsi="Traditional Arabic" w:cs="Traditional Arabic" w:hint="cs"/>
          <w:sz w:val="32"/>
          <w:szCs w:val="32"/>
          <w:rtl/>
          <w:lang w:val="en-US" w:bidi="ar-DZ"/>
        </w:rPr>
        <w:t xml:space="preserve">نهائي </w:t>
      </w:r>
      <w:r w:rsidR="00F371A2" w:rsidRPr="003A3BE0">
        <w:rPr>
          <w:rFonts w:ascii="Traditional Arabic" w:hAnsi="Traditional Arabic" w:cs="Traditional Arabic"/>
          <w:sz w:val="32"/>
          <w:szCs w:val="32"/>
          <w:rtl/>
          <w:lang w:val="en-US" w:bidi="ar-DZ"/>
        </w:rPr>
        <w:t xml:space="preserve"> أو المشتري الصناعي</w:t>
      </w:r>
      <w:r w:rsidRPr="007709E9">
        <w:rPr>
          <w:sz w:val="28"/>
          <w:szCs w:val="28"/>
          <w:vertAlign w:val="superscript"/>
          <w:rtl/>
        </w:rPr>
        <w:footnoteReference w:id="69"/>
      </w:r>
      <w:r>
        <w:rPr>
          <w:rFonts w:ascii="Traditional Arabic" w:hAnsi="Traditional Arabic" w:cs="Traditional Arabic" w:hint="cs"/>
          <w:sz w:val="32"/>
          <w:szCs w:val="32"/>
          <w:rtl/>
          <w:lang w:val="en-US" w:bidi="ar-DZ"/>
        </w:rPr>
        <w:t xml:space="preserve"> ، و </w:t>
      </w:r>
      <w:r w:rsidR="003A3BE0" w:rsidRPr="003A3BE0">
        <w:rPr>
          <w:rFonts w:ascii="Traditional Arabic" w:hAnsi="Traditional Arabic" w:cs="Traditional Arabic"/>
          <w:sz w:val="32"/>
          <w:szCs w:val="32"/>
          <w:rtl/>
          <w:lang w:val="en-US" w:bidi="ar-DZ"/>
        </w:rPr>
        <w:t xml:space="preserve">هي مجموعة من المنشآت التوزيعية تشارك بنصيب في أنشطة التسويق، والتي </w:t>
      </w:r>
      <w:r w:rsidR="003A3BE0" w:rsidRPr="003A3BE0">
        <w:rPr>
          <w:rFonts w:ascii="Traditional Arabic" w:hAnsi="Traditional Arabic" w:cs="Traditional Arabic"/>
          <w:sz w:val="32"/>
          <w:szCs w:val="32"/>
          <w:rtl/>
          <w:lang w:val="en-US" w:bidi="ar-DZ"/>
        </w:rPr>
        <w:lastRenderedPageBreak/>
        <w:t>تنطوي على تحرك السلع والخدمات من مناطق الإنتاج حتى مراكز الاستهلاك.</w:t>
      </w:r>
      <w:r w:rsidR="003A3BE0" w:rsidRPr="003A3BE0">
        <w:rPr>
          <w:rStyle w:val="Appelnotedebasdep"/>
          <w:rFonts w:ascii="Traditional Arabic" w:hAnsi="Traditional Arabic" w:cs="Traditional Arabic"/>
          <w:sz w:val="32"/>
          <w:szCs w:val="32"/>
          <w:rtl/>
        </w:rPr>
        <w:footnoteReference w:id="70"/>
      </w:r>
      <w:r>
        <w:rPr>
          <w:rFonts w:ascii="Traditional Arabic" w:hAnsi="Traditional Arabic" w:cs="Traditional Arabic" w:hint="cs"/>
          <w:sz w:val="32"/>
          <w:szCs w:val="32"/>
          <w:rtl/>
          <w:lang w:val="en-US"/>
        </w:rPr>
        <w:t xml:space="preserve"> وهي </w:t>
      </w:r>
      <w:r w:rsidR="003A3BE0" w:rsidRPr="003A3BE0">
        <w:rPr>
          <w:rFonts w:ascii="Traditional Arabic" w:hAnsi="Traditional Arabic" w:cs="Traditional Arabic"/>
          <w:sz w:val="32"/>
          <w:szCs w:val="32"/>
          <w:rtl/>
          <w:lang w:val="en-US" w:bidi="ar-DZ"/>
        </w:rPr>
        <w:t>تعتبر حلقة الربط التنفيذية بين الانتقال المادي للسلعة من المنشأة إلى المستهلك الأجنبي، وهذه الحلقة لا تقتصر على مجرد عمليات النقل والتخزين فحسب، وإنما تشمل بعدا استراتيجيا أكثر عمقا وتأثيرا على أهداف المنشاة.</w:t>
      </w:r>
      <w:r w:rsidR="003A3BE0" w:rsidRPr="003A3BE0">
        <w:rPr>
          <w:rStyle w:val="Appelnotedebasdep"/>
          <w:rFonts w:ascii="Traditional Arabic" w:hAnsi="Traditional Arabic" w:cs="Traditional Arabic"/>
          <w:sz w:val="32"/>
          <w:szCs w:val="32"/>
          <w:rtl/>
        </w:rPr>
        <w:footnoteReference w:id="71"/>
      </w:r>
      <w:r w:rsidR="003A3BE0" w:rsidRPr="003A3BE0">
        <w:rPr>
          <w:rFonts w:ascii="Traditional Arabic" w:hAnsi="Traditional Arabic" w:cs="Traditional Arabic"/>
          <w:sz w:val="32"/>
          <w:szCs w:val="32"/>
          <w:rtl/>
          <w:lang w:val="en-US" w:bidi="ar-DZ"/>
        </w:rPr>
        <w:t xml:space="preserve"> وهي طريقة للتنظيم تسمح بإيصال </w:t>
      </w:r>
      <w:r w:rsidR="00F371A2">
        <w:rPr>
          <w:rFonts w:ascii="Traditional Arabic" w:hAnsi="Traditional Arabic" w:cs="Traditional Arabic" w:hint="cs"/>
          <w:sz w:val="32"/>
          <w:szCs w:val="32"/>
          <w:rtl/>
          <w:lang w:val="en-US" w:bidi="ar-DZ"/>
        </w:rPr>
        <w:t xml:space="preserve">السلعة </w:t>
      </w:r>
      <w:r w:rsidR="003A3BE0" w:rsidRPr="003A3BE0">
        <w:rPr>
          <w:rFonts w:ascii="Traditional Arabic" w:hAnsi="Traditional Arabic" w:cs="Traditional Arabic"/>
          <w:sz w:val="32"/>
          <w:szCs w:val="32"/>
          <w:rtl/>
          <w:lang w:val="en-US" w:bidi="ar-DZ"/>
        </w:rPr>
        <w:t>إلى المكان المناسب وفي الوقت المناسب وبالكميات المناسبة للمنتجات المناسبة،</w:t>
      </w:r>
      <w:r w:rsidR="003A3BE0" w:rsidRPr="003A3BE0">
        <w:rPr>
          <w:rStyle w:val="Appelnotedebasdep"/>
          <w:rFonts w:ascii="Traditional Arabic" w:hAnsi="Traditional Arabic" w:cs="Traditional Arabic"/>
          <w:sz w:val="32"/>
          <w:szCs w:val="32"/>
          <w:rtl/>
        </w:rPr>
        <w:footnoteReference w:id="72"/>
      </w:r>
      <w:r w:rsidR="003A3BE0" w:rsidRPr="003A3BE0">
        <w:rPr>
          <w:rFonts w:ascii="Traditional Arabic" w:hAnsi="Traditional Arabic" w:cs="Traditional Arabic"/>
          <w:sz w:val="32"/>
          <w:szCs w:val="32"/>
          <w:rtl/>
        </w:rPr>
        <w:t xml:space="preserve"> فالتوزيع إذن ينطوي على مجموعة من الوظائف والتي تنقل المنتج من حالة الإنتاج إلى حالة الاستهلاك ، هذه الوظائف تنقسم إلى نوعين ، الأولى مادية والثانية تجارية.</w:t>
      </w:r>
      <w:r w:rsidR="003A3BE0" w:rsidRPr="003A3BE0">
        <w:rPr>
          <w:rStyle w:val="Appelnotedebasdep"/>
          <w:rFonts w:ascii="Traditional Arabic" w:hAnsi="Traditional Arabic" w:cs="Traditional Arabic"/>
          <w:sz w:val="32"/>
          <w:szCs w:val="32"/>
          <w:rtl/>
        </w:rPr>
        <w:footnoteReference w:id="73"/>
      </w:r>
      <w:r w:rsidR="00F371A2" w:rsidRPr="00F371A2">
        <w:rPr>
          <w:rFonts w:ascii="Traditional Arabic" w:hAnsi="Traditional Arabic" w:cs="Traditional Arabic"/>
          <w:sz w:val="32"/>
          <w:szCs w:val="32"/>
          <w:rtl/>
          <w:lang w:val="en-US" w:bidi="ar-DZ"/>
        </w:rPr>
        <w:t xml:space="preserve"> </w:t>
      </w:r>
      <w:r w:rsidR="00F371A2">
        <w:rPr>
          <w:rFonts w:ascii="Traditional Arabic" w:hAnsi="Traditional Arabic" w:cs="Traditional Arabic" w:hint="cs"/>
          <w:sz w:val="32"/>
          <w:szCs w:val="32"/>
          <w:rtl/>
          <w:lang w:val="en-US" w:bidi="ar-DZ"/>
        </w:rPr>
        <w:t xml:space="preserve"> </w:t>
      </w:r>
    </w:p>
    <w:p w:rsidR="003A3BE0" w:rsidRPr="003A3BE0" w:rsidRDefault="003A3BE0" w:rsidP="00F371A2">
      <w:pPr>
        <w:tabs>
          <w:tab w:val="right" w:pos="360"/>
        </w:tabs>
        <w:bidi/>
        <w:spacing w:after="0" w:line="240" w:lineRule="auto"/>
        <w:ind w:left="360"/>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 xml:space="preserve"> </w:t>
      </w:r>
      <w:r w:rsidR="00DA0B90">
        <w:rPr>
          <w:rFonts w:ascii="Traditional Arabic" w:hAnsi="Traditional Arabic" w:cs="Traditional Arabic" w:hint="cs"/>
          <w:b/>
          <w:bCs/>
          <w:sz w:val="32"/>
          <w:szCs w:val="32"/>
          <w:rtl/>
          <w:lang w:bidi="ar-DZ"/>
        </w:rPr>
        <w:t xml:space="preserve">1-4- </w:t>
      </w:r>
      <w:r w:rsidR="00DA0B90">
        <w:rPr>
          <w:rFonts w:ascii="Traditional Arabic" w:hAnsi="Traditional Arabic" w:cs="Traditional Arabic" w:hint="cs"/>
          <w:b/>
          <w:bCs/>
          <w:sz w:val="32"/>
          <w:szCs w:val="32"/>
          <w:rtl/>
          <w:lang w:val="en-US" w:bidi="ar-DZ"/>
        </w:rPr>
        <w:t>م</w:t>
      </w:r>
      <w:r>
        <w:rPr>
          <w:rFonts w:ascii="Traditional Arabic" w:hAnsi="Traditional Arabic" w:cs="Traditional Arabic" w:hint="cs"/>
          <w:b/>
          <w:bCs/>
          <w:sz w:val="32"/>
          <w:szCs w:val="32"/>
          <w:rtl/>
          <w:lang w:val="en-US" w:bidi="ar-DZ"/>
        </w:rPr>
        <w:t>ؤسساته التوزيع وشبكاته</w:t>
      </w:r>
    </w:p>
    <w:p w:rsidR="00F371A2" w:rsidRDefault="003A3BE0" w:rsidP="00F371A2">
      <w:pPr>
        <w:tabs>
          <w:tab w:val="right" w:pos="360"/>
        </w:tabs>
        <w:bidi/>
        <w:spacing w:before="120" w:after="120" w:line="240" w:lineRule="auto"/>
        <w:ind w:firstLine="609"/>
        <w:jc w:val="both"/>
        <w:rPr>
          <w:rFonts w:ascii="Traditional Arabic" w:hAnsi="Traditional Arabic" w:cs="Traditional Arabic"/>
          <w:sz w:val="32"/>
          <w:szCs w:val="32"/>
          <w:rtl/>
          <w:lang w:val="en-US" w:bidi="ar-DZ"/>
        </w:rPr>
      </w:pPr>
      <w:r w:rsidRPr="003A3BE0">
        <w:rPr>
          <w:rFonts w:ascii="Traditional Arabic" w:hAnsi="Traditional Arabic" w:cs="Traditional Arabic"/>
          <w:sz w:val="32"/>
          <w:szCs w:val="32"/>
          <w:rtl/>
          <w:lang w:val="en-US" w:bidi="ar-DZ"/>
        </w:rPr>
        <w:t>مؤسسات التوزيع هي مجموعة من المؤسسات ذات العلاقة المتشابكة، والتي تقوم بعملية جعل السلعة أو الخدمة متاحة للاستعمال أو الاستهلاك.</w:t>
      </w:r>
      <w:r w:rsidRPr="003A3BE0">
        <w:rPr>
          <w:rStyle w:val="Appelnotedebasdep"/>
          <w:rFonts w:ascii="Traditional Arabic" w:hAnsi="Traditional Arabic" w:cs="Traditional Arabic"/>
          <w:sz w:val="32"/>
          <w:szCs w:val="32"/>
          <w:rtl/>
        </w:rPr>
        <w:footnoteReference w:id="74"/>
      </w:r>
      <w:r w:rsidR="00F6628A" w:rsidRPr="00F6628A">
        <w:rPr>
          <w:rFonts w:ascii="Traditional Arabic" w:hAnsi="Traditional Arabic" w:cs="Traditional Arabic" w:hint="cs"/>
          <w:sz w:val="32"/>
          <w:szCs w:val="32"/>
          <w:rtl/>
          <w:lang w:val="en-US" w:bidi="ar-DZ"/>
        </w:rPr>
        <w:t xml:space="preserve"> </w:t>
      </w:r>
      <w:r w:rsidR="00F6628A">
        <w:rPr>
          <w:rFonts w:ascii="Traditional Arabic" w:hAnsi="Traditional Arabic" w:cs="Traditional Arabic" w:hint="cs"/>
          <w:sz w:val="32"/>
          <w:szCs w:val="32"/>
          <w:rtl/>
          <w:lang w:val="en-US" w:bidi="ar-DZ"/>
        </w:rPr>
        <w:t>وهي المعبر عنها بمنافذ التوزيع، وهي مجموعة التنظيمات والمؤسسات المترابطة، وظيفتها توفير السلعة للاستهلاك أو الاستخدام.</w:t>
      </w:r>
      <w:r w:rsidR="00F6628A" w:rsidRPr="002B4FB3">
        <w:rPr>
          <w:sz w:val="28"/>
          <w:szCs w:val="28"/>
          <w:vertAlign w:val="superscript"/>
          <w:rtl/>
        </w:rPr>
        <w:t xml:space="preserve"> </w:t>
      </w:r>
      <w:r w:rsidR="00F6628A" w:rsidRPr="007709E9">
        <w:rPr>
          <w:sz w:val="28"/>
          <w:szCs w:val="28"/>
          <w:vertAlign w:val="superscript"/>
          <w:rtl/>
        </w:rPr>
        <w:footnoteReference w:id="75"/>
      </w:r>
    </w:p>
    <w:p w:rsidR="003A3BE0" w:rsidRPr="003A3BE0" w:rsidRDefault="00F6628A" w:rsidP="00F371A2">
      <w:pPr>
        <w:bidi/>
        <w:spacing w:after="0" w:line="240" w:lineRule="auto"/>
        <w:ind w:firstLine="708"/>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rPr>
        <w:t xml:space="preserve">أما </w:t>
      </w:r>
      <w:r w:rsidR="003A3BE0" w:rsidRPr="003A3BE0">
        <w:rPr>
          <w:rFonts w:ascii="Traditional Arabic" w:hAnsi="Traditional Arabic" w:cs="Traditional Arabic"/>
          <w:sz w:val="32"/>
          <w:szCs w:val="32"/>
          <w:rtl/>
        </w:rPr>
        <w:t xml:space="preserve">شبكة التوزيع </w:t>
      </w:r>
      <w:r>
        <w:rPr>
          <w:rFonts w:ascii="Traditional Arabic" w:hAnsi="Traditional Arabic" w:cs="Traditional Arabic" w:hint="cs"/>
          <w:sz w:val="32"/>
          <w:szCs w:val="32"/>
          <w:rtl/>
        </w:rPr>
        <w:t>ف</w:t>
      </w:r>
      <w:r w:rsidRPr="003A3BE0">
        <w:rPr>
          <w:rFonts w:ascii="Traditional Arabic" w:hAnsi="Traditional Arabic" w:cs="Traditional Arabic"/>
          <w:sz w:val="32"/>
          <w:szCs w:val="32"/>
          <w:rtl/>
        </w:rPr>
        <w:t>يمكن تعريف</w:t>
      </w:r>
      <w:r>
        <w:rPr>
          <w:rFonts w:ascii="Traditional Arabic" w:hAnsi="Traditional Arabic" w:cs="Traditional Arabic" w:hint="cs"/>
          <w:sz w:val="32"/>
          <w:szCs w:val="32"/>
          <w:rtl/>
        </w:rPr>
        <w:t>ها</w:t>
      </w:r>
      <w:r w:rsidRPr="003A3BE0">
        <w:rPr>
          <w:rFonts w:ascii="Traditional Arabic" w:hAnsi="Traditional Arabic" w:cs="Traditional Arabic"/>
          <w:sz w:val="32"/>
          <w:szCs w:val="32"/>
          <w:rtl/>
        </w:rPr>
        <w:t xml:space="preserve"> </w:t>
      </w:r>
      <w:r w:rsidR="003A3BE0" w:rsidRPr="003A3BE0">
        <w:rPr>
          <w:rFonts w:ascii="Traditional Arabic" w:hAnsi="Traditional Arabic" w:cs="Traditional Arabic"/>
          <w:sz w:val="32"/>
          <w:szCs w:val="32"/>
          <w:rtl/>
        </w:rPr>
        <w:t>على أنها عبارة عن هيكل مشكل من مجموعة من الشركاء المتدخلين في إجراءات التبادل التنافسي لجعل السلع والخدمات في متناول المستهلكين والمستخدمين الصناعيين هؤلاء الشركاء هم المستهلكون المشترون والمنتحين والوسطاء. حيث كل شبكة توزيع تحتوى على عدد معين من المهام والوظائف الضرورية لممارسة التبادل، وبعبارة أخرى فإن دور التوزيع هو اختزال التباعد الموجود بين المسالك والتوقيت وأساليب الإنتاج من جهة ومن جهة ثانية بين الاستهلاك وهذا ما يجعل التوزيع يشكل قيمة مضافة .</w:t>
      </w:r>
      <w:r w:rsidR="003A3BE0" w:rsidRPr="003A3BE0">
        <w:rPr>
          <w:rStyle w:val="Appelnotedebasdep"/>
          <w:rFonts w:ascii="Traditional Arabic" w:hAnsi="Traditional Arabic" w:cs="Traditional Arabic"/>
          <w:sz w:val="32"/>
          <w:szCs w:val="32"/>
          <w:rtl/>
        </w:rPr>
        <w:footnoteReference w:id="76"/>
      </w:r>
    </w:p>
    <w:p w:rsidR="003A3BE0" w:rsidRPr="006E2637" w:rsidRDefault="00DD6396" w:rsidP="0051618F">
      <w:pPr>
        <w:pStyle w:val="Paragraphedeliste"/>
        <w:numPr>
          <w:ilvl w:val="0"/>
          <w:numId w:val="13"/>
        </w:numPr>
        <w:tabs>
          <w:tab w:val="right" w:pos="360"/>
        </w:tabs>
        <w:spacing w:before="120" w:line="240" w:lineRule="auto"/>
        <w:jc w:val="both"/>
        <w:rPr>
          <w:rFonts w:ascii="Traditional Arabic" w:hAnsi="Traditional Arabic" w:cs="Traditional Arabic"/>
          <w:b/>
          <w:bCs/>
          <w:rtl/>
          <w:lang w:val="en-US" w:bidi="ar-DZ"/>
        </w:rPr>
      </w:pPr>
      <w:r>
        <w:rPr>
          <w:rFonts w:ascii="Traditional Arabic" w:hAnsi="Traditional Arabic" w:cs="Traditional Arabic" w:hint="cs"/>
          <w:b/>
          <w:bCs/>
          <w:rtl/>
          <w:lang w:val="en-US" w:bidi="ar-DZ"/>
        </w:rPr>
        <w:t xml:space="preserve">محددات وقيود </w:t>
      </w:r>
      <w:r w:rsidR="003A3BE0" w:rsidRPr="006E2637">
        <w:rPr>
          <w:rFonts w:ascii="Traditional Arabic" w:hAnsi="Traditional Arabic" w:cs="Traditional Arabic"/>
          <w:b/>
          <w:bCs/>
          <w:rtl/>
          <w:lang w:val="en-US" w:bidi="ar-DZ"/>
        </w:rPr>
        <w:t>اختيار قنوات التوزيع</w:t>
      </w:r>
      <w:r>
        <w:rPr>
          <w:rFonts w:ascii="Traditional Arabic" w:hAnsi="Traditional Arabic" w:cs="Traditional Arabic" w:hint="cs"/>
          <w:b/>
          <w:bCs/>
          <w:rtl/>
          <w:lang w:val="en-US" w:bidi="ar-DZ"/>
        </w:rPr>
        <w:t xml:space="preserve"> .</w:t>
      </w:r>
    </w:p>
    <w:p w:rsidR="003A3BE0" w:rsidRPr="003A3BE0" w:rsidRDefault="003A3BE0" w:rsidP="00BC28BF">
      <w:pPr>
        <w:tabs>
          <w:tab w:val="right" w:pos="360"/>
        </w:tabs>
        <w:bidi/>
        <w:spacing w:before="120" w:after="120" w:line="240" w:lineRule="auto"/>
        <w:ind w:firstLine="609"/>
        <w:jc w:val="both"/>
        <w:rPr>
          <w:rFonts w:ascii="Traditional Arabic" w:hAnsi="Traditional Arabic" w:cs="Traditional Arabic"/>
          <w:sz w:val="32"/>
          <w:szCs w:val="32"/>
          <w:rtl/>
          <w:lang w:val="en-US" w:bidi="ar-DZ"/>
        </w:rPr>
      </w:pPr>
      <w:r w:rsidRPr="003A3BE0">
        <w:rPr>
          <w:rFonts w:ascii="Traditional Arabic" w:hAnsi="Traditional Arabic" w:cs="Traditional Arabic"/>
          <w:sz w:val="32"/>
          <w:szCs w:val="32"/>
          <w:rtl/>
          <w:lang w:val="en-US" w:bidi="ar-DZ"/>
        </w:rPr>
        <w:t>لابد أولا من التفرقة بين مفهوم قناة التوزيع ومنفذ التوزيع، فقناة التوزيع هي المسلك الذي تمر به السلعة من المنتج إلى المستهلك الأخير أو المستخدمين أما منفذ التوزيع فهو الجهة التي تتعامل مباشرة مع العميل،</w:t>
      </w:r>
      <w:r w:rsidRPr="003A3BE0">
        <w:rPr>
          <w:rStyle w:val="Appelnotedebasdep"/>
          <w:rFonts w:ascii="Traditional Arabic" w:hAnsi="Traditional Arabic" w:cs="Traditional Arabic"/>
          <w:sz w:val="32"/>
          <w:szCs w:val="32"/>
          <w:rtl/>
        </w:rPr>
        <w:footnoteReference w:id="77"/>
      </w:r>
      <w:r w:rsidRPr="003A3BE0">
        <w:rPr>
          <w:rFonts w:ascii="Traditional Arabic" w:hAnsi="Traditional Arabic" w:cs="Traditional Arabic"/>
          <w:sz w:val="32"/>
          <w:szCs w:val="32"/>
          <w:rtl/>
          <w:lang w:val="en-US" w:bidi="ar-DZ"/>
        </w:rPr>
        <w:t>فالمنفذ هو آخر نقطة في قناة التوزيع.</w:t>
      </w:r>
      <w:r>
        <w:rPr>
          <w:rFonts w:ascii="Traditional Arabic" w:hAnsi="Traditional Arabic" w:cs="Traditional Arabic" w:hint="cs"/>
          <w:sz w:val="32"/>
          <w:szCs w:val="32"/>
          <w:rtl/>
          <w:lang w:val="en-US" w:bidi="ar-DZ"/>
        </w:rPr>
        <w:t xml:space="preserve"> إ</w:t>
      </w:r>
      <w:r w:rsidRPr="003A3BE0">
        <w:rPr>
          <w:rFonts w:ascii="Traditional Arabic" w:hAnsi="Traditional Arabic" w:cs="Traditional Arabic"/>
          <w:sz w:val="32"/>
          <w:szCs w:val="32"/>
          <w:rtl/>
          <w:lang w:val="en-US" w:bidi="ar-DZ"/>
        </w:rPr>
        <w:t xml:space="preserve">ن خيارات قنوات التوزيع هي قرارات مهمة، وهي تفترض اختيار واحد أو أكثر من الوسطاء، وهي تخص كل </w:t>
      </w:r>
      <w:r w:rsidRPr="003A3BE0">
        <w:rPr>
          <w:rFonts w:ascii="Traditional Arabic" w:hAnsi="Traditional Arabic" w:cs="Traditional Arabic"/>
          <w:sz w:val="32"/>
          <w:szCs w:val="32"/>
          <w:rtl/>
          <w:lang w:val="en-US" w:bidi="ar-DZ"/>
        </w:rPr>
        <w:lastRenderedPageBreak/>
        <w:t>التطبيقات (</w:t>
      </w:r>
      <w:r w:rsidRPr="003A3BE0">
        <w:rPr>
          <w:rFonts w:ascii="Traditional Arabic" w:hAnsi="Traditional Arabic" w:cs="Traditional Arabic"/>
          <w:b/>
          <w:bCs/>
          <w:sz w:val="24"/>
          <w:szCs w:val="24"/>
          <w:lang w:bidi="ar-DZ"/>
        </w:rPr>
        <w:t>Implications</w:t>
      </w:r>
      <w:r w:rsidRPr="003A3BE0">
        <w:rPr>
          <w:rFonts w:ascii="Traditional Arabic" w:hAnsi="Traditional Arabic" w:cs="Traditional Arabic"/>
          <w:sz w:val="32"/>
          <w:szCs w:val="32"/>
          <w:rtl/>
          <w:lang w:val="en-US" w:bidi="ar-DZ"/>
        </w:rPr>
        <w:t>) على التوزيع المادي للسلع، حيث تكتسي عملية تقييم نوعية الوسطاء أهمية كبيرة</w:t>
      </w:r>
      <w:r w:rsidRPr="003A3BE0">
        <w:rPr>
          <w:rFonts w:ascii="Traditional Arabic" w:hAnsi="Traditional Arabic" w:cs="Traditional Arabic"/>
          <w:sz w:val="32"/>
          <w:szCs w:val="32"/>
          <w:rtl/>
        </w:rPr>
        <w:t>،</w:t>
      </w:r>
      <w:r w:rsidRPr="003A3BE0">
        <w:rPr>
          <w:rStyle w:val="Appelnotedebasdep"/>
          <w:rFonts w:ascii="Traditional Arabic" w:hAnsi="Traditional Arabic" w:cs="Traditional Arabic"/>
          <w:sz w:val="32"/>
          <w:szCs w:val="32"/>
          <w:rtl/>
        </w:rPr>
        <w:footnoteReference w:id="78"/>
      </w:r>
      <w:r w:rsidR="008E4F94">
        <w:rPr>
          <w:rFonts w:ascii="Traditional Arabic" w:hAnsi="Traditional Arabic" w:cs="Traditional Arabic" w:hint="cs"/>
          <w:sz w:val="32"/>
          <w:szCs w:val="32"/>
          <w:rtl/>
        </w:rPr>
        <w:t xml:space="preserve">. </w:t>
      </w:r>
      <w:r w:rsidRPr="003A3BE0">
        <w:rPr>
          <w:rFonts w:ascii="Traditional Arabic" w:hAnsi="Traditional Arabic" w:cs="Traditional Arabic" w:hint="cs"/>
          <w:sz w:val="32"/>
          <w:szCs w:val="32"/>
          <w:rtl/>
          <w:lang w:val="en-US" w:bidi="ar-DZ"/>
        </w:rPr>
        <w:t xml:space="preserve">أما الشروط المرتبطة </w:t>
      </w:r>
      <w:r w:rsidRPr="003A3BE0">
        <w:rPr>
          <w:rFonts w:ascii="Traditional Arabic" w:hAnsi="Traditional Arabic" w:cs="Traditional Arabic"/>
          <w:sz w:val="32"/>
          <w:szCs w:val="32"/>
          <w:rtl/>
          <w:lang w:val="en-US" w:bidi="ar-DZ"/>
        </w:rPr>
        <w:t>باختيار قنوات التوزيع</w:t>
      </w:r>
      <w:r w:rsidRPr="003A3BE0">
        <w:rPr>
          <w:rFonts w:ascii="Traditional Arabic" w:hAnsi="Traditional Arabic" w:cs="Traditional Arabic" w:hint="cs"/>
          <w:sz w:val="32"/>
          <w:szCs w:val="32"/>
          <w:rtl/>
          <w:lang w:val="en-US" w:bidi="ar-DZ"/>
        </w:rPr>
        <w:t xml:space="preserve"> فيمكن إجمالها في النقاط التالية</w:t>
      </w:r>
      <w:r w:rsidRPr="003A3BE0">
        <w:rPr>
          <w:rFonts w:ascii="Traditional Arabic" w:hAnsi="Traditional Arabic" w:cs="Traditional Arabic"/>
          <w:b/>
          <w:bCs/>
          <w:sz w:val="32"/>
          <w:szCs w:val="32"/>
          <w:rtl/>
          <w:lang w:val="en-US" w:bidi="ar-DZ"/>
        </w:rPr>
        <w:t>:</w:t>
      </w:r>
    </w:p>
    <w:p w:rsidR="003A3BE0" w:rsidRPr="003A3BE0" w:rsidRDefault="003A3BE0" w:rsidP="00BC28BF">
      <w:pPr>
        <w:tabs>
          <w:tab w:val="right" w:pos="360"/>
        </w:tabs>
        <w:bidi/>
        <w:spacing w:before="120" w:after="120" w:line="240" w:lineRule="auto"/>
        <w:jc w:val="both"/>
        <w:rPr>
          <w:rFonts w:ascii="Traditional Arabic" w:hAnsi="Traditional Arabic" w:cs="Traditional Arabic"/>
          <w:sz w:val="32"/>
          <w:szCs w:val="32"/>
          <w:rtl/>
          <w:lang w:val="en-US" w:bidi="ar-DZ"/>
        </w:rPr>
      </w:pPr>
      <w:r w:rsidRPr="003A3BE0">
        <w:rPr>
          <w:rFonts w:ascii="Traditional Arabic" w:hAnsi="Traditional Arabic" w:cs="Traditional Arabic"/>
          <w:b/>
          <w:bCs/>
          <w:sz w:val="32"/>
          <w:szCs w:val="32"/>
          <w:rtl/>
          <w:lang w:val="en-US" w:bidi="ar-DZ"/>
        </w:rPr>
        <w:tab/>
      </w:r>
      <w:r w:rsidRPr="003A3BE0">
        <w:rPr>
          <w:rFonts w:ascii="Traditional Arabic" w:hAnsi="Traditional Arabic" w:cs="Traditional Arabic"/>
          <w:b/>
          <w:bCs/>
          <w:sz w:val="32"/>
          <w:szCs w:val="32"/>
          <w:rtl/>
          <w:lang w:val="en-US" w:bidi="ar-DZ"/>
        </w:rPr>
        <w:tab/>
        <w:t>أولا: قيود مرتبطة بالسوق المستهدف</w:t>
      </w:r>
      <w:r w:rsidRPr="003A3BE0">
        <w:rPr>
          <w:rFonts w:ascii="Traditional Arabic" w:hAnsi="Traditional Arabic" w:cs="Traditional Arabic"/>
          <w:sz w:val="32"/>
          <w:szCs w:val="32"/>
          <w:rtl/>
          <w:lang w:val="en-US" w:bidi="ar-DZ"/>
        </w:rPr>
        <w:t>: وتتمثل فيما يلي:</w:t>
      </w:r>
      <w:r w:rsidR="00DF37E8" w:rsidRPr="00DF37E8">
        <w:rPr>
          <w:rStyle w:val="Appelnotedebasdep"/>
          <w:rFonts w:ascii="Traditional Arabic" w:hAnsi="Traditional Arabic" w:cs="Traditional Arabic"/>
          <w:sz w:val="32"/>
          <w:szCs w:val="32"/>
          <w:rtl/>
        </w:rPr>
        <w:t xml:space="preserve"> </w:t>
      </w:r>
      <w:r w:rsidR="00DF37E8" w:rsidRPr="003A3BE0">
        <w:rPr>
          <w:rStyle w:val="Appelnotedebasdep"/>
          <w:rFonts w:ascii="Traditional Arabic" w:hAnsi="Traditional Arabic" w:cs="Traditional Arabic"/>
          <w:sz w:val="32"/>
          <w:szCs w:val="32"/>
          <w:rtl/>
        </w:rPr>
        <w:footnoteReference w:id="79"/>
      </w:r>
    </w:p>
    <w:p w:rsidR="003A3BE0" w:rsidRPr="003A3BE0" w:rsidRDefault="00DF37E8" w:rsidP="0051618F">
      <w:pPr>
        <w:numPr>
          <w:ilvl w:val="0"/>
          <w:numId w:val="9"/>
        </w:numPr>
        <w:tabs>
          <w:tab w:val="right" w:pos="360"/>
        </w:tabs>
        <w:bidi/>
        <w:spacing w:after="0" w:line="240" w:lineRule="auto"/>
        <w:ind w:firstLine="609"/>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حجم السوق و</w:t>
      </w:r>
      <w:r w:rsidR="003A3BE0" w:rsidRPr="003A3BE0">
        <w:rPr>
          <w:rFonts w:ascii="Traditional Arabic" w:hAnsi="Traditional Arabic" w:cs="Traditional Arabic"/>
          <w:sz w:val="32"/>
          <w:szCs w:val="32"/>
          <w:rtl/>
          <w:lang w:val="en-US" w:bidi="ar-DZ"/>
        </w:rPr>
        <w:t>عدد المستهلكين.</w:t>
      </w:r>
    </w:p>
    <w:p w:rsidR="00DF37E8" w:rsidRDefault="00DF37E8" w:rsidP="0051618F">
      <w:pPr>
        <w:numPr>
          <w:ilvl w:val="0"/>
          <w:numId w:val="9"/>
        </w:numPr>
        <w:tabs>
          <w:tab w:val="right" w:pos="360"/>
        </w:tabs>
        <w:bidi/>
        <w:spacing w:after="0" w:line="240" w:lineRule="auto"/>
        <w:ind w:firstLine="609"/>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نوع السوق ( منتج استهلاكي، منتج صناعي )</w:t>
      </w:r>
    </w:p>
    <w:p w:rsidR="003A3BE0" w:rsidRPr="003A3BE0" w:rsidRDefault="003A3BE0" w:rsidP="0051618F">
      <w:pPr>
        <w:numPr>
          <w:ilvl w:val="0"/>
          <w:numId w:val="9"/>
        </w:numPr>
        <w:tabs>
          <w:tab w:val="right" w:pos="360"/>
        </w:tabs>
        <w:bidi/>
        <w:spacing w:after="0" w:line="240" w:lineRule="auto"/>
        <w:ind w:firstLine="609"/>
        <w:jc w:val="both"/>
        <w:rPr>
          <w:rFonts w:ascii="Traditional Arabic" w:hAnsi="Traditional Arabic" w:cs="Traditional Arabic"/>
          <w:sz w:val="32"/>
          <w:szCs w:val="32"/>
          <w:lang w:val="en-US" w:bidi="ar-DZ"/>
        </w:rPr>
      </w:pPr>
      <w:r w:rsidRPr="003A3BE0">
        <w:rPr>
          <w:rFonts w:ascii="Traditional Arabic" w:hAnsi="Traditional Arabic" w:cs="Traditional Arabic"/>
          <w:sz w:val="32"/>
          <w:szCs w:val="32"/>
          <w:rtl/>
          <w:lang w:val="en-US" w:bidi="ar-DZ"/>
        </w:rPr>
        <w:t>الت</w:t>
      </w:r>
      <w:r w:rsidR="00DF37E8">
        <w:rPr>
          <w:rFonts w:ascii="Traditional Arabic" w:hAnsi="Traditional Arabic" w:cs="Traditional Arabic" w:hint="cs"/>
          <w:sz w:val="32"/>
          <w:szCs w:val="32"/>
          <w:rtl/>
          <w:lang w:val="en-US" w:bidi="ar-DZ"/>
        </w:rPr>
        <w:t xml:space="preserve">ركيز </w:t>
      </w:r>
      <w:r w:rsidRPr="003A3BE0">
        <w:rPr>
          <w:rFonts w:ascii="Traditional Arabic" w:hAnsi="Traditional Arabic" w:cs="Traditional Arabic"/>
          <w:sz w:val="32"/>
          <w:szCs w:val="32"/>
          <w:rtl/>
          <w:lang w:val="en-US" w:bidi="ar-DZ"/>
        </w:rPr>
        <w:t>الجغرافي</w:t>
      </w:r>
      <w:r w:rsidR="00DF37E8">
        <w:rPr>
          <w:rFonts w:ascii="Traditional Arabic" w:hAnsi="Traditional Arabic" w:cs="Traditional Arabic" w:hint="cs"/>
          <w:sz w:val="32"/>
          <w:szCs w:val="32"/>
          <w:rtl/>
          <w:lang w:val="en-US" w:bidi="ar-DZ"/>
        </w:rPr>
        <w:t xml:space="preserve"> للعملاء في السوق</w:t>
      </w:r>
      <w:r w:rsidRPr="003A3BE0">
        <w:rPr>
          <w:rFonts w:ascii="Traditional Arabic" w:hAnsi="Traditional Arabic" w:cs="Traditional Arabic"/>
          <w:sz w:val="32"/>
          <w:szCs w:val="32"/>
          <w:rtl/>
          <w:lang w:val="en-US" w:bidi="ar-DZ"/>
        </w:rPr>
        <w:t>.</w:t>
      </w:r>
    </w:p>
    <w:p w:rsidR="003A3BE0" w:rsidRPr="003A3BE0" w:rsidRDefault="003A3BE0" w:rsidP="0051618F">
      <w:pPr>
        <w:numPr>
          <w:ilvl w:val="0"/>
          <w:numId w:val="9"/>
        </w:numPr>
        <w:tabs>
          <w:tab w:val="right" w:pos="360"/>
        </w:tabs>
        <w:bidi/>
        <w:spacing w:after="0" w:line="240" w:lineRule="auto"/>
        <w:ind w:firstLine="609"/>
        <w:jc w:val="both"/>
        <w:rPr>
          <w:rFonts w:ascii="Traditional Arabic" w:hAnsi="Traditional Arabic" w:cs="Traditional Arabic"/>
          <w:sz w:val="32"/>
          <w:szCs w:val="32"/>
          <w:lang w:val="en-US" w:bidi="ar-DZ"/>
        </w:rPr>
      </w:pPr>
      <w:r w:rsidRPr="003A3BE0">
        <w:rPr>
          <w:rFonts w:ascii="Traditional Arabic" w:hAnsi="Traditional Arabic" w:cs="Traditional Arabic"/>
          <w:sz w:val="32"/>
          <w:szCs w:val="32"/>
          <w:rtl/>
          <w:lang w:val="en-US" w:bidi="ar-DZ"/>
        </w:rPr>
        <w:t>عادات الشراء.</w:t>
      </w:r>
    </w:p>
    <w:p w:rsidR="003A3BE0" w:rsidRPr="003A3BE0" w:rsidRDefault="003A3BE0" w:rsidP="0051618F">
      <w:pPr>
        <w:numPr>
          <w:ilvl w:val="0"/>
          <w:numId w:val="9"/>
        </w:numPr>
        <w:tabs>
          <w:tab w:val="right" w:pos="360"/>
        </w:tabs>
        <w:bidi/>
        <w:spacing w:after="0" w:line="240" w:lineRule="auto"/>
        <w:ind w:firstLine="609"/>
        <w:jc w:val="both"/>
        <w:rPr>
          <w:rFonts w:ascii="Traditional Arabic" w:hAnsi="Traditional Arabic" w:cs="Traditional Arabic"/>
          <w:sz w:val="32"/>
          <w:szCs w:val="32"/>
          <w:lang w:val="en-US" w:bidi="ar-DZ"/>
        </w:rPr>
      </w:pPr>
      <w:r w:rsidRPr="003A3BE0">
        <w:rPr>
          <w:rFonts w:ascii="Traditional Arabic" w:hAnsi="Traditional Arabic" w:cs="Traditional Arabic"/>
          <w:sz w:val="32"/>
          <w:szCs w:val="32"/>
          <w:rtl/>
          <w:lang w:val="en-US" w:bidi="ar-DZ"/>
        </w:rPr>
        <w:t>تشتت المستهلكين في إقليم واسع.</w:t>
      </w:r>
    </w:p>
    <w:p w:rsidR="003A3BE0" w:rsidRPr="003A3BE0" w:rsidRDefault="00DF37E8" w:rsidP="0051618F">
      <w:pPr>
        <w:numPr>
          <w:ilvl w:val="0"/>
          <w:numId w:val="9"/>
        </w:numPr>
        <w:tabs>
          <w:tab w:val="right" w:pos="360"/>
        </w:tabs>
        <w:bidi/>
        <w:spacing w:after="0" w:line="240" w:lineRule="auto"/>
        <w:ind w:firstLine="609"/>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ض</w:t>
      </w:r>
      <w:r w:rsidR="003A3BE0" w:rsidRPr="003A3BE0">
        <w:rPr>
          <w:rFonts w:ascii="Traditional Arabic" w:hAnsi="Traditional Arabic" w:cs="Traditional Arabic"/>
          <w:sz w:val="32"/>
          <w:szCs w:val="32"/>
          <w:rtl/>
          <w:lang w:val="en-US" w:bidi="ar-DZ"/>
        </w:rPr>
        <w:t>عف حجم مشتريات الفرد الواحد.</w:t>
      </w:r>
    </w:p>
    <w:p w:rsidR="003A3BE0" w:rsidRDefault="00DF37E8" w:rsidP="0051618F">
      <w:pPr>
        <w:numPr>
          <w:ilvl w:val="0"/>
          <w:numId w:val="9"/>
        </w:numPr>
        <w:tabs>
          <w:tab w:val="right" w:pos="360"/>
        </w:tabs>
        <w:bidi/>
        <w:spacing w:after="0" w:line="240" w:lineRule="auto"/>
        <w:ind w:firstLine="609"/>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عادات الشراء ( تواتر الشراء)</w:t>
      </w:r>
      <w:r w:rsidR="003A3BE0" w:rsidRPr="003A3BE0">
        <w:rPr>
          <w:rFonts w:ascii="Traditional Arabic" w:hAnsi="Traditional Arabic" w:cs="Traditional Arabic"/>
          <w:sz w:val="32"/>
          <w:szCs w:val="32"/>
          <w:rtl/>
          <w:lang w:val="en-US" w:bidi="ar-DZ"/>
        </w:rPr>
        <w:t>.</w:t>
      </w:r>
    </w:p>
    <w:p w:rsidR="00DF37E8" w:rsidRPr="003A3BE0" w:rsidRDefault="00DF37E8" w:rsidP="0051618F">
      <w:pPr>
        <w:numPr>
          <w:ilvl w:val="0"/>
          <w:numId w:val="9"/>
        </w:numPr>
        <w:tabs>
          <w:tab w:val="right" w:pos="360"/>
        </w:tabs>
        <w:bidi/>
        <w:spacing w:after="0" w:line="240" w:lineRule="auto"/>
        <w:ind w:firstLine="609"/>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حجم الطلبية الواحدة: حيث يمكن التخلص من الوسطاء في حالة الطلبيات الكبيرة.</w:t>
      </w:r>
    </w:p>
    <w:p w:rsidR="003A3BE0" w:rsidRPr="003A3BE0" w:rsidRDefault="003A3BE0" w:rsidP="00BC28BF">
      <w:pPr>
        <w:tabs>
          <w:tab w:val="right" w:pos="360"/>
        </w:tabs>
        <w:bidi/>
        <w:spacing w:after="0" w:line="240" w:lineRule="auto"/>
        <w:jc w:val="both"/>
        <w:rPr>
          <w:rFonts w:ascii="Traditional Arabic" w:hAnsi="Traditional Arabic" w:cs="Traditional Arabic"/>
          <w:sz w:val="32"/>
          <w:szCs w:val="32"/>
          <w:rtl/>
          <w:lang w:val="en-US" w:bidi="ar-DZ"/>
        </w:rPr>
      </w:pPr>
      <w:r w:rsidRPr="003A3BE0">
        <w:rPr>
          <w:rFonts w:ascii="Traditional Arabic" w:hAnsi="Traditional Arabic" w:cs="Traditional Arabic"/>
          <w:b/>
          <w:bCs/>
          <w:sz w:val="32"/>
          <w:szCs w:val="32"/>
          <w:rtl/>
          <w:lang w:val="en-US" w:bidi="ar-DZ"/>
        </w:rPr>
        <w:tab/>
      </w:r>
      <w:r w:rsidRPr="003A3BE0">
        <w:rPr>
          <w:rFonts w:ascii="Traditional Arabic" w:hAnsi="Traditional Arabic" w:cs="Traditional Arabic"/>
          <w:b/>
          <w:bCs/>
          <w:sz w:val="32"/>
          <w:szCs w:val="32"/>
          <w:rtl/>
          <w:lang w:val="en-US" w:bidi="ar-DZ"/>
        </w:rPr>
        <w:tab/>
        <w:t>ثانيا: قيود مرتبطة بالمنتج:</w:t>
      </w:r>
      <w:r w:rsidR="0039327C">
        <w:rPr>
          <w:rFonts w:ascii="Traditional Arabic" w:hAnsi="Traditional Arabic" w:cs="Traditional Arabic" w:hint="cs"/>
          <w:b/>
          <w:bCs/>
          <w:sz w:val="32"/>
          <w:szCs w:val="32"/>
          <w:rtl/>
          <w:lang w:val="en-US" w:bidi="ar-DZ"/>
        </w:rPr>
        <w:t xml:space="preserve"> </w:t>
      </w:r>
      <w:r w:rsidRPr="003A3BE0">
        <w:rPr>
          <w:rFonts w:ascii="Traditional Arabic" w:hAnsi="Traditional Arabic" w:cs="Traditional Arabic"/>
          <w:sz w:val="32"/>
          <w:szCs w:val="32"/>
          <w:rtl/>
          <w:lang w:val="en-US" w:bidi="ar-DZ"/>
        </w:rPr>
        <w:t xml:space="preserve">وتتمثل أساسا في الوزن، الحجم، مدة الحفظ، </w:t>
      </w:r>
      <w:r w:rsidR="007503E5">
        <w:rPr>
          <w:rFonts w:ascii="Traditional Arabic" w:hAnsi="Traditional Arabic" w:cs="Traditional Arabic" w:hint="cs"/>
          <w:sz w:val="32"/>
          <w:szCs w:val="32"/>
          <w:rtl/>
          <w:lang w:val="en-US" w:bidi="ar-DZ"/>
        </w:rPr>
        <w:t>الطبيعة الفنية للسلعة،</w:t>
      </w:r>
      <w:r w:rsidRPr="003A3BE0">
        <w:rPr>
          <w:rFonts w:ascii="Traditional Arabic" w:hAnsi="Traditional Arabic" w:cs="Traditional Arabic"/>
          <w:sz w:val="32"/>
          <w:szCs w:val="32"/>
          <w:rtl/>
          <w:lang w:val="en-US" w:bidi="ar-DZ"/>
        </w:rPr>
        <w:t xml:space="preserve"> قيمة الوحدة</w:t>
      </w:r>
      <w:r w:rsidR="007503E5">
        <w:rPr>
          <w:rFonts w:ascii="Traditional Arabic" w:hAnsi="Traditional Arabic" w:cs="Traditional Arabic" w:hint="cs"/>
          <w:sz w:val="32"/>
          <w:szCs w:val="32"/>
          <w:rtl/>
          <w:lang w:val="en-US" w:bidi="ar-DZ"/>
        </w:rPr>
        <w:t xml:space="preserve"> الواحدة من السلعة</w:t>
      </w:r>
      <w:r w:rsidRPr="003A3BE0">
        <w:rPr>
          <w:rFonts w:ascii="Traditional Arabic" w:hAnsi="Traditional Arabic" w:cs="Traditional Arabic"/>
          <w:sz w:val="32"/>
          <w:szCs w:val="32"/>
          <w:rtl/>
          <w:lang w:val="en-US" w:bidi="ar-DZ"/>
        </w:rPr>
        <w:t xml:space="preserve">، </w:t>
      </w:r>
      <w:r w:rsidR="007503E5">
        <w:rPr>
          <w:rFonts w:ascii="Traditional Arabic" w:hAnsi="Traditional Arabic" w:cs="Traditional Arabic" w:hint="cs"/>
          <w:sz w:val="32"/>
          <w:szCs w:val="32"/>
          <w:rtl/>
          <w:lang w:val="en-US" w:bidi="ar-DZ"/>
        </w:rPr>
        <w:t xml:space="preserve">قابلية السلعة للتلف، </w:t>
      </w:r>
      <w:r w:rsidRPr="003A3BE0">
        <w:rPr>
          <w:rFonts w:ascii="Traditional Arabic" w:hAnsi="Traditional Arabic" w:cs="Traditional Arabic"/>
          <w:sz w:val="32"/>
          <w:szCs w:val="32"/>
          <w:rtl/>
          <w:lang w:val="en-US" w:bidi="ar-DZ"/>
        </w:rPr>
        <w:t>حيث تتم المفاضلة بين القنوات التوزيعية واختيار القنوات حسب طبيعة وخصائص المنتج.</w:t>
      </w:r>
    </w:p>
    <w:p w:rsidR="003A3BE0" w:rsidRPr="003A3BE0" w:rsidRDefault="003A3BE0" w:rsidP="00BC28BF">
      <w:pPr>
        <w:tabs>
          <w:tab w:val="right" w:pos="360"/>
        </w:tabs>
        <w:bidi/>
        <w:spacing w:after="0" w:line="240" w:lineRule="auto"/>
        <w:jc w:val="both"/>
        <w:rPr>
          <w:rFonts w:ascii="Traditional Arabic" w:hAnsi="Traditional Arabic" w:cs="Traditional Arabic"/>
          <w:b/>
          <w:bCs/>
          <w:sz w:val="32"/>
          <w:szCs w:val="32"/>
          <w:rtl/>
          <w:lang w:val="en-US" w:bidi="ar-DZ"/>
        </w:rPr>
      </w:pPr>
      <w:r w:rsidRPr="003A3BE0">
        <w:rPr>
          <w:rFonts w:ascii="Traditional Arabic" w:hAnsi="Traditional Arabic" w:cs="Traditional Arabic"/>
          <w:b/>
          <w:bCs/>
          <w:sz w:val="32"/>
          <w:szCs w:val="32"/>
          <w:rtl/>
          <w:lang w:val="en-US" w:bidi="ar-DZ"/>
        </w:rPr>
        <w:tab/>
      </w:r>
      <w:r w:rsidRPr="003A3BE0">
        <w:rPr>
          <w:rFonts w:ascii="Traditional Arabic" w:hAnsi="Traditional Arabic" w:cs="Traditional Arabic"/>
          <w:b/>
          <w:bCs/>
          <w:sz w:val="32"/>
          <w:szCs w:val="32"/>
          <w:rtl/>
          <w:lang w:val="en-US" w:bidi="ar-DZ"/>
        </w:rPr>
        <w:tab/>
        <w:t>ثالثا: قيود مرتبطة ب</w:t>
      </w:r>
      <w:r w:rsidR="0039327C">
        <w:rPr>
          <w:rFonts w:ascii="Traditional Arabic" w:hAnsi="Traditional Arabic" w:cs="Traditional Arabic" w:hint="cs"/>
          <w:b/>
          <w:bCs/>
          <w:sz w:val="32"/>
          <w:szCs w:val="32"/>
          <w:rtl/>
          <w:lang w:val="en-US" w:bidi="ar-DZ"/>
        </w:rPr>
        <w:t xml:space="preserve">خصوصية </w:t>
      </w:r>
      <w:r w:rsidRPr="003A3BE0">
        <w:rPr>
          <w:rFonts w:ascii="Traditional Arabic" w:hAnsi="Traditional Arabic" w:cs="Traditional Arabic"/>
          <w:b/>
          <w:bCs/>
          <w:sz w:val="32"/>
          <w:szCs w:val="32"/>
          <w:rtl/>
          <w:lang w:val="en-US" w:bidi="ar-DZ"/>
        </w:rPr>
        <w:t>الجهاز التجاري ونظام التوزيع</w:t>
      </w:r>
      <w:r w:rsidR="0039327C">
        <w:rPr>
          <w:rFonts w:ascii="Traditional Arabic" w:hAnsi="Traditional Arabic" w:cs="Traditional Arabic" w:hint="cs"/>
          <w:b/>
          <w:bCs/>
          <w:sz w:val="32"/>
          <w:szCs w:val="32"/>
          <w:rtl/>
          <w:lang w:val="en-US" w:bidi="ar-DZ"/>
        </w:rPr>
        <w:t xml:space="preserve"> في كل بلد</w:t>
      </w:r>
      <w:r w:rsidRPr="003A3BE0">
        <w:rPr>
          <w:rFonts w:ascii="Traditional Arabic" w:hAnsi="Traditional Arabic" w:cs="Traditional Arabic"/>
          <w:b/>
          <w:bCs/>
          <w:sz w:val="32"/>
          <w:szCs w:val="32"/>
          <w:rtl/>
          <w:lang w:val="en-US" w:bidi="ar-DZ"/>
        </w:rPr>
        <w:t xml:space="preserve"> </w:t>
      </w:r>
      <w:r w:rsidR="0039327C">
        <w:rPr>
          <w:rFonts w:ascii="Traditional Arabic" w:hAnsi="Traditional Arabic" w:cs="Traditional Arabic" w:hint="cs"/>
          <w:b/>
          <w:bCs/>
          <w:sz w:val="32"/>
          <w:szCs w:val="32"/>
          <w:rtl/>
          <w:lang w:val="en-US" w:bidi="ar-DZ"/>
        </w:rPr>
        <w:t xml:space="preserve"> </w:t>
      </w:r>
    </w:p>
    <w:p w:rsidR="003A3BE0" w:rsidRPr="008E4F94" w:rsidRDefault="003A3BE0" w:rsidP="00BC28BF">
      <w:pPr>
        <w:tabs>
          <w:tab w:val="right" w:pos="360"/>
        </w:tabs>
        <w:bidi/>
        <w:spacing w:after="0" w:line="240" w:lineRule="auto"/>
        <w:ind w:firstLine="609"/>
        <w:jc w:val="both"/>
        <w:rPr>
          <w:rFonts w:ascii="Traditional Arabic" w:hAnsi="Traditional Arabic" w:cs="Traditional Arabic"/>
          <w:sz w:val="32"/>
          <w:szCs w:val="32"/>
          <w:rtl/>
          <w:lang w:val="en-US" w:bidi="ar-DZ"/>
        </w:rPr>
      </w:pPr>
      <w:r w:rsidRPr="003A3BE0">
        <w:rPr>
          <w:rFonts w:ascii="Traditional Arabic" w:hAnsi="Traditional Arabic" w:cs="Traditional Arabic"/>
          <w:spacing w:val="-4"/>
          <w:sz w:val="32"/>
          <w:szCs w:val="32"/>
          <w:rtl/>
          <w:lang w:val="en-US" w:bidi="ar-DZ"/>
        </w:rPr>
        <w:t>وهذا يرجع إلى اختلاف وظائف الموزعين والوسطاء وطريقة تعاملهم مع المؤسسات من بلد لآخر، فالشركة الدولية لا بد لها من محاولة التكيف معهم خاصة فيما يتعلق بالتخفيضات، المنح،...لأن كل بلد له جهازه التجاري و التوزيعي بهياكله الخاصة واستخداماته المتميزة.</w:t>
      </w:r>
      <w:r w:rsidR="008E4F94">
        <w:rPr>
          <w:rFonts w:ascii="Traditional Arabic" w:hAnsi="Traditional Arabic" w:cs="Traditional Arabic" w:hint="cs"/>
          <w:spacing w:val="-4"/>
          <w:sz w:val="32"/>
          <w:szCs w:val="32"/>
          <w:rtl/>
          <w:lang w:val="en-US" w:bidi="ar-DZ"/>
        </w:rPr>
        <w:t xml:space="preserve"> </w:t>
      </w:r>
      <w:r w:rsidRPr="003A3BE0">
        <w:rPr>
          <w:rFonts w:ascii="Traditional Arabic" w:hAnsi="Traditional Arabic" w:cs="Traditional Arabic"/>
          <w:sz w:val="32"/>
          <w:szCs w:val="32"/>
          <w:rtl/>
          <w:lang w:val="en-US" w:bidi="ar-DZ"/>
        </w:rPr>
        <w:t>فالمسوقون الدوليون يواجهون الكثير من التعقيدات الإضافية في تصميم قنواتهم، فلكل دولة نظام توزيعها الخاص، والذي يتطور مع الزمن ببطء، ولهذا يعمل المسوقون الدوليون على تكييف استراتيجيات قنواتهم لتتفق</w:t>
      </w:r>
      <w:r w:rsidR="008E4F94">
        <w:rPr>
          <w:rFonts w:ascii="Traditional Arabic" w:hAnsi="Traditional Arabic" w:cs="Traditional Arabic"/>
          <w:sz w:val="32"/>
          <w:szCs w:val="32"/>
          <w:rtl/>
          <w:lang w:val="en-US" w:bidi="ar-DZ"/>
        </w:rPr>
        <w:t xml:space="preserve"> مع الهياكل الموجودة في كل دولة</w:t>
      </w:r>
      <w:r w:rsidRPr="003A3BE0">
        <w:rPr>
          <w:rFonts w:ascii="Traditional Arabic" w:hAnsi="Traditional Arabic" w:cs="Traditional Arabic"/>
          <w:sz w:val="32"/>
          <w:szCs w:val="32"/>
          <w:rtl/>
          <w:lang w:val="en-US" w:bidi="ar-DZ"/>
        </w:rPr>
        <w:t>.</w:t>
      </w:r>
      <w:r w:rsidRPr="003A3BE0">
        <w:rPr>
          <w:rStyle w:val="Appelnotedebasdep"/>
          <w:rFonts w:ascii="Traditional Arabic" w:hAnsi="Traditional Arabic" w:cs="Traditional Arabic"/>
          <w:sz w:val="32"/>
          <w:szCs w:val="32"/>
          <w:rtl/>
        </w:rPr>
        <w:footnoteReference w:id="80"/>
      </w:r>
    </w:p>
    <w:p w:rsidR="003A3BE0" w:rsidRPr="003A3BE0" w:rsidRDefault="003A3BE0" w:rsidP="00BC28BF">
      <w:pPr>
        <w:tabs>
          <w:tab w:val="right" w:pos="360"/>
        </w:tabs>
        <w:bidi/>
        <w:spacing w:after="0" w:line="240" w:lineRule="auto"/>
        <w:jc w:val="both"/>
        <w:rPr>
          <w:rFonts w:ascii="Traditional Arabic" w:hAnsi="Traditional Arabic" w:cs="Traditional Arabic"/>
          <w:sz w:val="32"/>
          <w:szCs w:val="32"/>
          <w:rtl/>
          <w:lang w:val="en-US" w:bidi="ar-DZ"/>
        </w:rPr>
      </w:pPr>
      <w:r w:rsidRPr="003A3BE0">
        <w:rPr>
          <w:rFonts w:ascii="Traditional Arabic" w:hAnsi="Traditional Arabic" w:cs="Traditional Arabic"/>
          <w:b/>
          <w:bCs/>
          <w:sz w:val="32"/>
          <w:szCs w:val="32"/>
          <w:rtl/>
          <w:lang w:val="en-US" w:bidi="ar-DZ"/>
        </w:rPr>
        <w:tab/>
      </w:r>
      <w:r w:rsidRPr="003A3BE0">
        <w:rPr>
          <w:rFonts w:ascii="Traditional Arabic" w:hAnsi="Traditional Arabic" w:cs="Traditional Arabic"/>
          <w:b/>
          <w:bCs/>
          <w:sz w:val="32"/>
          <w:szCs w:val="32"/>
          <w:rtl/>
          <w:lang w:val="en-US" w:bidi="ar-DZ"/>
        </w:rPr>
        <w:tab/>
        <w:t>رابعا: قيود شرعية وقانونية (تنظيمه):</w:t>
      </w:r>
      <w:r w:rsidR="0039327C">
        <w:rPr>
          <w:rFonts w:ascii="Traditional Arabic" w:hAnsi="Traditional Arabic" w:cs="Traditional Arabic" w:hint="cs"/>
          <w:b/>
          <w:bCs/>
          <w:sz w:val="32"/>
          <w:szCs w:val="32"/>
          <w:rtl/>
          <w:lang w:val="en-US" w:bidi="ar-DZ"/>
        </w:rPr>
        <w:t xml:space="preserve"> </w:t>
      </w:r>
      <w:r w:rsidR="0039327C">
        <w:rPr>
          <w:rFonts w:ascii="Traditional Arabic" w:hAnsi="Traditional Arabic" w:cs="Traditional Arabic"/>
          <w:sz w:val="32"/>
          <w:szCs w:val="32"/>
          <w:rtl/>
          <w:lang w:val="en-US" w:bidi="ar-DZ"/>
        </w:rPr>
        <w:t>حيث يجب مراعاة قوانين البلد</w:t>
      </w:r>
      <w:r w:rsidRPr="003A3BE0">
        <w:rPr>
          <w:rFonts w:ascii="Traditional Arabic" w:hAnsi="Traditional Arabic" w:cs="Traditional Arabic"/>
          <w:sz w:val="32"/>
          <w:szCs w:val="32"/>
          <w:rtl/>
          <w:lang w:val="en-US" w:bidi="ar-DZ"/>
        </w:rPr>
        <w:t>، فيما يتعلق بمواقيت فتح المتاجر،الأمر الذي أدى إلى تطور أشكال أخرى للبيع مثل: البيع بالمراسلة، البيع بالمحطات التلفزية، البيع عن طريق الانترنيت.</w:t>
      </w:r>
    </w:p>
    <w:p w:rsidR="007503E5" w:rsidRDefault="003A3BE0" w:rsidP="00BC28BF">
      <w:pPr>
        <w:tabs>
          <w:tab w:val="right" w:pos="360"/>
        </w:tabs>
        <w:bidi/>
        <w:spacing w:after="0" w:line="240" w:lineRule="auto"/>
        <w:jc w:val="both"/>
        <w:rPr>
          <w:rFonts w:ascii="Traditional Arabic" w:hAnsi="Traditional Arabic" w:cs="Traditional Arabic"/>
          <w:b/>
          <w:bCs/>
          <w:sz w:val="32"/>
          <w:szCs w:val="32"/>
          <w:rtl/>
          <w:lang w:val="en-US" w:bidi="ar-DZ"/>
        </w:rPr>
      </w:pPr>
      <w:r w:rsidRPr="003A3BE0">
        <w:rPr>
          <w:rFonts w:ascii="Traditional Arabic" w:hAnsi="Traditional Arabic" w:cs="Traditional Arabic"/>
          <w:b/>
          <w:bCs/>
          <w:sz w:val="32"/>
          <w:szCs w:val="32"/>
          <w:rtl/>
          <w:lang w:val="en-US" w:bidi="ar-DZ"/>
        </w:rPr>
        <w:tab/>
      </w:r>
      <w:r w:rsidRPr="003A3BE0">
        <w:rPr>
          <w:rFonts w:ascii="Traditional Arabic" w:hAnsi="Traditional Arabic" w:cs="Traditional Arabic"/>
          <w:b/>
          <w:bCs/>
          <w:sz w:val="32"/>
          <w:szCs w:val="32"/>
          <w:rtl/>
          <w:lang w:val="en-US" w:bidi="ar-DZ"/>
        </w:rPr>
        <w:tab/>
      </w:r>
      <w:r w:rsidR="007503E5" w:rsidRPr="003A3BE0">
        <w:rPr>
          <w:rFonts w:ascii="Traditional Arabic" w:hAnsi="Traditional Arabic" w:cs="Traditional Arabic"/>
          <w:b/>
          <w:bCs/>
          <w:sz w:val="32"/>
          <w:szCs w:val="32"/>
          <w:rtl/>
          <w:lang w:val="en-US" w:bidi="ar-DZ"/>
        </w:rPr>
        <w:t xml:space="preserve">خامسا: قيود </w:t>
      </w:r>
      <w:r w:rsidR="007503E5">
        <w:rPr>
          <w:rFonts w:ascii="Traditional Arabic" w:hAnsi="Traditional Arabic" w:cs="Traditional Arabic" w:hint="cs"/>
          <w:b/>
          <w:bCs/>
          <w:sz w:val="32"/>
          <w:szCs w:val="32"/>
          <w:rtl/>
          <w:lang w:val="en-US" w:bidi="ar-DZ"/>
        </w:rPr>
        <w:t>خاصة بالوسطاء:</w:t>
      </w:r>
      <w:r w:rsidR="007503E5" w:rsidRPr="003A3BE0">
        <w:rPr>
          <w:rFonts w:ascii="Traditional Arabic" w:hAnsi="Traditional Arabic" w:cs="Traditional Arabic"/>
          <w:b/>
          <w:bCs/>
          <w:sz w:val="32"/>
          <w:szCs w:val="32"/>
          <w:rtl/>
          <w:lang w:val="en-US" w:bidi="ar-DZ"/>
        </w:rPr>
        <w:t xml:space="preserve"> </w:t>
      </w:r>
    </w:p>
    <w:p w:rsidR="006E2637" w:rsidRPr="00DD6396" w:rsidRDefault="006E2637" w:rsidP="0051618F">
      <w:pPr>
        <w:pStyle w:val="Paragraphedeliste"/>
        <w:numPr>
          <w:ilvl w:val="0"/>
          <w:numId w:val="9"/>
        </w:numPr>
        <w:tabs>
          <w:tab w:val="right" w:pos="360"/>
        </w:tabs>
        <w:spacing w:line="240" w:lineRule="auto"/>
        <w:jc w:val="both"/>
        <w:rPr>
          <w:rFonts w:ascii="Traditional Arabic" w:eastAsiaTheme="minorEastAsia" w:hAnsi="Traditional Arabic" w:cs="Traditional Arabic"/>
          <w:lang w:val="en-US" w:eastAsia="fr-FR" w:bidi="ar-DZ"/>
        </w:rPr>
      </w:pPr>
      <w:r>
        <w:rPr>
          <w:rFonts w:ascii="Traditional Arabic" w:hAnsi="Traditional Arabic" w:cs="Traditional Arabic" w:hint="cs"/>
          <w:b/>
          <w:bCs/>
          <w:rtl/>
          <w:lang w:val="en-US" w:bidi="ar-DZ"/>
        </w:rPr>
        <w:t xml:space="preserve">نوع وطبيعة الخدمات التي يقدمها الوسطاء: </w:t>
      </w:r>
      <w:r w:rsidRPr="00DD6396">
        <w:rPr>
          <w:rFonts w:ascii="Traditional Arabic" w:eastAsiaTheme="minorEastAsia" w:hAnsi="Traditional Arabic" w:cs="Traditional Arabic" w:hint="cs"/>
          <w:rtl/>
          <w:lang w:val="en-US" w:eastAsia="fr-FR" w:bidi="ar-DZ"/>
        </w:rPr>
        <w:t>فالمنتجون يختارون الوسطاء لتقديم خدمات لا يستطعون</w:t>
      </w:r>
      <w:r w:rsidR="00DD6396" w:rsidRPr="00DD6396">
        <w:rPr>
          <w:rFonts w:ascii="Traditional Arabic" w:eastAsiaTheme="minorEastAsia" w:hAnsi="Traditional Arabic" w:cs="Traditional Arabic" w:hint="cs"/>
          <w:rtl/>
          <w:lang w:val="en-US" w:eastAsia="fr-FR" w:bidi="ar-DZ"/>
        </w:rPr>
        <w:t xml:space="preserve"> هم تقديمها وهي تحتاج خبرة إمكانات تخصص.</w:t>
      </w:r>
    </w:p>
    <w:p w:rsidR="00DD6396" w:rsidRPr="006E2637" w:rsidRDefault="00DD6396" w:rsidP="0051618F">
      <w:pPr>
        <w:pStyle w:val="Paragraphedeliste"/>
        <w:numPr>
          <w:ilvl w:val="0"/>
          <w:numId w:val="9"/>
        </w:numPr>
        <w:tabs>
          <w:tab w:val="right" w:pos="360"/>
        </w:tabs>
        <w:spacing w:line="240" w:lineRule="auto"/>
        <w:jc w:val="both"/>
        <w:rPr>
          <w:rFonts w:ascii="Traditional Arabic" w:hAnsi="Traditional Arabic" w:cs="Traditional Arabic"/>
          <w:b/>
          <w:bCs/>
          <w:rtl/>
          <w:lang w:val="en-US" w:bidi="ar-DZ"/>
        </w:rPr>
      </w:pPr>
      <w:r>
        <w:rPr>
          <w:rFonts w:ascii="Traditional Arabic" w:hAnsi="Traditional Arabic" w:cs="Traditional Arabic" w:hint="cs"/>
          <w:b/>
          <w:bCs/>
          <w:rtl/>
          <w:lang w:val="en-US" w:bidi="ar-DZ"/>
        </w:rPr>
        <w:lastRenderedPageBreak/>
        <w:t xml:space="preserve">مدى توفر الوسطاء المطلوبين: </w:t>
      </w:r>
      <w:r w:rsidRPr="00DD6396">
        <w:rPr>
          <w:rFonts w:ascii="Traditional Arabic" w:eastAsiaTheme="minorEastAsia" w:hAnsi="Traditional Arabic" w:cs="Traditional Arabic" w:hint="cs"/>
          <w:rtl/>
          <w:lang w:val="en-US" w:eastAsia="fr-FR" w:bidi="ar-DZ"/>
        </w:rPr>
        <w:t>بعض الوسطاء يضع شروطا صارمة للتعامل مع المنتجين، وقد تكون له ولاءات لشركات محددة، أو تكون له إلتزامات.</w:t>
      </w:r>
    </w:p>
    <w:p w:rsidR="00DD6396" w:rsidRPr="00BC28BF" w:rsidRDefault="007503E5" w:rsidP="00BC28BF">
      <w:pPr>
        <w:tabs>
          <w:tab w:val="right" w:pos="360"/>
        </w:tabs>
        <w:bidi/>
        <w:spacing w:before="120" w:after="120" w:line="240" w:lineRule="auto"/>
        <w:jc w:val="both"/>
        <w:rPr>
          <w:rFonts w:ascii="Traditional Arabic" w:hAnsi="Traditional Arabic" w:cs="Traditional Arabic"/>
          <w:sz w:val="32"/>
          <w:szCs w:val="32"/>
          <w:rtl/>
          <w:lang w:val="en-US" w:bidi="ar-DZ"/>
        </w:rPr>
      </w:pPr>
      <w:r>
        <w:rPr>
          <w:rFonts w:ascii="Traditional Arabic" w:hAnsi="Traditional Arabic" w:cs="Traditional Arabic" w:hint="cs"/>
          <w:b/>
          <w:bCs/>
          <w:sz w:val="32"/>
          <w:szCs w:val="32"/>
          <w:rtl/>
          <w:lang w:val="en-US" w:bidi="ar-DZ"/>
        </w:rPr>
        <w:tab/>
      </w:r>
      <w:r>
        <w:rPr>
          <w:rFonts w:ascii="Traditional Arabic" w:hAnsi="Traditional Arabic" w:cs="Traditional Arabic" w:hint="cs"/>
          <w:b/>
          <w:bCs/>
          <w:sz w:val="32"/>
          <w:szCs w:val="32"/>
          <w:rtl/>
          <w:lang w:val="en-US" w:bidi="ar-DZ"/>
        </w:rPr>
        <w:tab/>
        <w:t>سادسا</w:t>
      </w:r>
      <w:r w:rsidR="003A3BE0" w:rsidRPr="003A3BE0">
        <w:rPr>
          <w:rFonts w:ascii="Traditional Arabic" w:hAnsi="Traditional Arabic" w:cs="Traditional Arabic"/>
          <w:b/>
          <w:bCs/>
          <w:sz w:val="32"/>
          <w:szCs w:val="32"/>
          <w:rtl/>
          <w:lang w:val="en-US" w:bidi="ar-DZ"/>
        </w:rPr>
        <w:t>: قيود مالية</w:t>
      </w:r>
      <w:r w:rsidR="003A3BE0" w:rsidRPr="003A3BE0">
        <w:rPr>
          <w:rFonts w:ascii="Traditional Arabic" w:hAnsi="Traditional Arabic" w:cs="Traditional Arabic"/>
          <w:sz w:val="32"/>
          <w:szCs w:val="32"/>
          <w:rtl/>
          <w:lang w:val="en-US" w:bidi="ar-DZ"/>
        </w:rPr>
        <w:t>:</w:t>
      </w:r>
      <w:r w:rsidR="0039327C">
        <w:rPr>
          <w:rFonts w:ascii="Traditional Arabic" w:hAnsi="Traditional Arabic" w:cs="Traditional Arabic" w:hint="cs"/>
          <w:sz w:val="32"/>
          <w:szCs w:val="32"/>
          <w:rtl/>
          <w:lang w:val="en-US" w:bidi="ar-DZ"/>
        </w:rPr>
        <w:t xml:space="preserve"> </w:t>
      </w:r>
      <w:r w:rsidR="003A3BE0" w:rsidRPr="003A3BE0">
        <w:rPr>
          <w:rFonts w:ascii="Traditional Arabic" w:hAnsi="Traditional Arabic" w:cs="Traditional Arabic"/>
          <w:sz w:val="32"/>
          <w:szCs w:val="32"/>
          <w:rtl/>
          <w:lang w:val="en-US" w:bidi="ar-DZ"/>
        </w:rPr>
        <w:t>فالشركة عليها مراعاة تكلفة كل قناة والأعباء التي تتحملها المؤسسة وإمكانية التعامل مع الوسطاء.</w:t>
      </w:r>
      <w:r w:rsidR="00DD6396" w:rsidRPr="00DD6396">
        <w:rPr>
          <w:sz w:val="24"/>
          <w:szCs w:val="24"/>
          <w:vertAlign w:val="superscript"/>
          <w:rtl/>
        </w:rPr>
        <w:t xml:space="preserve"> </w:t>
      </w:r>
      <w:r w:rsidR="00DD6396" w:rsidRPr="00E118A4">
        <w:rPr>
          <w:sz w:val="24"/>
          <w:szCs w:val="24"/>
          <w:vertAlign w:val="superscript"/>
          <w:rtl/>
        </w:rPr>
        <w:footnoteReference w:id="81"/>
      </w:r>
    </w:p>
    <w:p w:rsidR="00DF37E8" w:rsidRPr="00DF37E8" w:rsidRDefault="006E2637" w:rsidP="0051618F">
      <w:pPr>
        <w:pStyle w:val="Paragraphedeliste"/>
        <w:numPr>
          <w:ilvl w:val="0"/>
          <w:numId w:val="13"/>
        </w:numPr>
        <w:tabs>
          <w:tab w:val="right" w:pos="360"/>
        </w:tabs>
        <w:spacing w:line="240" w:lineRule="auto"/>
        <w:jc w:val="both"/>
        <w:rPr>
          <w:rFonts w:ascii="Traditional Arabic" w:hAnsi="Traditional Arabic" w:cs="Traditional Arabic"/>
          <w:lang w:val="en-US" w:bidi="ar-DZ"/>
        </w:rPr>
      </w:pPr>
      <w:r>
        <w:rPr>
          <w:rFonts w:ascii="Traditional Arabic" w:hAnsi="Traditional Arabic" w:cs="Traditional Arabic" w:hint="cs"/>
          <w:b/>
          <w:bCs/>
          <w:rtl/>
          <w:lang w:val="en-US" w:bidi="ar-DZ"/>
        </w:rPr>
        <w:t>سياسات التوزيع</w:t>
      </w:r>
      <w:r w:rsidR="00DF37E8">
        <w:rPr>
          <w:rFonts w:ascii="Traditional Arabic" w:hAnsi="Traditional Arabic" w:cs="Traditional Arabic" w:hint="cs"/>
          <w:b/>
          <w:bCs/>
          <w:rtl/>
          <w:lang w:val="en-US" w:bidi="ar-DZ"/>
        </w:rPr>
        <w:t>.</w:t>
      </w:r>
      <w:r w:rsidR="00FA4F6B" w:rsidRPr="00DF37E8">
        <w:rPr>
          <w:rFonts w:ascii="Traditional Arabic" w:hAnsi="Traditional Arabic" w:cs="Traditional Arabic" w:hint="cs"/>
          <w:b/>
          <w:bCs/>
          <w:rtl/>
          <w:lang w:val="en-US" w:bidi="ar-DZ"/>
        </w:rPr>
        <w:tab/>
      </w:r>
      <w:r w:rsidR="00FA4F6B" w:rsidRPr="00DF37E8">
        <w:rPr>
          <w:rFonts w:ascii="Traditional Arabic" w:hAnsi="Traditional Arabic" w:cs="Traditional Arabic" w:hint="cs"/>
          <w:rtl/>
          <w:lang w:val="en-US" w:bidi="ar-DZ"/>
        </w:rPr>
        <w:tab/>
      </w:r>
    </w:p>
    <w:p w:rsidR="006806D4" w:rsidRPr="00DF37E8" w:rsidRDefault="00DF37E8" w:rsidP="00BC28BF">
      <w:pPr>
        <w:tabs>
          <w:tab w:val="right" w:pos="360"/>
        </w:tabs>
        <w:bidi/>
        <w:spacing w:after="0" w:line="240" w:lineRule="auto"/>
        <w:jc w:val="both"/>
        <w:rPr>
          <w:rFonts w:ascii="Traditional Arabic" w:hAnsi="Traditional Arabic" w:cs="Traditional Arabic"/>
          <w:sz w:val="32"/>
          <w:szCs w:val="32"/>
          <w:rtl/>
          <w:lang w:val="en-US" w:bidi="ar-DZ"/>
        </w:rPr>
      </w:pPr>
      <w:r>
        <w:rPr>
          <w:rFonts w:ascii="Traditional Arabic" w:hAnsi="Traditional Arabic" w:cs="Traditional Arabic" w:hint="cs"/>
          <w:rtl/>
          <w:lang w:val="en-US" w:bidi="ar-DZ"/>
        </w:rPr>
        <w:tab/>
      </w:r>
      <w:r>
        <w:rPr>
          <w:rFonts w:ascii="Traditional Arabic" w:hAnsi="Traditional Arabic" w:cs="Traditional Arabic" w:hint="cs"/>
          <w:rtl/>
          <w:lang w:val="en-US" w:bidi="ar-DZ"/>
        </w:rPr>
        <w:tab/>
      </w:r>
      <w:r w:rsidR="006806D4" w:rsidRPr="00DF37E8">
        <w:rPr>
          <w:rFonts w:ascii="Traditional Arabic" w:hAnsi="Traditional Arabic" w:cs="Traditional Arabic" w:hint="cs"/>
          <w:sz w:val="32"/>
          <w:szCs w:val="32"/>
          <w:rtl/>
          <w:lang w:val="en-US" w:bidi="ar-DZ"/>
        </w:rPr>
        <w:t xml:space="preserve">بعد عملية إتخاذ قرار تحديد نوع القناة المناسبة للتوزيع تليها عملية تحديد درجة كثافة التوزيع، أي تحديد عدد الوسطاء في كل من مستوى تاجر الجملة </w:t>
      </w:r>
      <w:r w:rsidR="00FA4F6B" w:rsidRPr="00DF37E8">
        <w:rPr>
          <w:rFonts w:ascii="Traditional Arabic" w:hAnsi="Traditional Arabic" w:cs="Traditional Arabic" w:hint="cs"/>
          <w:sz w:val="32"/>
          <w:szCs w:val="32"/>
          <w:rtl/>
          <w:lang w:val="en-US" w:bidi="ar-DZ"/>
        </w:rPr>
        <w:t>وتاجر</w:t>
      </w:r>
      <w:r w:rsidR="006806D4" w:rsidRPr="00DF37E8">
        <w:rPr>
          <w:rFonts w:ascii="Traditional Arabic" w:hAnsi="Traditional Arabic" w:cs="Traditional Arabic" w:hint="cs"/>
          <w:sz w:val="32"/>
          <w:szCs w:val="32"/>
          <w:rtl/>
          <w:lang w:val="en-US" w:bidi="ar-DZ"/>
        </w:rPr>
        <w:t xml:space="preserve"> التجزئة</w:t>
      </w:r>
      <w:r>
        <w:rPr>
          <w:rFonts w:ascii="Traditional Arabic" w:hAnsi="Traditional Arabic" w:cs="Traditional Arabic" w:hint="cs"/>
          <w:sz w:val="32"/>
          <w:szCs w:val="32"/>
          <w:rtl/>
          <w:lang w:val="en-US" w:bidi="ar-DZ"/>
        </w:rPr>
        <w:t>.</w:t>
      </w:r>
    </w:p>
    <w:p w:rsidR="006806D4" w:rsidRPr="002F20C2" w:rsidRDefault="006806D4" w:rsidP="0051618F">
      <w:pPr>
        <w:pStyle w:val="Paragraphedeliste"/>
        <w:numPr>
          <w:ilvl w:val="1"/>
          <w:numId w:val="13"/>
        </w:numPr>
        <w:tabs>
          <w:tab w:val="right" w:pos="360"/>
        </w:tabs>
        <w:spacing w:line="240" w:lineRule="auto"/>
        <w:jc w:val="both"/>
        <w:rPr>
          <w:rFonts w:ascii="Traditional Arabic" w:hAnsi="Traditional Arabic" w:cs="Traditional Arabic"/>
          <w:b/>
          <w:bCs/>
          <w:rtl/>
          <w:lang w:val="en-US" w:bidi="ar-DZ"/>
        </w:rPr>
      </w:pPr>
      <w:r w:rsidRPr="002F20C2">
        <w:rPr>
          <w:rFonts w:ascii="Traditional Arabic" w:hAnsi="Traditional Arabic" w:cs="Traditional Arabic" w:hint="cs"/>
          <w:b/>
          <w:bCs/>
          <w:rtl/>
          <w:lang w:val="en-US" w:bidi="ar-DZ"/>
        </w:rPr>
        <w:t xml:space="preserve">التوزيع المكثف </w:t>
      </w:r>
      <w:r w:rsidR="006E2637">
        <w:rPr>
          <w:rFonts w:ascii="Traditional Arabic" w:hAnsi="Traditional Arabic" w:cs="Traditional Arabic" w:hint="cs"/>
          <w:b/>
          <w:bCs/>
          <w:rtl/>
          <w:lang w:val="en-US" w:bidi="ar-DZ"/>
        </w:rPr>
        <w:t>(</w:t>
      </w:r>
      <w:r w:rsidRPr="002F20C2">
        <w:rPr>
          <w:rFonts w:ascii="Traditional Arabic" w:hAnsi="Traditional Arabic" w:cs="Traditional Arabic" w:hint="cs"/>
          <w:b/>
          <w:bCs/>
          <w:rtl/>
          <w:lang w:val="en-US" w:bidi="ar-DZ"/>
        </w:rPr>
        <w:t>الشامل)</w:t>
      </w:r>
    </w:p>
    <w:p w:rsidR="006806D4" w:rsidRPr="00FA4F6B" w:rsidRDefault="00FA4F6B" w:rsidP="00BC28BF">
      <w:pPr>
        <w:tabs>
          <w:tab w:val="right" w:pos="360"/>
        </w:tabs>
        <w:bidi/>
        <w:spacing w:after="0" w:line="240" w:lineRule="auto"/>
        <w:jc w:val="both"/>
        <w:rPr>
          <w:rFonts w:ascii="Traditional Arabic" w:hAnsi="Traditional Arabic" w:cs="Traditional Arabic"/>
          <w:sz w:val="32"/>
          <w:szCs w:val="32"/>
          <w:rtl/>
          <w:lang w:val="en-US" w:bidi="ar-DZ"/>
        </w:rPr>
      </w:pPr>
      <w:r w:rsidRPr="00FA4F6B">
        <w:rPr>
          <w:rFonts w:ascii="Traditional Arabic" w:hAnsi="Traditional Arabic" w:cs="Traditional Arabic" w:hint="cs"/>
          <w:sz w:val="32"/>
          <w:szCs w:val="32"/>
          <w:rtl/>
          <w:lang w:val="en-US" w:bidi="ar-DZ"/>
        </w:rPr>
        <w:tab/>
      </w:r>
      <w:r w:rsidRPr="00FA4F6B">
        <w:rPr>
          <w:rFonts w:ascii="Traditional Arabic" w:hAnsi="Traditional Arabic" w:cs="Traditional Arabic" w:hint="cs"/>
          <w:sz w:val="32"/>
          <w:szCs w:val="32"/>
          <w:rtl/>
          <w:lang w:val="en-US" w:bidi="ar-DZ"/>
        </w:rPr>
        <w:tab/>
      </w:r>
      <w:r w:rsidR="002F20C2">
        <w:rPr>
          <w:rFonts w:ascii="Traditional Arabic" w:hAnsi="Traditional Arabic" w:cs="Traditional Arabic" w:hint="cs"/>
          <w:sz w:val="32"/>
          <w:szCs w:val="32"/>
          <w:rtl/>
          <w:lang w:val="en-US" w:bidi="ar-DZ"/>
        </w:rPr>
        <w:t>يقوم المنتج بتوزيع السلع في كل مكان باستخدام أكبر عدد من منافذ التوزيع المتاحة.</w:t>
      </w:r>
      <w:r w:rsidR="006806D4" w:rsidRPr="00FA4F6B">
        <w:rPr>
          <w:rFonts w:ascii="Traditional Arabic" w:hAnsi="Traditional Arabic" w:cs="Traditional Arabic" w:hint="cs"/>
          <w:sz w:val="32"/>
          <w:szCs w:val="32"/>
          <w:rtl/>
          <w:lang w:val="en-US" w:bidi="ar-DZ"/>
        </w:rPr>
        <w:t>يلائم السلع الاستهلاكية</w:t>
      </w:r>
      <w:r w:rsidR="002F20C2">
        <w:rPr>
          <w:rFonts w:ascii="Traditional Arabic" w:hAnsi="Traditional Arabic" w:cs="Traditional Arabic" w:hint="cs"/>
          <w:sz w:val="32"/>
          <w:szCs w:val="32"/>
          <w:rtl/>
          <w:lang w:val="en-US" w:bidi="ar-DZ"/>
        </w:rPr>
        <w:t xml:space="preserve"> كالأغذية وأدوات التنظيف أو </w:t>
      </w:r>
      <w:r w:rsidR="006806D4" w:rsidRPr="00FA4F6B">
        <w:rPr>
          <w:rFonts w:ascii="Traditional Arabic" w:hAnsi="Traditional Arabic" w:cs="Traditional Arabic" w:hint="cs"/>
          <w:sz w:val="32"/>
          <w:szCs w:val="32"/>
          <w:rtl/>
          <w:lang w:val="en-US" w:bidi="ar-DZ"/>
        </w:rPr>
        <w:t xml:space="preserve">المواد الأولية ذات السعر المنخفض والتي </w:t>
      </w:r>
      <w:r w:rsidR="002F20C2">
        <w:rPr>
          <w:rFonts w:ascii="Traditional Arabic" w:hAnsi="Traditional Arabic" w:cs="Traditional Arabic" w:hint="cs"/>
          <w:sz w:val="32"/>
          <w:szCs w:val="32"/>
          <w:rtl/>
          <w:lang w:val="en-US" w:bidi="ar-DZ"/>
        </w:rPr>
        <w:t>معدل دورانها كبير</w:t>
      </w:r>
      <w:r w:rsidR="006806D4" w:rsidRPr="00FA4F6B">
        <w:rPr>
          <w:rFonts w:ascii="Traditional Arabic" w:hAnsi="Traditional Arabic" w:cs="Traditional Arabic" w:hint="cs"/>
          <w:sz w:val="32"/>
          <w:szCs w:val="32"/>
          <w:rtl/>
          <w:lang w:val="en-US" w:bidi="ar-DZ"/>
        </w:rPr>
        <w:t xml:space="preserve">، </w:t>
      </w:r>
      <w:r w:rsidR="002F20C2">
        <w:rPr>
          <w:rFonts w:ascii="Traditional Arabic" w:hAnsi="Traditional Arabic" w:cs="Traditional Arabic" w:hint="cs"/>
          <w:sz w:val="32"/>
          <w:szCs w:val="32"/>
          <w:rtl/>
          <w:lang w:val="en-US" w:bidi="ar-DZ"/>
        </w:rPr>
        <w:t>المستهلك يصرف جهدا قليلا في البحث والشراء. ت</w:t>
      </w:r>
      <w:r w:rsidR="006806D4" w:rsidRPr="00FA4F6B">
        <w:rPr>
          <w:rFonts w:ascii="Traditional Arabic" w:hAnsi="Traditional Arabic" w:cs="Traditional Arabic" w:hint="cs"/>
          <w:sz w:val="32"/>
          <w:szCs w:val="32"/>
          <w:rtl/>
          <w:lang w:val="en-US" w:bidi="ar-DZ"/>
        </w:rPr>
        <w:t xml:space="preserve">تميز </w:t>
      </w:r>
      <w:r w:rsidR="002F20C2">
        <w:rPr>
          <w:rFonts w:ascii="Traditional Arabic" w:hAnsi="Traditional Arabic" w:cs="Traditional Arabic" w:hint="cs"/>
          <w:sz w:val="32"/>
          <w:szCs w:val="32"/>
          <w:rtl/>
          <w:lang w:val="en-US" w:bidi="ar-DZ"/>
        </w:rPr>
        <w:t>بالتغطية الواسعة للسوق وتعريف عدد أكبر من المستهلكين وتوفير الراحة للعميل في اقتنائها. أما سلبيات التوزيع المكثف، ارتفاع التكلفة ودرجة السيطرة والرقابة قليلة.</w:t>
      </w:r>
      <w:r w:rsidR="002F20C2" w:rsidRPr="002F20C2">
        <w:rPr>
          <w:vertAlign w:val="superscript"/>
          <w:rtl/>
        </w:rPr>
        <w:t xml:space="preserve"> </w:t>
      </w:r>
      <w:r w:rsidR="002F20C2" w:rsidRPr="007709E9">
        <w:rPr>
          <w:vertAlign w:val="superscript"/>
          <w:rtl/>
        </w:rPr>
        <w:footnoteReference w:id="82"/>
      </w:r>
    </w:p>
    <w:p w:rsidR="006806D4" w:rsidRPr="004A32CE" w:rsidRDefault="006806D4" w:rsidP="0051618F">
      <w:pPr>
        <w:pStyle w:val="Paragraphedeliste"/>
        <w:numPr>
          <w:ilvl w:val="1"/>
          <w:numId w:val="13"/>
        </w:numPr>
        <w:tabs>
          <w:tab w:val="right" w:pos="360"/>
        </w:tabs>
        <w:spacing w:line="240" w:lineRule="auto"/>
        <w:jc w:val="both"/>
        <w:rPr>
          <w:rFonts w:ascii="Traditional Arabic" w:hAnsi="Traditional Arabic" w:cs="Traditional Arabic"/>
          <w:b/>
          <w:bCs/>
          <w:rtl/>
          <w:lang w:val="en-US" w:bidi="ar-DZ"/>
        </w:rPr>
      </w:pPr>
      <w:r w:rsidRPr="004A32CE">
        <w:rPr>
          <w:rFonts w:ascii="Traditional Arabic" w:hAnsi="Traditional Arabic" w:cs="Traditional Arabic" w:hint="cs"/>
          <w:b/>
          <w:bCs/>
          <w:rtl/>
          <w:lang w:val="en-US" w:bidi="ar-DZ"/>
        </w:rPr>
        <w:t>التوزيع الانتقائي</w:t>
      </w:r>
    </w:p>
    <w:p w:rsidR="004A32CE" w:rsidRPr="002F20C2" w:rsidRDefault="002F20C2" w:rsidP="00BC28BF">
      <w:pPr>
        <w:tabs>
          <w:tab w:val="right" w:pos="360"/>
        </w:tabs>
        <w:bidi/>
        <w:spacing w:after="0" w:line="240" w:lineRule="auto"/>
        <w:jc w:val="both"/>
        <w:rPr>
          <w:rFonts w:ascii="Traditional Arabic" w:hAnsi="Traditional Arabic" w:cs="Traditional Arabic"/>
          <w:b/>
          <w:bCs/>
          <w:rtl/>
          <w:lang w:val="en-US" w:bidi="ar-DZ"/>
        </w:rPr>
      </w:pPr>
      <w:r w:rsidRPr="002F20C2">
        <w:rPr>
          <w:rFonts w:ascii="Traditional Arabic" w:hAnsi="Traditional Arabic" w:cs="Traditional Arabic" w:hint="cs"/>
          <w:rtl/>
          <w:lang w:val="en-US" w:bidi="ar-DZ"/>
        </w:rPr>
        <w:tab/>
      </w:r>
      <w:r w:rsidRPr="002F20C2">
        <w:rPr>
          <w:rFonts w:ascii="Traditional Arabic" w:hAnsi="Traditional Arabic" w:cs="Traditional Arabic" w:hint="cs"/>
          <w:rtl/>
          <w:lang w:val="en-US" w:bidi="ar-DZ"/>
        </w:rPr>
        <w:tab/>
      </w:r>
      <w:r w:rsidRPr="004A32CE">
        <w:rPr>
          <w:rFonts w:ascii="Traditional Arabic" w:hAnsi="Traditional Arabic" w:cs="Traditional Arabic" w:hint="cs"/>
          <w:sz w:val="32"/>
          <w:szCs w:val="32"/>
          <w:rtl/>
          <w:lang w:val="en-US" w:bidi="ar-DZ"/>
        </w:rPr>
        <w:t xml:space="preserve">تستخدم في حالة وجود بدائل كثيرة متاحة </w:t>
      </w:r>
      <w:r w:rsidR="004A32CE">
        <w:rPr>
          <w:rFonts w:ascii="Traditional Arabic" w:hAnsi="Traditional Arabic" w:cs="Traditional Arabic" w:hint="cs"/>
          <w:sz w:val="32"/>
          <w:szCs w:val="32"/>
          <w:rtl/>
          <w:lang w:val="en-US" w:bidi="ar-DZ"/>
        </w:rPr>
        <w:t xml:space="preserve">أمام </w:t>
      </w:r>
      <w:r w:rsidRPr="004A32CE">
        <w:rPr>
          <w:rFonts w:ascii="Traditional Arabic" w:hAnsi="Traditional Arabic" w:cs="Traditional Arabic" w:hint="cs"/>
          <w:sz w:val="32"/>
          <w:szCs w:val="32"/>
          <w:rtl/>
          <w:lang w:val="en-US" w:bidi="ar-DZ"/>
        </w:rPr>
        <w:t>المستهلك</w:t>
      </w:r>
      <w:r w:rsidR="004A32CE">
        <w:rPr>
          <w:rFonts w:ascii="Traditional Arabic" w:hAnsi="Traditional Arabic" w:cs="Traditional Arabic" w:hint="cs"/>
          <w:sz w:val="32"/>
          <w:szCs w:val="32"/>
          <w:rtl/>
          <w:lang w:val="en-US" w:bidi="ar-DZ"/>
        </w:rPr>
        <w:t xml:space="preserve"> للاختيار بينها</w:t>
      </w:r>
      <w:r w:rsidR="004A32CE" w:rsidRPr="004A32CE">
        <w:rPr>
          <w:rFonts w:ascii="Traditional Arabic" w:hAnsi="Traditional Arabic" w:cs="Traditional Arabic" w:hint="cs"/>
          <w:sz w:val="32"/>
          <w:szCs w:val="32"/>
          <w:rtl/>
          <w:lang w:val="en-US" w:bidi="ar-DZ"/>
        </w:rPr>
        <w:t>، وحين يصرف المستهلك جهدا ووقتا في البحث والشراء ، ك</w:t>
      </w:r>
      <w:r w:rsidR="004A32CE">
        <w:rPr>
          <w:rFonts w:ascii="Traditional Arabic" w:hAnsi="Traditional Arabic" w:cs="Traditional Arabic" w:hint="cs"/>
          <w:rtl/>
          <w:lang w:val="en-US" w:bidi="ar-DZ"/>
        </w:rPr>
        <w:t xml:space="preserve">ما </w:t>
      </w:r>
      <w:r w:rsidR="006806D4" w:rsidRPr="002F20C2">
        <w:rPr>
          <w:rFonts w:ascii="Traditional Arabic" w:hAnsi="Traditional Arabic" w:cs="Traditional Arabic" w:hint="cs"/>
          <w:sz w:val="32"/>
          <w:szCs w:val="32"/>
          <w:rtl/>
          <w:lang w:val="en-US" w:bidi="ar-DZ"/>
        </w:rPr>
        <w:t>ت</w:t>
      </w:r>
      <w:r w:rsidRPr="002F20C2">
        <w:rPr>
          <w:rFonts w:ascii="Traditional Arabic" w:hAnsi="Traditional Arabic" w:cs="Traditional Arabic" w:hint="cs"/>
          <w:sz w:val="32"/>
          <w:szCs w:val="32"/>
          <w:rtl/>
          <w:lang w:val="en-US" w:bidi="ar-DZ"/>
        </w:rPr>
        <w:t>كون</w:t>
      </w:r>
      <w:r w:rsidR="006806D4" w:rsidRPr="002F20C2">
        <w:rPr>
          <w:rFonts w:ascii="Traditional Arabic" w:hAnsi="Traditional Arabic" w:cs="Traditional Arabic" w:hint="cs"/>
          <w:sz w:val="32"/>
          <w:szCs w:val="32"/>
          <w:rtl/>
          <w:lang w:val="en-US" w:bidi="ar-DZ"/>
        </w:rPr>
        <w:t xml:space="preserve"> منافذ التوزيع </w:t>
      </w:r>
      <w:r w:rsidRPr="002F20C2">
        <w:rPr>
          <w:rFonts w:ascii="Traditional Arabic" w:hAnsi="Traditional Arabic" w:cs="Traditional Arabic" w:hint="cs"/>
          <w:sz w:val="32"/>
          <w:szCs w:val="32"/>
          <w:rtl/>
          <w:lang w:val="en-US" w:bidi="ar-DZ"/>
        </w:rPr>
        <w:t>(</w:t>
      </w:r>
      <w:r w:rsidR="006806D4" w:rsidRPr="002F20C2">
        <w:rPr>
          <w:rFonts w:ascii="Traditional Arabic" w:hAnsi="Traditional Arabic" w:cs="Traditional Arabic" w:hint="cs"/>
          <w:sz w:val="32"/>
          <w:szCs w:val="32"/>
          <w:rtl/>
          <w:lang w:val="en-US" w:bidi="ar-DZ"/>
        </w:rPr>
        <w:t>جملة وتجزئة) محدودة وضيقة، يلائم سلع التسوق والسلع الخاصة وقطع الغيار الصناعي، تلعب فيه العلامة التجارية دورا مهما.</w:t>
      </w:r>
      <w:r w:rsidRPr="002F20C2">
        <w:rPr>
          <w:sz w:val="24"/>
          <w:szCs w:val="24"/>
          <w:vertAlign w:val="superscript"/>
          <w:rtl/>
        </w:rPr>
        <w:t xml:space="preserve"> </w:t>
      </w:r>
      <w:r w:rsidR="004A32CE">
        <w:rPr>
          <w:rFonts w:ascii="Traditional Arabic" w:hAnsi="Traditional Arabic" w:cs="Traditional Arabic" w:hint="cs"/>
          <w:sz w:val="32"/>
          <w:szCs w:val="32"/>
          <w:rtl/>
          <w:lang w:val="en-US" w:bidi="ar-DZ"/>
        </w:rPr>
        <w:t>من مزاياها تكلفة التوزيع تكون منخفضة وتعطي انطباعا بالتميز والخصوصية وانخفاض حدة المنافسة بين الوسطاء وزيادة الفاعلية بين الوسطاء. ومن سلبيات هذا التوزيع تغطية محدودة للسوق، درجة الرقابة والسيطرة محدودة.</w:t>
      </w:r>
      <w:r w:rsidR="004A32CE" w:rsidRPr="004A32CE">
        <w:rPr>
          <w:sz w:val="24"/>
          <w:szCs w:val="24"/>
          <w:vertAlign w:val="superscript"/>
          <w:rtl/>
        </w:rPr>
        <w:t xml:space="preserve"> </w:t>
      </w:r>
      <w:r w:rsidR="004A32CE" w:rsidRPr="00FA4F6B">
        <w:rPr>
          <w:sz w:val="24"/>
          <w:szCs w:val="24"/>
          <w:vertAlign w:val="superscript"/>
          <w:rtl/>
        </w:rPr>
        <w:footnoteReference w:id="83"/>
      </w:r>
    </w:p>
    <w:p w:rsidR="006806D4" w:rsidRPr="004A32CE" w:rsidRDefault="006806D4" w:rsidP="0051618F">
      <w:pPr>
        <w:pStyle w:val="Paragraphedeliste"/>
        <w:numPr>
          <w:ilvl w:val="1"/>
          <w:numId w:val="13"/>
        </w:numPr>
        <w:tabs>
          <w:tab w:val="right" w:pos="360"/>
        </w:tabs>
        <w:spacing w:line="240" w:lineRule="auto"/>
        <w:jc w:val="both"/>
        <w:rPr>
          <w:rFonts w:ascii="Traditional Arabic" w:hAnsi="Traditional Arabic" w:cs="Traditional Arabic"/>
          <w:b/>
          <w:bCs/>
          <w:rtl/>
          <w:lang w:val="en-US" w:bidi="ar-DZ"/>
        </w:rPr>
      </w:pPr>
      <w:r w:rsidRPr="004A32CE">
        <w:rPr>
          <w:rFonts w:ascii="Traditional Arabic" w:hAnsi="Traditional Arabic" w:cs="Traditional Arabic" w:hint="cs"/>
          <w:b/>
          <w:bCs/>
          <w:rtl/>
          <w:lang w:val="en-US" w:bidi="ar-DZ"/>
        </w:rPr>
        <w:t>الموزع الوحيد أو الحصري</w:t>
      </w:r>
    </w:p>
    <w:p w:rsidR="00DF37E8" w:rsidRDefault="00D84093" w:rsidP="00BC28BF">
      <w:pPr>
        <w:tabs>
          <w:tab w:val="right" w:pos="360"/>
        </w:tabs>
        <w:bidi/>
        <w:spacing w:after="0" w:line="240" w:lineRule="auto"/>
        <w:jc w:val="both"/>
        <w:rPr>
          <w:sz w:val="24"/>
          <w:szCs w:val="24"/>
          <w:vertAlign w:val="superscript"/>
          <w:rtl/>
        </w:rPr>
      </w:pPr>
      <w:r>
        <w:rPr>
          <w:rFonts w:ascii="Traditional Arabic" w:hAnsi="Traditional Arabic" w:cs="Traditional Arabic" w:hint="cs"/>
          <w:sz w:val="32"/>
          <w:szCs w:val="32"/>
          <w:rtl/>
          <w:lang w:val="en-US" w:bidi="ar-DZ"/>
        </w:rPr>
        <w:tab/>
      </w:r>
      <w:r>
        <w:rPr>
          <w:rFonts w:ascii="Traditional Arabic" w:hAnsi="Traditional Arabic" w:cs="Traditional Arabic" w:hint="cs"/>
          <w:sz w:val="32"/>
          <w:szCs w:val="32"/>
          <w:rtl/>
          <w:lang w:val="en-US" w:bidi="ar-DZ"/>
        </w:rPr>
        <w:tab/>
        <w:t>اختيار أحد الموزعين توكيلا لتوزيع منتج معين في سوق محدد أو منطقة معينة</w:t>
      </w:r>
      <w:r w:rsidR="006806D4" w:rsidRPr="00FA4F6B">
        <w:rPr>
          <w:rFonts w:ascii="Traditional Arabic" w:hAnsi="Traditional Arabic" w:cs="Traditional Arabic" w:hint="cs"/>
          <w:sz w:val="32"/>
          <w:szCs w:val="32"/>
          <w:rtl/>
          <w:lang w:val="en-US" w:bidi="ar-DZ"/>
        </w:rPr>
        <w:t>،</w:t>
      </w:r>
      <w:r>
        <w:rPr>
          <w:rFonts w:ascii="Traditional Arabic" w:hAnsi="Traditional Arabic" w:cs="Traditional Arabic" w:hint="cs"/>
          <w:sz w:val="32"/>
          <w:szCs w:val="32"/>
          <w:rtl/>
          <w:lang w:val="en-US" w:bidi="ar-DZ"/>
        </w:rPr>
        <w:t>وهي طريقة تستخدم لغرض فرض سيطرة المنتج على الأسعار أو الخدمات التي تقدم من قبل قناة التوزيع</w:t>
      </w:r>
      <w:r w:rsidRPr="00E118A4">
        <w:rPr>
          <w:sz w:val="24"/>
          <w:szCs w:val="24"/>
          <w:vertAlign w:val="superscript"/>
          <w:rtl/>
        </w:rPr>
        <w:footnoteReference w:id="84"/>
      </w:r>
      <w:r>
        <w:rPr>
          <w:rFonts w:ascii="Traditional Arabic" w:hAnsi="Traditional Arabic" w:cs="Traditional Arabic" w:hint="cs"/>
          <w:rtl/>
          <w:lang w:val="en-US" w:bidi="ar-DZ"/>
        </w:rPr>
        <w:t>.</w:t>
      </w:r>
      <w:r>
        <w:rPr>
          <w:rFonts w:ascii="Traditional Arabic" w:hAnsi="Traditional Arabic" w:cs="Traditional Arabic" w:hint="cs"/>
          <w:sz w:val="32"/>
          <w:szCs w:val="32"/>
          <w:rtl/>
          <w:lang w:val="en-US" w:bidi="ar-DZ"/>
        </w:rPr>
        <w:t>.</w:t>
      </w:r>
      <w:r w:rsidR="006806D4" w:rsidRPr="00FA4F6B">
        <w:rPr>
          <w:rFonts w:ascii="Traditional Arabic" w:hAnsi="Traditional Arabic" w:cs="Traditional Arabic" w:hint="cs"/>
          <w:sz w:val="32"/>
          <w:szCs w:val="32"/>
          <w:rtl/>
          <w:lang w:val="en-US" w:bidi="ar-DZ"/>
        </w:rPr>
        <w:t xml:space="preserve"> و</w:t>
      </w:r>
      <w:r>
        <w:rPr>
          <w:rFonts w:ascii="Traditional Arabic" w:hAnsi="Traditional Arabic" w:cs="Traditional Arabic" w:hint="cs"/>
          <w:sz w:val="32"/>
          <w:szCs w:val="32"/>
          <w:rtl/>
          <w:lang w:val="en-US" w:bidi="ar-DZ"/>
        </w:rPr>
        <w:t>هي تلائم</w:t>
      </w:r>
      <w:r w:rsidR="006806D4" w:rsidRPr="00FA4F6B">
        <w:rPr>
          <w:rFonts w:ascii="Traditional Arabic" w:hAnsi="Traditional Arabic" w:cs="Traditional Arabic" w:hint="cs"/>
          <w:sz w:val="32"/>
          <w:szCs w:val="32"/>
          <w:rtl/>
          <w:lang w:val="en-US" w:bidi="ar-DZ"/>
        </w:rPr>
        <w:t xml:space="preserve"> السلع ذات العلامة التجارية المرموقة والراقية وذات المكانة في السوق، مثل العطور الفاخرة والملابس. يتميز هذا النوع </w:t>
      </w:r>
      <w:r w:rsidR="004A32CE">
        <w:rPr>
          <w:rFonts w:ascii="Traditional Arabic" w:hAnsi="Traditional Arabic" w:cs="Traditional Arabic" w:hint="cs"/>
          <w:sz w:val="32"/>
          <w:szCs w:val="32"/>
          <w:rtl/>
          <w:lang w:val="en-US" w:bidi="ar-DZ"/>
        </w:rPr>
        <w:t xml:space="preserve">بتنمية الولاء عند العميل، وتكلفة التوزيع منخفظة، رابطة عالية بين المنتج والوسيط، وغياب المضاربة السعرية. ومن سلبيات هذا النوع من التوزيع </w:t>
      </w:r>
      <w:r w:rsidR="006806D4" w:rsidRPr="00FA4F6B">
        <w:rPr>
          <w:rFonts w:ascii="Traditional Arabic" w:hAnsi="Traditional Arabic" w:cs="Traditional Arabic" w:hint="cs"/>
          <w:sz w:val="32"/>
          <w:szCs w:val="32"/>
          <w:rtl/>
          <w:lang w:val="en-US" w:bidi="ar-DZ"/>
        </w:rPr>
        <w:t>بمحدودية منافذ</w:t>
      </w:r>
      <w:r w:rsidR="00FA4F6B" w:rsidRPr="00FA4F6B">
        <w:rPr>
          <w:rFonts w:ascii="Traditional Arabic" w:hAnsi="Traditional Arabic" w:cs="Traditional Arabic" w:hint="cs"/>
          <w:sz w:val="32"/>
          <w:szCs w:val="32"/>
          <w:rtl/>
          <w:lang w:val="en-US" w:bidi="ar-DZ"/>
        </w:rPr>
        <w:t>ه البيعية واحتكار الموزعين وارتفاع الأسعار وتدني خدمات ما بعد البيع.</w:t>
      </w:r>
      <w:r w:rsidR="00DF37E8" w:rsidRPr="00DF37E8">
        <w:rPr>
          <w:sz w:val="24"/>
          <w:szCs w:val="24"/>
          <w:vertAlign w:val="superscript"/>
          <w:rtl/>
        </w:rPr>
        <w:t xml:space="preserve"> </w:t>
      </w:r>
      <w:r w:rsidR="00DF37E8" w:rsidRPr="00FA4F6B">
        <w:rPr>
          <w:sz w:val="24"/>
          <w:szCs w:val="24"/>
          <w:vertAlign w:val="superscript"/>
          <w:rtl/>
        </w:rPr>
        <w:footnoteReference w:id="85"/>
      </w: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0E1EAB" w:rsidP="007064B4">
      <w:pPr>
        <w:tabs>
          <w:tab w:val="right" w:pos="360"/>
        </w:tabs>
        <w:bidi/>
        <w:spacing w:line="240" w:lineRule="auto"/>
        <w:jc w:val="center"/>
        <w:rPr>
          <w:rFonts w:ascii="Traditional Arabic" w:hAnsi="Traditional Arabic" w:cs="Traditional Arabic"/>
          <w:b/>
          <w:bCs/>
          <w:sz w:val="96"/>
          <w:szCs w:val="96"/>
          <w:rtl/>
          <w:lang w:bidi="ar-DZ"/>
        </w:rPr>
      </w:pPr>
      <w:r w:rsidRPr="000E1EAB">
        <w:rPr>
          <w:noProof/>
          <w:vertAlign w:val="superscript"/>
          <w:rtl/>
        </w:rPr>
        <w:pict>
          <v:roundrect id="_x0000_s1069" style="position:absolute;left:0;text-align:left;margin-left:35.2pt;margin-top:.75pt;width:405.15pt;height:133.8pt;z-index:-251629568" arcsize="10923f">
            <v:shadow on="t" opacity=".5" offset="6pt,-6pt"/>
            <v:textbox style="mso-next-textbox:#_x0000_s1069">
              <w:txbxContent>
                <w:p w:rsidR="007064B4" w:rsidRDefault="007064B4" w:rsidP="007064B4">
                  <w:pPr>
                    <w:jc w:val="center"/>
                  </w:pPr>
                </w:p>
              </w:txbxContent>
            </v:textbox>
            <w10:wrap anchorx="page"/>
          </v:roundrect>
        </w:pict>
      </w:r>
      <w:r w:rsidR="007064B4" w:rsidRPr="007064B4">
        <w:rPr>
          <w:rFonts w:ascii="Traditional Arabic" w:hAnsi="Traditional Arabic" w:cs="Traditional Arabic" w:hint="cs"/>
          <w:b/>
          <w:bCs/>
          <w:sz w:val="72"/>
          <w:szCs w:val="72"/>
          <w:rtl/>
          <w:lang w:bidi="ar-DZ"/>
        </w:rPr>
        <w:t>الاتصال والترويج</w:t>
      </w:r>
    </w:p>
    <w:p w:rsidR="007064B4" w:rsidRDefault="007064B4" w:rsidP="007064B4">
      <w:pPr>
        <w:tabs>
          <w:tab w:val="right" w:pos="360"/>
        </w:tabs>
        <w:bidi/>
        <w:spacing w:line="240" w:lineRule="auto"/>
        <w:jc w:val="center"/>
        <w:rPr>
          <w:rFonts w:ascii="Traditional Arabic" w:hAnsi="Traditional Arabic" w:cs="Traditional Arabic"/>
          <w:b/>
          <w:bCs/>
          <w:sz w:val="96"/>
          <w:szCs w:val="96"/>
          <w:rtl/>
          <w:lang w:bidi="ar-DZ"/>
        </w:rPr>
      </w:pPr>
      <w:r w:rsidRPr="007064B4">
        <w:rPr>
          <w:rFonts w:ascii="Traditional Arabic" w:hAnsi="Traditional Arabic" w:cs="Traditional Arabic" w:hint="cs"/>
          <w:b/>
          <w:bCs/>
          <w:sz w:val="48"/>
          <w:szCs w:val="48"/>
          <w:rtl/>
          <w:lang w:bidi="ar-DZ"/>
        </w:rPr>
        <w:t>مفهومه، تطويره، استراتيجياته، المزيج الترويجي</w:t>
      </w:r>
    </w:p>
    <w:p w:rsidR="007064B4" w:rsidRPr="007064B4" w:rsidRDefault="007064B4" w:rsidP="007064B4">
      <w:pPr>
        <w:tabs>
          <w:tab w:val="right" w:pos="360"/>
        </w:tabs>
        <w:bidi/>
        <w:spacing w:line="240" w:lineRule="auto"/>
        <w:jc w:val="center"/>
        <w:rPr>
          <w:rFonts w:ascii="Traditional Arabic" w:hAnsi="Traditional Arabic" w:cs="Traditional Arabic"/>
          <w:b/>
          <w:bCs/>
          <w:sz w:val="96"/>
          <w:szCs w:val="96"/>
          <w:rtl/>
          <w:lang w:bidi="ar-DZ"/>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7064B4" w:rsidRDefault="007064B4" w:rsidP="007064B4">
      <w:pPr>
        <w:tabs>
          <w:tab w:val="right" w:pos="360"/>
        </w:tabs>
        <w:bidi/>
        <w:spacing w:after="0" w:line="240" w:lineRule="auto"/>
        <w:jc w:val="both"/>
        <w:rPr>
          <w:sz w:val="24"/>
          <w:szCs w:val="24"/>
          <w:vertAlign w:val="superscript"/>
          <w:rtl/>
        </w:rPr>
      </w:pPr>
    </w:p>
    <w:p w:rsidR="00824C77" w:rsidRPr="006F382B" w:rsidRDefault="00824C77" w:rsidP="0051618F">
      <w:pPr>
        <w:pStyle w:val="Paragraphedeliste"/>
        <w:numPr>
          <w:ilvl w:val="0"/>
          <w:numId w:val="22"/>
        </w:numPr>
        <w:tabs>
          <w:tab w:val="right" w:pos="360"/>
        </w:tabs>
        <w:spacing w:line="240" w:lineRule="auto"/>
        <w:rPr>
          <w:rFonts w:ascii="Traditional Arabic" w:hAnsi="Traditional Arabic" w:cs="Traditional Arabic"/>
          <w:b/>
          <w:bCs/>
          <w:rtl/>
          <w:lang w:val="en-US" w:bidi="ar-DZ"/>
        </w:rPr>
      </w:pPr>
      <w:r w:rsidRPr="006F382B">
        <w:rPr>
          <w:rFonts w:ascii="Traditional Arabic" w:hAnsi="Traditional Arabic" w:cs="Traditional Arabic"/>
          <w:b/>
          <w:bCs/>
          <w:rtl/>
          <w:lang w:val="en-US" w:bidi="ar-DZ"/>
        </w:rPr>
        <w:lastRenderedPageBreak/>
        <w:t>مفهوم الاتصال والترويج:</w:t>
      </w:r>
    </w:p>
    <w:p w:rsidR="00281779" w:rsidRPr="00824C77" w:rsidRDefault="00824C77" w:rsidP="00281779">
      <w:pPr>
        <w:tabs>
          <w:tab w:val="right" w:pos="180"/>
        </w:tabs>
        <w:bidi/>
        <w:spacing w:after="0" w:line="240" w:lineRule="auto"/>
        <w:ind w:firstLine="609"/>
        <w:jc w:val="both"/>
        <w:rPr>
          <w:rFonts w:ascii="Traditional Arabic" w:hAnsi="Traditional Arabic" w:cs="Traditional Arabic"/>
          <w:sz w:val="32"/>
          <w:szCs w:val="32"/>
          <w:rtl/>
          <w:lang w:val="en-US" w:bidi="ar-DZ"/>
        </w:rPr>
      </w:pPr>
      <w:r w:rsidRPr="00824C77">
        <w:rPr>
          <w:rFonts w:ascii="Traditional Arabic" w:hAnsi="Traditional Arabic" w:cs="Traditional Arabic"/>
          <w:sz w:val="32"/>
          <w:szCs w:val="32"/>
          <w:rtl/>
          <w:lang w:val="en-US" w:bidi="ar-DZ"/>
        </w:rPr>
        <w:tab/>
      </w:r>
      <w:r w:rsidR="00281779" w:rsidRPr="00824C77">
        <w:rPr>
          <w:rFonts w:ascii="Traditional Arabic" w:hAnsi="Traditional Arabic" w:cs="Traditional Arabic"/>
          <w:sz w:val="32"/>
          <w:szCs w:val="32"/>
          <w:rtl/>
          <w:lang w:val="en-US" w:bidi="ar-DZ"/>
        </w:rPr>
        <w:t>يعتبر الترويج</w:t>
      </w:r>
      <w:r w:rsidR="00281779">
        <w:rPr>
          <w:rFonts w:ascii="Traditional Arabic" w:hAnsi="Traditional Arabic" w:cs="Traditional Arabic" w:hint="cs"/>
          <w:sz w:val="32"/>
          <w:szCs w:val="32"/>
          <w:rtl/>
          <w:lang w:val="en-US" w:bidi="ar-DZ"/>
        </w:rPr>
        <w:t xml:space="preserve"> </w:t>
      </w:r>
      <w:r w:rsidR="00281779" w:rsidRPr="00824C77">
        <w:rPr>
          <w:rFonts w:ascii="Traditional Arabic" w:hAnsi="Traditional Arabic" w:cs="Traditional Arabic"/>
          <w:sz w:val="32"/>
          <w:szCs w:val="32"/>
          <w:rtl/>
          <w:lang w:val="en-US" w:bidi="ar-DZ"/>
        </w:rPr>
        <w:t xml:space="preserve"> </w:t>
      </w:r>
      <w:r w:rsidR="00281779">
        <w:rPr>
          <w:rFonts w:ascii="Traditional Arabic" w:hAnsi="Traditional Arabic" w:cs="Traditional Arabic" w:hint="cs"/>
          <w:sz w:val="32"/>
          <w:szCs w:val="32"/>
          <w:rtl/>
          <w:lang w:val="en-US" w:bidi="ar-DZ"/>
        </w:rPr>
        <w:t>أ</w:t>
      </w:r>
      <w:r w:rsidR="00281779" w:rsidRPr="00824C77">
        <w:rPr>
          <w:rFonts w:ascii="Traditional Arabic" w:hAnsi="Traditional Arabic" w:cs="Traditional Arabic"/>
          <w:sz w:val="32"/>
          <w:szCs w:val="32"/>
          <w:rtl/>
          <w:lang w:val="en-US" w:bidi="ar-DZ"/>
        </w:rPr>
        <w:t xml:space="preserve">حد أشكال الاتصال في التسويق، </w:t>
      </w:r>
      <w:r w:rsidR="00281779">
        <w:rPr>
          <w:rFonts w:ascii="Traditional Arabic" w:hAnsi="Traditional Arabic" w:cs="Traditional Arabic" w:hint="cs"/>
          <w:sz w:val="32"/>
          <w:szCs w:val="32"/>
          <w:rtl/>
          <w:lang w:val="en-US" w:bidi="ar-DZ"/>
        </w:rPr>
        <w:t xml:space="preserve">حيث </w:t>
      </w:r>
      <w:r w:rsidR="00281779" w:rsidRPr="00824C77">
        <w:rPr>
          <w:rFonts w:ascii="Traditional Arabic" w:hAnsi="Traditional Arabic" w:cs="Traditional Arabic"/>
          <w:sz w:val="32"/>
          <w:szCs w:val="32"/>
          <w:rtl/>
          <w:lang w:val="en-US" w:bidi="ar-DZ"/>
        </w:rPr>
        <w:t>يعرف الاتصال بأنه إرسال وتحويل المعلومات من المرسل إلى المستقبل مع ضرورة فهم المعلومات من قبل المستلم</w:t>
      </w:r>
      <w:r w:rsidR="00281779">
        <w:rPr>
          <w:rFonts w:ascii="Traditional Arabic" w:hAnsi="Traditional Arabic" w:cs="Traditional Arabic" w:hint="cs"/>
          <w:sz w:val="32"/>
          <w:szCs w:val="32"/>
          <w:rtl/>
          <w:lang w:val="en-US" w:bidi="ar-DZ"/>
        </w:rPr>
        <w:t>،</w:t>
      </w:r>
      <w:r w:rsidR="00281779" w:rsidRPr="00824C77">
        <w:rPr>
          <w:rFonts w:ascii="Traditional Arabic" w:hAnsi="Traditional Arabic" w:cs="Traditional Arabic"/>
          <w:sz w:val="32"/>
          <w:szCs w:val="32"/>
          <w:rtl/>
          <w:lang w:val="en-US" w:bidi="ar-DZ"/>
        </w:rPr>
        <w:t xml:space="preserve">  والاتصال في التسويق يعتبر عملية نقل معلومات من المرسل إلى المستقبل، على أن تكون محددة وسهلة الفهم وذلك بطرق مختلفة كالاتصال الشفهي والاتصال الكتابي.</w:t>
      </w:r>
      <w:r w:rsidR="00281779" w:rsidRPr="00824C77">
        <w:rPr>
          <w:rStyle w:val="Appelnotedebasdep"/>
          <w:rFonts w:ascii="Traditional Arabic" w:hAnsi="Traditional Arabic" w:cs="Traditional Arabic"/>
          <w:sz w:val="32"/>
          <w:szCs w:val="32"/>
          <w:rtl/>
        </w:rPr>
        <w:footnoteReference w:id="86"/>
      </w:r>
    </w:p>
    <w:p w:rsidR="00824C77" w:rsidRPr="00824C77" w:rsidRDefault="006F382B" w:rsidP="006F382B">
      <w:pPr>
        <w:tabs>
          <w:tab w:val="right" w:pos="360"/>
        </w:tabs>
        <w:bidi/>
        <w:spacing w:after="0" w:line="240" w:lineRule="auto"/>
        <w:ind w:firstLine="540"/>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وتعرف</w:t>
      </w:r>
      <w:r w:rsidR="00824C77" w:rsidRPr="00824C77">
        <w:rPr>
          <w:rFonts w:ascii="Traditional Arabic" w:hAnsi="Traditional Arabic" w:cs="Traditional Arabic"/>
          <w:sz w:val="32"/>
          <w:szCs w:val="32"/>
          <w:rtl/>
          <w:lang w:val="en-US" w:bidi="ar-DZ"/>
        </w:rPr>
        <w:t xml:space="preserve"> للاتصالات  التسويقية بأنها "عملية تقديم وعرض مجموعة متكاملة من المحفزات إلى السوق لغرض إثارة أو استمالة مجموعة من الاستجابات ضمن تلك السوق وإرساء قنوات لاستلام وتفسير الرسائل الواردة من السوق وذلك لغرض تعديل وسائل الشركة الحالية وتشخيص فرص اتصال جديدة".</w:t>
      </w:r>
      <w:r w:rsidR="00824C77" w:rsidRPr="00824C77">
        <w:rPr>
          <w:rFonts w:ascii="Traditional Arabic" w:hAnsi="Traditional Arabic" w:cs="Traditional Arabic"/>
          <w:sz w:val="32"/>
          <w:szCs w:val="32"/>
          <w:vertAlign w:val="superscript"/>
          <w:rtl/>
          <w:lang w:val="en-US" w:bidi="ar-DZ"/>
        </w:rPr>
        <w:footnoteReference w:id="87"/>
      </w:r>
    </w:p>
    <w:p w:rsidR="00824C77" w:rsidRPr="00824C77" w:rsidRDefault="00824C77" w:rsidP="006F382B">
      <w:pPr>
        <w:bidi/>
        <w:spacing w:after="0" w:line="240" w:lineRule="auto"/>
        <w:ind w:left="-2" w:firstLine="542"/>
        <w:jc w:val="both"/>
        <w:rPr>
          <w:rFonts w:ascii="Traditional Arabic" w:hAnsi="Traditional Arabic" w:cs="Traditional Arabic"/>
          <w:sz w:val="32"/>
          <w:szCs w:val="32"/>
          <w:lang w:val="en-US" w:bidi="ar-DZ"/>
        </w:rPr>
      </w:pPr>
      <w:r w:rsidRPr="00824C77">
        <w:rPr>
          <w:rFonts w:ascii="Traditional Arabic" w:hAnsi="Traditional Arabic" w:cs="Traditional Arabic"/>
          <w:color w:val="000000"/>
          <w:sz w:val="32"/>
          <w:szCs w:val="32"/>
          <w:rtl/>
          <w:lang w:bidi="ar-DZ"/>
        </w:rPr>
        <w:t>أما الترويج ف</w:t>
      </w:r>
      <w:r w:rsidRPr="00824C77">
        <w:rPr>
          <w:rFonts w:ascii="Traditional Arabic" w:hAnsi="Traditional Arabic" w:cs="Traditional Arabic"/>
          <w:color w:val="000000"/>
          <w:sz w:val="32"/>
          <w:szCs w:val="32"/>
          <w:rtl/>
        </w:rPr>
        <w:t xml:space="preserve">يعرفه </w:t>
      </w:r>
      <w:r>
        <w:rPr>
          <w:rFonts w:ascii="Traditional Arabic" w:hAnsi="Traditional Arabic" w:cs="Traditional Arabic"/>
          <w:color w:val="000000"/>
          <w:sz w:val="32"/>
          <w:szCs w:val="32"/>
        </w:rPr>
        <w:t xml:space="preserve"> </w:t>
      </w:r>
      <w:r w:rsidRPr="003069D8">
        <w:rPr>
          <w:rFonts w:ascii="Traditional Arabic" w:hAnsi="Traditional Arabic" w:cs="Traditional Arabic"/>
          <w:b/>
          <w:bCs/>
          <w:sz w:val="24"/>
          <w:szCs w:val="24"/>
        </w:rPr>
        <w:t>P. Kotler</w:t>
      </w:r>
      <w:r w:rsidRPr="00824C77">
        <w:rPr>
          <w:rFonts w:ascii="Traditional Arabic" w:hAnsi="Traditional Arabic" w:cs="Traditional Arabic"/>
          <w:sz w:val="32"/>
          <w:szCs w:val="32"/>
          <w:rtl/>
          <w:lang w:val="en-US" w:bidi="ar-DZ"/>
        </w:rPr>
        <w:t>بأنه أي صيغة مدفوعة الأجر من العرض غير الشخصي وترويج الأفكار أو السلع أو الخدمات بواسطة راعي محدد، والإعلان وسيلة من وسائل البيع غير الشخصي إذ يتم اتصال المنتج وهو المعلن بالمستهلكين عن طريق وسائل النشر المختلفة، أما الجمعية الأمريكية للتسويق فتعرفه بأنه جهود غير شخصية يدفع عنها مقابل لعرض الأفكار أو السلع أو الخدمات وترويجها بواسطة شخص معين.</w:t>
      </w:r>
      <w:r w:rsidRPr="00824C77">
        <w:rPr>
          <w:rStyle w:val="Appelnotedebasdep"/>
          <w:rFonts w:ascii="Traditional Arabic" w:hAnsi="Traditional Arabic" w:cs="Traditional Arabic"/>
          <w:sz w:val="32"/>
          <w:szCs w:val="32"/>
          <w:rtl/>
        </w:rPr>
        <w:footnoteReference w:id="88"/>
      </w:r>
      <w:r w:rsidRPr="00824C77">
        <w:rPr>
          <w:rFonts w:ascii="Traditional Arabic" w:hAnsi="Traditional Arabic" w:cs="Traditional Arabic"/>
          <w:sz w:val="32"/>
          <w:szCs w:val="32"/>
          <w:rtl/>
        </w:rPr>
        <w:t>ف</w:t>
      </w:r>
      <w:r w:rsidR="006F382B">
        <w:rPr>
          <w:rFonts w:ascii="Traditional Arabic" w:hAnsi="Traditional Arabic" w:cs="Traditional Arabic"/>
          <w:sz w:val="32"/>
          <w:szCs w:val="32"/>
          <w:rtl/>
          <w:lang w:val="en-US" w:bidi="ar-DZ"/>
        </w:rPr>
        <w:t xml:space="preserve">الترويج </w:t>
      </w:r>
      <w:r w:rsidRPr="00824C77">
        <w:rPr>
          <w:rFonts w:ascii="Traditional Arabic" w:hAnsi="Traditional Arabic" w:cs="Traditional Arabic"/>
          <w:sz w:val="32"/>
          <w:szCs w:val="32"/>
          <w:rtl/>
          <w:lang w:val="en-US" w:bidi="ar-DZ"/>
        </w:rPr>
        <w:t>في حقيقته يمثل عملية اتصال، وسواء كانت الرسالة كلمات أو صورا مرئية، تعليما أو إقناعا كما يراد بها هو الاتصال، فعملية الاتصال تعني المشاركة ونقل المعرفة وجعلها معلومة متاحة للآخرين.</w:t>
      </w:r>
      <w:r w:rsidRPr="00824C77">
        <w:rPr>
          <w:rStyle w:val="Appelnotedebasdep"/>
          <w:rFonts w:ascii="Traditional Arabic" w:hAnsi="Traditional Arabic" w:cs="Traditional Arabic"/>
          <w:sz w:val="32"/>
          <w:szCs w:val="32"/>
          <w:rtl/>
        </w:rPr>
        <w:footnoteReference w:id="89"/>
      </w:r>
    </w:p>
    <w:p w:rsidR="00824C77" w:rsidRPr="00824C77" w:rsidRDefault="00824C77" w:rsidP="006F382B">
      <w:pPr>
        <w:bidi/>
        <w:spacing w:after="0" w:line="240" w:lineRule="auto"/>
        <w:ind w:firstLine="708"/>
        <w:jc w:val="both"/>
        <w:rPr>
          <w:rFonts w:ascii="Traditional Arabic" w:hAnsi="Traditional Arabic" w:cs="Traditional Arabic"/>
          <w:b/>
          <w:bCs/>
          <w:sz w:val="32"/>
          <w:szCs w:val="32"/>
          <w:rtl/>
          <w:lang w:val="en-US" w:bidi="ar-DZ"/>
        </w:rPr>
      </w:pPr>
      <w:r w:rsidRPr="00824C77">
        <w:rPr>
          <w:rFonts w:ascii="Traditional Arabic" w:hAnsi="Traditional Arabic" w:cs="Traditional Arabic"/>
          <w:sz w:val="32"/>
          <w:szCs w:val="32"/>
          <w:rtl/>
          <w:lang w:val="en-US" w:bidi="ar-DZ"/>
        </w:rPr>
        <w:t xml:space="preserve"> </w:t>
      </w:r>
      <w:r w:rsidRPr="00824C77">
        <w:rPr>
          <w:rFonts w:ascii="Traditional Arabic" w:hAnsi="Traditional Arabic" w:cs="Traditional Arabic"/>
          <w:b/>
          <w:bCs/>
          <w:sz w:val="32"/>
          <w:szCs w:val="32"/>
          <w:rtl/>
          <w:lang w:val="en-US" w:bidi="ar-DZ"/>
        </w:rPr>
        <w:t xml:space="preserve">2- </w:t>
      </w:r>
      <w:r w:rsidR="006F382B">
        <w:rPr>
          <w:rFonts w:ascii="Traditional Arabic" w:hAnsi="Traditional Arabic" w:cs="Traditional Arabic" w:hint="cs"/>
          <w:b/>
          <w:bCs/>
          <w:sz w:val="32"/>
          <w:szCs w:val="32"/>
          <w:rtl/>
          <w:lang w:val="en-US" w:bidi="ar-DZ"/>
        </w:rPr>
        <w:t>خطوات تطوير برنامج ترويجي.</w:t>
      </w:r>
      <w:r w:rsidR="006F382B" w:rsidRPr="006F382B">
        <w:rPr>
          <w:rStyle w:val="Appelnotedebasdep"/>
          <w:rFonts w:ascii="Traditional Arabic" w:hAnsi="Traditional Arabic" w:cs="Traditional Arabic"/>
          <w:sz w:val="32"/>
          <w:szCs w:val="32"/>
          <w:rtl/>
        </w:rPr>
        <w:t xml:space="preserve"> </w:t>
      </w:r>
      <w:r w:rsidR="006F382B" w:rsidRPr="00824C77">
        <w:rPr>
          <w:rStyle w:val="Appelnotedebasdep"/>
          <w:rFonts w:ascii="Traditional Arabic" w:hAnsi="Traditional Arabic" w:cs="Traditional Arabic"/>
          <w:sz w:val="32"/>
          <w:szCs w:val="32"/>
          <w:rtl/>
        </w:rPr>
        <w:footnoteReference w:id="90"/>
      </w:r>
    </w:p>
    <w:p w:rsidR="00824C77" w:rsidRPr="00824C77" w:rsidRDefault="00824C77" w:rsidP="00853B83">
      <w:pPr>
        <w:tabs>
          <w:tab w:val="right" w:pos="180"/>
        </w:tabs>
        <w:bidi/>
        <w:spacing w:after="0" w:line="240" w:lineRule="auto"/>
        <w:ind w:firstLine="609"/>
        <w:rPr>
          <w:rFonts w:ascii="Traditional Arabic" w:hAnsi="Traditional Arabic" w:cs="Traditional Arabic"/>
          <w:sz w:val="32"/>
          <w:szCs w:val="32"/>
          <w:rtl/>
          <w:lang w:val="en-US" w:bidi="ar-DZ"/>
        </w:rPr>
      </w:pPr>
      <w:r w:rsidRPr="00824C77">
        <w:rPr>
          <w:rFonts w:ascii="Traditional Arabic" w:hAnsi="Traditional Arabic" w:cs="Traditional Arabic"/>
          <w:sz w:val="32"/>
          <w:szCs w:val="32"/>
          <w:rtl/>
          <w:lang w:val="en-US" w:bidi="ar-DZ"/>
        </w:rPr>
        <w:t xml:space="preserve">يهدف البرنامج الترويجي إلى تحقيق ما يلي: </w:t>
      </w:r>
    </w:p>
    <w:p w:rsidR="005F0C1B" w:rsidRPr="005F0C1B" w:rsidRDefault="006F382B" w:rsidP="0051618F">
      <w:pPr>
        <w:pStyle w:val="Paragraphedeliste"/>
        <w:numPr>
          <w:ilvl w:val="0"/>
          <w:numId w:val="9"/>
        </w:numPr>
        <w:tabs>
          <w:tab w:val="right" w:pos="360"/>
        </w:tabs>
        <w:spacing w:line="240" w:lineRule="auto"/>
        <w:rPr>
          <w:rFonts w:ascii="Traditional Arabic" w:hAnsi="Traditional Arabic" w:cs="Traditional Arabic"/>
          <w:lang w:val="en-US" w:bidi="ar-DZ"/>
        </w:rPr>
      </w:pPr>
      <w:r>
        <w:rPr>
          <w:rFonts w:ascii="Traditional Arabic" w:hAnsi="Traditional Arabic" w:cs="Traditional Arabic" w:hint="cs"/>
          <w:b/>
          <w:bCs/>
          <w:rtl/>
          <w:lang w:val="en-US" w:bidi="ar-DZ"/>
        </w:rPr>
        <w:t>ت</w:t>
      </w:r>
      <w:r w:rsidR="00624AC1">
        <w:rPr>
          <w:rFonts w:ascii="Traditional Arabic" w:hAnsi="Traditional Arabic" w:cs="Traditional Arabic" w:hint="cs"/>
          <w:b/>
          <w:bCs/>
          <w:rtl/>
          <w:lang w:val="en-US" w:bidi="ar-DZ"/>
        </w:rPr>
        <w:t>عريف</w:t>
      </w:r>
      <w:r>
        <w:rPr>
          <w:rFonts w:ascii="Traditional Arabic" w:hAnsi="Traditional Arabic" w:cs="Traditional Arabic" w:hint="cs"/>
          <w:b/>
          <w:bCs/>
          <w:rtl/>
          <w:lang w:val="en-US" w:bidi="ar-DZ"/>
        </w:rPr>
        <w:t xml:space="preserve"> الجمهور المستهدف</w:t>
      </w:r>
      <w:r w:rsidR="00624AC1">
        <w:rPr>
          <w:rFonts w:ascii="Traditional Arabic" w:hAnsi="Traditional Arabic" w:cs="Traditional Arabic" w:hint="cs"/>
          <w:b/>
          <w:bCs/>
          <w:rtl/>
          <w:lang w:val="en-US" w:bidi="ar-DZ"/>
        </w:rPr>
        <w:t xml:space="preserve">: </w:t>
      </w:r>
      <w:r w:rsidR="00624AC1" w:rsidRPr="005F0C1B">
        <w:rPr>
          <w:rFonts w:ascii="Traditional Arabic" w:hAnsi="Traditional Arabic" w:cs="Traditional Arabic" w:hint="cs"/>
          <w:rtl/>
          <w:lang w:val="en-US" w:bidi="ar-DZ"/>
        </w:rPr>
        <w:t xml:space="preserve">يمكن </w:t>
      </w:r>
      <w:r w:rsidR="005F0C1B" w:rsidRPr="005F0C1B">
        <w:rPr>
          <w:rFonts w:ascii="Traditional Arabic" w:hAnsi="Traditional Arabic" w:cs="Traditional Arabic" w:hint="cs"/>
          <w:rtl/>
          <w:lang w:val="en-US" w:bidi="ar-DZ"/>
        </w:rPr>
        <w:t>أن</w:t>
      </w:r>
      <w:r w:rsidR="00624AC1" w:rsidRPr="005F0C1B">
        <w:rPr>
          <w:rFonts w:ascii="Traditional Arabic" w:hAnsi="Traditional Arabic" w:cs="Traditional Arabic" w:hint="cs"/>
          <w:rtl/>
          <w:lang w:val="en-US" w:bidi="ar-DZ"/>
        </w:rPr>
        <w:t xml:space="preserve"> يكون الجمهور مشترين محتملين ، أو مستخدمين حاليين، ويمكن أن يكون </w:t>
      </w:r>
      <w:r w:rsidR="005F0C1B" w:rsidRPr="005F0C1B">
        <w:rPr>
          <w:rFonts w:ascii="Traditional Arabic" w:hAnsi="Traditional Arabic" w:cs="Traditional Arabic" w:hint="cs"/>
          <w:rtl/>
          <w:lang w:val="en-US" w:bidi="ar-DZ"/>
        </w:rPr>
        <w:t>الجمهور</w:t>
      </w:r>
      <w:r w:rsidR="00624AC1" w:rsidRPr="005F0C1B">
        <w:rPr>
          <w:rFonts w:ascii="Traditional Arabic" w:hAnsi="Traditional Arabic" w:cs="Traditional Arabic" w:hint="cs"/>
          <w:rtl/>
          <w:lang w:val="en-US" w:bidi="ar-DZ"/>
        </w:rPr>
        <w:t xml:space="preserve"> أفرادا او جماعات</w:t>
      </w:r>
      <w:r w:rsidR="005F0C1B">
        <w:rPr>
          <w:rFonts w:ascii="Traditional Arabic" w:hAnsi="Traditional Arabic" w:cs="Traditional Arabic" w:hint="cs"/>
          <w:rtl/>
          <w:lang w:val="en-US" w:bidi="ar-DZ"/>
        </w:rPr>
        <w:t xml:space="preserve"> </w:t>
      </w:r>
      <w:r w:rsidR="00624AC1" w:rsidRPr="005F0C1B">
        <w:rPr>
          <w:rFonts w:ascii="Traditional Arabic" w:hAnsi="Traditional Arabic" w:cs="Traditional Arabic" w:hint="cs"/>
          <w:rtl/>
          <w:lang w:val="en-US" w:bidi="ar-DZ"/>
        </w:rPr>
        <w:t>أو من العامة او من الخاصة.</w:t>
      </w:r>
    </w:p>
    <w:p w:rsidR="006F382B" w:rsidRPr="005F0C1B" w:rsidRDefault="006F382B" w:rsidP="0051618F">
      <w:pPr>
        <w:pStyle w:val="Paragraphedeliste"/>
        <w:numPr>
          <w:ilvl w:val="0"/>
          <w:numId w:val="9"/>
        </w:numPr>
        <w:tabs>
          <w:tab w:val="right" w:pos="360"/>
        </w:tabs>
        <w:spacing w:line="240" w:lineRule="auto"/>
        <w:jc w:val="both"/>
        <w:rPr>
          <w:rFonts w:ascii="Traditional Arabic" w:hAnsi="Traditional Arabic" w:cs="Traditional Arabic"/>
          <w:lang w:val="en-US" w:bidi="ar-DZ"/>
        </w:rPr>
      </w:pPr>
      <w:r w:rsidRPr="005F0C1B">
        <w:rPr>
          <w:rFonts w:ascii="Traditional Arabic" w:hAnsi="Traditional Arabic" w:cs="Traditional Arabic" w:hint="cs"/>
          <w:b/>
          <w:bCs/>
          <w:rtl/>
          <w:lang w:val="en-US" w:bidi="ar-DZ"/>
        </w:rPr>
        <w:t>تحديد أهداف الاتصالات</w:t>
      </w:r>
      <w:r w:rsidR="005F0C1B" w:rsidRPr="005F0C1B">
        <w:rPr>
          <w:rFonts w:ascii="Traditional Arabic" w:hAnsi="Traditional Arabic" w:cs="Traditional Arabic" w:hint="cs"/>
          <w:b/>
          <w:bCs/>
          <w:rtl/>
          <w:lang w:val="en-US" w:bidi="ar-DZ"/>
        </w:rPr>
        <w:t xml:space="preserve">: </w:t>
      </w:r>
      <w:r w:rsidR="005F0C1B" w:rsidRPr="005F0C1B">
        <w:rPr>
          <w:rFonts w:ascii="Traditional Arabic" w:hAnsi="Traditional Arabic" w:cs="Traditional Arabic" w:hint="cs"/>
          <w:rtl/>
          <w:lang w:val="en-US" w:bidi="ar-DZ"/>
        </w:rPr>
        <w:t>بحيث على المتصل أن يحدد أين يمكن أن يكون الجمهور في مراحل الاستعداد للشراء والتي تشمل الإلمام والمعرفة والحب والتفضل والاقتناع والشراء.</w:t>
      </w:r>
    </w:p>
    <w:p w:rsidR="006F382B" w:rsidRPr="001A5913" w:rsidRDefault="006F382B" w:rsidP="0051618F">
      <w:pPr>
        <w:pStyle w:val="Paragraphedeliste"/>
        <w:numPr>
          <w:ilvl w:val="0"/>
          <w:numId w:val="9"/>
        </w:numPr>
        <w:tabs>
          <w:tab w:val="right" w:pos="360"/>
        </w:tabs>
        <w:spacing w:line="240" w:lineRule="auto"/>
        <w:jc w:val="both"/>
        <w:rPr>
          <w:rFonts w:ascii="Traditional Arabic" w:hAnsi="Traditional Arabic" w:cs="Traditional Arabic"/>
          <w:lang w:val="en-US" w:bidi="ar-DZ"/>
        </w:rPr>
      </w:pPr>
      <w:r>
        <w:rPr>
          <w:rFonts w:ascii="Traditional Arabic" w:hAnsi="Traditional Arabic" w:cs="Traditional Arabic" w:hint="cs"/>
          <w:b/>
          <w:bCs/>
          <w:rtl/>
          <w:lang w:val="en-US" w:bidi="ar-DZ"/>
        </w:rPr>
        <w:t>تصميم الرسالة</w:t>
      </w:r>
      <w:r w:rsidR="005F0C1B">
        <w:rPr>
          <w:rFonts w:ascii="Traditional Arabic" w:hAnsi="Traditional Arabic" w:cs="Traditional Arabic" w:hint="cs"/>
          <w:b/>
          <w:bCs/>
          <w:rtl/>
          <w:lang w:val="en-US" w:bidi="ar-DZ"/>
        </w:rPr>
        <w:t xml:space="preserve">: </w:t>
      </w:r>
      <w:r w:rsidR="005F0C1B" w:rsidRPr="005F0C1B">
        <w:rPr>
          <w:rFonts w:ascii="Traditional Arabic" w:hAnsi="Traditional Arabic" w:cs="Traditional Arabic" w:hint="cs"/>
          <w:rtl/>
          <w:lang w:val="en-US" w:bidi="ar-DZ"/>
        </w:rPr>
        <w:t>في هذه المرحلة يطور المتصل الرسالة الفعالة، حيث تشد الانتباه وتحتفظ بالاهتمام وتزيد الرغبة وتحصل على إجراء</w:t>
      </w:r>
      <w:r w:rsidR="002F4B2F">
        <w:rPr>
          <w:rFonts w:ascii="Traditional Arabic" w:hAnsi="Traditional Arabic" w:cs="Traditional Arabic" w:hint="cs"/>
          <w:rtl/>
          <w:lang w:val="en-US" w:bidi="ar-DZ"/>
        </w:rPr>
        <w:t>.</w:t>
      </w:r>
      <w:r w:rsidR="005F0C1B" w:rsidRPr="005F0C1B">
        <w:rPr>
          <w:rFonts w:ascii="Traditional Arabic" w:hAnsi="Traditional Arabic" w:cs="Traditional Arabic" w:hint="cs"/>
          <w:rtl/>
          <w:lang w:val="en-US" w:bidi="ar-DZ"/>
        </w:rPr>
        <w:t xml:space="preserve">  كما يجب تحديد محتوى الرسالة وكيف يقوله وشكل الرسالة. </w:t>
      </w:r>
    </w:p>
    <w:p w:rsidR="006F382B" w:rsidRPr="001A5913" w:rsidRDefault="006F382B" w:rsidP="0051618F">
      <w:pPr>
        <w:pStyle w:val="Paragraphedeliste"/>
        <w:numPr>
          <w:ilvl w:val="0"/>
          <w:numId w:val="9"/>
        </w:numPr>
        <w:tabs>
          <w:tab w:val="right" w:pos="360"/>
        </w:tabs>
        <w:spacing w:line="240" w:lineRule="auto"/>
        <w:jc w:val="both"/>
        <w:rPr>
          <w:rFonts w:ascii="Traditional Arabic" w:hAnsi="Traditional Arabic" w:cs="Traditional Arabic"/>
          <w:lang w:val="en-US" w:bidi="ar-DZ"/>
        </w:rPr>
      </w:pPr>
      <w:r>
        <w:rPr>
          <w:rFonts w:ascii="Traditional Arabic" w:hAnsi="Traditional Arabic" w:cs="Traditional Arabic" w:hint="cs"/>
          <w:b/>
          <w:bCs/>
          <w:rtl/>
          <w:lang w:val="en-US" w:bidi="ar-DZ"/>
        </w:rPr>
        <w:t>اختيار الأوساط</w:t>
      </w:r>
      <w:r w:rsidR="005F0C1B">
        <w:rPr>
          <w:rFonts w:ascii="Traditional Arabic" w:hAnsi="Traditional Arabic" w:cs="Traditional Arabic" w:hint="cs"/>
          <w:b/>
          <w:bCs/>
          <w:rtl/>
          <w:lang w:val="en-US" w:bidi="ar-DZ"/>
        </w:rPr>
        <w:t xml:space="preserve">: </w:t>
      </w:r>
      <w:r w:rsidR="005F0C1B" w:rsidRPr="005F0C1B">
        <w:rPr>
          <w:rFonts w:ascii="Traditional Arabic" w:hAnsi="Traditional Arabic" w:cs="Traditional Arabic" w:hint="cs"/>
          <w:rtl/>
          <w:lang w:val="en-US" w:bidi="ar-DZ"/>
        </w:rPr>
        <w:t>هناك نوعان من قنوات الاتصال شخصية وغير شخصية</w:t>
      </w:r>
      <w:r w:rsidR="005F0C1B">
        <w:rPr>
          <w:rFonts w:ascii="Traditional Arabic" w:hAnsi="Traditional Arabic" w:cs="Traditional Arabic" w:hint="cs"/>
          <w:rtl/>
          <w:lang w:val="en-US" w:bidi="ar-DZ"/>
        </w:rPr>
        <w:t xml:space="preserve">، فالقنوات الشخصية تكون فيها </w:t>
      </w:r>
      <w:r w:rsidR="002F4B2F">
        <w:rPr>
          <w:rFonts w:ascii="Traditional Arabic" w:hAnsi="Traditional Arabic" w:cs="Traditional Arabic" w:hint="cs"/>
          <w:rtl/>
          <w:lang w:val="en-US" w:bidi="ar-DZ"/>
        </w:rPr>
        <w:t>الاتصال</w:t>
      </w:r>
      <w:r w:rsidR="005F0C1B">
        <w:rPr>
          <w:rFonts w:ascii="Traditional Arabic" w:hAnsi="Traditional Arabic" w:cs="Traditional Arabic" w:hint="cs"/>
          <w:rtl/>
          <w:lang w:val="en-US" w:bidi="ar-DZ"/>
        </w:rPr>
        <w:t xml:space="preserve"> </w:t>
      </w:r>
      <w:r w:rsidR="005F0C1B" w:rsidRPr="005F0C1B">
        <w:rPr>
          <w:rFonts w:ascii="Traditional Arabic" w:hAnsi="Traditional Arabic" w:cs="Traditional Arabic" w:hint="cs"/>
          <w:rtl/>
          <w:lang w:val="en-US" w:bidi="ar-DZ"/>
        </w:rPr>
        <w:t>وجها لوجه أو عبر الهاتف أو البريد</w:t>
      </w:r>
      <w:r w:rsidR="005F0C1B">
        <w:rPr>
          <w:rFonts w:ascii="Traditional Arabic" w:hAnsi="Traditional Arabic" w:cs="Traditional Arabic" w:hint="cs"/>
          <w:rtl/>
          <w:lang w:val="en-US" w:bidi="ar-DZ"/>
        </w:rPr>
        <w:t>،</w:t>
      </w:r>
      <w:r w:rsidR="005F0C1B" w:rsidRPr="005F0C1B">
        <w:rPr>
          <w:rFonts w:ascii="Traditional Arabic" w:hAnsi="Traditional Arabic" w:cs="Traditional Arabic" w:hint="cs"/>
          <w:rtl/>
          <w:lang w:val="en-US" w:bidi="ar-DZ"/>
        </w:rPr>
        <w:t xml:space="preserve"> أو من خلال كلمة الفم</w:t>
      </w:r>
      <w:r w:rsidR="005F0C1B">
        <w:rPr>
          <w:rFonts w:ascii="Traditional Arabic" w:hAnsi="Traditional Arabic" w:cs="Traditional Arabic" w:hint="cs"/>
          <w:rtl/>
          <w:lang w:val="en-US" w:bidi="ar-DZ"/>
        </w:rPr>
        <w:t xml:space="preserve"> من خلال </w:t>
      </w:r>
      <w:r w:rsidR="005F0C1B" w:rsidRPr="005F0C1B">
        <w:rPr>
          <w:rFonts w:ascii="Traditional Arabic" w:hAnsi="Traditional Arabic" w:cs="Traditional Arabic" w:hint="cs"/>
          <w:rtl/>
          <w:lang w:val="en-US" w:bidi="ar-DZ"/>
        </w:rPr>
        <w:t xml:space="preserve">الجيران، </w:t>
      </w:r>
      <w:r w:rsidR="005F0C1B" w:rsidRPr="005F0C1B">
        <w:rPr>
          <w:rFonts w:ascii="Traditional Arabic" w:hAnsi="Traditional Arabic" w:cs="Traditional Arabic" w:hint="cs"/>
          <w:rtl/>
          <w:lang w:val="en-US" w:bidi="ar-DZ"/>
        </w:rPr>
        <w:lastRenderedPageBreak/>
        <w:t>الأصدقاء أفراد الأسرة غير شخصية تشمل الأوساط، الأحداث...</w:t>
      </w:r>
      <w:r w:rsidR="005F0C1B">
        <w:rPr>
          <w:rFonts w:ascii="Traditional Arabic" w:hAnsi="Traditional Arabic" w:cs="Traditional Arabic" w:hint="cs"/>
          <w:rtl/>
          <w:lang w:val="en-US" w:bidi="ar-DZ"/>
        </w:rPr>
        <w:t xml:space="preserve">، أما القنوات غير الشخصية </w:t>
      </w:r>
      <w:r w:rsidR="001A5913">
        <w:rPr>
          <w:rFonts w:ascii="Traditional Arabic" w:hAnsi="Traditional Arabic" w:cs="Traditional Arabic" w:hint="cs"/>
          <w:rtl/>
          <w:lang w:val="en-US" w:bidi="ar-DZ"/>
        </w:rPr>
        <w:t>فهي الأوساط التي تحمل الرسالة دون اتصال شخصي أو تغذية راجعة شخصية، وتشمل الوسائط المطبوعة والمرئية والمسموعة والخط المفتوح، وكذلك الأحداث مثل المؤتمرات ن الاحتفالات الافتتاحات...</w:t>
      </w:r>
    </w:p>
    <w:p w:rsidR="006F382B" w:rsidRDefault="006F382B" w:rsidP="0051618F">
      <w:pPr>
        <w:pStyle w:val="Paragraphedeliste"/>
        <w:numPr>
          <w:ilvl w:val="0"/>
          <w:numId w:val="9"/>
        </w:numPr>
        <w:tabs>
          <w:tab w:val="right" w:pos="360"/>
        </w:tabs>
        <w:spacing w:line="240" w:lineRule="auto"/>
        <w:jc w:val="both"/>
        <w:rPr>
          <w:rFonts w:ascii="Traditional Arabic" w:hAnsi="Traditional Arabic" w:cs="Traditional Arabic"/>
          <w:b/>
          <w:bCs/>
          <w:lang w:val="en-US" w:bidi="ar-DZ"/>
        </w:rPr>
      </w:pPr>
      <w:r>
        <w:rPr>
          <w:rFonts w:ascii="Traditional Arabic" w:hAnsi="Traditional Arabic" w:cs="Traditional Arabic" w:hint="cs"/>
          <w:b/>
          <w:bCs/>
          <w:rtl/>
          <w:lang w:val="en-US" w:bidi="ar-DZ"/>
        </w:rPr>
        <w:t>اختيار مصدر الرسالة</w:t>
      </w:r>
      <w:r w:rsidR="001A5913">
        <w:rPr>
          <w:rFonts w:ascii="Traditional Arabic" w:hAnsi="Traditional Arabic" w:cs="Traditional Arabic" w:hint="cs"/>
          <w:b/>
          <w:bCs/>
          <w:rtl/>
          <w:lang w:val="en-US" w:bidi="ar-DZ"/>
        </w:rPr>
        <w:t xml:space="preserve"> </w:t>
      </w:r>
      <w:r w:rsidR="001A5913" w:rsidRPr="001A5913">
        <w:rPr>
          <w:rFonts w:ascii="Traditional Arabic" w:hAnsi="Traditional Arabic" w:cs="Traditional Arabic" w:hint="cs"/>
          <w:rtl/>
          <w:lang w:val="en-US" w:bidi="ar-DZ"/>
        </w:rPr>
        <w:t>أي</w:t>
      </w:r>
      <w:r w:rsidR="001A5913">
        <w:rPr>
          <w:rFonts w:ascii="Traditional Arabic" w:hAnsi="Traditional Arabic" w:cs="Traditional Arabic" w:hint="cs"/>
          <w:b/>
          <w:bCs/>
          <w:rtl/>
          <w:lang w:val="en-US" w:bidi="ar-DZ"/>
        </w:rPr>
        <w:t xml:space="preserve"> </w:t>
      </w:r>
      <w:r w:rsidR="001A5913" w:rsidRPr="001A5913">
        <w:rPr>
          <w:rFonts w:ascii="Traditional Arabic" w:hAnsi="Traditional Arabic" w:cs="Traditional Arabic" w:hint="cs"/>
          <w:rtl/>
          <w:lang w:val="en-US" w:bidi="ar-DZ"/>
        </w:rPr>
        <w:t>اختيار الشخصيات المناسبة لإصدار الرسالة حيث يتم نقل الرسائل</w:t>
      </w:r>
      <w:r w:rsidR="001A5913" w:rsidRPr="005F0C1B">
        <w:rPr>
          <w:rFonts w:ascii="Traditional Arabic" w:hAnsi="Traditional Arabic" w:cs="Traditional Arabic" w:hint="cs"/>
          <w:rtl/>
          <w:lang w:val="en-US" w:bidi="ar-DZ"/>
        </w:rPr>
        <w:t xml:space="preserve"> عن طريق مصادر موثوق منها</w:t>
      </w:r>
      <w:r w:rsidR="00545683">
        <w:rPr>
          <w:rFonts w:ascii="Traditional Arabic" w:hAnsi="Traditional Arabic" w:cs="Traditional Arabic" w:hint="cs"/>
          <w:rtl/>
          <w:lang w:val="en-US" w:bidi="ar-DZ"/>
        </w:rPr>
        <w:t>:</w:t>
      </w:r>
      <w:r w:rsidR="001A5913" w:rsidRPr="005F0C1B">
        <w:rPr>
          <w:rFonts w:ascii="Traditional Arabic" w:hAnsi="Traditional Arabic" w:cs="Traditional Arabic" w:hint="cs"/>
          <w:rtl/>
          <w:lang w:val="en-US" w:bidi="ar-DZ"/>
        </w:rPr>
        <w:t xml:space="preserve"> الأطباء، الشخصيات المشهورة الف</w:t>
      </w:r>
      <w:r w:rsidR="001A5913">
        <w:rPr>
          <w:rFonts w:ascii="Traditional Arabic" w:hAnsi="Traditional Arabic" w:cs="Traditional Arabic" w:hint="cs"/>
          <w:rtl/>
          <w:lang w:val="en-US" w:bidi="ar-DZ"/>
        </w:rPr>
        <w:t>ن</w:t>
      </w:r>
      <w:r w:rsidR="001A5913" w:rsidRPr="005F0C1B">
        <w:rPr>
          <w:rFonts w:ascii="Traditional Arabic" w:hAnsi="Traditional Arabic" w:cs="Traditional Arabic" w:hint="cs"/>
          <w:rtl/>
          <w:lang w:val="en-US" w:bidi="ar-DZ"/>
        </w:rPr>
        <w:t>انين</w:t>
      </w:r>
      <w:r w:rsidR="001A5913">
        <w:rPr>
          <w:rFonts w:ascii="Traditional Arabic" w:hAnsi="Traditional Arabic" w:cs="Traditional Arabic" w:hint="cs"/>
          <w:rtl/>
          <w:lang w:val="en-US" w:bidi="ar-DZ"/>
        </w:rPr>
        <w:t>، والرياضيين، و</w:t>
      </w:r>
      <w:r w:rsidR="001A5913" w:rsidRPr="005F0C1B">
        <w:rPr>
          <w:rFonts w:ascii="Traditional Arabic" w:hAnsi="Traditional Arabic" w:cs="Traditional Arabic" w:hint="cs"/>
          <w:rtl/>
          <w:lang w:val="en-US" w:bidi="ar-DZ"/>
        </w:rPr>
        <w:t xml:space="preserve"> أبطال الكرتون.</w:t>
      </w:r>
    </w:p>
    <w:p w:rsidR="001A5913" w:rsidRPr="00545683" w:rsidRDefault="006F382B" w:rsidP="0051618F">
      <w:pPr>
        <w:pStyle w:val="Paragraphedeliste"/>
        <w:numPr>
          <w:ilvl w:val="0"/>
          <w:numId w:val="9"/>
        </w:numPr>
        <w:tabs>
          <w:tab w:val="right" w:pos="360"/>
        </w:tabs>
        <w:spacing w:line="240" w:lineRule="auto"/>
        <w:jc w:val="both"/>
        <w:rPr>
          <w:rFonts w:ascii="Traditional Arabic" w:hAnsi="Traditional Arabic" w:cs="Traditional Arabic"/>
          <w:lang w:val="en-US" w:bidi="ar-DZ"/>
        </w:rPr>
      </w:pPr>
      <w:r>
        <w:rPr>
          <w:rFonts w:ascii="Traditional Arabic" w:hAnsi="Traditional Arabic" w:cs="Traditional Arabic" w:hint="cs"/>
          <w:b/>
          <w:bCs/>
          <w:rtl/>
          <w:lang w:val="en-US" w:bidi="ar-DZ"/>
        </w:rPr>
        <w:t>التغذية الراجعة</w:t>
      </w:r>
      <w:r w:rsidR="00545683">
        <w:rPr>
          <w:rFonts w:ascii="Traditional Arabic" w:hAnsi="Traditional Arabic" w:cs="Traditional Arabic" w:hint="cs"/>
          <w:b/>
          <w:bCs/>
          <w:rtl/>
          <w:lang w:val="en-US" w:bidi="ar-DZ"/>
        </w:rPr>
        <w:t xml:space="preserve">: </w:t>
      </w:r>
      <w:r w:rsidR="00545683" w:rsidRPr="00545683">
        <w:rPr>
          <w:rFonts w:ascii="Traditional Arabic" w:hAnsi="Traditional Arabic" w:cs="Traditional Arabic" w:hint="cs"/>
          <w:rtl/>
          <w:lang w:val="en-US" w:bidi="ar-DZ"/>
        </w:rPr>
        <w:t>جمع معلومات عن تأثير الرسالة على الجمهور المستهدف وموقفه عن المنتج والشركة.</w:t>
      </w:r>
    </w:p>
    <w:p w:rsidR="006F382B" w:rsidRDefault="00817FD9" w:rsidP="0051618F">
      <w:pPr>
        <w:pStyle w:val="Paragraphedeliste"/>
        <w:numPr>
          <w:ilvl w:val="0"/>
          <w:numId w:val="22"/>
        </w:numPr>
        <w:tabs>
          <w:tab w:val="right" w:pos="360"/>
        </w:tabs>
        <w:spacing w:line="240" w:lineRule="auto"/>
        <w:jc w:val="both"/>
        <w:rPr>
          <w:rFonts w:ascii="Traditional Arabic" w:hAnsi="Traditional Arabic" w:cs="Traditional Arabic"/>
          <w:b/>
          <w:bCs/>
          <w:lang w:val="en-US" w:bidi="ar-DZ"/>
        </w:rPr>
      </w:pPr>
      <w:r>
        <w:rPr>
          <w:rFonts w:ascii="Traditional Arabic" w:hAnsi="Traditional Arabic" w:cs="Traditional Arabic" w:hint="cs"/>
          <w:b/>
          <w:bCs/>
          <w:rtl/>
          <w:lang w:val="en-US" w:bidi="ar-DZ"/>
        </w:rPr>
        <w:t>استراتيجيات الترويج</w:t>
      </w:r>
      <w:r w:rsidRPr="00E118A4">
        <w:rPr>
          <w:sz w:val="24"/>
          <w:szCs w:val="24"/>
          <w:vertAlign w:val="superscript"/>
          <w:rtl/>
        </w:rPr>
        <w:footnoteReference w:id="91"/>
      </w:r>
      <w:r>
        <w:rPr>
          <w:rFonts w:ascii="Traditional Arabic" w:hAnsi="Traditional Arabic" w:cs="Traditional Arabic" w:hint="cs"/>
          <w:b/>
          <w:bCs/>
          <w:rtl/>
          <w:lang w:val="en-US" w:bidi="ar-DZ"/>
        </w:rPr>
        <w:t>.</w:t>
      </w:r>
      <w:r w:rsidR="00824C77" w:rsidRPr="00817FD9">
        <w:rPr>
          <w:rFonts w:ascii="Traditional Arabic" w:hAnsi="Traditional Arabic" w:cs="Traditional Arabic"/>
          <w:b/>
          <w:bCs/>
          <w:rtl/>
          <w:lang w:val="en-US" w:bidi="ar-DZ"/>
        </w:rPr>
        <w:tab/>
      </w:r>
    </w:p>
    <w:p w:rsidR="005D4913" w:rsidRPr="005D4913" w:rsidRDefault="005D4913" w:rsidP="005D4913">
      <w:pPr>
        <w:bidi/>
        <w:spacing w:line="240" w:lineRule="auto"/>
        <w:jc w:val="both"/>
        <w:rPr>
          <w:rFonts w:ascii="Traditional Arabic" w:hAnsi="Traditional Arabic" w:cs="Traditional Arabic"/>
          <w:b/>
          <w:bCs/>
          <w:sz w:val="32"/>
          <w:szCs w:val="32"/>
          <w:rtl/>
          <w:lang w:bidi="ar-DZ"/>
        </w:rPr>
      </w:pPr>
      <w:r w:rsidRPr="005D4913">
        <w:rPr>
          <w:rFonts w:ascii="Traditional Arabic" w:hAnsi="Traditional Arabic" w:cs="Traditional Arabic" w:hint="cs"/>
          <w:b/>
          <w:bCs/>
          <w:sz w:val="32"/>
          <w:szCs w:val="32"/>
          <w:rtl/>
          <w:lang w:bidi="ar-DZ"/>
        </w:rPr>
        <w:t>-إستراتيجية الدفع:</w:t>
      </w:r>
    </w:p>
    <w:p w:rsidR="005D4913" w:rsidRPr="005D4913" w:rsidRDefault="005D4913" w:rsidP="005D4913">
      <w:pPr>
        <w:bidi/>
        <w:spacing w:line="240" w:lineRule="auto"/>
        <w:ind w:left="708" w:firstLine="708"/>
        <w:jc w:val="both"/>
        <w:rPr>
          <w:rFonts w:ascii="Traditional Arabic" w:hAnsi="Traditional Arabic" w:cs="Traditional Arabic"/>
          <w:sz w:val="32"/>
          <w:szCs w:val="32"/>
          <w:rtl/>
          <w:lang w:bidi="ar-DZ"/>
        </w:rPr>
      </w:pPr>
      <w:r w:rsidRPr="005D4913">
        <w:rPr>
          <w:rFonts w:ascii="Traditional Arabic" w:hAnsi="Traditional Arabic" w:cs="Traditional Arabic" w:hint="cs"/>
          <w:sz w:val="32"/>
          <w:szCs w:val="32"/>
          <w:rtl/>
          <w:lang w:bidi="ar-DZ"/>
        </w:rPr>
        <w:t>في هذه الإستراتيجية تقوم المنضمات بالتركيز على الوسائل الترويجية (البيع الشخصي،الإعلان)وتوجه تلك الجهود إلى العاملين في المنافذ التوزيعية (تجارة الجملة) ودفعهم إلى توجيه الحملات الترويجية إلى تاجر التجزئة ،وتجار التجزئة يقومون بدورهم بتوجيه الجهد ألبيعي إلى المستهلكين .وضمن هذه الإستراتيجية تمنح الخصومات كحوافز للعاملين في المنافذ التوزيعية والدفع يعني اشتراك المنتج والموزعين في دفع المنتجات خلال قنوات التوزيع بقوة حتى تصل المستهلك.</w:t>
      </w:r>
    </w:p>
    <w:p w:rsidR="005D4913" w:rsidRPr="005D4913" w:rsidRDefault="005D4913" w:rsidP="005D4913">
      <w:pPr>
        <w:bidi/>
        <w:spacing w:line="240" w:lineRule="auto"/>
        <w:jc w:val="both"/>
        <w:rPr>
          <w:rFonts w:ascii="Traditional Arabic" w:hAnsi="Traditional Arabic" w:cs="Traditional Arabic"/>
          <w:sz w:val="32"/>
          <w:szCs w:val="32"/>
          <w:rtl/>
          <w:lang w:bidi="ar-DZ"/>
        </w:rPr>
      </w:pPr>
      <w:r w:rsidRPr="005D4913">
        <w:rPr>
          <w:rFonts w:ascii="Traditional Arabic" w:hAnsi="Traditional Arabic" w:cs="Traditional Arabic" w:hint="cs"/>
          <w:b/>
          <w:bCs/>
          <w:sz w:val="32"/>
          <w:szCs w:val="32"/>
          <w:rtl/>
          <w:lang w:bidi="ar-DZ"/>
        </w:rPr>
        <w:t>-إستراتيجية الجذب:</w:t>
      </w:r>
    </w:p>
    <w:p w:rsidR="005D4913" w:rsidRPr="005D4913" w:rsidRDefault="005D4913" w:rsidP="005D4913">
      <w:pPr>
        <w:bidi/>
        <w:spacing w:line="240" w:lineRule="auto"/>
        <w:ind w:left="708" w:firstLine="558"/>
        <w:jc w:val="both"/>
        <w:rPr>
          <w:rFonts w:ascii="Traditional Arabic" w:hAnsi="Traditional Arabic" w:cs="Traditional Arabic"/>
          <w:sz w:val="32"/>
          <w:szCs w:val="32"/>
          <w:rtl/>
          <w:lang w:bidi="ar-DZ"/>
        </w:rPr>
      </w:pPr>
      <w:r w:rsidRPr="005D4913">
        <w:rPr>
          <w:rFonts w:ascii="Traditional Arabic" w:hAnsi="Traditional Arabic" w:cs="Traditional Arabic" w:hint="cs"/>
          <w:sz w:val="32"/>
          <w:szCs w:val="32"/>
          <w:rtl/>
          <w:lang w:bidi="ar-DZ"/>
        </w:rPr>
        <w:t>وفق هذه الإستراتيجية يقوم المنتج بخلق الطلب المباشر من المستهلك عن طريق الانشطة الترويجية .وبالتالي يتم الضغط على تاجر التجزئة وتشجيعه للقيام بتوفير السلع والخدمات عن طريق الطلب المباشر من المستهلك والذي يقوم بدوره بتمرير الطلب الى ملفات التوزيع (تاجر الجملة أو تاجر التجزئة)ثم إلى المنتج.</w:t>
      </w:r>
    </w:p>
    <w:p w:rsidR="005D4913" w:rsidRPr="005D4913" w:rsidRDefault="005D4913" w:rsidP="005D4913">
      <w:pPr>
        <w:bidi/>
        <w:spacing w:line="240" w:lineRule="auto"/>
        <w:jc w:val="both"/>
        <w:rPr>
          <w:rFonts w:ascii="Traditional Arabic" w:hAnsi="Traditional Arabic" w:cs="Traditional Arabic"/>
          <w:b/>
          <w:bCs/>
          <w:sz w:val="32"/>
          <w:szCs w:val="32"/>
          <w:rtl/>
          <w:lang w:bidi="ar-DZ"/>
        </w:rPr>
      </w:pPr>
      <w:r w:rsidRPr="005D4913">
        <w:rPr>
          <w:rFonts w:ascii="Traditional Arabic" w:hAnsi="Traditional Arabic" w:cs="Traditional Arabic" w:hint="cs"/>
          <w:b/>
          <w:bCs/>
          <w:sz w:val="32"/>
          <w:szCs w:val="32"/>
          <w:rtl/>
          <w:lang w:bidi="ar-DZ"/>
        </w:rPr>
        <w:t xml:space="preserve">إستراتيجية الضغط: </w:t>
      </w:r>
    </w:p>
    <w:p w:rsidR="005D4913" w:rsidRPr="005D4913" w:rsidRDefault="005D4913" w:rsidP="005D4913">
      <w:pPr>
        <w:bidi/>
        <w:spacing w:line="240" w:lineRule="auto"/>
        <w:ind w:left="150" w:firstLine="558"/>
        <w:jc w:val="both"/>
        <w:rPr>
          <w:rFonts w:ascii="Traditional Arabic" w:hAnsi="Traditional Arabic" w:cs="Traditional Arabic"/>
          <w:sz w:val="32"/>
          <w:szCs w:val="32"/>
          <w:rtl/>
          <w:lang w:bidi="ar-DZ"/>
        </w:rPr>
      </w:pPr>
      <w:r w:rsidRPr="005D4913">
        <w:rPr>
          <w:rFonts w:ascii="Traditional Arabic" w:hAnsi="Traditional Arabic" w:cs="Traditional Arabic" w:hint="cs"/>
          <w:sz w:val="32"/>
          <w:szCs w:val="32"/>
          <w:rtl/>
          <w:lang w:bidi="ar-DZ"/>
        </w:rPr>
        <w:t>تعتمد هذه الإستراتيجية على تبني الأسلوب الدعائي القوي في الإقناع وهو الأسلوب الأمثل لإقناع الأفراد بالمنتجات والخدمات المقدمة من المنظمة وتعريفهم بالمنافع الحقيقية لتلك المنتجات.</w:t>
      </w:r>
    </w:p>
    <w:p w:rsidR="005D4913" w:rsidRPr="005D4913" w:rsidRDefault="005D4913" w:rsidP="005D4913">
      <w:pPr>
        <w:bidi/>
        <w:spacing w:line="240" w:lineRule="auto"/>
        <w:jc w:val="both"/>
        <w:rPr>
          <w:rFonts w:ascii="Traditional Arabic" w:hAnsi="Traditional Arabic" w:cs="Traditional Arabic"/>
          <w:sz w:val="32"/>
          <w:szCs w:val="32"/>
          <w:rtl/>
          <w:lang w:bidi="ar-DZ"/>
        </w:rPr>
      </w:pPr>
      <w:r w:rsidRPr="005D4913">
        <w:rPr>
          <w:rFonts w:ascii="Traditional Arabic" w:hAnsi="Traditional Arabic" w:cs="Traditional Arabic" w:hint="cs"/>
          <w:sz w:val="32"/>
          <w:szCs w:val="32"/>
          <w:rtl/>
          <w:lang w:bidi="ar-DZ"/>
        </w:rPr>
        <w:t>-</w:t>
      </w:r>
      <w:r w:rsidRPr="005D4913">
        <w:rPr>
          <w:rFonts w:ascii="Traditional Arabic" w:hAnsi="Traditional Arabic" w:cs="Traditional Arabic" w:hint="cs"/>
          <w:b/>
          <w:bCs/>
          <w:sz w:val="32"/>
          <w:szCs w:val="32"/>
          <w:rtl/>
          <w:lang w:bidi="ar-DZ"/>
        </w:rPr>
        <w:t>إستراتيجية الإيحاء:</w:t>
      </w:r>
    </w:p>
    <w:p w:rsidR="005D4913" w:rsidRPr="005D4913" w:rsidRDefault="005D4913" w:rsidP="005D4913">
      <w:pPr>
        <w:bidi/>
        <w:spacing w:line="240" w:lineRule="auto"/>
        <w:ind w:left="150" w:firstLine="558"/>
        <w:jc w:val="both"/>
        <w:rPr>
          <w:rFonts w:ascii="Traditional Arabic" w:hAnsi="Traditional Arabic" w:cs="Traditional Arabic"/>
          <w:sz w:val="32"/>
          <w:szCs w:val="32"/>
          <w:rtl/>
          <w:lang w:bidi="ar-DZ"/>
        </w:rPr>
      </w:pPr>
      <w:r w:rsidRPr="005D4913">
        <w:rPr>
          <w:rFonts w:ascii="Traditional Arabic" w:hAnsi="Traditional Arabic" w:cs="Traditional Arabic" w:hint="cs"/>
          <w:sz w:val="32"/>
          <w:szCs w:val="32"/>
          <w:rtl/>
          <w:lang w:bidi="ar-DZ"/>
        </w:rPr>
        <w:t>إن هذه الإستراتيجية تعتمد أسلوب الإقناع المبسط القائم على الحقائق وهي ليست بالضغط على الجوانب الدفعة والمثبطة في قضية المنتجات ، وتعتمد هذ</w:t>
      </w:r>
      <w:r w:rsidRPr="005D4913">
        <w:rPr>
          <w:rFonts w:ascii="Traditional Arabic" w:hAnsi="Traditional Arabic" w:cs="Traditional Arabic" w:hint="eastAsia"/>
          <w:sz w:val="32"/>
          <w:szCs w:val="32"/>
          <w:rtl/>
          <w:lang w:bidi="ar-DZ"/>
        </w:rPr>
        <w:t>ه</w:t>
      </w:r>
      <w:r w:rsidRPr="005D4913">
        <w:rPr>
          <w:rFonts w:ascii="Traditional Arabic" w:hAnsi="Traditional Arabic" w:cs="Traditional Arabic" w:hint="cs"/>
          <w:sz w:val="32"/>
          <w:szCs w:val="32"/>
          <w:rtl/>
          <w:lang w:bidi="ar-DZ"/>
        </w:rPr>
        <w:t xml:space="preserve"> الإستراتيجية على جذب المستهلكين من خلال لغة الحوار الطويل الأمد وجعلهم يتخذون قرار الشراء بقناعة تامة.</w:t>
      </w:r>
    </w:p>
    <w:p w:rsidR="00824C77" w:rsidRPr="00824C77" w:rsidRDefault="00824C77" w:rsidP="006F382B">
      <w:pPr>
        <w:tabs>
          <w:tab w:val="right" w:pos="360"/>
        </w:tabs>
        <w:bidi/>
        <w:spacing w:after="0" w:line="240" w:lineRule="auto"/>
        <w:rPr>
          <w:rFonts w:ascii="Traditional Arabic" w:hAnsi="Traditional Arabic" w:cs="Traditional Arabic"/>
          <w:b/>
          <w:bCs/>
          <w:sz w:val="32"/>
          <w:szCs w:val="32"/>
          <w:rtl/>
          <w:lang w:val="en-US" w:bidi="ar-DZ"/>
        </w:rPr>
      </w:pPr>
      <w:r w:rsidRPr="00824C77">
        <w:rPr>
          <w:rFonts w:ascii="Traditional Arabic" w:hAnsi="Traditional Arabic" w:cs="Traditional Arabic"/>
          <w:b/>
          <w:bCs/>
          <w:sz w:val="32"/>
          <w:szCs w:val="32"/>
          <w:rtl/>
          <w:lang w:val="en-US" w:bidi="ar-DZ"/>
        </w:rPr>
        <w:lastRenderedPageBreak/>
        <w:t>4- المزيج الترويجي:- مزيج اتصالات التسويق-</w:t>
      </w:r>
    </w:p>
    <w:p w:rsidR="00824C77" w:rsidRDefault="00824C77" w:rsidP="00BC375C">
      <w:pPr>
        <w:tabs>
          <w:tab w:val="right" w:pos="360"/>
        </w:tabs>
        <w:bidi/>
        <w:spacing w:after="0" w:line="240" w:lineRule="auto"/>
        <w:ind w:firstLine="609"/>
        <w:jc w:val="both"/>
        <w:rPr>
          <w:rFonts w:ascii="Traditional Arabic" w:hAnsi="Traditional Arabic" w:cs="Traditional Arabic"/>
          <w:sz w:val="32"/>
          <w:szCs w:val="32"/>
          <w:rtl/>
          <w:lang w:val="en-US" w:bidi="ar-DZ"/>
        </w:rPr>
      </w:pPr>
      <w:r w:rsidRPr="00824C77">
        <w:rPr>
          <w:rFonts w:ascii="Traditional Arabic" w:hAnsi="Traditional Arabic" w:cs="Traditional Arabic"/>
          <w:sz w:val="32"/>
          <w:szCs w:val="32"/>
          <w:rtl/>
          <w:lang w:val="en-US" w:bidi="ar-DZ"/>
        </w:rPr>
        <w:tab/>
      </w:r>
      <w:r w:rsidR="00BC375C">
        <w:rPr>
          <w:rFonts w:ascii="Traditional Arabic" w:hAnsi="Traditional Arabic" w:cs="Traditional Arabic" w:hint="cs"/>
          <w:sz w:val="32"/>
          <w:szCs w:val="32"/>
          <w:rtl/>
          <w:lang w:val="en-US" w:bidi="ar-DZ"/>
        </w:rPr>
        <w:t xml:space="preserve"> </w:t>
      </w:r>
      <w:r w:rsidRPr="00824C77">
        <w:rPr>
          <w:rFonts w:ascii="Traditional Arabic" w:hAnsi="Traditional Arabic" w:cs="Traditional Arabic"/>
          <w:sz w:val="32"/>
          <w:szCs w:val="32"/>
          <w:rtl/>
          <w:lang w:val="en-US" w:bidi="ar-DZ"/>
        </w:rPr>
        <w:t>يتألف مزيج اتصالات التسويق والذي يسمى المزيج الترويجي للشركة من خليط محدد</w:t>
      </w:r>
      <w:r w:rsidRPr="00824C77">
        <w:rPr>
          <w:rStyle w:val="Appelnotedebasdep"/>
          <w:rFonts w:ascii="Traditional Arabic" w:hAnsi="Traditional Arabic" w:cs="Traditional Arabic"/>
          <w:sz w:val="32"/>
          <w:szCs w:val="32"/>
          <w:rtl/>
        </w:rPr>
        <w:footnoteReference w:id="92"/>
      </w:r>
      <w:r w:rsidRPr="00824C77">
        <w:rPr>
          <w:rFonts w:ascii="Traditional Arabic" w:hAnsi="Traditional Arabic" w:cs="Traditional Arabic"/>
          <w:sz w:val="32"/>
          <w:szCs w:val="32"/>
          <w:rtl/>
          <w:lang w:val="en-US" w:bidi="ar-DZ"/>
        </w:rPr>
        <w:t>من عدة أشكال تسعى كل منها إلى المساهمة في تحقيق الهدف العام للترويج، هذه الأشكال تتألف من أدوات</w:t>
      </w:r>
      <w:r w:rsidR="00CA390E">
        <w:rPr>
          <w:rFonts w:ascii="Traditional Arabic" w:hAnsi="Traditional Arabic" w:cs="Traditional Arabic" w:hint="cs"/>
          <w:sz w:val="32"/>
          <w:szCs w:val="32"/>
          <w:rtl/>
          <w:lang w:val="en-US" w:bidi="ar-DZ"/>
        </w:rPr>
        <w:t xml:space="preserve"> هي</w:t>
      </w:r>
      <w:r w:rsidRPr="00824C77">
        <w:rPr>
          <w:rFonts w:ascii="Traditional Arabic" w:hAnsi="Traditional Arabic" w:cs="Traditional Arabic"/>
          <w:sz w:val="32"/>
          <w:szCs w:val="32"/>
          <w:rtl/>
          <w:lang w:val="en-US" w:bidi="ar-DZ"/>
        </w:rPr>
        <w:t xml:space="preserve"> الإعلان والبيع الشخصي وتنشيط المبيعات والنشر والعلاقات العامة،</w:t>
      </w:r>
      <w:r w:rsidRPr="00824C77">
        <w:rPr>
          <w:rStyle w:val="Appelnotedebasdep"/>
          <w:rFonts w:ascii="Traditional Arabic" w:hAnsi="Traditional Arabic" w:cs="Traditional Arabic"/>
          <w:sz w:val="32"/>
          <w:szCs w:val="32"/>
          <w:rtl/>
        </w:rPr>
        <w:footnoteReference w:id="93"/>
      </w:r>
      <w:r w:rsidRPr="00824C77">
        <w:rPr>
          <w:rFonts w:ascii="Traditional Arabic" w:hAnsi="Traditional Arabic" w:cs="Traditional Arabic"/>
          <w:sz w:val="32"/>
          <w:szCs w:val="32"/>
          <w:rtl/>
          <w:lang w:val="en-US" w:bidi="ar-DZ"/>
        </w:rPr>
        <w:t>و</w:t>
      </w:r>
      <w:r w:rsidR="00CA390E">
        <w:rPr>
          <w:rFonts w:ascii="Traditional Arabic" w:hAnsi="Traditional Arabic" w:cs="Traditional Arabic" w:hint="cs"/>
          <w:sz w:val="32"/>
          <w:szCs w:val="32"/>
          <w:rtl/>
          <w:lang w:val="en-US" w:bidi="ar-DZ"/>
        </w:rPr>
        <w:t xml:space="preserve">كذلك </w:t>
      </w:r>
      <w:r w:rsidRPr="00824C77">
        <w:rPr>
          <w:rFonts w:ascii="Traditional Arabic" w:hAnsi="Traditional Arabic" w:cs="Traditional Arabic"/>
          <w:sz w:val="32"/>
          <w:szCs w:val="32"/>
          <w:rtl/>
          <w:lang w:val="en-US" w:bidi="ar-DZ"/>
        </w:rPr>
        <w:t>التسويق المباشر الذي تستخدمه الشركة في متابعة أهداف إعلانها وتسويقها</w:t>
      </w:r>
      <w:r w:rsidRPr="00824C77">
        <w:rPr>
          <w:rStyle w:val="Appelnotedebasdep"/>
          <w:rFonts w:ascii="Traditional Arabic" w:hAnsi="Traditional Arabic" w:cs="Traditional Arabic"/>
          <w:sz w:val="32"/>
          <w:szCs w:val="32"/>
          <w:rtl/>
        </w:rPr>
        <w:footnoteReference w:id="94"/>
      </w:r>
      <w:r w:rsidR="006140D6">
        <w:rPr>
          <w:rFonts w:ascii="Traditional Arabic" w:hAnsi="Traditional Arabic" w:cs="Traditional Arabic"/>
          <w:sz w:val="32"/>
          <w:szCs w:val="32"/>
          <w:rtl/>
          <w:lang w:val="en-US" w:bidi="ar-DZ"/>
        </w:rPr>
        <w:t>. وقد تعمد ا</w:t>
      </w:r>
      <w:r w:rsidR="006140D6">
        <w:rPr>
          <w:rFonts w:ascii="Traditional Arabic" w:hAnsi="Traditional Arabic" w:cs="Traditional Arabic" w:hint="cs"/>
          <w:sz w:val="32"/>
          <w:szCs w:val="32"/>
          <w:rtl/>
          <w:lang w:val="en-US" w:bidi="ar-DZ"/>
        </w:rPr>
        <w:t>لشركة</w:t>
      </w:r>
      <w:r w:rsidRPr="00824C77">
        <w:rPr>
          <w:rFonts w:ascii="Traditional Arabic" w:hAnsi="Traditional Arabic" w:cs="Traditional Arabic"/>
          <w:sz w:val="32"/>
          <w:szCs w:val="32"/>
          <w:rtl/>
          <w:lang w:val="en-US" w:bidi="ar-DZ"/>
        </w:rPr>
        <w:t xml:space="preserve"> في تشكيل مزيجها الترويجي على كل هذه العناصر في تنشيط اتصالها بالجمهور المستهدف، ولكن درجة اعتمادها أو استخدامها لكل عنصر من هذه العناصر تختلف باختلاف المنتج وللمنتج الواحد من وقت إلى آخر.</w:t>
      </w:r>
      <w:r w:rsidRPr="00824C77">
        <w:rPr>
          <w:rStyle w:val="Appelnotedebasdep"/>
          <w:rFonts w:ascii="Traditional Arabic" w:hAnsi="Traditional Arabic" w:cs="Traditional Arabic"/>
          <w:sz w:val="32"/>
          <w:szCs w:val="32"/>
          <w:rtl/>
        </w:rPr>
        <w:footnoteReference w:id="95"/>
      </w:r>
    </w:p>
    <w:p w:rsidR="00606C0E" w:rsidRPr="00606C0E" w:rsidRDefault="00606C0E" w:rsidP="0051618F">
      <w:pPr>
        <w:pStyle w:val="Paragraphedeliste"/>
        <w:numPr>
          <w:ilvl w:val="1"/>
          <w:numId w:val="13"/>
        </w:numPr>
        <w:tabs>
          <w:tab w:val="right" w:pos="360"/>
        </w:tabs>
        <w:spacing w:line="240" w:lineRule="auto"/>
        <w:rPr>
          <w:rFonts w:ascii="Traditional Arabic" w:hAnsi="Traditional Arabic" w:cs="Traditional Arabic"/>
          <w:b/>
          <w:bCs/>
          <w:lang w:val="en-US" w:bidi="ar-DZ"/>
        </w:rPr>
      </w:pPr>
      <w:r>
        <w:rPr>
          <w:rFonts w:ascii="Traditional Arabic" w:hAnsi="Traditional Arabic" w:cs="Traditional Arabic" w:hint="cs"/>
          <w:b/>
          <w:bCs/>
          <w:rtl/>
          <w:lang w:val="en-US" w:bidi="ar-DZ"/>
        </w:rPr>
        <w:t>تعري</w:t>
      </w:r>
      <w:r w:rsidR="00D00B72">
        <w:rPr>
          <w:rFonts w:ascii="Traditional Arabic" w:hAnsi="Traditional Arabic" w:cs="Traditional Arabic" w:hint="cs"/>
          <w:b/>
          <w:bCs/>
          <w:rtl/>
          <w:lang w:val="en-US" w:bidi="ar-DZ"/>
        </w:rPr>
        <w:t>ف</w:t>
      </w:r>
      <w:r>
        <w:rPr>
          <w:rFonts w:ascii="Traditional Arabic" w:hAnsi="Traditional Arabic" w:cs="Traditional Arabic" w:hint="cs"/>
          <w:b/>
          <w:bCs/>
          <w:rtl/>
          <w:lang w:val="en-US" w:bidi="ar-DZ"/>
        </w:rPr>
        <w:t xml:space="preserve"> </w:t>
      </w:r>
      <w:r w:rsidR="00824C77" w:rsidRPr="00606C0E">
        <w:rPr>
          <w:rFonts w:ascii="Traditional Arabic" w:hAnsi="Traditional Arabic" w:cs="Traditional Arabic"/>
          <w:b/>
          <w:bCs/>
          <w:rtl/>
          <w:lang w:val="en-US" w:bidi="ar-DZ"/>
        </w:rPr>
        <w:t xml:space="preserve">الإعلان </w:t>
      </w:r>
      <w:r w:rsidR="003069D8">
        <w:rPr>
          <w:rFonts w:ascii="Traditional Arabic" w:hAnsi="Traditional Arabic" w:cs="Traditional Arabic" w:hint="cs"/>
          <w:b/>
          <w:bCs/>
          <w:rtl/>
          <w:lang w:val="en-US" w:bidi="ar-DZ"/>
        </w:rPr>
        <w:t>وخصائصه</w:t>
      </w:r>
    </w:p>
    <w:p w:rsidR="00824C77" w:rsidRPr="00824C77" w:rsidRDefault="00606C0E" w:rsidP="00545683">
      <w:pPr>
        <w:tabs>
          <w:tab w:val="right" w:pos="360"/>
        </w:tabs>
        <w:bidi/>
        <w:spacing w:line="240" w:lineRule="auto"/>
        <w:rPr>
          <w:rFonts w:ascii="Traditional Arabic" w:hAnsi="Traditional Arabic" w:cs="Traditional Arabic"/>
          <w:sz w:val="32"/>
          <w:szCs w:val="32"/>
          <w:rtl/>
          <w:lang w:val="en-US" w:bidi="ar-DZ"/>
        </w:rPr>
      </w:pPr>
      <w:r>
        <w:rPr>
          <w:rFonts w:ascii="Traditional Arabic" w:hAnsi="Traditional Arabic" w:cs="Traditional Arabic"/>
          <w:color w:val="800000"/>
          <w:lang w:val="en-US" w:bidi="ar-DZ"/>
        </w:rPr>
        <w:tab/>
      </w:r>
      <w:r>
        <w:rPr>
          <w:rFonts w:ascii="Traditional Arabic" w:hAnsi="Traditional Arabic" w:cs="Traditional Arabic"/>
          <w:color w:val="800000"/>
          <w:lang w:val="en-US" w:bidi="ar-DZ"/>
        </w:rPr>
        <w:tab/>
      </w:r>
      <w:r w:rsidR="00824C77" w:rsidRPr="00824C77">
        <w:rPr>
          <w:rFonts w:ascii="Traditional Arabic" w:hAnsi="Traditional Arabic" w:cs="Traditional Arabic"/>
          <w:sz w:val="32"/>
          <w:szCs w:val="32"/>
          <w:rtl/>
          <w:lang w:val="en-US" w:bidi="ar-DZ"/>
        </w:rPr>
        <w:t xml:space="preserve">حسب " </w:t>
      </w:r>
      <w:r w:rsidR="00824C77" w:rsidRPr="00BC375C">
        <w:rPr>
          <w:rFonts w:ascii="Traditional Arabic" w:hAnsi="Traditional Arabic" w:cs="Traditional Arabic"/>
          <w:b/>
          <w:bCs/>
          <w:lang w:bidi="ar-DZ"/>
        </w:rPr>
        <w:t>Philip  Kotler</w:t>
      </w:r>
      <w:r w:rsidR="00824C77" w:rsidRPr="00BC375C">
        <w:rPr>
          <w:rFonts w:ascii="Traditional Arabic" w:hAnsi="Traditional Arabic" w:cs="Traditional Arabic"/>
          <w:rtl/>
          <w:lang w:val="en-US" w:bidi="ar-DZ"/>
        </w:rPr>
        <w:t xml:space="preserve"> </w:t>
      </w:r>
      <w:r w:rsidR="00824C77" w:rsidRPr="00824C77">
        <w:rPr>
          <w:rFonts w:ascii="Traditional Arabic" w:hAnsi="Traditional Arabic" w:cs="Traditional Arabic"/>
          <w:sz w:val="32"/>
          <w:szCs w:val="32"/>
          <w:rtl/>
          <w:lang w:val="en-US" w:bidi="ar-DZ"/>
        </w:rPr>
        <w:t>" هو أي صيغة مدفوعة الأجر من الغرض غير الشخصي</w:t>
      </w:r>
      <w:r w:rsidR="006140D6">
        <w:rPr>
          <w:rFonts w:ascii="Traditional Arabic" w:hAnsi="Traditional Arabic" w:cs="Traditional Arabic" w:hint="cs"/>
          <w:sz w:val="32"/>
          <w:szCs w:val="32"/>
          <w:rtl/>
          <w:lang w:val="en-US" w:bidi="ar-DZ"/>
        </w:rPr>
        <w:t xml:space="preserve"> </w:t>
      </w:r>
      <w:r w:rsidR="00824C77" w:rsidRPr="00824C77">
        <w:rPr>
          <w:rFonts w:ascii="Traditional Arabic" w:hAnsi="Traditional Arabic" w:cs="Traditional Arabic"/>
          <w:sz w:val="32"/>
          <w:szCs w:val="32"/>
          <w:rtl/>
          <w:lang w:val="en-US" w:bidi="ar-DZ"/>
        </w:rPr>
        <w:t xml:space="preserve">وترويج الأفكار، </w:t>
      </w:r>
      <w:r w:rsidR="001E45DB">
        <w:rPr>
          <w:rFonts w:ascii="Traditional Arabic" w:hAnsi="Traditional Arabic" w:cs="Traditional Arabic"/>
          <w:sz w:val="32"/>
          <w:szCs w:val="32"/>
          <w:rtl/>
          <w:lang w:val="en-US" w:bidi="ar-DZ"/>
        </w:rPr>
        <w:t>أو السلع، أو الخدمات بواسطة راع</w:t>
      </w:r>
      <w:r w:rsidR="001E45DB">
        <w:rPr>
          <w:rFonts w:ascii="Traditional Arabic" w:hAnsi="Traditional Arabic" w:cs="Traditional Arabic" w:hint="cs"/>
          <w:sz w:val="32"/>
          <w:szCs w:val="32"/>
          <w:rtl/>
          <w:lang w:val="en-US" w:bidi="ar-DZ"/>
        </w:rPr>
        <w:t>ي</w:t>
      </w:r>
      <w:r w:rsidR="00824C77" w:rsidRPr="00824C77">
        <w:rPr>
          <w:rFonts w:ascii="Traditional Arabic" w:hAnsi="Traditional Arabic" w:cs="Traditional Arabic"/>
          <w:sz w:val="32"/>
          <w:szCs w:val="32"/>
          <w:rtl/>
          <w:lang w:val="en-US" w:bidi="ar-DZ"/>
        </w:rPr>
        <w:t xml:space="preserve"> محدد،</w:t>
      </w:r>
      <w:r w:rsidR="00824C77" w:rsidRPr="00824C77">
        <w:rPr>
          <w:rStyle w:val="Appelnotedebasdep"/>
          <w:rFonts w:ascii="Traditional Arabic" w:hAnsi="Traditional Arabic" w:cs="Traditional Arabic"/>
          <w:sz w:val="32"/>
          <w:szCs w:val="32"/>
          <w:rtl/>
        </w:rPr>
        <w:footnoteReference w:id="96"/>
      </w:r>
      <w:r w:rsidRPr="00824C77">
        <w:rPr>
          <w:rFonts w:ascii="Traditional Arabic" w:hAnsi="Traditional Arabic" w:cs="Traditional Arabic"/>
          <w:sz w:val="32"/>
          <w:szCs w:val="32"/>
          <w:rtl/>
          <w:lang w:val="en-US" w:bidi="ar-DZ"/>
        </w:rPr>
        <w:t xml:space="preserve"> </w:t>
      </w:r>
      <w:r w:rsidR="00824C77" w:rsidRPr="00824C77">
        <w:rPr>
          <w:rFonts w:ascii="Traditional Arabic" w:hAnsi="Traditional Arabic" w:cs="Traditional Arabic"/>
          <w:sz w:val="32"/>
          <w:szCs w:val="32"/>
          <w:rtl/>
          <w:lang w:val="en-US" w:bidi="ar-DZ"/>
        </w:rPr>
        <w:t>ومن هذا التعريف يمكن استخلاص أربعة خصائص للإعلان هي:</w:t>
      </w:r>
    </w:p>
    <w:p w:rsidR="00824C77" w:rsidRPr="00824C77" w:rsidRDefault="00824C77" w:rsidP="0051618F">
      <w:pPr>
        <w:numPr>
          <w:ilvl w:val="0"/>
          <w:numId w:val="9"/>
        </w:numPr>
        <w:tabs>
          <w:tab w:val="right" w:pos="360"/>
          <w:tab w:val="num" w:pos="540"/>
        </w:tabs>
        <w:bidi/>
        <w:spacing w:after="0" w:line="240" w:lineRule="auto"/>
        <w:ind w:left="360"/>
        <w:rPr>
          <w:rFonts w:ascii="Traditional Arabic" w:hAnsi="Traditional Arabic" w:cs="Traditional Arabic"/>
          <w:spacing w:val="-10"/>
          <w:sz w:val="32"/>
          <w:szCs w:val="32"/>
          <w:rtl/>
          <w:lang w:val="en-US" w:bidi="ar-DZ"/>
        </w:rPr>
      </w:pPr>
      <w:r w:rsidRPr="00824C77">
        <w:rPr>
          <w:rFonts w:ascii="Traditional Arabic" w:hAnsi="Traditional Arabic" w:cs="Traditional Arabic"/>
          <w:spacing w:val="-10"/>
          <w:sz w:val="32"/>
          <w:szCs w:val="32"/>
          <w:rtl/>
          <w:lang w:val="en-US" w:bidi="ar-DZ"/>
        </w:rPr>
        <w:t>أنه جهود غير شخصية، أي أن الاتصال ليس شخصيا، بل يتم عن طريق وسيط هو وسائل النشر.</w:t>
      </w:r>
    </w:p>
    <w:p w:rsidR="00824C77" w:rsidRPr="00824C77" w:rsidRDefault="00824C77" w:rsidP="0051618F">
      <w:pPr>
        <w:numPr>
          <w:ilvl w:val="0"/>
          <w:numId w:val="9"/>
        </w:numPr>
        <w:tabs>
          <w:tab w:val="right" w:pos="360"/>
          <w:tab w:val="num" w:pos="540"/>
        </w:tabs>
        <w:bidi/>
        <w:spacing w:after="0" w:line="240" w:lineRule="auto"/>
        <w:ind w:left="360"/>
        <w:rPr>
          <w:rFonts w:ascii="Traditional Arabic" w:hAnsi="Traditional Arabic" w:cs="Traditional Arabic"/>
          <w:spacing w:val="-4"/>
          <w:sz w:val="32"/>
          <w:szCs w:val="32"/>
          <w:lang w:val="en-US" w:bidi="ar-DZ"/>
        </w:rPr>
      </w:pPr>
      <w:r w:rsidRPr="00824C77">
        <w:rPr>
          <w:rFonts w:ascii="Traditional Arabic" w:hAnsi="Traditional Arabic" w:cs="Traditional Arabic"/>
          <w:spacing w:val="-4"/>
          <w:sz w:val="32"/>
          <w:szCs w:val="32"/>
          <w:rtl/>
          <w:lang w:val="en-US" w:bidi="ar-DZ"/>
        </w:rPr>
        <w:t>هذه الجهود غير الشخصية يدفع عنها مقابل لوسائل النشر، وهذا ما يميز الإعلان عن النشر.</w:t>
      </w:r>
    </w:p>
    <w:p w:rsidR="00824C77" w:rsidRPr="00824C77" w:rsidRDefault="00824C77" w:rsidP="0051618F">
      <w:pPr>
        <w:numPr>
          <w:ilvl w:val="0"/>
          <w:numId w:val="9"/>
        </w:numPr>
        <w:tabs>
          <w:tab w:val="right" w:pos="360"/>
          <w:tab w:val="num" w:pos="540"/>
        </w:tabs>
        <w:bidi/>
        <w:spacing w:after="0" w:line="240" w:lineRule="auto"/>
        <w:ind w:left="360"/>
        <w:rPr>
          <w:rFonts w:ascii="Traditional Arabic" w:hAnsi="Traditional Arabic" w:cs="Traditional Arabic"/>
          <w:sz w:val="32"/>
          <w:szCs w:val="32"/>
          <w:lang w:val="en-US" w:bidi="ar-DZ"/>
        </w:rPr>
      </w:pPr>
      <w:r w:rsidRPr="00824C77">
        <w:rPr>
          <w:rFonts w:ascii="Traditional Arabic" w:hAnsi="Traditional Arabic" w:cs="Traditional Arabic"/>
          <w:sz w:val="32"/>
          <w:szCs w:val="32"/>
          <w:rtl/>
          <w:lang w:val="en-US" w:bidi="ar-DZ"/>
        </w:rPr>
        <w:t>هذه الجهود</w:t>
      </w:r>
      <w:r w:rsidR="00BC375C">
        <w:rPr>
          <w:rFonts w:ascii="Traditional Arabic" w:hAnsi="Traditional Arabic" w:cs="Traditional Arabic" w:hint="cs"/>
          <w:sz w:val="32"/>
          <w:szCs w:val="32"/>
          <w:rtl/>
          <w:lang w:val="en-US" w:bidi="ar-DZ"/>
        </w:rPr>
        <w:t xml:space="preserve"> </w:t>
      </w:r>
      <w:r w:rsidRPr="00824C77">
        <w:rPr>
          <w:rFonts w:ascii="Traditional Arabic" w:hAnsi="Traditional Arabic" w:cs="Traditional Arabic"/>
          <w:sz w:val="32"/>
          <w:szCs w:val="32"/>
          <w:rtl/>
          <w:lang w:val="en-US" w:bidi="ar-DZ"/>
        </w:rPr>
        <w:t>قد تكون لغرض الأفكار أو السلع أو الخدمات وترويجها، وليست مقتصرة على السلع فقط.</w:t>
      </w:r>
    </w:p>
    <w:p w:rsidR="00D03B1B" w:rsidRDefault="00824C77" w:rsidP="00D03B1B">
      <w:pPr>
        <w:tabs>
          <w:tab w:val="right" w:pos="360"/>
        </w:tabs>
        <w:bidi/>
        <w:spacing w:after="0" w:line="240" w:lineRule="auto"/>
        <w:rPr>
          <w:rFonts w:ascii="Traditional Arabic" w:hAnsi="Traditional Arabic" w:cs="Traditional Arabic"/>
          <w:spacing w:val="-4"/>
          <w:sz w:val="32"/>
          <w:szCs w:val="32"/>
          <w:rtl/>
          <w:lang w:val="en-US" w:bidi="ar-DZ"/>
        </w:rPr>
      </w:pPr>
      <w:r w:rsidRPr="00824C77">
        <w:rPr>
          <w:rFonts w:ascii="Traditional Arabic" w:hAnsi="Traditional Arabic" w:cs="Traditional Arabic"/>
          <w:spacing w:val="-10"/>
          <w:sz w:val="32"/>
          <w:szCs w:val="32"/>
          <w:rtl/>
          <w:lang w:val="en-US" w:bidi="ar-DZ"/>
        </w:rPr>
        <w:t>- أن الشخص المعلن محدد ومعين ومعروف، وهذا ما يميز الدعاية عن الإعلان.</w:t>
      </w:r>
      <w:r w:rsidRPr="00824C77">
        <w:rPr>
          <w:rStyle w:val="Appelnotedebasdep"/>
          <w:rFonts w:ascii="Traditional Arabic" w:hAnsi="Traditional Arabic" w:cs="Traditional Arabic"/>
          <w:sz w:val="32"/>
          <w:szCs w:val="32"/>
          <w:rtl/>
        </w:rPr>
        <w:footnoteReference w:id="97"/>
      </w:r>
    </w:p>
    <w:p w:rsidR="001F15F2" w:rsidRPr="002D3B0B" w:rsidRDefault="001F15F2" w:rsidP="001F15F2">
      <w:pPr>
        <w:tabs>
          <w:tab w:val="right" w:pos="360"/>
        </w:tabs>
        <w:bidi/>
        <w:spacing w:line="240" w:lineRule="auto"/>
        <w:ind w:left="150"/>
        <w:jc w:val="both"/>
        <w:rPr>
          <w:rFonts w:ascii="Traditional Arabic" w:hAnsi="Traditional Arabic" w:cs="Traditional Arabic"/>
          <w:sz w:val="32"/>
          <w:szCs w:val="32"/>
          <w:rtl/>
          <w:lang w:val="en-US" w:bidi="ar-DZ"/>
        </w:rPr>
      </w:pPr>
      <w:r>
        <w:rPr>
          <w:rFonts w:ascii="Traditional Arabic" w:hAnsi="Traditional Arabic" w:cs="Traditional Arabic" w:hint="cs"/>
          <w:b/>
          <w:bCs/>
          <w:sz w:val="32"/>
          <w:szCs w:val="32"/>
          <w:rtl/>
          <w:lang w:val="en-US" w:bidi="ar-DZ"/>
        </w:rPr>
        <w:tab/>
      </w:r>
      <w:r>
        <w:rPr>
          <w:rFonts w:ascii="Traditional Arabic" w:hAnsi="Traditional Arabic" w:cs="Traditional Arabic" w:hint="cs"/>
          <w:b/>
          <w:bCs/>
          <w:sz w:val="32"/>
          <w:szCs w:val="32"/>
          <w:rtl/>
          <w:lang w:val="en-US" w:bidi="ar-DZ"/>
        </w:rPr>
        <w:tab/>
        <w:t xml:space="preserve">- </w:t>
      </w:r>
      <w:r w:rsidR="0086731D" w:rsidRPr="001F15F2">
        <w:rPr>
          <w:rFonts w:ascii="Traditional Arabic" w:hAnsi="Traditional Arabic" w:cs="Traditional Arabic" w:hint="cs"/>
          <w:b/>
          <w:bCs/>
          <w:sz w:val="32"/>
          <w:szCs w:val="32"/>
          <w:rtl/>
          <w:lang w:val="en-US" w:bidi="ar-DZ"/>
        </w:rPr>
        <w:t>اختيار</w:t>
      </w:r>
      <w:r w:rsidRPr="001F15F2">
        <w:rPr>
          <w:rFonts w:ascii="Traditional Arabic" w:hAnsi="Traditional Arabic" w:cs="Traditional Arabic" w:hint="cs"/>
          <w:b/>
          <w:bCs/>
          <w:sz w:val="32"/>
          <w:szCs w:val="32"/>
          <w:rtl/>
          <w:lang w:val="en-US" w:bidi="ar-DZ"/>
        </w:rPr>
        <w:t xml:space="preserve"> وسيلة الإعلان المناسبة</w:t>
      </w:r>
      <w:r w:rsidRPr="001E2FFA">
        <w:rPr>
          <w:rStyle w:val="Appelnotedebasdep"/>
          <w:rFonts w:ascii="Traditional Arabic" w:hAnsi="Traditional Arabic" w:cs="Traditional Arabic"/>
          <w:sz w:val="32"/>
          <w:szCs w:val="32"/>
          <w:rtl/>
        </w:rPr>
        <w:footnoteReference w:id="98"/>
      </w:r>
    </w:p>
    <w:p w:rsidR="001F15F2" w:rsidRDefault="00E92EAC" w:rsidP="00E92EAC">
      <w:pPr>
        <w:tabs>
          <w:tab w:val="right" w:pos="360"/>
        </w:tabs>
        <w:bidi/>
        <w:spacing w:after="0" w:line="240" w:lineRule="auto"/>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ab/>
      </w:r>
      <w:r>
        <w:rPr>
          <w:rFonts w:ascii="Traditional Arabic" w:hAnsi="Traditional Arabic" w:cs="Traditional Arabic" w:hint="cs"/>
          <w:b/>
          <w:bCs/>
          <w:sz w:val="32"/>
          <w:szCs w:val="32"/>
          <w:rtl/>
          <w:lang w:val="en-US" w:bidi="ar-DZ"/>
        </w:rPr>
        <w:tab/>
        <w:t>- ا</w:t>
      </w:r>
      <w:r w:rsidR="001F15F2">
        <w:rPr>
          <w:rFonts w:ascii="Traditional Arabic" w:hAnsi="Traditional Arabic" w:cs="Traditional Arabic" w:hint="cs"/>
          <w:b/>
          <w:bCs/>
          <w:sz w:val="32"/>
          <w:szCs w:val="32"/>
          <w:rtl/>
          <w:lang w:val="en-US" w:bidi="ar-DZ"/>
        </w:rPr>
        <w:t>لتلفزيون</w:t>
      </w:r>
      <w:r w:rsidR="00853B83">
        <w:rPr>
          <w:rFonts w:ascii="Traditional Arabic" w:hAnsi="Traditional Arabic" w:cs="Traditional Arabic" w:hint="cs"/>
          <w:b/>
          <w:bCs/>
          <w:sz w:val="32"/>
          <w:szCs w:val="32"/>
          <w:rtl/>
          <w:lang w:val="en-US" w:bidi="ar-DZ"/>
        </w:rPr>
        <w:t xml:space="preserve">: </w:t>
      </w:r>
      <w:r w:rsidR="001F15F2">
        <w:rPr>
          <w:rFonts w:ascii="Traditional Arabic" w:hAnsi="Traditional Arabic" w:cs="Traditional Arabic" w:hint="cs"/>
          <w:b/>
          <w:bCs/>
          <w:sz w:val="32"/>
          <w:szCs w:val="32"/>
          <w:rtl/>
          <w:lang w:val="en-US" w:bidi="ar-DZ"/>
        </w:rPr>
        <w:t xml:space="preserve"> </w:t>
      </w:r>
    </w:p>
    <w:p w:rsidR="00E92EAC" w:rsidRPr="00824C77" w:rsidRDefault="00E92EAC" w:rsidP="00E92EAC">
      <w:pPr>
        <w:bidi/>
        <w:spacing w:after="0" w:line="240" w:lineRule="auto"/>
        <w:ind w:firstLine="720"/>
        <w:jc w:val="both"/>
        <w:rPr>
          <w:rFonts w:ascii="Traditional Arabic" w:hAnsi="Traditional Arabic" w:cs="Traditional Arabic"/>
          <w:sz w:val="32"/>
          <w:szCs w:val="32"/>
          <w:lang w:val="en-US" w:bidi="ar-DZ"/>
        </w:rPr>
      </w:pPr>
      <w:r>
        <w:rPr>
          <w:rFonts w:ascii="Traditional Arabic" w:hAnsi="Traditional Arabic" w:cs="Traditional Arabic" w:hint="cs"/>
          <w:b/>
          <w:bCs/>
          <w:sz w:val="32"/>
          <w:szCs w:val="32"/>
          <w:rtl/>
          <w:lang w:val="en-US" w:bidi="ar-DZ"/>
        </w:rPr>
        <w:t>- الانترنت</w:t>
      </w:r>
      <w:r w:rsidRPr="00824C77">
        <w:rPr>
          <w:rStyle w:val="Appelnotedebasdep"/>
          <w:rFonts w:ascii="Traditional Arabic" w:hAnsi="Traditional Arabic" w:cs="Traditional Arabic"/>
          <w:sz w:val="32"/>
          <w:szCs w:val="32"/>
          <w:rtl/>
        </w:rPr>
        <w:footnoteReference w:id="99"/>
      </w:r>
    </w:p>
    <w:p w:rsidR="00E92EAC" w:rsidRDefault="00545683" w:rsidP="00E92EAC">
      <w:pPr>
        <w:tabs>
          <w:tab w:val="right" w:pos="360"/>
        </w:tabs>
        <w:bidi/>
        <w:spacing w:after="0" w:line="240" w:lineRule="auto"/>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ab/>
      </w:r>
      <w:r>
        <w:rPr>
          <w:rFonts w:ascii="Traditional Arabic" w:hAnsi="Traditional Arabic" w:cs="Traditional Arabic" w:hint="cs"/>
          <w:b/>
          <w:bCs/>
          <w:sz w:val="32"/>
          <w:szCs w:val="32"/>
          <w:rtl/>
          <w:lang w:val="en-US" w:bidi="ar-DZ"/>
        </w:rPr>
        <w:tab/>
      </w:r>
      <w:r w:rsidR="00E92EAC">
        <w:rPr>
          <w:rFonts w:ascii="Traditional Arabic" w:hAnsi="Traditional Arabic" w:cs="Traditional Arabic" w:hint="cs"/>
          <w:b/>
          <w:bCs/>
          <w:sz w:val="32"/>
          <w:szCs w:val="32"/>
          <w:rtl/>
          <w:lang w:val="en-US" w:bidi="ar-DZ"/>
        </w:rPr>
        <w:t>- الصحف</w:t>
      </w:r>
      <w:r w:rsidR="00853B83">
        <w:rPr>
          <w:rFonts w:ascii="Traditional Arabic" w:hAnsi="Traditional Arabic" w:cs="Traditional Arabic" w:hint="cs"/>
          <w:b/>
          <w:bCs/>
          <w:sz w:val="32"/>
          <w:szCs w:val="32"/>
          <w:rtl/>
          <w:lang w:val="en-US" w:bidi="ar-DZ"/>
        </w:rPr>
        <w:t xml:space="preserve">: </w:t>
      </w:r>
    </w:p>
    <w:p w:rsidR="00E92EAC" w:rsidRDefault="00545683" w:rsidP="00E92EAC">
      <w:pPr>
        <w:tabs>
          <w:tab w:val="right" w:pos="360"/>
        </w:tabs>
        <w:bidi/>
        <w:spacing w:after="0" w:line="240" w:lineRule="auto"/>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ab/>
      </w:r>
      <w:r>
        <w:rPr>
          <w:rFonts w:ascii="Traditional Arabic" w:hAnsi="Traditional Arabic" w:cs="Traditional Arabic" w:hint="cs"/>
          <w:b/>
          <w:bCs/>
          <w:sz w:val="32"/>
          <w:szCs w:val="32"/>
          <w:rtl/>
          <w:lang w:val="en-US" w:bidi="ar-DZ"/>
        </w:rPr>
        <w:tab/>
        <w:t>-</w:t>
      </w:r>
      <w:r w:rsidR="00E92EAC">
        <w:rPr>
          <w:rFonts w:ascii="Traditional Arabic" w:hAnsi="Traditional Arabic" w:cs="Traditional Arabic" w:hint="cs"/>
          <w:b/>
          <w:bCs/>
          <w:sz w:val="32"/>
          <w:szCs w:val="32"/>
          <w:rtl/>
          <w:lang w:val="en-US" w:bidi="ar-DZ"/>
        </w:rPr>
        <w:t xml:space="preserve">البريد المباشر </w:t>
      </w:r>
    </w:p>
    <w:p w:rsidR="00E92EAC" w:rsidRDefault="00545683" w:rsidP="00E92EAC">
      <w:pPr>
        <w:tabs>
          <w:tab w:val="right" w:pos="360"/>
        </w:tabs>
        <w:bidi/>
        <w:spacing w:after="0" w:line="240" w:lineRule="auto"/>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ab/>
      </w:r>
      <w:r>
        <w:rPr>
          <w:rFonts w:ascii="Traditional Arabic" w:hAnsi="Traditional Arabic" w:cs="Traditional Arabic" w:hint="cs"/>
          <w:b/>
          <w:bCs/>
          <w:sz w:val="32"/>
          <w:szCs w:val="32"/>
          <w:rtl/>
          <w:lang w:val="en-US" w:bidi="ar-DZ"/>
        </w:rPr>
        <w:tab/>
        <w:t>-</w:t>
      </w:r>
      <w:r w:rsidR="00E92EAC">
        <w:rPr>
          <w:rFonts w:ascii="Traditional Arabic" w:hAnsi="Traditional Arabic" w:cs="Traditional Arabic" w:hint="cs"/>
          <w:b/>
          <w:bCs/>
          <w:sz w:val="32"/>
          <w:szCs w:val="32"/>
          <w:rtl/>
          <w:lang w:val="en-US" w:bidi="ar-DZ"/>
        </w:rPr>
        <w:t>المجلات</w:t>
      </w:r>
    </w:p>
    <w:p w:rsidR="00E92EAC" w:rsidRDefault="00545683" w:rsidP="00E92EAC">
      <w:pPr>
        <w:tabs>
          <w:tab w:val="right" w:pos="360"/>
        </w:tabs>
        <w:bidi/>
        <w:spacing w:after="0" w:line="240" w:lineRule="auto"/>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lastRenderedPageBreak/>
        <w:tab/>
      </w:r>
      <w:r>
        <w:rPr>
          <w:rFonts w:ascii="Traditional Arabic" w:hAnsi="Traditional Arabic" w:cs="Traditional Arabic" w:hint="cs"/>
          <w:b/>
          <w:bCs/>
          <w:sz w:val="32"/>
          <w:szCs w:val="32"/>
          <w:rtl/>
          <w:lang w:val="en-US" w:bidi="ar-DZ"/>
        </w:rPr>
        <w:tab/>
        <w:t>-</w:t>
      </w:r>
      <w:r w:rsidR="00E92EAC">
        <w:rPr>
          <w:rFonts w:ascii="Traditional Arabic" w:hAnsi="Traditional Arabic" w:cs="Traditional Arabic" w:hint="cs"/>
          <w:b/>
          <w:bCs/>
          <w:sz w:val="32"/>
          <w:szCs w:val="32"/>
          <w:rtl/>
          <w:lang w:val="en-US" w:bidi="ar-DZ"/>
        </w:rPr>
        <w:t xml:space="preserve">الراديو </w:t>
      </w:r>
    </w:p>
    <w:p w:rsidR="00E92EAC" w:rsidRPr="001F15F2" w:rsidRDefault="00545683" w:rsidP="00E92EAC">
      <w:pPr>
        <w:tabs>
          <w:tab w:val="right" w:pos="360"/>
        </w:tabs>
        <w:bidi/>
        <w:spacing w:after="0" w:line="240" w:lineRule="auto"/>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ab/>
      </w:r>
      <w:r>
        <w:rPr>
          <w:rFonts w:ascii="Traditional Arabic" w:hAnsi="Traditional Arabic" w:cs="Traditional Arabic" w:hint="cs"/>
          <w:b/>
          <w:bCs/>
          <w:sz w:val="32"/>
          <w:szCs w:val="32"/>
          <w:rtl/>
          <w:lang w:val="en-US" w:bidi="ar-DZ"/>
        </w:rPr>
        <w:tab/>
        <w:t>-</w:t>
      </w:r>
      <w:r w:rsidR="00E92EAC">
        <w:rPr>
          <w:rFonts w:ascii="Traditional Arabic" w:hAnsi="Traditional Arabic" w:cs="Traditional Arabic" w:hint="cs"/>
          <w:b/>
          <w:bCs/>
          <w:sz w:val="32"/>
          <w:szCs w:val="32"/>
          <w:rtl/>
          <w:lang w:val="en-US" w:bidi="ar-DZ"/>
        </w:rPr>
        <w:t>الإعلانات الطليقة.</w:t>
      </w:r>
    </w:p>
    <w:p w:rsidR="00824C77" w:rsidRPr="00D03B1B" w:rsidRDefault="001F15F2" w:rsidP="001F15F2">
      <w:pPr>
        <w:tabs>
          <w:tab w:val="right" w:pos="360"/>
        </w:tabs>
        <w:bidi/>
        <w:spacing w:after="0" w:line="240" w:lineRule="auto"/>
        <w:rPr>
          <w:rFonts w:ascii="Traditional Arabic" w:hAnsi="Traditional Arabic" w:cs="Traditional Arabic"/>
          <w:spacing w:val="-4"/>
          <w:sz w:val="32"/>
          <w:szCs w:val="32"/>
          <w:rtl/>
          <w:lang w:val="en-US" w:bidi="ar-DZ"/>
        </w:rPr>
      </w:pPr>
      <w:r>
        <w:rPr>
          <w:rFonts w:ascii="Traditional Arabic" w:hAnsi="Traditional Arabic" w:cs="Traditional Arabic" w:hint="cs"/>
          <w:b/>
          <w:bCs/>
          <w:sz w:val="32"/>
          <w:szCs w:val="32"/>
          <w:rtl/>
          <w:lang w:val="en-US" w:bidi="ar-DZ"/>
        </w:rPr>
        <w:tab/>
      </w:r>
      <w:r w:rsidR="00824C77" w:rsidRPr="00824C77">
        <w:rPr>
          <w:rFonts w:ascii="Traditional Arabic" w:hAnsi="Traditional Arabic" w:cs="Traditional Arabic"/>
          <w:b/>
          <w:bCs/>
          <w:sz w:val="32"/>
          <w:szCs w:val="32"/>
          <w:rtl/>
          <w:lang w:val="en-US" w:bidi="ar-DZ"/>
        </w:rPr>
        <w:t>4-2- البيع الشخصي</w:t>
      </w:r>
      <w:r w:rsidR="00D57679">
        <w:rPr>
          <w:rFonts w:ascii="Traditional Arabic" w:hAnsi="Traditional Arabic" w:cs="Traditional Arabic" w:hint="cs"/>
          <w:b/>
          <w:bCs/>
          <w:sz w:val="32"/>
          <w:szCs w:val="32"/>
          <w:rtl/>
          <w:lang w:val="en-US" w:bidi="ar-DZ"/>
        </w:rPr>
        <w:t xml:space="preserve"> وخطواته</w:t>
      </w:r>
      <w:r w:rsidR="00824C77" w:rsidRPr="00824C77">
        <w:rPr>
          <w:rFonts w:ascii="Traditional Arabic" w:hAnsi="Traditional Arabic" w:cs="Traditional Arabic"/>
          <w:b/>
          <w:bCs/>
          <w:sz w:val="32"/>
          <w:szCs w:val="32"/>
          <w:rtl/>
          <w:lang w:val="en-US" w:bidi="ar-DZ"/>
        </w:rPr>
        <w:t>: (</w:t>
      </w:r>
      <w:r w:rsidR="00824C77" w:rsidRPr="005946B1">
        <w:rPr>
          <w:rFonts w:ascii="Traditional Arabic" w:hAnsi="Traditional Arabic" w:cs="Traditional Arabic"/>
          <w:b/>
          <w:bCs/>
          <w:sz w:val="24"/>
          <w:szCs w:val="24"/>
          <w:lang w:bidi="ar-DZ"/>
        </w:rPr>
        <w:t>Personal  Selling</w:t>
      </w:r>
      <w:r w:rsidR="00824C77" w:rsidRPr="00824C77">
        <w:rPr>
          <w:rFonts w:ascii="Traditional Arabic" w:hAnsi="Traditional Arabic" w:cs="Traditional Arabic"/>
          <w:b/>
          <w:bCs/>
          <w:sz w:val="32"/>
          <w:szCs w:val="32"/>
          <w:rtl/>
          <w:lang w:val="en-US" w:bidi="ar-DZ"/>
        </w:rPr>
        <w:t>)</w:t>
      </w:r>
      <w:r w:rsidR="00824C77" w:rsidRPr="00824C77">
        <w:rPr>
          <w:rFonts w:ascii="Traditional Arabic" w:hAnsi="Traditional Arabic" w:cs="Traditional Arabic"/>
          <w:b/>
          <w:bCs/>
          <w:sz w:val="32"/>
          <w:szCs w:val="32"/>
          <w:lang w:val="en-US" w:bidi="ar-DZ"/>
        </w:rPr>
        <w:t>.</w:t>
      </w:r>
    </w:p>
    <w:p w:rsidR="00824C77" w:rsidRDefault="00276980" w:rsidP="005E122E">
      <w:pPr>
        <w:tabs>
          <w:tab w:val="right" w:pos="360"/>
        </w:tabs>
        <w:bidi/>
        <w:spacing w:after="0" w:line="240" w:lineRule="auto"/>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ab/>
      </w:r>
      <w:r>
        <w:rPr>
          <w:rFonts w:ascii="Traditional Arabic" w:hAnsi="Traditional Arabic" w:cs="Traditional Arabic" w:hint="cs"/>
          <w:sz w:val="32"/>
          <w:szCs w:val="32"/>
          <w:rtl/>
          <w:lang w:val="en-US" w:bidi="ar-DZ"/>
        </w:rPr>
        <w:tab/>
      </w:r>
      <w:r w:rsidR="005E122E">
        <w:rPr>
          <w:rFonts w:ascii="Traditional Arabic" w:hAnsi="Traditional Arabic" w:cs="Traditional Arabic" w:hint="cs"/>
          <w:sz w:val="32"/>
          <w:szCs w:val="32"/>
          <w:rtl/>
          <w:lang w:val="en-US" w:bidi="ar-DZ"/>
        </w:rPr>
        <w:t>مدخل تسويقي ظهر خلال تسعينيات القرن الماضي، وذلك يقوم على الاهتمام بجمع بيانات عن العملاء ، ومن ثم تطوير برنامج تسويقي مصمم خصيصا للاستجابة  لحاجاتهم وأذواقهم وتفضيلاتهم حيث يتطلب هذا المدخل مزيدا من الجهد في جمع البيانات</w:t>
      </w:r>
      <w:r w:rsidR="005E122E" w:rsidRPr="00715D57">
        <w:rPr>
          <w:rStyle w:val="Appelnotedebasdep"/>
          <w:rFonts w:ascii="Traditional Arabic" w:hAnsi="Traditional Arabic" w:cs="Traditional Arabic"/>
          <w:sz w:val="36"/>
          <w:szCs w:val="36"/>
          <w:rtl/>
        </w:rPr>
        <w:footnoteReference w:id="100"/>
      </w:r>
      <w:r w:rsidR="005E122E">
        <w:rPr>
          <w:rFonts w:ascii="Traditional Arabic" w:hAnsi="Traditional Arabic" w:cs="Traditional Arabic" w:hint="cs"/>
          <w:sz w:val="32"/>
          <w:szCs w:val="32"/>
          <w:rtl/>
          <w:lang w:val="en-US" w:bidi="ar-DZ"/>
        </w:rPr>
        <w:t>. و</w:t>
      </w:r>
      <w:r w:rsidR="00817FD9">
        <w:rPr>
          <w:rFonts w:ascii="Traditional Arabic" w:hAnsi="Traditional Arabic" w:cs="Traditional Arabic" w:hint="cs"/>
          <w:sz w:val="32"/>
          <w:szCs w:val="32"/>
          <w:rtl/>
          <w:lang w:val="en-US" w:bidi="ar-DZ"/>
        </w:rPr>
        <w:t>يحتل البيع الشخصي المرتبة الثانية من حيث الأهمية بعد</w:t>
      </w:r>
      <w:r w:rsidR="00BC375C">
        <w:rPr>
          <w:rFonts w:ascii="Traditional Arabic" w:hAnsi="Traditional Arabic" w:cs="Traditional Arabic" w:hint="cs"/>
          <w:sz w:val="32"/>
          <w:szCs w:val="32"/>
          <w:rtl/>
          <w:lang w:val="en-US" w:bidi="ar-DZ"/>
        </w:rPr>
        <w:t xml:space="preserve"> الإعلان، </w:t>
      </w:r>
      <w:r w:rsidR="00665A78">
        <w:rPr>
          <w:rFonts w:ascii="Traditional Arabic" w:hAnsi="Traditional Arabic" w:cs="Traditional Arabic" w:hint="cs"/>
          <w:sz w:val="32"/>
          <w:szCs w:val="32"/>
          <w:rtl/>
          <w:lang w:val="en-US" w:bidi="ar-DZ"/>
        </w:rPr>
        <w:t>وهو من أكثر عناصر المزيج الترويجي فاعلية وتأثيرا في قرار الشراء للمستهلك النهائي</w:t>
      </w:r>
      <w:r w:rsidR="00665A78" w:rsidRPr="00824C77">
        <w:rPr>
          <w:rStyle w:val="Appelnotedebasdep"/>
          <w:rFonts w:ascii="Traditional Arabic" w:hAnsi="Traditional Arabic" w:cs="Traditional Arabic"/>
          <w:sz w:val="32"/>
          <w:szCs w:val="32"/>
          <w:rtl/>
        </w:rPr>
        <w:footnoteReference w:id="101"/>
      </w:r>
      <w:r w:rsidR="00665A78">
        <w:rPr>
          <w:rFonts w:ascii="Traditional Arabic" w:hAnsi="Traditional Arabic" w:cs="Traditional Arabic" w:hint="cs"/>
          <w:sz w:val="32"/>
          <w:szCs w:val="32"/>
          <w:rtl/>
          <w:lang w:val="en-US" w:bidi="ar-DZ"/>
        </w:rPr>
        <w:t xml:space="preserve">. </w:t>
      </w:r>
      <w:r w:rsidR="00BC375C">
        <w:rPr>
          <w:rFonts w:ascii="Traditional Arabic" w:hAnsi="Traditional Arabic" w:cs="Traditional Arabic" w:hint="cs"/>
          <w:sz w:val="32"/>
          <w:szCs w:val="32"/>
          <w:rtl/>
          <w:lang w:val="en-US" w:bidi="ar-DZ"/>
        </w:rPr>
        <w:t xml:space="preserve">وهو </w:t>
      </w:r>
      <w:r w:rsidR="00665A78">
        <w:rPr>
          <w:rFonts w:ascii="Traditional Arabic" w:hAnsi="Traditional Arabic" w:cs="Traditional Arabic" w:hint="cs"/>
          <w:sz w:val="32"/>
          <w:szCs w:val="32"/>
          <w:rtl/>
          <w:lang w:val="en-US" w:bidi="ar-DZ"/>
        </w:rPr>
        <w:t xml:space="preserve">يعرف بأنه </w:t>
      </w:r>
      <w:r w:rsidR="00BC375C">
        <w:rPr>
          <w:rFonts w:ascii="Traditional Arabic" w:hAnsi="Traditional Arabic" w:cs="Traditional Arabic" w:hint="cs"/>
          <w:sz w:val="32"/>
          <w:szCs w:val="32"/>
          <w:rtl/>
          <w:lang w:val="en-US" w:bidi="ar-DZ"/>
        </w:rPr>
        <w:t>البيع بالكلمة المنطوقة بين شخص وأخر يتقابلان وجها لوجه وبالاجتماع تتم عملية البيع</w:t>
      </w:r>
      <w:r w:rsidR="00BC375C" w:rsidRPr="00FA4F6B">
        <w:rPr>
          <w:sz w:val="24"/>
          <w:szCs w:val="24"/>
          <w:vertAlign w:val="superscript"/>
          <w:rtl/>
        </w:rPr>
        <w:footnoteReference w:id="102"/>
      </w:r>
      <w:r w:rsidR="00BC375C">
        <w:rPr>
          <w:rFonts w:ascii="Traditional Arabic" w:hAnsi="Traditional Arabic" w:cs="Traditional Arabic" w:hint="cs"/>
          <w:sz w:val="32"/>
          <w:szCs w:val="32"/>
          <w:rtl/>
          <w:lang w:val="en-US" w:bidi="ar-DZ"/>
        </w:rPr>
        <w:t xml:space="preserve">.كما </w:t>
      </w:r>
      <w:r w:rsidR="00824C77" w:rsidRPr="00824C77">
        <w:rPr>
          <w:rFonts w:ascii="Traditional Arabic" w:hAnsi="Traditional Arabic" w:cs="Traditional Arabic"/>
          <w:sz w:val="32"/>
          <w:szCs w:val="32"/>
          <w:rtl/>
          <w:lang w:val="en-US" w:bidi="ar-DZ"/>
        </w:rPr>
        <w:t>يعرف البيع الشخصي بأنه اتصال يتم وجها ولوجه مع واحد أو أكثر من المشترين المحتملين من اجل القيام بعملية البيع، وهو يمثل عملية إخبار المستهلكين أو المستفيدين أو المستعملين</w:t>
      </w:r>
      <w:r w:rsidR="005E122E">
        <w:rPr>
          <w:rFonts w:ascii="Traditional Arabic" w:hAnsi="Traditional Arabic" w:cs="Traditional Arabic" w:hint="cs"/>
          <w:sz w:val="32"/>
          <w:szCs w:val="32"/>
          <w:rtl/>
          <w:lang w:val="en-US" w:bidi="ar-DZ"/>
        </w:rPr>
        <w:t xml:space="preserve"> </w:t>
      </w:r>
      <w:r w:rsidR="00824C77" w:rsidRPr="00824C77">
        <w:rPr>
          <w:rFonts w:ascii="Traditional Arabic" w:hAnsi="Traditional Arabic" w:cs="Traditional Arabic"/>
          <w:sz w:val="32"/>
          <w:szCs w:val="32"/>
          <w:rtl/>
          <w:lang w:val="en-US" w:bidi="ar-DZ"/>
        </w:rPr>
        <w:t xml:space="preserve"> وإقناعهم بشراء المنتج، والبيع الشخصي أداة ترويجية فعالة خاصة في المنتجات الصناعية بسبب طبيعة المنتوج </w:t>
      </w:r>
      <w:r w:rsidR="002A6B90">
        <w:rPr>
          <w:rFonts w:ascii="Traditional Arabic" w:hAnsi="Traditional Arabic" w:cs="Traditional Arabic" w:hint="cs"/>
          <w:sz w:val="32"/>
          <w:szCs w:val="32"/>
          <w:rtl/>
          <w:lang w:val="en-US" w:bidi="ar-DZ"/>
        </w:rPr>
        <w:br/>
      </w:r>
      <w:r w:rsidR="00824C77" w:rsidRPr="00824C77">
        <w:rPr>
          <w:rFonts w:ascii="Traditional Arabic" w:hAnsi="Traditional Arabic" w:cs="Traditional Arabic"/>
          <w:sz w:val="32"/>
          <w:szCs w:val="32"/>
          <w:rtl/>
          <w:lang w:val="en-US" w:bidi="ar-DZ"/>
        </w:rPr>
        <w:t>و</w:t>
      </w:r>
      <w:r w:rsidR="002A6B90">
        <w:rPr>
          <w:rFonts w:ascii="Traditional Arabic" w:hAnsi="Traditional Arabic" w:cs="Traditional Arabic" w:hint="cs"/>
          <w:sz w:val="32"/>
          <w:szCs w:val="32"/>
          <w:rtl/>
          <w:lang w:val="en-US" w:bidi="ar-DZ"/>
        </w:rPr>
        <w:t xml:space="preserve"> </w:t>
      </w:r>
      <w:r w:rsidR="00824C77" w:rsidRPr="00824C77">
        <w:rPr>
          <w:rFonts w:ascii="Traditional Arabic" w:hAnsi="Traditional Arabic" w:cs="Traditional Arabic"/>
          <w:sz w:val="32"/>
          <w:szCs w:val="32"/>
          <w:rtl/>
          <w:lang w:val="en-US" w:bidi="ar-DZ"/>
        </w:rPr>
        <w:t>تعقده ومحدودية مستخدميه.</w:t>
      </w:r>
      <w:r w:rsidR="00824C77" w:rsidRPr="00824C77">
        <w:rPr>
          <w:rStyle w:val="Appelnotedebasdep"/>
          <w:rFonts w:ascii="Traditional Arabic" w:hAnsi="Traditional Arabic" w:cs="Traditional Arabic"/>
          <w:sz w:val="32"/>
          <w:szCs w:val="32"/>
          <w:rtl/>
        </w:rPr>
        <w:footnoteReference w:id="103"/>
      </w:r>
      <w:r w:rsidR="00D57679">
        <w:rPr>
          <w:rFonts w:ascii="Traditional Arabic" w:hAnsi="Traditional Arabic" w:cs="Traditional Arabic" w:hint="cs"/>
          <w:sz w:val="32"/>
          <w:szCs w:val="32"/>
          <w:rtl/>
          <w:lang w:val="en-US" w:bidi="ar-DZ"/>
        </w:rPr>
        <w:t xml:space="preserve"> أما عملية البيع فهي تعبر عن الخطوات التي يتبعها رجل المبيعات عند البيع، وهي تشمل </w:t>
      </w:r>
      <w:r w:rsidR="002A6B90">
        <w:rPr>
          <w:rFonts w:ascii="Traditional Arabic" w:hAnsi="Traditional Arabic" w:cs="Traditional Arabic" w:hint="cs"/>
          <w:sz w:val="32"/>
          <w:szCs w:val="32"/>
          <w:rtl/>
          <w:lang w:val="en-US" w:bidi="ar-DZ"/>
        </w:rPr>
        <w:t>الخطوات السبع التالية:</w:t>
      </w:r>
      <w:r w:rsidR="002A6B90" w:rsidRPr="002A6B90">
        <w:rPr>
          <w:rStyle w:val="Appelnotedebasdep"/>
          <w:rFonts w:ascii="Traditional Arabic" w:hAnsi="Traditional Arabic" w:cs="Traditional Arabic"/>
          <w:sz w:val="32"/>
          <w:szCs w:val="32"/>
          <w:rtl/>
        </w:rPr>
        <w:t xml:space="preserve"> </w:t>
      </w:r>
      <w:r w:rsidR="002A6B90" w:rsidRPr="00824C77">
        <w:rPr>
          <w:rStyle w:val="Appelnotedebasdep"/>
          <w:rFonts w:ascii="Traditional Arabic" w:hAnsi="Traditional Arabic" w:cs="Traditional Arabic"/>
          <w:sz w:val="32"/>
          <w:szCs w:val="32"/>
          <w:rtl/>
        </w:rPr>
        <w:footnoteReference w:id="104"/>
      </w:r>
      <w:r w:rsidR="002A6B90" w:rsidRPr="00824C77">
        <w:rPr>
          <w:rFonts w:ascii="Traditional Arabic" w:hAnsi="Traditional Arabic" w:cs="Traditional Arabic"/>
          <w:sz w:val="32"/>
          <w:szCs w:val="32"/>
          <w:rtl/>
          <w:lang w:val="en-US" w:bidi="ar-DZ"/>
        </w:rPr>
        <w:t xml:space="preserve"> </w:t>
      </w:r>
      <w:r w:rsidR="002A6B90">
        <w:rPr>
          <w:rFonts w:ascii="Traditional Arabic" w:hAnsi="Traditional Arabic" w:cs="Traditional Arabic" w:hint="cs"/>
          <w:sz w:val="32"/>
          <w:szCs w:val="32"/>
          <w:rtl/>
          <w:lang w:val="en-US" w:bidi="ar-DZ"/>
        </w:rPr>
        <w:t xml:space="preserve"> </w:t>
      </w:r>
    </w:p>
    <w:p w:rsidR="002A6B90" w:rsidRPr="002A6B90" w:rsidRDefault="002A6B90" w:rsidP="0051618F">
      <w:pPr>
        <w:pStyle w:val="Paragraphedeliste"/>
        <w:numPr>
          <w:ilvl w:val="0"/>
          <w:numId w:val="9"/>
        </w:numPr>
        <w:tabs>
          <w:tab w:val="right" w:pos="360"/>
        </w:tabs>
        <w:spacing w:line="240" w:lineRule="auto"/>
        <w:jc w:val="both"/>
        <w:rPr>
          <w:rFonts w:ascii="Traditional Arabic" w:hAnsi="Traditional Arabic" w:cs="Traditional Arabic"/>
          <w:sz w:val="24"/>
          <w:szCs w:val="24"/>
          <w:lang w:val="en-US" w:bidi="ar-DZ"/>
        </w:rPr>
      </w:pPr>
      <w:r>
        <w:rPr>
          <w:rFonts w:ascii="Traditional Arabic" w:hAnsi="Traditional Arabic" w:cs="Traditional Arabic" w:hint="cs"/>
          <w:b/>
          <w:bCs/>
          <w:rtl/>
          <w:lang w:val="en-US" w:bidi="ar-DZ"/>
        </w:rPr>
        <w:t xml:space="preserve">التوقع والتأهيل: </w:t>
      </w:r>
      <w:r w:rsidRPr="002A6B90">
        <w:rPr>
          <w:rFonts w:ascii="Traditional Arabic" w:hAnsi="Traditional Arabic" w:cs="Traditional Arabic" w:hint="cs"/>
          <w:rtl/>
          <w:lang w:val="en-US" w:bidi="ar-DZ"/>
        </w:rPr>
        <w:t>يتم التعرف فيها على العملاء المحتمل المؤهلين ( المقدرة المالية)، الإتصال البارد</w:t>
      </w:r>
      <w:r w:rsidRPr="002A6B90">
        <w:rPr>
          <w:rFonts w:ascii="Traditional Arabic" w:hAnsi="Traditional Arabic" w:cs="Traditional Arabic"/>
          <w:sz w:val="24"/>
          <w:szCs w:val="24"/>
          <w:lang w:bidi="ar-DZ"/>
        </w:rPr>
        <w:t xml:space="preserve">Cold Calling </w:t>
      </w:r>
    </w:p>
    <w:p w:rsidR="002A6B90" w:rsidRPr="002A6B90" w:rsidRDefault="002A6B90" w:rsidP="0051618F">
      <w:pPr>
        <w:pStyle w:val="Paragraphedeliste"/>
        <w:numPr>
          <w:ilvl w:val="0"/>
          <w:numId w:val="9"/>
        </w:numPr>
        <w:tabs>
          <w:tab w:val="right" w:pos="360"/>
        </w:tabs>
        <w:spacing w:line="240" w:lineRule="auto"/>
        <w:jc w:val="both"/>
        <w:rPr>
          <w:rFonts w:ascii="Traditional Arabic" w:hAnsi="Traditional Arabic" w:cs="Traditional Arabic"/>
          <w:lang w:val="en-US" w:bidi="ar-DZ"/>
        </w:rPr>
      </w:pPr>
      <w:r>
        <w:rPr>
          <w:rFonts w:ascii="Traditional Arabic" w:hAnsi="Traditional Arabic" w:cs="Traditional Arabic" w:hint="cs"/>
          <w:b/>
          <w:bCs/>
          <w:rtl/>
          <w:lang w:val="en-US" w:bidi="ar-DZ"/>
        </w:rPr>
        <w:t xml:space="preserve">قبل الاقتراب: </w:t>
      </w:r>
      <w:r w:rsidRPr="002A6B90">
        <w:rPr>
          <w:rFonts w:ascii="Traditional Arabic" w:hAnsi="Traditional Arabic" w:cs="Traditional Arabic" w:hint="cs"/>
          <w:rtl/>
          <w:lang w:val="en-US" w:bidi="ar-DZ"/>
        </w:rPr>
        <w:t>يعلم فيها رجل المبيعات أكبر قدر ممكن عن العميل المتوقع قبل أول اتصال معه.</w:t>
      </w:r>
    </w:p>
    <w:p w:rsidR="002A6B90" w:rsidRPr="005A3462" w:rsidRDefault="002A6B90" w:rsidP="0051618F">
      <w:pPr>
        <w:pStyle w:val="Paragraphedeliste"/>
        <w:numPr>
          <w:ilvl w:val="0"/>
          <w:numId w:val="9"/>
        </w:numPr>
        <w:tabs>
          <w:tab w:val="right" w:pos="360"/>
        </w:tabs>
        <w:spacing w:line="240" w:lineRule="auto"/>
        <w:jc w:val="both"/>
        <w:rPr>
          <w:rFonts w:ascii="Traditional Arabic" w:hAnsi="Traditional Arabic" w:cs="Traditional Arabic"/>
          <w:lang w:val="en-US" w:bidi="ar-DZ"/>
        </w:rPr>
      </w:pPr>
      <w:r>
        <w:rPr>
          <w:rFonts w:ascii="Traditional Arabic" w:hAnsi="Traditional Arabic" w:cs="Traditional Arabic" w:hint="cs"/>
          <w:b/>
          <w:bCs/>
          <w:rtl/>
          <w:lang w:val="en-US" w:bidi="ar-DZ"/>
        </w:rPr>
        <w:t>الاقتراب:</w:t>
      </w:r>
      <w:r w:rsidR="005A3462">
        <w:rPr>
          <w:rFonts w:ascii="Traditional Arabic" w:hAnsi="Traditional Arabic" w:cs="Traditional Arabic" w:hint="cs"/>
          <w:b/>
          <w:bCs/>
          <w:rtl/>
          <w:lang w:val="en-US" w:bidi="ar-DZ"/>
        </w:rPr>
        <w:t xml:space="preserve"> </w:t>
      </w:r>
      <w:r w:rsidR="005A3462" w:rsidRPr="005A3462">
        <w:rPr>
          <w:rFonts w:ascii="Traditional Arabic" w:hAnsi="Traditional Arabic" w:cs="Traditional Arabic" w:hint="cs"/>
          <w:rtl/>
          <w:lang w:val="en-US" w:bidi="ar-DZ"/>
        </w:rPr>
        <w:t>المرحلة التي يلتقي فيها رجل البيع مع العميل لأول مرة.</w:t>
      </w:r>
    </w:p>
    <w:p w:rsidR="003D4A22" w:rsidRDefault="002A6B90" w:rsidP="0051618F">
      <w:pPr>
        <w:pStyle w:val="Paragraphedeliste"/>
        <w:numPr>
          <w:ilvl w:val="0"/>
          <w:numId w:val="9"/>
        </w:numPr>
        <w:tabs>
          <w:tab w:val="right" w:pos="360"/>
        </w:tabs>
        <w:spacing w:line="240" w:lineRule="auto"/>
        <w:jc w:val="both"/>
        <w:rPr>
          <w:rFonts w:ascii="Traditional Arabic" w:hAnsi="Traditional Arabic" w:cs="Traditional Arabic"/>
          <w:b/>
          <w:bCs/>
          <w:lang w:val="en-US" w:bidi="ar-DZ"/>
        </w:rPr>
      </w:pPr>
      <w:r w:rsidRPr="003D4A22">
        <w:rPr>
          <w:rFonts w:ascii="Traditional Arabic" w:hAnsi="Traditional Arabic" w:cs="Traditional Arabic" w:hint="cs"/>
          <w:b/>
          <w:bCs/>
          <w:rtl/>
          <w:lang w:val="en-US" w:bidi="ar-DZ"/>
        </w:rPr>
        <w:t>التقديم والتوضيح</w:t>
      </w:r>
      <w:r w:rsidR="005A3462" w:rsidRPr="003D4A22">
        <w:rPr>
          <w:rFonts w:ascii="Traditional Arabic" w:hAnsi="Traditional Arabic" w:cs="Traditional Arabic" w:hint="cs"/>
          <w:b/>
          <w:bCs/>
          <w:rtl/>
          <w:lang w:val="en-US" w:bidi="ar-DZ"/>
        </w:rPr>
        <w:t>:</w:t>
      </w:r>
      <w:r w:rsidR="003D4A22">
        <w:rPr>
          <w:rFonts w:ascii="Traditional Arabic" w:hAnsi="Traditional Arabic" w:cs="Traditional Arabic"/>
          <w:b/>
          <w:bCs/>
          <w:lang w:val="en-US" w:bidi="ar-DZ"/>
        </w:rPr>
        <w:t xml:space="preserve"> </w:t>
      </w:r>
      <w:r w:rsidR="003D4A22" w:rsidRPr="003D4A22">
        <w:rPr>
          <w:rFonts w:ascii="Traditional Arabic" w:hAnsi="Traditional Arabic" w:cs="Traditional Arabic" w:hint="cs"/>
          <w:rtl/>
          <w:lang w:val="en-US" w:bidi="ar-DZ"/>
        </w:rPr>
        <w:t>فيها يحكي رجل البيع " قصة المنتج" للمشتري</w:t>
      </w:r>
      <w:r w:rsidR="003D4A22">
        <w:rPr>
          <w:rFonts w:ascii="Traditional Arabic" w:hAnsi="Traditional Arabic" w:cs="Traditional Arabic" w:hint="cs"/>
          <w:rtl/>
          <w:lang w:val="en-US" w:bidi="ar-DZ"/>
        </w:rPr>
        <w:t>، ويوضح للعميل فوائده.</w:t>
      </w:r>
    </w:p>
    <w:p w:rsidR="002A6B90" w:rsidRPr="003D4A22" w:rsidRDefault="002A6B90" w:rsidP="0051618F">
      <w:pPr>
        <w:pStyle w:val="Paragraphedeliste"/>
        <w:numPr>
          <w:ilvl w:val="0"/>
          <w:numId w:val="9"/>
        </w:numPr>
        <w:tabs>
          <w:tab w:val="right" w:pos="360"/>
        </w:tabs>
        <w:spacing w:line="240" w:lineRule="auto"/>
        <w:jc w:val="both"/>
        <w:rPr>
          <w:rFonts w:ascii="Traditional Arabic" w:hAnsi="Traditional Arabic" w:cs="Traditional Arabic"/>
          <w:lang w:val="en-US" w:bidi="ar-DZ"/>
        </w:rPr>
      </w:pPr>
      <w:r w:rsidRPr="003D4A22">
        <w:rPr>
          <w:rFonts w:ascii="Traditional Arabic" w:hAnsi="Traditional Arabic" w:cs="Traditional Arabic" w:hint="cs"/>
          <w:b/>
          <w:bCs/>
          <w:rtl/>
          <w:lang w:val="en-US" w:bidi="ar-DZ"/>
        </w:rPr>
        <w:t>تناول الاعتراضات</w:t>
      </w:r>
      <w:r w:rsidR="003D4A22">
        <w:rPr>
          <w:rFonts w:ascii="Traditional Arabic" w:hAnsi="Traditional Arabic" w:cs="Traditional Arabic" w:hint="cs"/>
          <w:b/>
          <w:bCs/>
          <w:rtl/>
          <w:lang w:val="en-US" w:bidi="ar-DZ"/>
        </w:rPr>
        <w:t xml:space="preserve">: </w:t>
      </w:r>
      <w:r w:rsidR="003D4A22" w:rsidRPr="003D4A22">
        <w:rPr>
          <w:rFonts w:ascii="Traditional Arabic" w:hAnsi="Traditional Arabic" w:cs="Traditional Arabic" w:hint="cs"/>
          <w:rtl/>
          <w:lang w:val="en-US" w:bidi="ar-DZ"/>
        </w:rPr>
        <w:t>هي الخطوة التي يسعى فيها رجل البيع إلى معرفة اعتراضات العميل للشراء، ويطلب توضيحات عنها، ويتغلب عليها</w:t>
      </w:r>
      <w:r w:rsidR="003D4A22">
        <w:rPr>
          <w:rFonts w:ascii="Traditional Arabic" w:hAnsi="Traditional Arabic" w:cs="Traditional Arabic" w:hint="cs"/>
          <w:rtl/>
          <w:lang w:val="en-US" w:bidi="ar-DZ"/>
        </w:rPr>
        <w:t>. ويحولها إلى أسباب للشراء ومزيد من المعلومات عن المنتج.</w:t>
      </w:r>
    </w:p>
    <w:p w:rsidR="002A6B90" w:rsidRPr="003D4A22" w:rsidRDefault="002A6B90" w:rsidP="0051618F">
      <w:pPr>
        <w:pStyle w:val="Paragraphedeliste"/>
        <w:numPr>
          <w:ilvl w:val="0"/>
          <w:numId w:val="9"/>
        </w:numPr>
        <w:tabs>
          <w:tab w:val="right" w:pos="360"/>
        </w:tabs>
        <w:spacing w:line="240" w:lineRule="auto"/>
        <w:jc w:val="both"/>
        <w:rPr>
          <w:rFonts w:ascii="Traditional Arabic" w:hAnsi="Traditional Arabic" w:cs="Traditional Arabic"/>
          <w:lang w:val="en-US" w:bidi="ar-DZ"/>
        </w:rPr>
      </w:pPr>
      <w:r>
        <w:rPr>
          <w:rFonts w:ascii="Traditional Arabic" w:hAnsi="Traditional Arabic" w:cs="Traditional Arabic" w:hint="cs"/>
          <w:b/>
          <w:bCs/>
          <w:rtl/>
          <w:lang w:val="en-US" w:bidi="ar-DZ"/>
        </w:rPr>
        <w:t>الإغلاق</w:t>
      </w:r>
      <w:r w:rsidR="003D4A22">
        <w:rPr>
          <w:rFonts w:ascii="Traditional Arabic" w:hAnsi="Traditional Arabic" w:cs="Traditional Arabic" w:hint="cs"/>
          <w:b/>
          <w:bCs/>
          <w:rtl/>
          <w:lang w:val="en-US" w:bidi="ar-DZ"/>
        </w:rPr>
        <w:t xml:space="preserve">: </w:t>
      </w:r>
      <w:r w:rsidR="003D4A22" w:rsidRPr="003D4A22">
        <w:rPr>
          <w:rFonts w:ascii="Traditional Arabic" w:hAnsi="Traditional Arabic" w:cs="Traditional Arabic" w:hint="cs"/>
          <w:rtl/>
          <w:lang w:val="en-US" w:bidi="ar-DZ"/>
        </w:rPr>
        <w:t>وهي المرحلة التي يطلب فيها رجل المبيعات من المشتري إصدار أمر الشراء.</w:t>
      </w:r>
    </w:p>
    <w:p w:rsidR="002A6B90" w:rsidRPr="003D4A22" w:rsidRDefault="002A6B90" w:rsidP="0051618F">
      <w:pPr>
        <w:pStyle w:val="Paragraphedeliste"/>
        <w:numPr>
          <w:ilvl w:val="0"/>
          <w:numId w:val="9"/>
        </w:numPr>
        <w:tabs>
          <w:tab w:val="right" w:pos="360"/>
        </w:tabs>
        <w:spacing w:line="240" w:lineRule="auto"/>
        <w:jc w:val="both"/>
        <w:rPr>
          <w:rFonts w:ascii="Traditional Arabic" w:hAnsi="Traditional Arabic" w:cs="Traditional Arabic"/>
          <w:lang w:val="en-US" w:bidi="ar-DZ"/>
        </w:rPr>
      </w:pPr>
      <w:r w:rsidRPr="003D4A22">
        <w:rPr>
          <w:rFonts w:ascii="Traditional Arabic" w:hAnsi="Traditional Arabic" w:cs="Traditional Arabic" w:hint="cs"/>
          <w:b/>
          <w:bCs/>
          <w:rtl/>
          <w:lang w:val="en-US" w:bidi="ar-DZ"/>
        </w:rPr>
        <w:t>المتابعة</w:t>
      </w:r>
      <w:r w:rsidR="003D4A22" w:rsidRPr="003D4A22">
        <w:rPr>
          <w:rFonts w:ascii="Traditional Arabic" w:hAnsi="Traditional Arabic" w:cs="Traditional Arabic" w:hint="cs"/>
          <w:b/>
          <w:bCs/>
          <w:rtl/>
          <w:lang w:val="en-US" w:bidi="ar-DZ"/>
        </w:rPr>
        <w:t>:</w:t>
      </w:r>
      <w:r w:rsidR="003D4A22" w:rsidRPr="003D4A22">
        <w:rPr>
          <w:rFonts w:ascii="Traditional Arabic" w:hAnsi="Traditional Arabic" w:cs="Traditional Arabic"/>
          <w:b/>
          <w:bCs/>
          <w:sz w:val="22"/>
          <w:szCs w:val="22"/>
          <w:lang w:bidi="ar-DZ"/>
        </w:rPr>
        <w:t>follow up</w:t>
      </w:r>
      <w:r w:rsidR="003D4A22" w:rsidRPr="003D4A22">
        <w:rPr>
          <w:rFonts w:ascii="Traditional Arabic" w:hAnsi="Traditional Arabic" w:cs="Traditional Arabic" w:hint="cs"/>
          <w:rtl/>
          <w:lang w:bidi="ar-DZ"/>
        </w:rPr>
        <w:t>: وهي مرحلة متابعة رجل المبيعات بعد تنفيد البيع ليتأكد من رضاء العميل، وتكراره للأعمال.</w:t>
      </w:r>
    </w:p>
    <w:p w:rsidR="00276980" w:rsidRPr="007064B4" w:rsidRDefault="00AB6461" w:rsidP="00AB6461">
      <w:pPr>
        <w:tabs>
          <w:tab w:val="right" w:pos="360"/>
        </w:tabs>
        <w:bidi/>
        <w:spacing w:after="0" w:line="240" w:lineRule="auto"/>
        <w:rPr>
          <w:rFonts w:ascii="Traditional Arabic" w:hAnsi="Traditional Arabic" w:cs="Traditional Arabic"/>
          <w:sz w:val="32"/>
          <w:szCs w:val="32"/>
          <w:rtl/>
          <w:lang w:val="en-US" w:bidi="ar-DZ"/>
        </w:rPr>
      </w:pPr>
      <w:r>
        <w:rPr>
          <w:rFonts w:ascii="Traditional Arabic" w:hAnsi="Traditional Arabic" w:cs="Traditional Arabic" w:hint="cs"/>
          <w:b/>
          <w:bCs/>
          <w:sz w:val="32"/>
          <w:szCs w:val="32"/>
          <w:rtl/>
          <w:lang w:val="en-US" w:bidi="ar-DZ"/>
        </w:rPr>
        <w:tab/>
      </w:r>
      <w:r w:rsidRPr="007064B4">
        <w:rPr>
          <w:rFonts w:ascii="Traditional Arabic" w:hAnsi="Traditional Arabic" w:cs="Traditional Arabic" w:hint="cs"/>
          <w:sz w:val="32"/>
          <w:szCs w:val="32"/>
          <w:rtl/>
          <w:lang w:val="en-US" w:bidi="ar-DZ"/>
        </w:rPr>
        <w:tab/>
      </w:r>
      <w:r w:rsidR="007064B4" w:rsidRPr="007064B4">
        <w:rPr>
          <w:rFonts w:ascii="Traditional Arabic" w:hAnsi="Traditional Arabic" w:cs="Traditional Arabic" w:hint="cs"/>
          <w:sz w:val="32"/>
          <w:szCs w:val="32"/>
          <w:rtl/>
          <w:lang w:val="en-US" w:bidi="ar-DZ"/>
        </w:rPr>
        <w:t xml:space="preserve">أما </w:t>
      </w:r>
      <w:r w:rsidR="00471D7F" w:rsidRPr="007064B4">
        <w:rPr>
          <w:rFonts w:ascii="Traditional Arabic" w:hAnsi="Traditional Arabic" w:cs="Traditional Arabic" w:hint="cs"/>
          <w:sz w:val="32"/>
          <w:szCs w:val="32"/>
          <w:rtl/>
          <w:lang w:val="en-US" w:bidi="ar-DZ"/>
        </w:rPr>
        <w:t>أدوار البيع الشخصي</w:t>
      </w:r>
      <w:r w:rsidR="00F63CCE" w:rsidRPr="007064B4">
        <w:rPr>
          <w:rFonts w:ascii="Traditional Arabic" w:hAnsi="Traditional Arabic" w:cs="Traditional Arabic" w:hint="cs"/>
          <w:sz w:val="32"/>
          <w:szCs w:val="32"/>
          <w:rtl/>
          <w:lang w:val="en-US" w:bidi="ar-DZ"/>
        </w:rPr>
        <w:t xml:space="preserve"> وأهدافه</w:t>
      </w:r>
      <w:r w:rsidR="00471D7F" w:rsidRPr="007064B4">
        <w:rPr>
          <w:rFonts w:ascii="Traditional Arabic" w:hAnsi="Traditional Arabic" w:cs="Traditional Arabic" w:hint="cs"/>
          <w:sz w:val="32"/>
          <w:szCs w:val="32"/>
          <w:rtl/>
          <w:lang w:val="en-US" w:bidi="ar-DZ"/>
        </w:rPr>
        <w:t>:</w:t>
      </w:r>
      <w:r w:rsidR="00471D7F" w:rsidRPr="007064B4">
        <w:rPr>
          <w:rStyle w:val="Appelnotedebasdep"/>
          <w:rFonts w:ascii="Traditional Arabic" w:hAnsi="Traditional Arabic" w:cs="Traditional Arabic"/>
          <w:sz w:val="32"/>
          <w:szCs w:val="32"/>
          <w:rtl/>
        </w:rPr>
        <w:t xml:space="preserve"> </w:t>
      </w:r>
    </w:p>
    <w:p w:rsidR="00AB6461" w:rsidRDefault="00AB6461" w:rsidP="00AB6461">
      <w:pPr>
        <w:tabs>
          <w:tab w:val="right" w:pos="360"/>
        </w:tabs>
        <w:bidi/>
        <w:spacing w:after="0" w:line="240" w:lineRule="auto"/>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lastRenderedPageBreak/>
        <w:t>تولى الشركات الكبرى أهمية ودورا اكبر للقوى البيعية، فهي تقوم ببيع منتجاتها وخدماتها عبر مسؤولي المبيعات، حيث يقدمون خدمات لكل من البائع والمشترى تتمثل في :</w:t>
      </w:r>
      <w:r w:rsidRPr="00AB6461">
        <w:rPr>
          <w:rStyle w:val="Appelnotedebasdep"/>
          <w:rFonts w:ascii="Traditional Arabic" w:hAnsi="Traditional Arabic" w:cs="Traditional Arabic"/>
          <w:sz w:val="32"/>
          <w:szCs w:val="32"/>
          <w:rtl/>
        </w:rPr>
        <w:t xml:space="preserve"> </w:t>
      </w:r>
      <w:r w:rsidRPr="00824C77">
        <w:rPr>
          <w:rStyle w:val="Appelnotedebasdep"/>
          <w:rFonts w:ascii="Traditional Arabic" w:hAnsi="Traditional Arabic" w:cs="Traditional Arabic"/>
          <w:sz w:val="32"/>
          <w:szCs w:val="32"/>
          <w:rtl/>
        </w:rPr>
        <w:footnoteReference w:id="105"/>
      </w:r>
    </w:p>
    <w:p w:rsidR="00AB6461" w:rsidRPr="00AB6461" w:rsidRDefault="00AB6461" w:rsidP="0051618F">
      <w:pPr>
        <w:pStyle w:val="Paragraphedeliste"/>
        <w:numPr>
          <w:ilvl w:val="0"/>
          <w:numId w:val="9"/>
        </w:numPr>
        <w:tabs>
          <w:tab w:val="right" w:pos="360"/>
        </w:tabs>
        <w:spacing w:line="240" w:lineRule="auto"/>
        <w:rPr>
          <w:rFonts w:ascii="Traditional Arabic" w:hAnsi="Traditional Arabic" w:cs="Traditional Arabic"/>
          <w:lang w:val="en-US" w:bidi="ar-DZ"/>
        </w:rPr>
      </w:pPr>
      <w:r w:rsidRPr="00AB6461">
        <w:rPr>
          <w:rFonts w:ascii="Traditional Arabic" w:hAnsi="Traditional Arabic" w:cs="Traditional Arabic" w:hint="cs"/>
          <w:rtl/>
          <w:lang w:val="en-US" w:bidi="ar-DZ"/>
        </w:rPr>
        <w:t>يمثلون الشركة أما المستهلكين</w:t>
      </w:r>
    </w:p>
    <w:p w:rsidR="00AB6461" w:rsidRPr="00AB6461" w:rsidRDefault="00AB6461" w:rsidP="0051618F">
      <w:pPr>
        <w:pStyle w:val="Paragraphedeliste"/>
        <w:numPr>
          <w:ilvl w:val="0"/>
          <w:numId w:val="9"/>
        </w:numPr>
        <w:tabs>
          <w:tab w:val="right" w:pos="360"/>
        </w:tabs>
        <w:spacing w:line="240" w:lineRule="auto"/>
        <w:rPr>
          <w:rFonts w:ascii="Traditional Arabic" w:hAnsi="Traditional Arabic" w:cs="Traditional Arabic"/>
          <w:lang w:val="en-US" w:bidi="ar-DZ"/>
        </w:rPr>
      </w:pPr>
      <w:r w:rsidRPr="00AB6461">
        <w:rPr>
          <w:rFonts w:ascii="Traditional Arabic" w:hAnsi="Traditional Arabic" w:cs="Traditional Arabic" w:hint="cs"/>
          <w:rtl/>
          <w:lang w:val="en-US" w:bidi="ar-DZ"/>
        </w:rPr>
        <w:t>يبحثون عن زبائن جدد من خلال الاتصال بهم وتزويدهم بالمعلومات المتعلقة بالسلع والخدمات التي تعرضها الشركة.</w:t>
      </w:r>
    </w:p>
    <w:p w:rsidR="00AB6461" w:rsidRPr="00AB6461" w:rsidRDefault="00AB6461" w:rsidP="0051618F">
      <w:pPr>
        <w:pStyle w:val="Paragraphedeliste"/>
        <w:numPr>
          <w:ilvl w:val="0"/>
          <w:numId w:val="9"/>
        </w:numPr>
        <w:tabs>
          <w:tab w:val="right" w:pos="360"/>
        </w:tabs>
        <w:spacing w:line="240" w:lineRule="auto"/>
        <w:rPr>
          <w:rFonts w:ascii="Traditional Arabic" w:hAnsi="Traditional Arabic" w:cs="Traditional Arabic"/>
          <w:lang w:val="en-US" w:bidi="ar-DZ"/>
        </w:rPr>
      </w:pPr>
      <w:r w:rsidRPr="00AB6461">
        <w:rPr>
          <w:rFonts w:ascii="Traditional Arabic" w:hAnsi="Traditional Arabic" w:cs="Traditional Arabic" w:hint="cs"/>
          <w:rtl/>
          <w:lang w:val="en-US" w:bidi="ar-DZ"/>
        </w:rPr>
        <w:t xml:space="preserve"> يبيعون المنتجات على أساس الاقتراب من المستهلكين</w:t>
      </w:r>
    </w:p>
    <w:p w:rsidR="00AB6461" w:rsidRPr="00AB6461" w:rsidRDefault="00AB6461" w:rsidP="0051618F">
      <w:pPr>
        <w:pStyle w:val="Paragraphedeliste"/>
        <w:numPr>
          <w:ilvl w:val="0"/>
          <w:numId w:val="9"/>
        </w:numPr>
        <w:tabs>
          <w:tab w:val="right" w:pos="360"/>
        </w:tabs>
        <w:spacing w:line="240" w:lineRule="auto"/>
        <w:rPr>
          <w:rFonts w:ascii="Traditional Arabic" w:hAnsi="Traditional Arabic" w:cs="Traditional Arabic"/>
          <w:lang w:val="en-US" w:bidi="ar-DZ"/>
        </w:rPr>
      </w:pPr>
      <w:r w:rsidRPr="00AB6461">
        <w:rPr>
          <w:rFonts w:ascii="Traditional Arabic" w:hAnsi="Traditional Arabic" w:cs="Traditional Arabic" w:hint="cs"/>
          <w:rtl/>
          <w:lang w:val="en-US" w:bidi="ar-DZ"/>
        </w:rPr>
        <w:t>عرض منتجاتهم بطريقة جذابة</w:t>
      </w:r>
    </w:p>
    <w:p w:rsidR="00AB6461" w:rsidRPr="00AB6461" w:rsidRDefault="00AB6461" w:rsidP="0051618F">
      <w:pPr>
        <w:pStyle w:val="Paragraphedeliste"/>
        <w:numPr>
          <w:ilvl w:val="0"/>
          <w:numId w:val="9"/>
        </w:numPr>
        <w:tabs>
          <w:tab w:val="right" w:pos="360"/>
        </w:tabs>
        <w:spacing w:line="240" w:lineRule="auto"/>
        <w:rPr>
          <w:rFonts w:ascii="Traditional Arabic" w:hAnsi="Traditional Arabic" w:cs="Traditional Arabic"/>
          <w:lang w:val="en-US" w:bidi="ar-DZ"/>
        </w:rPr>
      </w:pPr>
      <w:r w:rsidRPr="00AB6461">
        <w:rPr>
          <w:rFonts w:ascii="Traditional Arabic" w:hAnsi="Traditional Arabic" w:cs="Traditional Arabic" w:hint="cs"/>
          <w:rtl/>
          <w:lang w:val="en-US" w:bidi="ar-DZ"/>
        </w:rPr>
        <w:t>الاجابة عن الأسئلة والاعتراضات</w:t>
      </w:r>
    </w:p>
    <w:p w:rsidR="00AB6461" w:rsidRPr="00AB6461" w:rsidRDefault="00AB6461" w:rsidP="0051618F">
      <w:pPr>
        <w:pStyle w:val="Paragraphedeliste"/>
        <w:numPr>
          <w:ilvl w:val="0"/>
          <w:numId w:val="9"/>
        </w:numPr>
        <w:tabs>
          <w:tab w:val="right" w:pos="360"/>
        </w:tabs>
        <w:spacing w:line="240" w:lineRule="auto"/>
        <w:rPr>
          <w:rFonts w:ascii="Traditional Arabic" w:hAnsi="Traditional Arabic" w:cs="Traditional Arabic"/>
          <w:lang w:val="en-US" w:bidi="ar-DZ"/>
        </w:rPr>
      </w:pPr>
      <w:r w:rsidRPr="00AB6461">
        <w:rPr>
          <w:rFonts w:ascii="Traditional Arabic" w:hAnsi="Traditional Arabic" w:cs="Traditional Arabic" w:hint="cs"/>
          <w:rtl/>
          <w:lang w:val="en-US" w:bidi="ar-DZ"/>
        </w:rPr>
        <w:t>التفاوض حول الأسعار وشروط الدفع والتسليم.</w:t>
      </w:r>
    </w:p>
    <w:p w:rsidR="00AB6461" w:rsidRDefault="00AB6461" w:rsidP="0051618F">
      <w:pPr>
        <w:pStyle w:val="Paragraphedeliste"/>
        <w:numPr>
          <w:ilvl w:val="0"/>
          <w:numId w:val="9"/>
        </w:numPr>
        <w:tabs>
          <w:tab w:val="right" w:pos="360"/>
        </w:tabs>
        <w:spacing w:line="240" w:lineRule="auto"/>
        <w:rPr>
          <w:rFonts w:ascii="Traditional Arabic" w:hAnsi="Traditional Arabic" w:cs="Traditional Arabic"/>
          <w:lang w:val="en-US" w:bidi="ar-DZ"/>
        </w:rPr>
      </w:pPr>
      <w:r w:rsidRPr="00AB6461">
        <w:rPr>
          <w:rFonts w:ascii="Traditional Arabic" w:hAnsi="Traditional Arabic" w:cs="Traditional Arabic" w:hint="cs"/>
          <w:rtl/>
          <w:lang w:val="en-US" w:bidi="ar-DZ"/>
        </w:rPr>
        <w:t>القيام بالبحث السوقي والذكاء التسويقي.</w:t>
      </w:r>
    </w:p>
    <w:p w:rsidR="00F63CCE" w:rsidRPr="00F63CCE" w:rsidRDefault="00F63CCE" w:rsidP="00853B83">
      <w:pPr>
        <w:tabs>
          <w:tab w:val="right" w:pos="360"/>
        </w:tabs>
        <w:bidi/>
        <w:spacing w:after="0" w:line="240" w:lineRule="auto"/>
        <w:rPr>
          <w:rFonts w:ascii="Traditional Arabic" w:hAnsi="Traditional Arabic" w:cs="Traditional Arabic"/>
          <w:sz w:val="32"/>
          <w:szCs w:val="32"/>
          <w:rtl/>
          <w:lang w:val="en-US" w:bidi="ar-DZ"/>
        </w:rPr>
      </w:pPr>
      <w:r>
        <w:rPr>
          <w:rFonts w:ascii="Traditional Arabic" w:hAnsi="Traditional Arabic" w:cs="Traditional Arabic" w:hint="cs"/>
          <w:rtl/>
          <w:lang w:val="en-US" w:bidi="ar-DZ"/>
        </w:rPr>
        <w:tab/>
      </w:r>
      <w:r w:rsidRPr="00F63CCE">
        <w:rPr>
          <w:rFonts w:ascii="Traditional Arabic" w:hAnsi="Traditional Arabic" w:cs="Traditional Arabic" w:hint="cs"/>
          <w:sz w:val="32"/>
          <w:szCs w:val="32"/>
          <w:rtl/>
          <w:lang w:val="en-US" w:bidi="ar-DZ"/>
        </w:rPr>
        <w:tab/>
        <w:t>أما أهداف البيع الشخصي فتحدد بثلاثة أهداف رئيسية هي:</w:t>
      </w:r>
      <w:r w:rsidRPr="00F63CCE">
        <w:rPr>
          <w:sz w:val="28"/>
          <w:szCs w:val="28"/>
          <w:vertAlign w:val="superscript"/>
          <w:rtl/>
        </w:rPr>
        <w:t xml:space="preserve"> </w:t>
      </w:r>
      <w:r w:rsidRPr="007709E9">
        <w:rPr>
          <w:sz w:val="28"/>
          <w:szCs w:val="28"/>
          <w:vertAlign w:val="superscript"/>
          <w:rtl/>
        </w:rPr>
        <w:footnoteReference w:id="106"/>
      </w:r>
    </w:p>
    <w:p w:rsidR="00F63CCE" w:rsidRDefault="00F63CCE" w:rsidP="0051618F">
      <w:pPr>
        <w:pStyle w:val="Paragraphedeliste"/>
        <w:numPr>
          <w:ilvl w:val="0"/>
          <w:numId w:val="9"/>
        </w:numPr>
        <w:tabs>
          <w:tab w:val="right" w:pos="360"/>
        </w:tabs>
        <w:spacing w:line="240" w:lineRule="auto"/>
        <w:rPr>
          <w:rFonts w:ascii="Traditional Arabic" w:hAnsi="Traditional Arabic" w:cs="Traditional Arabic"/>
          <w:lang w:val="en-US" w:bidi="ar-DZ"/>
        </w:rPr>
      </w:pPr>
      <w:r>
        <w:rPr>
          <w:rFonts w:ascii="Traditional Arabic" w:hAnsi="Traditional Arabic" w:cs="Traditional Arabic" w:hint="cs"/>
          <w:rtl/>
          <w:lang w:val="en-US" w:bidi="ar-DZ"/>
        </w:rPr>
        <w:t xml:space="preserve"> البحث عن العملاء</w:t>
      </w:r>
    </w:p>
    <w:p w:rsidR="00F63CCE" w:rsidRDefault="00F63CCE" w:rsidP="0051618F">
      <w:pPr>
        <w:pStyle w:val="Paragraphedeliste"/>
        <w:numPr>
          <w:ilvl w:val="0"/>
          <w:numId w:val="9"/>
        </w:numPr>
        <w:tabs>
          <w:tab w:val="right" w:pos="360"/>
        </w:tabs>
        <w:spacing w:line="240" w:lineRule="auto"/>
        <w:rPr>
          <w:rFonts w:ascii="Traditional Arabic" w:hAnsi="Traditional Arabic" w:cs="Traditional Arabic"/>
          <w:lang w:val="en-US" w:bidi="ar-DZ"/>
        </w:rPr>
      </w:pPr>
      <w:r>
        <w:rPr>
          <w:rFonts w:ascii="Traditional Arabic" w:hAnsi="Traditional Arabic" w:cs="Traditional Arabic" w:hint="cs"/>
          <w:rtl/>
          <w:lang w:val="en-US" w:bidi="ar-DZ"/>
        </w:rPr>
        <w:t>إقناع العميل بالشراء</w:t>
      </w:r>
    </w:p>
    <w:p w:rsidR="00F63CCE" w:rsidRPr="00AB6461" w:rsidRDefault="00F63CCE" w:rsidP="0051618F">
      <w:pPr>
        <w:pStyle w:val="Paragraphedeliste"/>
        <w:numPr>
          <w:ilvl w:val="0"/>
          <w:numId w:val="9"/>
        </w:numPr>
        <w:tabs>
          <w:tab w:val="right" w:pos="360"/>
        </w:tabs>
        <w:spacing w:line="240" w:lineRule="auto"/>
        <w:rPr>
          <w:rFonts w:ascii="Traditional Arabic" w:hAnsi="Traditional Arabic" w:cs="Traditional Arabic"/>
          <w:rtl/>
          <w:lang w:val="en-US" w:bidi="ar-DZ"/>
        </w:rPr>
      </w:pPr>
      <w:r>
        <w:rPr>
          <w:rFonts w:ascii="Traditional Arabic" w:hAnsi="Traditional Arabic" w:cs="Traditional Arabic" w:hint="cs"/>
          <w:rtl/>
          <w:lang w:val="en-US" w:bidi="ar-DZ"/>
        </w:rPr>
        <w:t>إرضاء المستهلك  بعملية الشراء</w:t>
      </w:r>
    </w:p>
    <w:p w:rsidR="00824C77" w:rsidRPr="00824C77" w:rsidRDefault="00824C77" w:rsidP="00276980">
      <w:pPr>
        <w:tabs>
          <w:tab w:val="right" w:pos="360"/>
        </w:tabs>
        <w:bidi/>
        <w:spacing w:after="0" w:line="240" w:lineRule="auto"/>
        <w:rPr>
          <w:rFonts w:ascii="Traditional Arabic" w:hAnsi="Traditional Arabic" w:cs="Traditional Arabic"/>
          <w:b/>
          <w:bCs/>
          <w:sz w:val="32"/>
          <w:szCs w:val="32"/>
          <w:rtl/>
          <w:lang w:val="en-US" w:bidi="ar-DZ"/>
        </w:rPr>
      </w:pPr>
      <w:r w:rsidRPr="00824C77">
        <w:rPr>
          <w:rFonts w:ascii="Traditional Arabic" w:hAnsi="Traditional Arabic" w:cs="Traditional Arabic"/>
          <w:sz w:val="32"/>
          <w:szCs w:val="32"/>
          <w:rtl/>
          <w:lang w:val="en-US" w:bidi="ar-DZ"/>
        </w:rPr>
        <w:tab/>
      </w:r>
      <w:r w:rsidR="00560FB6">
        <w:rPr>
          <w:rFonts w:ascii="Traditional Arabic" w:hAnsi="Traditional Arabic" w:cs="Traditional Arabic" w:hint="cs"/>
          <w:sz w:val="32"/>
          <w:szCs w:val="32"/>
          <w:rtl/>
          <w:lang w:val="en-US" w:bidi="ar-DZ"/>
        </w:rPr>
        <w:tab/>
      </w:r>
      <w:r w:rsidRPr="00824C77">
        <w:rPr>
          <w:rFonts w:ascii="Traditional Arabic" w:hAnsi="Traditional Arabic" w:cs="Traditional Arabic"/>
          <w:b/>
          <w:bCs/>
          <w:sz w:val="32"/>
          <w:szCs w:val="32"/>
          <w:rtl/>
          <w:lang w:val="en-US" w:bidi="ar-DZ"/>
        </w:rPr>
        <w:tab/>
        <w:t>4-3- تنشيط المبيعات: (</w:t>
      </w:r>
      <w:r w:rsidRPr="00560FB6">
        <w:rPr>
          <w:rFonts w:ascii="Traditional Arabic" w:hAnsi="Traditional Arabic" w:cs="Traditional Arabic"/>
          <w:b/>
          <w:bCs/>
          <w:i/>
          <w:iCs/>
          <w:sz w:val="24"/>
          <w:szCs w:val="24"/>
          <w:lang w:bidi="ar-DZ"/>
        </w:rPr>
        <w:t>Sales Promotion</w:t>
      </w:r>
      <w:r w:rsidRPr="00824C77">
        <w:rPr>
          <w:rFonts w:ascii="Traditional Arabic" w:hAnsi="Traditional Arabic" w:cs="Traditional Arabic"/>
          <w:b/>
          <w:bCs/>
          <w:sz w:val="32"/>
          <w:szCs w:val="32"/>
          <w:rtl/>
          <w:lang w:val="en-US" w:bidi="ar-DZ"/>
        </w:rPr>
        <w:t>):</w:t>
      </w:r>
    </w:p>
    <w:p w:rsidR="00824C77" w:rsidRDefault="00560FB6" w:rsidP="007F657C">
      <w:pPr>
        <w:tabs>
          <w:tab w:val="right" w:pos="360"/>
        </w:tabs>
        <w:bidi/>
        <w:spacing w:after="0" w:line="240" w:lineRule="auto"/>
        <w:ind w:firstLine="6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val="en-US" w:bidi="ar-DZ"/>
        </w:rPr>
        <w:t xml:space="preserve">تمثل </w:t>
      </w:r>
      <w:r w:rsidRPr="00824C77">
        <w:rPr>
          <w:rFonts w:ascii="Traditional Arabic" w:hAnsi="Traditional Arabic" w:cs="Traditional Arabic"/>
          <w:sz w:val="32"/>
          <w:szCs w:val="32"/>
          <w:rtl/>
          <w:lang w:val="en-US" w:bidi="ar-DZ"/>
        </w:rPr>
        <w:t>إحدى وسائل الاتصال التسويقي المهمة والتي تضيف قيمة للطرف الآخر وتحقق تأثيرا سريعا لعملية الشراء، ويكون الطرف الآخر المستهلك في زيادة المبيعات والأجل القصير أو المساعدة في بناء حصة في المدى الطويل.</w:t>
      </w:r>
      <w:r w:rsidR="00824C77" w:rsidRPr="00824C77">
        <w:rPr>
          <w:rFonts w:ascii="Traditional Arabic" w:hAnsi="Traditional Arabic" w:cs="Traditional Arabic"/>
          <w:sz w:val="32"/>
          <w:szCs w:val="32"/>
          <w:rtl/>
        </w:rPr>
        <w:t xml:space="preserve">ترقية المبيعات أو تنشيط المبيعات أو ترويج المبيعات </w:t>
      </w:r>
      <w:r>
        <w:rPr>
          <w:rFonts w:ascii="Traditional Arabic" w:hAnsi="Traditional Arabic" w:cs="Traditional Arabic" w:hint="cs"/>
          <w:sz w:val="32"/>
          <w:szCs w:val="32"/>
          <w:rtl/>
        </w:rPr>
        <w:t>. ويعرفها</w:t>
      </w:r>
      <w:r w:rsidR="00824C77" w:rsidRPr="00824C77">
        <w:rPr>
          <w:rFonts w:ascii="Traditional Arabic" w:hAnsi="Traditional Arabic" w:cs="Traditional Arabic"/>
          <w:sz w:val="32"/>
          <w:szCs w:val="32"/>
          <w:rtl/>
        </w:rPr>
        <w:t xml:space="preserve">" كوتلر " </w:t>
      </w:r>
      <w:r>
        <w:rPr>
          <w:rFonts w:ascii="Traditional Arabic" w:hAnsi="Traditional Arabic" w:cs="Traditional Arabic" w:hint="cs"/>
          <w:sz w:val="32"/>
          <w:szCs w:val="32"/>
          <w:rtl/>
        </w:rPr>
        <w:t xml:space="preserve">بأنها </w:t>
      </w:r>
      <w:r w:rsidR="00824C77" w:rsidRPr="00824C77">
        <w:rPr>
          <w:rFonts w:ascii="Traditional Arabic" w:hAnsi="Traditional Arabic" w:cs="Traditional Arabic"/>
          <w:sz w:val="32"/>
          <w:szCs w:val="32"/>
          <w:rtl/>
        </w:rPr>
        <w:t>حوافز قصيرة المدى تشجع على شراء أو بيع المنتج أو الخدمة.</w:t>
      </w:r>
      <w:r w:rsidR="00824C77" w:rsidRPr="00824C77">
        <w:rPr>
          <w:rStyle w:val="Appelnotedebasdep"/>
          <w:rFonts w:ascii="Traditional Arabic" w:hAnsi="Traditional Arabic" w:cs="Traditional Arabic"/>
          <w:sz w:val="32"/>
          <w:szCs w:val="32"/>
          <w:rtl/>
        </w:rPr>
        <w:footnoteReference w:id="107"/>
      </w:r>
      <w:r w:rsidR="00824C77" w:rsidRPr="00824C77">
        <w:rPr>
          <w:rFonts w:ascii="Traditional Arabic" w:hAnsi="Traditional Arabic" w:cs="Traditional Arabic"/>
          <w:sz w:val="32"/>
          <w:szCs w:val="32"/>
          <w:rtl/>
        </w:rPr>
        <w:t xml:space="preserve"> وفي معناها الدقيق هي مجموعة من التقنيات تسبب تحسين</w:t>
      </w:r>
      <w:r w:rsidR="00E86F85">
        <w:rPr>
          <w:rFonts w:ascii="Traditional Arabic" w:hAnsi="Traditional Arabic" w:cs="Traditional Arabic" w:hint="cs"/>
          <w:sz w:val="32"/>
          <w:szCs w:val="32"/>
          <w:rtl/>
        </w:rPr>
        <w:t>ا</w:t>
      </w:r>
      <w:r w:rsidR="00824C77" w:rsidRPr="00824C77">
        <w:rPr>
          <w:rFonts w:ascii="Traditional Arabic" w:hAnsi="Traditional Arabic" w:cs="Traditional Arabic"/>
          <w:sz w:val="32"/>
          <w:szCs w:val="32"/>
          <w:rtl/>
        </w:rPr>
        <w:t xml:space="preserve"> سريع</w:t>
      </w:r>
      <w:r w:rsidR="00E86F85">
        <w:rPr>
          <w:rFonts w:ascii="Traditional Arabic" w:hAnsi="Traditional Arabic" w:cs="Traditional Arabic" w:hint="cs"/>
          <w:sz w:val="32"/>
          <w:szCs w:val="32"/>
          <w:rtl/>
        </w:rPr>
        <w:t>ا</w:t>
      </w:r>
      <w:r w:rsidR="00824C77" w:rsidRPr="00824C77">
        <w:rPr>
          <w:rFonts w:ascii="Traditional Arabic" w:hAnsi="Traditional Arabic" w:cs="Traditional Arabic"/>
          <w:sz w:val="32"/>
          <w:szCs w:val="32"/>
          <w:rtl/>
        </w:rPr>
        <w:t xml:space="preserve"> ولكنه مؤقت للمبيعات من خلال منح تسهيلات</w:t>
      </w:r>
      <w:r w:rsidR="00AB6461">
        <w:rPr>
          <w:rFonts w:ascii="Traditional Arabic" w:hAnsi="Traditional Arabic" w:cs="Traditional Arabic" w:hint="cs"/>
          <w:sz w:val="32"/>
          <w:szCs w:val="32"/>
          <w:rtl/>
        </w:rPr>
        <w:t xml:space="preserve"> </w:t>
      </w:r>
      <w:r w:rsidR="00824C77" w:rsidRPr="00824C77">
        <w:rPr>
          <w:rFonts w:ascii="Traditional Arabic" w:hAnsi="Traditional Arabic" w:cs="Traditional Arabic"/>
          <w:sz w:val="32"/>
          <w:szCs w:val="32"/>
          <w:rtl/>
        </w:rPr>
        <w:t>وأفضلية خاصة للموزعين أو المستهلكين النهائيين لسلعة ما أو خدمة</w:t>
      </w:r>
      <w:r w:rsidR="00824C77" w:rsidRPr="00824C77">
        <w:rPr>
          <w:rStyle w:val="Appelnotedebasdep"/>
          <w:rFonts w:ascii="Traditional Arabic" w:hAnsi="Traditional Arabic" w:cs="Traditional Arabic"/>
          <w:sz w:val="32"/>
          <w:szCs w:val="32"/>
          <w:rtl/>
        </w:rPr>
        <w:footnoteReference w:id="108"/>
      </w:r>
      <w:r w:rsidR="00F63CCE">
        <w:rPr>
          <w:rFonts w:ascii="Traditional Arabic" w:hAnsi="Traditional Arabic" w:cs="Traditional Arabic" w:hint="cs"/>
          <w:sz w:val="32"/>
          <w:szCs w:val="32"/>
          <w:rtl/>
          <w:lang w:bidi="ar-DZ"/>
        </w:rPr>
        <w:t>. وتهدف عملية تمشيط المبيعات إلى تحقيق المقاصد التالية:</w:t>
      </w:r>
      <w:r w:rsidR="00817FD9" w:rsidRPr="00817FD9">
        <w:rPr>
          <w:sz w:val="28"/>
          <w:szCs w:val="28"/>
          <w:vertAlign w:val="superscript"/>
          <w:rtl/>
        </w:rPr>
        <w:t xml:space="preserve"> </w:t>
      </w:r>
      <w:r w:rsidR="00817FD9" w:rsidRPr="007709E9">
        <w:rPr>
          <w:sz w:val="28"/>
          <w:szCs w:val="28"/>
          <w:vertAlign w:val="superscript"/>
          <w:rtl/>
        </w:rPr>
        <w:footnoteReference w:id="109"/>
      </w:r>
    </w:p>
    <w:p w:rsidR="00F63CCE" w:rsidRDefault="00F63CCE" w:rsidP="0051618F">
      <w:pPr>
        <w:pStyle w:val="Paragraphedeliste"/>
        <w:numPr>
          <w:ilvl w:val="0"/>
          <w:numId w:val="15"/>
        </w:numPr>
        <w:tabs>
          <w:tab w:val="right" w:pos="360"/>
        </w:tabs>
        <w:spacing w:line="240" w:lineRule="auto"/>
        <w:jc w:val="both"/>
        <w:rPr>
          <w:rFonts w:ascii="Traditional Arabic" w:hAnsi="Traditional Arabic" w:cs="Traditional Arabic"/>
        </w:rPr>
      </w:pPr>
      <w:r>
        <w:rPr>
          <w:rFonts w:ascii="Traditional Arabic" w:hAnsi="Traditional Arabic" w:cs="Traditional Arabic" w:hint="cs"/>
          <w:rtl/>
        </w:rPr>
        <w:t xml:space="preserve">زيادة كمية المبيعات </w:t>
      </w:r>
    </w:p>
    <w:p w:rsidR="00F63CCE" w:rsidRDefault="00F63CCE" w:rsidP="0051618F">
      <w:pPr>
        <w:pStyle w:val="Paragraphedeliste"/>
        <w:numPr>
          <w:ilvl w:val="0"/>
          <w:numId w:val="15"/>
        </w:numPr>
        <w:tabs>
          <w:tab w:val="right" w:pos="360"/>
        </w:tabs>
        <w:spacing w:line="240" w:lineRule="auto"/>
        <w:jc w:val="both"/>
        <w:rPr>
          <w:rFonts w:ascii="Traditional Arabic" w:hAnsi="Traditional Arabic" w:cs="Traditional Arabic"/>
        </w:rPr>
      </w:pPr>
      <w:r>
        <w:rPr>
          <w:rFonts w:ascii="Traditional Arabic" w:hAnsi="Traditional Arabic" w:cs="Traditional Arabic" w:hint="cs"/>
          <w:rtl/>
        </w:rPr>
        <w:t>تعزيز دوافع المستهلك لترجبة أو شراء المنتجات</w:t>
      </w:r>
    </w:p>
    <w:p w:rsidR="00F63CCE" w:rsidRDefault="00F63CCE" w:rsidP="0051618F">
      <w:pPr>
        <w:pStyle w:val="Paragraphedeliste"/>
        <w:numPr>
          <w:ilvl w:val="0"/>
          <w:numId w:val="15"/>
        </w:numPr>
        <w:tabs>
          <w:tab w:val="right" w:pos="360"/>
        </w:tabs>
        <w:spacing w:line="240" w:lineRule="auto"/>
        <w:jc w:val="both"/>
        <w:rPr>
          <w:rFonts w:ascii="Traditional Arabic" w:hAnsi="Traditional Arabic" w:cs="Traditional Arabic"/>
        </w:rPr>
      </w:pPr>
      <w:r>
        <w:rPr>
          <w:rFonts w:ascii="Traditional Arabic" w:hAnsi="Traditional Arabic" w:cs="Traditional Arabic" w:hint="cs"/>
          <w:rtl/>
        </w:rPr>
        <w:t>التعرف على أنشطة وتكتيكات المنتجين المنافسين.</w:t>
      </w:r>
    </w:p>
    <w:p w:rsidR="00F63CCE" w:rsidRDefault="00F63CCE" w:rsidP="0051618F">
      <w:pPr>
        <w:pStyle w:val="Paragraphedeliste"/>
        <w:numPr>
          <w:ilvl w:val="0"/>
          <w:numId w:val="15"/>
        </w:numPr>
        <w:tabs>
          <w:tab w:val="right" w:pos="360"/>
        </w:tabs>
        <w:spacing w:line="240" w:lineRule="auto"/>
        <w:jc w:val="both"/>
        <w:rPr>
          <w:rFonts w:ascii="Traditional Arabic" w:hAnsi="Traditional Arabic" w:cs="Traditional Arabic"/>
        </w:rPr>
      </w:pPr>
      <w:r>
        <w:rPr>
          <w:rFonts w:ascii="Traditional Arabic" w:hAnsi="Traditional Arabic" w:cs="Traditional Arabic" w:hint="cs"/>
          <w:rtl/>
        </w:rPr>
        <w:lastRenderedPageBreak/>
        <w:t>الاستفادة من وقت مندوبي المبيعات</w:t>
      </w:r>
    </w:p>
    <w:p w:rsidR="00F63CCE" w:rsidRPr="00F63CCE" w:rsidRDefault="00F63CCE" w:rsidP="0051618F">
      <w:pPr>
        <w:pStyle w:val="Paragraphedeliste"/>
        <w:numPr>
          <w:ilvl w:val="0"/>
          <w:numId w:val="15"/>
        </w:numPr>
        <w:tabs>
          <w:tab w:val="right" w:pos="360"/>
        </w:tabs>
        <w:spacing w:line="240" w:lineRule="auto"/>
        <w:jc w:val="both"/>
        <w:rPr>
          <w:rFonts w:ascii="Traditional Arabic" w:hAnsi="Traditional Arabic" w:cs="Traditional Arabic"/>
          <w:rtl/>
        </w:rPr>
      </w:pPr>
      <w:r>
        <w:rPr>
          <w:rFonts w:ascii="Traditional Arabic" w:hAnsi="Traditional Arabic" w:cs="Traditional Arabic" w:hint="cs"/>
          <w:rtl/>
        </w:rPr>
        <w:t>تقوية اهتمام المستهلكين بمنتجات الشركة.</w:t>
      </w:r>
    </w:p>
    <w:p w:rsidR="00824C77" w:rsidRPr="00817FD9" w:rsidRDefault="00817FD9" w:rsidP="00817FD9">
      <w:pPr>
        <w:tabs>
          <w:tab w:val="right" w:pos="360"/>
        </w:tabs>
        <w:bidi/>
        <w:spacing w:line="240" w:lineRule="auto"/>
        <w:rPr>
          <w:rFonts w:ascii="Traditional Arabic" w:hAnsi="Traditional Arabic" w:cs="Traditional Arabic"/>
          <w:b/>
          <w:bCs/>
          <w:sz w:val="32"/>
          <w:szCs w:val="32"/>
          <w:rtl/>
          <w:lang w:val="en-US" w:bidi="ar-DZ"/>
        </w:rPr>
      </w:pPr>
      <w:r>
        <w:rPr>
          <w:rFonts w:ascii="Traditional Arabic" w:hAnsi="Traditional Arabic" w:cs="Traditional Arabic" w:hint="cs"/>
          <w:b/>
          <w:bCs/>
          <w:rtl/>
          <w:lang w:val="en-US" w:bidi="ar-DZ"/>
        </w:rPr>
        <w:tab/>
      </w:r>
      <w:r>
        <w:rPr>
          <w:rFonts w:ascii="Traditional Arabic" w:hAnsi="Traditional Arabic" w:cs="Traditional Arabic" w:hint="cs"/>
          <w:b/>
          <w:bCs/>
          <w:rtl/>
          <w:lang w:val="en-US" w:bidi="ar-DZ"/>
        </w:rPr>
        <w:tab/>
      </w:r>
      <w:r w:rsidR="00824C77" w:rsidRPr="00817FD9">
        <w:rPr>
          <w:rFonts w:ascii="Traditional Arabic" w:hAnsi="Traditional Arabic" w:cs="Traditional Arabic"/>
          <w:b/>
          <w:bCs/>
          <w:sz w:val="32"/>
          <w:szCs w:val="32"/>
          <w:rtl/>
          <w:lang w:val="en-US" w:bidi="ar-DZ"/>
        </w:rPr>
        <w:t xml:space="preserve"> أدوات ترويج المبيعات:</w:t>
      </w:r>
    </w:p>
    <w:p w:rsidR="00824C77" w:rsidRPr="00824C77" w:rsidRDefault="00824C77" w:rsidP="00560FB6">
      <w:pPr>
        <w:tabs>
          <w:tab w:val="right" w:pos="360"/>
        </w:tabs>
        <w:bidi/>
        <w:spacing w:after="0" w:line="240" w:lineRule="auto"/>
        <w:ind w:firstLine="609"/>
        <w:rPr>
          <w:rFonts w:ascii="Traditional Arabic" w:hAnsi="Traditional Arabic" w:cs="Traditional Arabic"/>
          <w:sz w:val="32"/>
          <w:szCs w:val="32"/>
          <w:rtl/>
          <w:lang w:val="en-US" w:bidi="ar-DZ"/>
        </w:rPr>
      </w:pPr>
      <w:r w:rsidRPr="00824C77">
        <w:rPr>
          <w:rFonts w:ascii="Traditional Arabic" w:hAnsi="Traditional Arabic" w:cs="Traditional Arabic"/>
          <w:sz w:val="32"/>
          <w:szCs w:val="32"/>
          <w:rtl/>
          <w:lang w:val="en-US" w:bidi="ar-DZ"/>
        </w:rPr>
        <w:t xml:space="preserve">يمكن استخدام الكثير من الأدوات التي تحقق أهداف ترويج المبيعات ومن </w:t>
      </w:r>
      <w:r w:rsidR="00560FB6">
        <w:rPr>
          <w:rFonts w:ascii="Traditional Arabic" w:hAnsi="Traditional Arabic" w:cs="Traditional Arabic" w:hint="cs"/>
          <w:sz w:val="32"/>
          <w:szCs w:val="32"/>
          <w:rtl/>
          <w:lang w:val="en-US" w:bidi="ar-DZ"/>
        </w:rPr>
        <w:t>أهم هذه الأدوات:</w:t>
      </w:r>
    </w:p>
    <w:p w:rsidR="00824C77" w:rsidRPr="00795788" w:rsidRDefault="00824C77" w:rsidP="0051618F">
      <w:pPr>
        <w:pStyle w:val="Paragraphedeliste"/>
        <w:numPr>
          <w:ilvl w:val="0"/>
          <w:numId w:val="23"/>
        </w:numPr>
        <w:tabs>
          <w:tab w:val="right" w:pos="360"/>
        </w:tabs>
        <w:spacing w:line="240" w:lineRule="auto"/>
        <w:rPr>
          <w:rFonts w:ascii="Traditional Arabic" w:hAnsi="Traditional Arabic" w:cs="Traditional Arabic"/>
          <w:rtl/>
          <w:lang w:val="en-US" w:bidi="ar-DZ"/>
        </w:rPr>
      </w:pPr>
      <w:r w:rsidRPr="00795788">
        <w:rPr>
          <w:rFonts w:ascii="Traditional Arabic" w:hAnsi="Traditional Arabic" w:cs="Traditional Arabic"/>
          <w:b/>
          <w:bCs/>
          <w:rtl/>
          <w:lang w:val="en-US" w:bidi="ar-DZ"/>
        </w:rPr>
        <w:t>أدوات ترويج المستهلك</w:t>
      </w:r>
      <w:r w:rsidRPr="00795788">
        <w:rPr>
          <w:rFonts w:ascii="Traditional Arabic" w:hAnsi="Traditional Arabic" w:cs="Traditional Arabic"/>
          <w:rtl/>
          <w:lang w:val="en-US" w:bidi="ar-DZ"/>
        </w:rPr>
        <w:t xml:space="preserve"> </w:t>
      </w:r>
      <w:r w:rsidR="00560FB6" w:rsidRPr="00795788">
        <w:rPr>
          <w:rFonts w:ascii="Traditional Arabic" w:hAnsi="Traditional Arabic" w:cs="Traditional Arabic"/>
          <w:rtl/>
          <w:lang w:val="en-US" w:bidi="ar-DZ"/>
        </w:rPr>
        <w:t xml:space="preserve">وتشمل </w:t>
      </w:r>
      <w:r w:rsidRPr="00795788">
        <w:rPr>
          <w:rFonts w:ascii="Traditional Arabic" w:hAnsi="Traditional Arabic" w:cs="Traditional Arabic"/>
          <w:rtl/>
          <w:lang w:val="en-US" w:bidi="ar-DZ"/>
        </w:rPr>
        <w:t>العينات والكوبونات وإعادة النقود وحزم السعر وتوضيحات ومسابقات والمباريات.</w:t>
      </w:r>
    </w:p>
    <w:p w:rsidR="00824C77" w:rsidRPr="00795788" w:rsidRDefault="00824C77" w:rsidP="0051618F">
      <w:pPr>
        <w:pStyle w:val="Paragraphedeliste"/>
        <w:numPr>
          <w:ilvl w:val="0"/>
          <w:numId w:val="23"/>
        </w:numPr>
        <w:tabs>
          <w:tab w:val="right" w:pos="360"/>
        </w:tabs>
        <w:spacing w:line="240" w:lineRule="auto"/>
        <w:rPr>
          <w:rFonts w:ascii="Traditional Arabic" w:hAnsi="Traditional Arabic" w:cs="Traditional Arabic"/>
          <w:rtl/>
          <w:lang w:val="en-US" w:bidi="ar-DZ"/>
        </w:rPr>
      </w:pPr>
      <w:r w:rsidRPr="00795788">
        <w:rPr>
          <w:rFonts w:ascii="Traditional Arabic" w:hAnsi="Traditional Arabic" w:cs="Traditional Arabic"/>
          <w:b/>
          <w:bCs/>
          <w:rtl/>
          <w:lang w:val="en-US" w:bidi="ar-DZ"/>
        </w:rPr>
        <w:t>أدوات ترويج التجارة</w:t>
      </w:r>
      <w:r w:rsidRPr="00795788">
        <w:rPr>
          <w:rFonts w:ascii="Traditional Arabic" w:hAnsi="Traditional Arabic" w:cs="Traditional Arabic"/>
          <w:rtl/>
          <w:lang w:val="en-US" w:bidi="ar-DZ"/>
        </w:rPr>
        <w:t xml:space="preserve"> فهي تشمل أدوات ترويج المستهلك كالمسابقات والمكافآت والعروض، والخصم المباشر على سعر القائمة على كل صندوق بشرى خلال فترة زمنية محددة (خصم السعر أو خصم الفاتورة).كما يمكن أن يقدم المصنعون سماحا على كل صندوق مقابل تمييز يتيحه تاجر التجزئة لمنتجات الشركة</w:t>
      </w:r>
      <w:r w:rsidR="00795788">
        <w:rPr>
          <w:rFonts w:ascii="Traditional Arabic" w:hAnsi="Traditional Arabic" w:cs="Traditional Arabic" w:hint="cs"/>
          <w:rtl/>
          <w:lang w:val="en-US" w:bidi="ar-DZ"/>
        </w:rPr>
        <w:t>.</w:t>
      </w:r>
    </w:p>
    <w:p w:rsidR="00824C77" w:rsidRPr="00795788" w:rsidRDefault="00824C77" w:rsidP="0051618F">
      <w:pPr>
        <w:pStyle w:val="Paragraphedeliste"/>
        <w:numPr>
          <w:ilvl w:val="0"/>
          <w:numId w:val="23"/>
        </w:numPr>
        <w:tabs>
          <w:tab w:val="right" w:pos="360"/>
        </w:tabs>
        <w:spacing w:line="240" w:lineRule="auto"/>
        <w:rPr>
          <w:rFonts w:ascii="Traditional Arabic" w:hAnsi="Traditional Arabic" w:cs="Traditional Arabic"/>
          <w:spacing w:val="-6"/>
          <w:rtl/>
          <w:lang w:val="en-US" w:bidi="ar-DZ"/>
        </w:rPr>
      </w:pPr>
      <w:r w:rsidRPr="00795788">
        <w:rPr>
          <w:rFonts w:ascii="Traditional Arabic" w:hAnsi="Traditional Arabic" w:cs="Traditional Arabic"/>
          <w:b/>
          <w:bCs/>
          <w:spacing w:val="-6"/>
          <w:rtl/>
          <w:lang w:val="en-US" w:bidi="ar-DZ"/>
        </w:rPr>
        <w:t>ترويج الأعمال</w:t>
      </w:r>
      <w:r w:rsidRPr="00795788">
        <w:rPr>
          <w:rFonts w:ascii="Traditional Arabic" w:hAnsi="Traditional Arabic" w:cs="Traditional Arabic"/>
          <w:spacing w:val="-6"/>
          <w:rtl/>
          <w:lang w:val="en-US" w:bidi="ar-DZ"/>
        </w:rPr>
        <w:t xml:space="preserve"> فيشمل كذلك العديد من نفس أدوات ترويج المستهلك،وترويج التجارة، فكثير من الشركات تنظم مؤتمرات ومعارض تجارية لترويج منتجاتها</w:t>
      </w:r>
      <w:r w:rsidRPr="00824C77">
        <w:rPr>
          <w:rStyle w:val="Appelnotedebasdep"/>
          <w:rFonts w:ascii="Traditional Arabic" w:hAnsi="Traditional Arabic" w:cs="Traditional Arabic"/>
          <w:rtl/>
        </w:rPr>
        <w:footnoteReference w:id="110"/>
      </w:r>
      <w:r w:rsidRPr="00795788">
        <w:rPr>
          <w:rFonts w:ascii="Traditional Arabic" w:hAnsi="Traditional Arabic" w:cs="Traditional Arabic"/>
          <w:spacing w:val="-6"/>
          <w:rtl/>
          <w:lang w:val="en-US" w:bidi="ar-DZ"/>
        </w:rPr>
        <w:t xml:space="preserve"> </w:t>
      </w:r>
      <w:r w:rsidR="00276980">
        <w:rPr>
          <w:rFonts w:ascii="Traditional Arabic" w:hAnsi="Traditional Arabic" w:cs="Traditional Arabic" w:hint="cs"/>
          <w:spacing w:val="-6"/>
          <w:rtl/>
          <w:lang w:val="en-US" w:bidi="ar-DZ"/>
        </w:rPr>
        <w:t>.</w:t>
      </w:r>
    </w:p>
    <w:p w:rsidR="00795788" w:rsidRPr="00795788" w:rsidRDefault="00824C77" w:rsidP="0051618F">
      <w:pPr>
        <w:pStyle w:val="Paragraphedeliste"/>
        <w:numPr>
          <w:ilvl w:val="0"/>
          <w:numId w:val="23"/>
        </w:numPr>
        <w:tabs>
          <w:tab w:val="right" w:pos="360"/>
        </w:tabs>
        <w:spacing w:line="240" w:lineRule="auto"/>
        <w:jc w:val="both"/>
        <w:rPr>
          <w:rFonts w:ascii="Traditional Arabic" w:hAnsi="Traditional Arabic" w:cs="Traditional Arabic"/>
          <w:lang w:val="en-US" w:bidi="ar-DZ"/>
        </w:rPr>
      </w:pPr>
      <w:r w:rsidRPr="00795788">
        <w:rPr>
          <w:rFonts w:ascii="Traditional Arabic" w:hAnsi="Traditional Arabic" w:cs="Traditional Arabic"/>
          <w:b/>
          <w:bCs/>
          <w:spacing w:val="-6"/>
          <w:rtl/>
          <w:lang w:val="en-US" w:bidi="ar-DZ"/>
        </w:rPr>
        <w:tab/>
        <w:t xml:space="preserve"> النشرات البيعية</w:t>
      </w:r>
      <w:r w:rsidRPr="00795788">
        <w:rPr>
          <w:rFonts w:ascii="Traditional Arabic" w:hAnsi="Traditional Arabic" w:cs="Traditional Arabic"/>
          <w:spacing w:val="-6"/>
          <w:rtl/>
          <w:lang w:val="en-US" w:bidi="ar-DZ"/>
        </w:rPr>
        <w:t xml:space="preserve"> والتي تقوم بعض الب</w:t>
      </w:r>
      <w:r w:rsidR="00795788">
        <w:rPr>
          <w:rFonts w:ascii="Traditional Arabic" w:hAnsi="Traditional Arabic" w:cs="Traditional Arabic" w:hint="cs"/>
          <w:spacing w:val="-6"/>
          <w:rtl/>
          <w:lang w:val="en-US" w:bidi="ar-DZ"/>
        </w:rPr>
        <w:t>ب</w:t>
      </w:r>
      <w:r w:rsidR="00276980">
        <w:rPr>
          <w:rFonts w:ascii="Traditional Arabic" w:hAnsi="Traditional Arabic" w:cs="Traditional Arabic" w:hint="cs"/>
          <w:spacing w:val="-6"/>
          <w:rtl/>
          <w:lang w:val="en-US" w:bidi="ar-DZ"/>
        </w:rPr>
        <w:t>ا</w:t>
      </w:r>
      <w:r w:rsidR="00795788">
        <w:rPr>
          <w:rFonts w:ascii="Traditional Arabic" w:hAnsi="Traditional Arabic" w:cs="Traditional Arabic" w:hint="cs"/>
          <w:spacing w:val="-6"/>
          <w:rtl/>
          <w:lang w:val="en-US" w:bidi="ar-DZ"/>
        </w:rPr>
        <w:t xml:space="preserve">نات </w:t>
      </w:r>
      <w:r w:rsidRPr="00795788">
        <w:rPr>
          <w:rFonts w:ascii="Traditional Arabic" w:hAnsi="Traditional Arabic" w:cs="Traditional Arabic"/>
          <w:spacing w:val="-6"/>
          <w:rtl/>
          <w:lang w:val="en-US" w:bidi="ar-DZ"/>
        </w:rPr>
        <w:t xml:space="preserve">والمعلومات عن السلع والخدمات والأفكار التي تقدمها الشركة بأسلوب جذاب يساعد على إتمام عملية البيع </w:t>
      </w:r>
      <w:r w:rsidR="00795788">
        <w:rPr>
          <w:rFonts w:ascii="Traditional Arabic" w:hAnsi="Traditional Arabic" w:cs="Traditional Arabic" w:hint="cs"/>
          <w:spacing w:val="-6"/>
          <w:rtl/>
          <w:lang w:val="en-US" w:bidi="ar-DZ"/>
        </w:rPr>
        <w:t xml:space="preserve"> </w:t>
      </w:r>
      <w:r w:rsidRPr="00824C77">
        <w:rPr>
          <w:rStyle w:val="Appelnotedebasdep"/>
          <w:rFonts w:ascii="Traditional Arabic" w:hAnsi="Traditional Arabic" w:cs="Traditional Arabic"/>
          <w:rtl/>
        </w:rPr>
        <w:footnoteReference w:id="111"/>
      </w:r>
      <w:r w:rsidR="00795788">
        <w:rPr>
          <w:rFonts w:ascii="Traditional Arabic" w:hAnsi="Traditional Arabic" w:cs="Traditional Arabic" w:hint="cs"/>
          <w:spacing w:val="-6"/>
          <w:rtl/>
          <w:lang w:val="en-US" w:bidi="ar-DZ"/>
        </w:rPr>
        <w:t xml:space="preserve"> </w:t>
      </w:r>
    </w:p>
    <w:p w:rsidR="00824C77" w:rsidRPr="007F657C" w:rsidRDefault="00824C77" w:rsidP="0051618F">
      <w:pPr>
        <w:pStyle w:val="Paragraphedeliste"/>
        <w:numPr>
          <w:ilvl w:val="0"/>
          <w:numId w:val="23"/>
        </w:numPr>
        <w:tabs>
          <w:tab w:val="right" w:pos="360"/>
        </w:tabs>
        <w:spacing w:line="240" w:lineRule="auto"/>
        <w:jc w:val="both"/>
        <w:rPr>
          <w:rFonts w:ascii="Traditional Arabic" w:hAnsi="Traditional Arabic" w:cs="Traditional Arabic"/>
          <w:lang w:val="en-US" w:bidi="ar-DZ"/>
        </w:rPr>
      </w:pPr>
      <w:r w:rsidRPr="00795788">
        <w:rPr>
          <w:rFonts w:ascii="Traditional Arabic" w:hAnsi="Traditional Arabic" w:cs="Traditional Arabic"/>
          <w:b/>
          <w:bCs/>
          <w:spacing w:val="-6"/>
          <w:rtl/>
          <w:lang w:val="en-US" w:bidi="ar-DZ"/>
        </w:rPr>
        <w:t xml:space="preserve"> مسابقات المبيعات لأفراد المبيعات</w:t>
      </w:r>
      <w:r w:rsidRPr="00795788">
        <w:rPr>
          <w:rFonts w:ascii="Traditional Arabic" w:hAnsi="Traditional Arabic" w:cs="Traditional Arabic"/>
          <w:spacing w:val="-6"/>
          <w:rtl/>
          <w:lang w:val="en-US" w:bidi="ar-DZ"/>
        </w:rPr>
        <w:t>، لتحفيزهم على زيادة مبيعاتهم خلال فترة زمنية محددة، حيث تحفزهم وتشجعهم إما بحصولهم على رحلات أو مكافآت نقدية أو هدايا</w:t>
      </w:r>
      <w:r w:rsidRPr="00824C77">
        <w:rPr>
          <w:rStyle w:val="Appelnotedebasdep"/>
          <w:rFonts w:ascii="Traditional Arabic" w:hAnsi="Traditional Arabic" w:cs="Traditional Arabic"/>
          <w:rtl/>
        </w:rPr>
        <w:footnoteReference w:id="112"/>
      </w:r>
      <w:r w:rsidRPr="00795788">
        <w:rPr>
          <w:rFonts w:ascii="Traditional Arabic" w:hAnsi="Traditional Arabic" w:cs="Traditional Arabic"/>
          <w:spacing w:val="-6"/>
          <w:rtl/>
          <w:lang w:val="en-US" w:bidi="ar-DZ"/>
        </w:rPr>
        <w:t xml:space="preserve"> </w:t>
      </w:r>
      <w:r w:rsidR="00795788">
        <w:rPr>
          <w:rFonts w:ascii="Traditional Arabic" w:hAnsi="Traditional Arabic" w:cs="Traditional Arabic" w:hint="cs"/>
          <w:spacing w:val="-6"/>
          <w:rtl/>
          <w:lang w:val="en-US" w:bidi="ar-DZ"/>
        </w:rPr>
        <w:t xml:space="preserve">. </w:t>
      </w:r>
    </w:p>
    <w:p w:rsidR="007F657C" w:rsidRPr="007F657C" w:rsidRDefault="007F657C" w:rsidP="0051618F">
      <w:pPr>
        <w:pStyle w:val="Paragraphedeliste"/>
        <w:numPr>
          <w:ilvl w:val="0"/>
          <w:numId w:val="23"/>
        </w:numPr>
        <w:tabs>
          <w:tab w:val="right" w:pos="360"/>
        </w:tabs>
        <w:spacing w:line="240" w:lineRule="auto"/>
        <w:jc w:val="both"/>
        <w:rPr>
          <w:rFonts w:ascii="Traditional Arabic" w:hAnsi="Traditional Arabic" w:cs="Traditional Arabic"/>
          <w:lang w:val="en-US" w:bidi="ar-DZ"/>
        </w:rPr>
      </w:pPr>
      <w:r>
        <w:rPr>
          <w:rFonts w:ascii="Traditional Arabic" w:hAnsi="Traditional Arabic" w:cs="Traditional Arabic" w:hint="cs"/>
          <w:b/>
          <w:bCs/>
          <w:spacing w:val="-6"/>
          <w:rtl/>
          <w:lang w:val="en-US" w:bidi="ar-DZ"/>
        </w:rPr>
        <w:t>إضافة أعداد مجانية ( خذ اثنان بسعر واحدة)</w:t>
      </w:r>
    </w:p>
    <w:p w:rsidR="00A6566B" w:rsidRPr="00A6566B" w:rsidRDefault="007F657C" w:rsidP="0051618F">
      <w:pPr>
        <w:pStyle w:val="Paragraphedeliste"/>
        <w:numPr>
          <w:ilvl w:val="0"/>
          <w:numId w:val="23"/>
        </w:numPr>
        <w:tabs>
          <w:tab w:val="right" w:pos="360"/>
        </w:tabs>
        <w:spacing w:line="240" w:lineRule="auto"/>
        <w:jc w:val="both"/>
        <w:rPr>
          <w:rFonts w:ascii="Traditional Arabic" w:hAnsi="Traditional Arabic" w:cs="Traditional Arabic"/>
          <w:lang w:val="en-US" w:bidi="ar-DZ"/>
        </w:rPr>
      </w:pPr>
      <w:r>
        <w:rPr>
          <w:rFonts w:ascii="Traditional Arabic" w:hAnsi="Traditional Arabic" w:cs="Traditional Arabic" w:hint="cs"/>
          <w:b/>
          <w:bCs/>
          <w:spacing w:val="-6"/>
          <w:rtl/>
          <w:lang w:val="en-US" w:bidi="ar-DZ"/>
        </w:rPr>
        <w:t xml:space="preserve">الكوبونات، </w:t>
      </w:r>
    </w:p>
    <w:p w:rsidR="007F657C" w:rsidRPr="00795788" w:rsidRDefault="007F657C" w:rsidP="0051618F">
      <w:pPr>
        <w:pStyle w:val="Paragraphedeliste"/>
        <w:numPr>
          <w:ilvl w:val="0"/>
          <w:numId w:val="23"/>
        </w:numPr>
        <w:tabs>
          <w:tab w:val="right" w:pos="360"/>
        </w:tabs>
        <w:spacing w:line="240" w:lineRule="auto"/>
        <w:jc w:val="both"/>
        <w:rPr>
          <w:rFonts w:ascii="Traditional Arabic" w:hAnsi="Traditional Arabic" w:cs="Traditional Arabic"/>
          <w:rtl/>
          <w:lang w:val="en-US" w:bidi="ar-DZ"/>
        </w:rPr>
      </w:pPr>
      <w:r>
        <w:rPr>
          <w:rFonts w:ascii="Traditional Arabic" w:hAnsi="Traditional Arabic" w:cs="Traditional Arabic" w:hint="cs"/>
          <w:b/>
          <w:bCs/>
          <w:spacing w:val="-6"/>
          <w:rtl/>
          <w:lang w:val="en-US" w:bidi="ar-DZ"/>
        </w:rPr>
        <w:t xml:space="preserve"> </w:t>
      </w:r>
      <w:r w:rsidR="00A6566B">
        <w:rPr>
          <w:rFonts w:ascii="Traditional Arabic" w:hAnsi="Traditional Arabic" w:cs="Traditional Arabic" w:hint="cs"/>
          <w:b/>
          <w:bCs/>
          <w:spacing w:val="-6"/>
          <w:rtl/>
          <w:lang w:val="en-US" w:bidi="ar-DZ"/>
        </w:rPr>
        <w:t>ال</w:t>
      </w:r>
      <w:r>
        <w:rPr>
          <w:rFonts w:ascii="Traditional Arabic" w:hAnsi="Traditional Arabic" w:cs="Traditional Arabic" w:hint="cs"/>
          <w:b/>
          <w:bCs/>
          <w:spacing w:val="-6"/>
          <w:rtl/>
          <w:lang w:val="en-US" w:bidi="ar-DZ"/>
        </w:rPr>
        <w:t>خصم فوري.</w:t>
      </w:r>
      <w:r w:rsidRPr="007F657C">
        <w:rPr>
          <w:rStyle w:val="Appelnotedebasdep"/>
          <w:rFonts w:ascii="Traditional Arabic" w:hAnsi="Traditional Arabic" w:cs="Traditional Arabic"/>
          <w:rtl/>
        </w:rPr>
        <w:t xml:space="preserve"> </w:t>
      </w:r>
      <w:r w:rsidRPr="00824C77">
        <w:rPr>
          <w:rStyle w:val="Appelnotedebasdep"/>
          <w:rFonts w:ascii="Traditional Arabic" w:hAnsi="Traditional Arabic" w:cs="Traditional Arabic"/>
          <w:rtl/>
        </w:rPr>
        <w:footnoteReference w:id="113"/>
      </w:r>
    </w:p>
    <w:p w:rsidR="00824C77" w:rsidRPr="00824C77" w:rsidRDefault="00824C77" w:rsidP="00795788">
      <w:pPr>
        <w:tabs>
          <w:tab w:val="right" w:pos="360"/>
        </w:tabs>
        <w:bidi/>
        <w:spacing w:after="0" w:line="240" w:lineRule="auto"/>
        <w:ind w:firstLine="609"/>
        <w:rPr>
          <w:rFonts w:ascii="Traditional Arabic" w:hAnsi="Traditional Arabic" w:cs="Traditional Arabic"/>
          <w:b/>
          <w:bCs/>
          <w:sz w:val="32"/>
          <w:szCs w:val="32"/>
          <w:rtl/>
          <w:lang w:val="en-US" w:bidi="ar-DZ"/>
        </w:rPr>
      </w:pPr>
      <w:r w:rsidRPr="00824C77">
        <w:rPr>
          <w:rFonts w:ascii="Traditional Arabic" w:hAnsi="Traditional Arabic" w:cs="Traditional Arabic"/>
          <w:b/>
          <w:bCs/>
          <w:sz w:val="32"/>
          <w:szCs w:val="32"/>
          <w:rtl/>
          <w:lang w:val="en-US" w:bidi="ar-DZ"/>
        </w:rPr>
        <w:t>4-5- العلاقات العامة: (صورة الشركة في الخارج):</w:t>
      </w:r>
    </w:p>
    <w:p w:rsidR="00824C77" w:rsidRPr="00824C77" w:rsidRDefault="00824C77" w:rsidP="00824C77">
      <w:pPr>
        <w:bidi/>
        <w:spacing w:after="0" w:line="240" w:lineRule="auto"/>
        <w:ind w:firstLine="708"/>
        <w:rPr>
          <w:rFonts w:ascii="Traditional Arabic" w:hAnsi="Traditional Arabic" w:cs="Traditional Arabic"/>
          <w:sz w:val="32"/>
          <w:szCs w:val="32"/>
          <w:rtl/>
        </w:rPr>
      </w:pPr>
      <w:r w:rsidRPr="00824C77">
        <w:rPr>
          <w:rFonts w:ascii="Traditional Arabic" w:hAnsi="Traditional Arabic" w:cs="Traditional Arabic"/>
          <w:sz w:val="32"/>
          <w:szCs w:val="32"/>
          <w:rtl/>
        </w:rPr>
        <w:t xml:space="preserve">جمهور المؤسسة هو مجموعات الأشخاص الذين لهم القدرة على التأثير على نشاط المؤسسة، فالمكلف بالعلاقات العامة يجب عليه ترتيب جمهور المؤسسة الخارجي في قائمة حيث لا يتمتعون بنفس درجة التأثير والأهمية  ويتكون جمهور الشركة عادة من الزبائن والموردين، المساهمين البنوك والموزعين صناع الرأي والسلطات العامة وغيرها </w:t>
      </w:r>
      <w:r w:rsidRPr="00824C77">
        <w:rPr>
          <w:rStyle w:val="Appelnotedebasdep"/>
          <w:rFonts w:ascii="Traditional Arabic" w:hAnsi="Traditional Arabic" w:cs="Traditional Arabic"/>
          <w:sz w:val="32"/>
          <w:szCs w:val="32"/>
          <w:rtl/>
        </w:rPr>
        <w:footnoteReference w:id="114"/>
      </w:r>
      <w:r w:rsidRPr="00824C77">
        <w:rPr>
          <w:rFonts w:ascii="Traditional Arabic" w:hAnsi="Traditional Arabic" w:cs="Traditional Arabic"/>
          <w:sz w:val="32"/>
          <w:szCs w:val="32"/>
        </w:rPr>
        <w:t>.</w:t>
      </w:r>
    </w:p>
    <w:p w:rsidR="00824C77" w:rsidRPr="00824C77" w:rsidRDefault="00824C77" w:rsidP="00824C77">
      <w:pPr>
        <w:bidi/>
        <w:spacing w:after="0" w:line="240" w:lineRule="auto"/>
        <w:ind w:firstLine="720"/>
        <w:rPr>
          <w:rFonts w:ascii="Traditional Arabic" w:hAnsi="Traditional Arabic" w:cs="Traditional Arabic"/>
          <w:b/>
          <w:bCs/>
          <w:sz w:val="32"/>
          <w:szCs w:val="32"/>
          <w:rtl/>
          <w:lang w:val="en-US" w:bidi="ar-DZ"/>
        </w:rPr>
      </w:pPr>
      <w:r w:rsidRPr="00824C77">
        <w:rPr>
          <w:rFonts w:ascii="Traditional Arabic" w:hAnsi="Traditional Arabic" w:cs="Traditional Arabic"/>
          <w:b/>
          <w:bCs/>
          <w:sz w:val="32"/>
          <w:szCs w:val="32"/>
          <w:rtl/>
          <w:lang w:val="en-US" w:bidi="ar-DZ"/>
        </w:rPr>
        <w:t>أولا: تعريف العلاقات العامة ووظائفها:</w:t>
      </w:r>
    </w:p>
    <w:p w:rsidR="00824C77" w:rsidRPr="00824C77" w:rsidRDefault="00824C77" w:rsidP="00276980">
      <w:pPr>
        <w:bidi/>
        <w:spacing w:after="0" w:line="240" w:lineRule="auto"/>
        <w:ind w:firstLine="720"/>
        <w:jc w:val="both"/>
        <w:rPr>
          <w:rFonts w:ascii="Traditional Arabic" w:hAnsi="Traditional Arabic" w:cs="Traditional Arabic"/>
          <w:sz w:val="32"/>
          <w:szCs w:val="32"/>
          <w:rtl/>
          <w:lang w:val="en-US" w:eastAsia="en-US" w:bidi="ar-DZ"/>
        </w:rPr>
      </w:pPr>
      <w:r w:rsidRPr="00824C77">
        <w:rPr>
          <w:rFonts w:ascii="Traditional Arabic" w:hAnsi="Traditional Arabic" w:cs="Traditional Arabic"/>
          <w:sz w:val="32"/>
          <w:szCs w:val="32"/>
          <w:rtl/>
          <w:lang w:val="en-US" w:bidi="ar-DZ"/>
        </w:rPr>
        <w:lastRenderedPageBreak/>
        <w:t>هي بناء علاقات جيدة مع العامة المختلفين من الناس عن طريق الحصول على دعاية إيجابية، وبناء صورة منشاة جيدة والتعامل والقضاء على الشائعات، والقصص والأحداث السلبية</w:t>
      </w:r>
      <w:r w:rsidRPr="00824C77">
        <w:rPr>
          <w:rStyle w:val="Appelnotedebasdep"/>
          <w:rFonts w:ascii="Traditional Arabic" w:hAnsi="Traditional Arabic" w:cs="Traditional Arabic"/>
          <w:sz w:val="32"/>
          <w:szCs w:val="32"/>
          <w:rtl/>
        </w:rPr>
        <w:footnoteReference w:id="115"/>
      </w:r>
      <w:r w:rsidRPr="00824C77">
        <w:rPr>
          <w:rFonts w:ascii="Traditional Arabic" w:hAnsi="Traditional Arabic" w:cs="Traditional Arabic"/>
          <w:sz w:val="32"/>
          <w:szCs w:val="32"/>
          <w:rtl/>
          <w:lang w:val="en-US" w:bidi="ar-DZ"/>
        </w:rPr>
        <w:t>، وتلعب العلاقات العامة دورا مهما في تنشيط المبيعات من خلال ما تنفذه من برامج وأنشطة ووظائف  لنيل وفهم وقبول الجمهور لما تعرضه الشركة، وبوصفها احد عناصر  الاتصالات التسويقية الرئيسية تقوم العلاقات العامة في جوهرها على تبادل  الآراء</w:t>
      </w:r>
      <w:r w:rsidR="00276980">
        <w:rPr>
          <w:rFonts w:ascii="Traditional Arabic" w:hAnsi="Traditional Arabic" w:cs="Traditional Arabic" w:hint="cs"/>
          <w:sz w:val="32"/>
          <w:szCs w:val="32"/>
          <w:rtl/>
          <w:lang w:val="en-US" w:bidi="ar-DZ"/>
        </w:rPr>
        <w:t xml:space="preserve"> </w:t>
      </w:r>
      <w:r w:rsidRPr="00824C77">
        <w:rPr>
          <w:rFonts w:ascii="Traditional Arabic" w:hAnsi="Traditional Arabic" w:cs="Traditional Arabic"/>
          <w:sz w:val="32"/>
          <w:szCs w:val="32"/>
          <w:rtl/>
          <w:lang w:val="en-US" w:bidi="ar-DZ"/>
        </w:rPr>
        <w:t>وتحليل الاتجاهات للرأي العام</w:t>
      </w:r>
      <w:r w:rsidRPr="00824C77">
        <w:rPr>
          <w:rStyle w:val="Appelnotedebasdep"/>
          <w:rFonts w:ascii="Traditional Arabic" w:hAnsi="Traditional Arabic" w:cs="Traditional Arabic"/>
          <w:sz w:val="32"/>
          <w:szCs w:val="32"/>
          <w:rtl/>
        </w:rPr>
        <w:footnoteReference w:id="116"/>
      </w:r>
      <w:r w:rsidRPr="00824C77">
        <w:rPr>
          <w:rFonts w:ascii="Traditional Arabic" w:hAnsi="Traditional Arabic" w:cs="Traditional Arabic"/>
          <w:sz w:val="32"/>
          <w:szCs w:val="32"/>
          <w:rtl/>
          <w:lang w:val="en-US" w:bidi="ar-DZ"/>
        </w:rPr>
        <w:t xml:space="preserve">، وذلك من خلال أداء الوظائف التالية: </w:t>
      </w:r>
      <w:r w:rsidRPr="00824C77">
        <w:rPr>
          <w:rStyle w:val="Appelnotedebasdep"/>
          <w:rFonts w:ascii="Traditional Arabic" w:hAnsi="Traditional Arabic" w:cs="Traditional Arabic"/>
          <w:sz w:val="32"/>
          <w:szCs w:val="32"/>
          <w:rtl/>
        </w:rPr>
        <w:footnoteReference w:id="117"/>
      </w:r>
    </w:p>
    <w:p w:rsidR="00824C77" w:rsidRPr="00824C77" w:rsidRDefault="00824C77" w:rsidP="0051618F">
      <w:pPr>
        <w:numPr>
          <w:ilvl w:val="0"/>
          <w:numId w:val="9"/>
        </w:numPr>
        <w:tabs>
          <w:tab w:val="num" w:pos="360"/>
        </w:tabs>
        <w:bidi/>
        <w:spacing w:after="0" w:line="240" w:lineRule="auto"/>
        <w:ind w:left="360" w:hanging="252"/>
        <w:rPr>
          <w:rFonts w:ascii="Traditional Arabic" w:hAnsi="Traditional Arabic" w:cs="Traditional Arabic"/>
          <w:sz w:val="32"/>
          <w:szCs w:val="32"/>
          <w:rtl/>
          <w:lang w:val="en-US" w:bidi="ar-DZ"/>
        </w:rPr>
      </w:pPr>
      <w:r w:rsidRPr="00824C77">
        <w:rPr>
          <w:rFonts w:ascii="Traditional Arabic" w:hAnsi="Traditional Arabic" w:cs="Traditional Arabic"/>
          <w:sz w:val="32"/>
          <w:szCs w:val="32"/>
          <w:rtl/>
          <w:lang w:val="en-US" w:bidi="ar-DZ"/>
        </w:rPr>
        <w:t>علاقات الصحافة لإنتاج معلومات إيجابية مهمة وبثها في الأخبار.</w:t>
      </w:r>
    </w:p>
    <w:p w:rsidR="00824C77" w:rsidRPr="00824C77" w:rsidRDefault="00824C77" w:rsidP="0051618F">
      <w:pPr>
        <w:numPr>
          <w:ilvl w:val="0"/>
          <w:numId w:val="9"/>
        </w:numPr>
        <w:tabs>
          <w:tab w:val="num" w:pos="360"/>
        </w:tabs>
        <w:bidi/>
        <w:spacing w:after="0" w:line="240" w:lineRule="auto"/>
        <w:ind w:left="360" w:hanging="252"/>
        <w:rPr>
          <w:rFonts w:ascii="Traditional Arabic" w:hAnsi="Traditional Arabic" w:cs="Traditional Arabic"/>
          <w:sz w:val="32"/>
          <w:szCs w:val="32"/>
          <w:lang w:val="en-US" w:bidi="ar-DZ"/>
        </w:rPr>
      </w:pPr>
      <w:r w:rsidRPr="00824C77">
        <w:rPr>
          <w:rFonts w:ascii="Traditional Arabic" w:hAnsi="Traditional Arabic" w:cs="Traditional Arabic"/>
          <w:sz w:val="32"/>
          <w:szCs w:val="32"/>
          <w:rtl/>
          <w:lang w:val="en-US" w:bidi="ar-DZ"/>
        </w:rPr>
        <w:t>دعاية المنتج.</w:t>
      </w:r>
    </w:p>
    <w:p w:rsidR="00824C77" w:rsidRPr="00824C77" w:rsidRDefault="00824C77" w:rsidP="0051618F">
      <w:pPr>
        <w:numPr>
          <w:ilvl w:val="0"/>
          <w:numId w:val="9"/>
        </w:numPr>
        <w:tabs>
          <w:tab w:val="num" w:pos="360"/>
        </w:tabs>
        <w:bidi/>
        <w:spacing w:after="0" w:line="240" w:lineRule="auto"/>
        <w:ind w:left="360" w:hanging="252"/>
        <w:rPr>
          <w:rFonts w:ascii="Traditional Arabic" w:hAnsi="Traditional Arabic" w:cs="Traditional Arabic"/>
          <w:sz w:val="32"/>
          <w:szCs w:val="32"/>
          <w:lang w:val="en-US" w:bidi="ar-DZ"/>
        </w:rPr>
      </w:pPr>
      <w:r w:rsidRPr="00824C77">
        <w:rPr>
          <w:rFonts w:ascii="Traditional Arabic" w:hAnsi="Traditional Arabic" w:cs="Traditional Arabic"/>
          <w:sz w:val="32"/>
          <w:szCs w:val="32"/>
          <w:rtl/>
          <w:lang w:val="en-US" w:bidi="ar-DZ"/>
        </w:rPr>
        <w:t>الأمور العامة وبناء علاقات مع المجتمع المحلي وعلى المستوى الوطني.</w:t>
      </w:r>
    </w:p>
    <w:p w:rsidR="00824C77" w:rsidRPr="00824C77" w:rsidRDefault="00824C77" w:rsidP="0051618F">
      <w:pPr>
        <w:numPr>
          <w:ilvl w:val="0"/>
          <w:numId w:val="9"/>
        </w:numPr>
        <w:tabs>
          <w:tab w:val="num" w:pos="360"/>
        </w:tabs>
        <w:bidi/>
        <w:spacing w:after="0" w:line="240" w:lineRule="auto"/>
        <w:ind w:left="360" w:hanging="252"/>
        <w:rPr>
          <w:rFonts w:ascii="Traditional Arabic" w:hAnsi="Traditional Arabic" w:cs="Traditional Arabic"/>
          <w:sz w:val="32"/>
          <w:szCs w:val="32"/>
          <w:lang w:val="en-US" w:bidi="ar-DZ"/>
        </w:rPr>
      </w:pPr>
      <w:r w:rsidRPr="00824C77">
        <w:rPr>
          <w:rFonts w:ascii="Traditional Arabic" w:hAnsi="Traditional Arabic" w:cs="Traditional Arabic"/>
          <w:sz w:val="32"/>
          <w:szCs w:val="32"/>
          <w:rtl/>
          <w:lang w:val="en-US" w:bidi="ar-DZ"/>
        </w:rPr>
        <w:t>المناورة وبناء علاقات  مع المشرعين والمسئولين الحكوميين.</w:t>
      </w:r>
    </w:p>
    <w:p w:rsidR="00824C77" w:rsidRDefault="00824C77" w:rsidP="0051618F">
      <w:pPr>
        <w:numPr>
          <w:ilvl w:val="0"/>
          <w:numId w:val="9"/>
        </w:numPr>
        <w:tabs>
          <w:tab w:val="num" w:pos="360"/>
        </w:tabs>
        <w:bidi/>
        <w:spacing w:after="0" w:line="240" w:lineRule="auto"/>
        <w:ind w:left="360" w:hanging="252"/>
        <w:rPr>
          <w:rFonts w:ascii="Traditional Arabic" w:hAnsi="Traditional Arabic" w:cs="Traditional Arabic"/>
          <w:sz w:val="32"/>
          <w:szCs w:val="32"/>
          <w:lang w:val="en-US" w:bidi="ar-DZ"/>
        </w:rPr>
      </w:pPr>
      <w:r w:rsidRPr="00824C77">
        <w:rPr>
          <w:rFonts w:ascii="Traditional Arabic" w:hAnsi="Traditional Arabic" w:cs="Traditional Arabic"/>
          <w:sz w:val="32"/>
          <w:szCs w:val="32"/>
          <w:rtl/>
          <w:lang w:val="en-US" w:bidi="ar-DZ"/>
        </w:rPr>
        <w:t>علاقات المستثمر والحفاظ على علاقات مع أصحاب الأسهم والممولين العلاقات العامة مع المانحين أو أعضاء المنظمات غير الهادفة للربح</w:t>
      </w:r>
      <w:r w:rsidR="001D6750">
        <w:rPr>
          <w:rFonts w:ascii="Traditional Arabic" w:hAnsi="Traditional Arabic" w:cs="Traditional Arabic" w:hint="cs"/>
          <w:sz w:val="32"/>
          <w:szCs w:val="32"/>
          <w:rtl/>
          <w:lang w:val="en-US" w:bidi="ar-DZ"/>
        </w:rPr>
        <w:t>.</w:t>
      </w:r>
    </w:p>
    <w:p w:rsidR="001D6750" w:rsidRDefault="001D6750" w:rsidP="00545683">
      <w:pPr>
        <w:tabs>
          <w:tab w:val="right" w:pos="360"/>
        </w:tabs>
        <w:bidi/>
        <w:spacing w:after="0" w:line="240" w:lineRule="auto"/>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ab/>
      </w:r>
      <w:r>
        <w:rPr>
          <w:rFonts w:ascii="Traditional Arabic" w:hAnsi="Traditional Arabic" w:cs="Traditional Arabic" w:hint="cs"/>
          <w:b/>
          <w:bCs/>
          <w:sz w:val="32"/>
          <w:szCs w:val="32"/>
          <w:rtl/>
          <w:lang w:val="en-US" w:bidi="ar-DZ"/>
        </w:rPr>
        <w:tab/>
      </w:r>
      <w:r w:rsidRPr="001D6750">
        <w:rPr>
          <w:rFonts w:ascii="Traditional Arabic" w:hAnsi="Traditional Arabic" w:cs="Traditional Arabic" w:hint="cs"/>
          <w:b/>
          <w:bCs/>
          <w:sz w:val="32"/>
          <w:szCs w:val="32"/>
          <w:rtl/>
          <w:lang w:val="en-US" w:bidi="ar-DZ"/>
        </w:rPr>
        <w:t>أدوات العلاقات العامة.</w:t>
      </w:r>
    </w:p>
    <w:p w:rsidR="001D6750" w:rsidRPr="001D6750" w:rsidRDefault="001D6750" w:rsidP="001D6750">
      <w:pPr>
        <w:tabs>
          <w:tab w:val="right" w:pos="360"/>
        </w:tabs>
        <w:bidi/>
        <w:spacing w:after="0" w:line="240" w:lineRule="auto"/>
        <w:rPr>
          <w:rFonts w:ascii="Traditional Arabic" w:hAnsi="Traditional Arabic" w:cs="Traditional Arabic"/>
          <w:sz w:val="32"/>
          <w:szCs w:val="32"/>
          <w:rtl/>
          <w:lang w:val="en-US"/>
        </w:rPr>
      </w:pPr>
      <w:r>
        <w:rPr>
          <w:rFonts w:ascii="Traditional Arabic" w:hAnsi="Traditional Arabic" w:cs="Traditional Arabic" w:hint="cs"/>
          <w:sz w:val="32"/>
          <w:szCs w:val="32"/>
          <w:rtl/>
          <w:lang w:val="en-US" w:bidi="ar-DZ"/>
        </w:rPr>
        <w:tab/>
      </w:r>
      <w:r>
        <w:rPr>
          <w:rFonts w:ascii="Traditional Arabic" w:hAnsi="Traditional Arabic" w:cs="Traditional Arabic" w:hint="cs"/>
          <w:sz w:val="32"/>
          <w:szCs w:val="32"/>
          <w:rtl/>
          <w:lang w:val="en-US" w:bidi="ar-DZ"/>
        </w:rPr>
        <w:tab/>
      </w:r>
      <w:r w:rsidRPr="001D6750">
        <w:rPr>
          <w:rFonts w:ascii="Traditional Arabic" w:hAnsi="Traditional Arabic" w:cs="Traditional Arabic" w:hint="cs"/>
          <w:sz w:val="32"/>
          <w:szCs w:val="32"/>
          <w:rtl/>
          <w:lang w:val="en-US" w:bidi="ar-DZ"/>
        </w:rPr>
        <w:t>تستخدم العلاقات العامة العديد من أدوات النشر الإعلاني(</w:t>
      </w:r>
      <w:r w:rsidR="00CD1D71">
        <w:rPr>
          <w:rFonts w:ascii="Traditional Arabic" w:hAnsi="Traditional Arabic" w:cs="Traditional Arabic" w:hint="cs"/>
          <w:sz w:val="32"/>
          <w:szCs w:val="32"/>
          <w:rtl/>
          <w:lang w:val="en-US" w:bidi="ar-DZ"/>
        </w:rPr>
        <w:t xml:space="preserve"> الدعاية </w:t>
      </w:r>
      <w:r w:rsidRPr="001D6750">
        <w:rPr>
          <w:rFonts w:ascii="Traditional Arabic" w:hAnsi="Traditional Arabic" w:cs="Traditional Arabic" w:hint="cs"/>
          <w:sz w:val="32"/>
          <w:szCs w:val="32"/>
          <w:rtl/>
          <w:lang w:val="en-US" w:bidi="ar-DZ"/>
        </w:rPr>
        <w:t xml:space="preserve">) وهذه بعضها: </w:t>
      </w:r>
      <w:r w:rsidR="00CD1D71" w:rsidRPr="001E2FFA">
        <w:rPr>
          <w:rStyle w:val="Appelnotedebasdep"/>
          <w:rFonts w:ascii="Traditional Arabic" w:hAnsi="Traditional Arabic" w:cs="Traditional Arabic"/>
          <w:sz w:val="32"/>
          <w:szCs w:val="32"/>
          <w:rtl/>
        </w:rPr>
        <w:footnoteReference w:id="118"/>
      </w:r>
    </w:p>
    <w:p w:rsidR="001D6750" w:rsidRDefault="001D6750" w:rsidP="0051618F">
      <w:pPr>
        <w:pStyle w:val="Paragraphedeliste"/>
        <w:numPr>
          <w:ilvl w:val="0"/>
          <w:numId w:val="9"/>
        </w:numPr>
        <w:tabs>
          <w:tab w:val="right" w:pos="360"/>
        </w:tabs>
        <w:spacing w:line="240" w:lineRule="auto"/>
        <w:rPr>
          <w:rFonts w:ascii="Traditional Arabic" w:hAnsi="Traditional Arabic" w:cs="Traditional Arabic"/>
          <w:b/>
          <w:bCs/>
          <w:lang w:val="en-US" w:bidi="ar-DZ"/>
        </w:rPr>
      </w:pPr>
      <w:r>
        <w:rPr>
          <w:rFonts w:ascii="Traditional Arabic" w:hAnsi="Traditional Arabic" w:cs="Traditional Arabic" w:hint="cs"/>
          <w:b/>
          <w:bCs/>
          <w:rtl/>
          <w:lang w:val="en-US" w:bidi="ar-DZ"/>
        </w:rPr>
        <w:t>الرسائل الإخبارية أو الصحفية</w:t>
      </w:r>
    </w:p>
    <w:p w:rsidR="001D6750" w:rsidRDefault="001D6750" w:rsidP="0051618F">
      <w:pPr>
        <w:pStyle w:val="Paragraphedeliste"/>
        <w:numPr>
          <w:ilvl w:val="0"/>
          <w:numId w:val="9"/>
        </w:numPr>
        <w:tabs>
          <w:tab w:val="right" w:pos="360"/>
        </w:tabs>
        <w:spacing w:line="240" w:lineRule="auto"/>
        <w:rPr>
          <w:rFonts w:ascii="Traditional Arabic" w:hAnsi="Traditional Arabic" w:cs="Traditional Arabic"/>
          <w:b/>
          <w:bCs/>
          <w:lang w:val="en-US" w:bidi="ar-DZ"/>
        </w:rPr>
      </w:pPr>
      <w:r>
        <w:rPr>
          <w:rFonts w:ascii="Traditional Arabic" w:hAnsi="Traditional Arabic" w:cs="Traditional Arabic" w:hint="cs"/>
          <w:b/>
          <w:bCs/>
          <w:rtl/>
          <w:lang w:val="en-US" w:bidi="ar-DZ"/>
        </w:rPr>
        <w:t>مقالة وصفية</w:t>
      </w:r>
    </w:p>
    <w:p w:rsidR="001D6750" w:rsidRDefault="001D6750" w:rsidP="0051618F">
      <w:pPr>
        <w:pStyle w:val="Paragraphedeliste"/>
        <w:numPr>
          <w:ilvl w:val="0"/>
          <w:numId w:val="9"/>
        </w:numPr>
        <w:tabs>
          <w:tab w:val="right" w:pos="360"/>
        </w:tabs>
        <w:spacing w:line="240" w:lineRule="auto"/>
        <w:rPr>
          <w:rFonts w:ascii="Traditional Arabic" w:hAnsi="Traditional Arabic" w:cs="Traditional Arabic"/>
          <w:b/>
          <w:bCs/>
          <w:lang w:val="en-US" w:bidi="ar-DZ"/>
        </w:rPr>
      </w:pPr>
      <w:r>
        <w:rPr>
          <w:rFonts w:ascii="Traditional Arabic" w:hAnsi="Traditional Arabic" w:cs="Traditional Arabic" w:hint="cs"/>
          <w:b/>
          <w:bCs/>
          <w:rtl/>
          <w:lang w:val="en-US" w:bidi="ar-DZ"/>
        </w:rPr>
        <w:t>المؤتمر الصحفي</w:t>
      </w:r>
    </w:p>
    <w:p w:rsidR="001D6750" w:rsidRDefault="001D6750" w:rsidP="0051618F">
      <w:pPr>
        <w:pStyle w:val="Paragraphedeliste"/>
        <w:numPr>
          <w:ilvl w:val="0"/>
          <w:numId w:val="9"/>
        </w:numPr>
        <w:tabs>
          <w:tab w:val="right" w:pos="360"/>
        </w:tabs>
        <w:spacing w:line="240" w:lineRule="auto"/>
        <w:rPr>
          <w:rFonts w:ascii="Traditional Arabic" w:hAnsi="Traditional Arabic" w:cs="Traditional Arabic"/>
          <w:b/>
          <w:bCs/>
          <w:lang w:val="en-US" w:bidi="ar-DZ"/>
        </w:rPr>
      </w:pPr>
      <w:r>
        <w:rPr>
          <w:rFonts w:ascii="Traditional Arabic" w:hAnsi="Traditional Arabic" w:cs="Traditional Arabic" w:hint="cs"/>
          <w:b/>
          <w:bCs/>
          <w:rtl/>
          <w:lang w:val="en-US" w:bidi="ar-DZ"/>
        </w:rPr>
        <w:t>التسويق الطنان وكلمة الفم</w:t>
      </w:r>
    </w:p>
    <w:p w:rsidR="001D6750" w:rsidRDefault="001D6750" w:rsidP="0051618F">
      <w:pPr>
        <w:pStyle w:val="Paragraphedeliste"/>
        <w:numPr>
          <w:ilvl w:val="0"/>
          <w:numId w:val="9"/>
        </w:numPr>
        <w:tabs>
          <w:tab w:val="right" w:pos="360"/>
        </w:tabs>
        <w:spacing w:line="240" w:lineRule="auto"/>
        <w:rPr>
          <w:rFonts w:ascii="Traditional Arabic" w:hAnsi="Traditional Arabic" w:cs="Traditional Arabic"/>
          <w:b/>
          <w:bCs/>
          <w:lang w:val="en-US" w:bidi="ar-DZ"/>
        </w:rPr>
      </w:pPr>
      <w:r>
        <w:rPr>
          <w:rFonts w:ascii="Traditional Arabic" w:hAnsi="Traditional Arabic" w:cs="Traditional Arabic" w:hint="cs"/>
          <w:b/>
          <w:bCs/>
          <w:rtl/>
          <w:lang w:val="en-US" w:bidi="ar-DZ"/>
        </w:rPr>
        <w:t xml:space="preserve">المواد المطبوعة </w:t>
      </w:r>
    </w:p>
    <w:p w:rsidR="001D6750" w:rsidRDefault="000024AB" w:rsidP="0051618F">
      <w:pPr>
        <w:pStyle w:val="Paragraphedeliste"/>
        <w:numPr>
          <w:ilvl w:val="0"/>
          <w:numId w:val="9"/>
        </w:numPr>
        <w:tabs>
          <w:tab w:val="right" w:pos="360"/>
        </w:tabs>
        <w:spacing w:line="240" w:lineRule="auto"/>
        <w:rPr>
          <w:rFonts w:ascii="Traditional Arabic" w:hAnsi="Traditional Arabic" w:cs="Traditional Arabic"/>
          <w:b/>
          <w:bCs/>
          <w:lang w:val="en-US" w:bidi="ar-DZ"/>
        </w:rPr>
      </w:pPr>
      <w:r>
        <w:rPr>
          <w:rFonts w:ascii="Traditional Arabic" w:hAnsi="Traditional Arabic" w:cs="Traditional Arabic" w:hint="cs"/>
          <w:b/>
          <w:bCs/>
          <w:rtl/>
          <w:lang w:val="en-US" w:bidi="ar-DZ"/>
        </w:rPr>
        <w:t>ال</w:t>
      </w:r>
      <w:r w:rsidR="001D6750">
        <w:rPr>
          <w:rFonts w:ascii="Traditional Arabic" w:hAnsi="Traditional Arabic" w:cs="Traditional Arabic" w:hint="cs"/>
          <w:b/>
          <w:bCs/>
          <w:rtl/>
          <w:lang w:val="en-US" w:bidi="ar-DZ"/>
        </w:rPr>
        <w:t xml:space="preserve">موقع </w:t>
      </w:r>
      <w:r>
        <w:rPr>
          <w:rFonts w:ascii="Traditional Arabic" w:hAnsi="Traditional Arabic" w:cs="Traditional Arabic" w:hint="cs"/>
          <w:b/>
          <w:bCs/>
          <w:rtl/>
          <w:lang w:val="en-US" w:bidi="ar-DZ"/>
        </w:rPr>
        <w:t>الكتروني ل</w:t>
      </w:r>
      <w:r w:rsidR="001D6750">
        <w:rPr>
          <w:rFonts w:ascii="Traditional Arabic" w:hAnsi="Traditional Arabic" w:cs="Traditional Arabic" w:hint="cs"/>
          <w:b/>
          <w:bCs/>
          <w:rtl/>
          <w:lang w:val="en-US" w:bidi="ar-DZ"/>
        </w:rPr>
        <w:t>لمنظمة</w:t>
      </w:r>
    </w:p>
    <w:p w:rsidR="001D6750" w:rsidRPr="001D6750" w:rsidRDefault="001D6750" w:rsidP="0051618F">
      <w:pPr>
        <w:pStyle w:val="Paragraphedeliste"/>
        <w:numPr>
          <w:ilvl w:val="0"/>
          <w:numId w:val="9"/>
        </w:numPr>
        <w:tabs>
          <w:tab w:val="right" w:pos="360"/>
        </w:tabs>
        <w:spacing w:line="240" w:lineRule="auto"/>
        <w:rPr>
          <w:rFonts w:ascii="Traditional Arabic" w:hAnsi="Traditional Arabic" w:cs="Traditional Arabic"/>
          <w:b/>
          <w:bCs/>
          <w:lang w:val="en-US" w:bidi="ar-DZ"/>
        </w:rPr>
      </w:pPr>
      <w:r>
        <w:rPr>
          <w:rFonts w:ascii="Traditional Arabic" w:hAnsi="Traditional Arabic" w:cs="Traditional Arabic" w:hint="cs"/>
          <w:b/>
          <w:bCs/>
          <w:rtl/>
          <w:lang w:val="en-US" w:bidi="ar-DZ"/>
        </w:rPr>
        <w:t>رعاية الأحداث.</w:t>
      </w:r>
    </w:p>
    <w:p w:rsidR="00824C77" w:rsidRDefault="00824C77" w:rsidP="00276980">
      <w:pPr>
        <w:tabs>
          <w:tab w:val="right" w:pos="360"/>
        </w:tabs>
        <w:bidi/>
        <w:spacing w:after="0" w:line="240" w:lineRule="auto"/>
        <w:rPr>
          <w:rFonts w:ascii="Traditional Arabic" w:hAnsi="Traditional Arabic" w:cs="Traditional Arabic"/>
          <w:b/>
          <w:bCs/>
          <w:sz w:val="32"/>
          <w:szCs w:val="32"/>
          <w:rtl/>
          <w:lang w:val="en-US" w:bidi="ar-DZ"/>
        </w:rPr>
      </w:pPr>
      <w:r w:rsidRPr="00824C77">
        <w:rPr>
          <w:rFonts w:ascii="Traditional Arabic" w:hAnsi="Traditional Arabic" w:cs="Traditional Arabic"/>
          <w:sz w:val="32"/>
          <w:szCs w:val="32"/>
          <w:rtl/>
          <w:lang w:val="en-US" w:bidi="ar-DZ"/>
        </w:rPr>
        <w:tab/>
      </w:r>
      <w:r w:rsidRPr="00824C77">
        <w:rPr>
          <w:rFonts w:ascii="Traditional Arabic" w:hAnsi="Traditional Arabic" w:cs="Traditional Arabic"/>
          <w:b/>
          <w:bCs/>
          <w:sz w:val="32"/>
          <w:szCs w:val="32"/>
          <w:rtl/>
          <w:lang w:val="en-US" w:bidi="ar-DZ"/>
        </w:rPr>
        <w:tab/>
      </w:r>
      <w:r w:rsidR="00E86F85" w:rsidRPr="00824C77">
        <w:rPr>
          <w:rFonts w:ascii="Traditional Arabic" w:hAnsi="Traditional Arabic" w:cs="Traditional Arabic"/>
          <w:b/>
          <w:bCs/>
          <w:sz w:val="32"/>
          <w:szCs w:val="32"/>
          <w:rtl/>
          <w:lang w:val="en-US" w:bidi="ar-DZ"/>
        </w:rPr>
        <w:t>4-5-</w:t>
      </w:r>
      <w:r w:rsidR="00E86F85">
        <w:rPr>
          <w:rFonts w:ascii="Traditional Arabic" w:hAnsi="Traditional Arabic" w:cs="Traditional Arabic" w:hint="cs"/>
          <w:b/>
          <w:bCs/>
          <w:sz w:val="32"/>
          <w:szCs w:val="32"/>
          <w:rtl/>
          <w:lang w:val="en-US" w:bidi="ar-DZ"/>
        </w:rPr>
        <w:t xml:space="preserve"> التسويق المباشر </w:t>
      </w:r>
      <w:r w:rsidR="00E72203">
        <w:rPr>
          <w:rFonts w:ascii="Traditional Arabic" w:hAnsi="Traditional Arabic" w:cs="Traditional Arabic" w:hint="cs"/>
          <w:b/>
          <w:bCs/>
          <w:sz w:val="32"/>
          <w:szCs w:val="32"/>
          <w:rtl/>
          <w:lang w:val="en-US" w:bidi="ar-DZ"/>
        </w:rPr>
        <w:t>.</w:t>
      </w:r>
    </w:p>
    <w:p w:rsidR="00D57679" w:rsidRPr="00342ECF" w:rsidRDefault="00E72203" w:rsidP="00853B83">
      <w:pPr>
        <w:bidi/>
        <w:spacing w:after="0" w:line="240" w:lineRule="auto"/>
        <w:ind w:firstLine="720"/>
        <w:jc w:val="both"/>
        <w:rPr>
          <w:rFonts w:ascii="Traditional Arabic" w:hAnsi="Traditional Arabic" w:cs="Traditional Arabic"/>
          <w:sz w:val="32"/>
          <w:szCs w:val="32"/>
          <w:rtl/>
          <w:lang w:bidi="ar-DZ"/>
        </w:rPr>
      </w:pPr>
      <w:r w:rsidRPr="00E72203">
        <w:rPr>
          <w:rFonts w:ascii="Traditional Arabic" w:hAnsi="Traditional Arabic" w:cs="Traditional Arabic" w:hint="cs"/>
          <w:sz w:val="32"/>
          <w:szCs w:val="32"/>
          <w:rtl/>
          <w:lang w:val="en-US" w:bidi="ar-DZ"/>
        </w:rPr>
        <w:t xml:space="preserve">عرفت جمعية التسويق المباشر التسويق المباشر بأنه عبارة عن </w:t>
      </w:r>
      <w:r w:rsidR="001F15F2" w:rsidRPr="00E72203">
        <w:rPr>
          <w:rFonts w:ascii="Traditional Arabic" w:hAnsi="Traditional Arabic" w:cs="Traditional Arabic" w:hint="cs"/>
          <w:sz w:val="32"/>
          <w:szCs w:val="32"/>
          <w:rtl/>
          <w:lang w:val="en-US" w:bidi="ar-DZ"/>
        </w:rPr>
        <w:t>إستراتيجية</w:t>
      </w:r>
      <w:r w:rsidRPr="00E72203">
        <w:rPr>
          <w:rFonts w:ascii="Traditional Arabic" w:hAnsi="Traditional Arabic" w:cs="Traditional Arabic" w:hint="cs"/>
          <w:sz w:val="32"/>
          <w:szCs w:val="32"/>
          <w:rtl/>
          <w:lang w:val="en-US" w:bidi="ar-DZ"/>
        </w:rPr>
        <w:t xml:space="preserve"> تستخدم لإرساء وإدامة نوع من الحوار المباشر مع الزبائن. وهو نشاط قابل للقياس</w:t>
      </w:r>
      <w:r w:rsidR="008D3EDD" w:rsidRPr="00E118A4">
        <w:rPr>
          <w:sz w:val="24"/>
          <w:szCs w:val="24"/>
          <w:vertAlign w:val="superscript"/>
          <w:rtl/>
        </w:rPr>
        <w:footnoteReference w:id="119"/>
      </w:r>
      <w:r w:rsidRPr="00E72203">
        <w:rPr>
          <w:rFonts w:ascii="Traditional Arabic" w:hAnsi="Traditional Arabic" w:cs="Traditional Arabic" w:hint="cs"/>
          <w:sz w:val="32"/>
          <w:szCs w:val="32"/>
          <w:rtl/>
          <w:lang w:val="en-US" w:bidi="ar-DZ"/>
        </w:rPr>
        <w:t xml:space="preserve">، وغالبا ما يكون مستندا إلى الوسيلة، وهو عبارة عن اتصالات مباشرة مع  أفراد مختارين ومستهدفين بعناية وباستعمال وسائل الاتصال الممثلة في الهاتف والبريد، الفاكس، البريد الالكتروني ، </w:t>
      </w:r>
      <w:r w:rsidRPr="00E72203">
        <w:rPr>
          <w:rFonts w:ascii="Traditional Arabic" w:hAnsi="Traditional Arabic" w:cs="Traditional Arabic" w:hint="cs"/>
          <w:sz w:val="32"/>
          <w:szCs w:val="32"/>
          <w:rtl/>
          <w:lang w:val="en-US" w:bidi="ar-DZ"/>
        </w:rPr>
        <w:lastRenderedPageBreak/>
        <w:t>الانترنت، وسائل اتصال مباشرة أخرى  بزبائن محددين</w:t>
      </w:r>
      <w:r w:rsidRPr="00824C77">
        <w:rPr>
          <w:rStyle w:val="Appelnotedebasdep"/>
          <w:rFonts w:ascii="Traditional Arabic" w:hAnsi="Traditional Arabic" w:cs="Traditional Arabic"/>
          <w:sz w:val="32"/>
          <w:szCs w:val="32"/>
          <w:rtl/>
        </w:rPr>
        <w:footnoteReference w:id="120"/>
      </w:r>
      <w:r w:rsidRPr="00E72203">
        <w:rPr>
          <w:rFonts w:ascii="Traditional Arabic" w:hAnsi="Traditional Arabic" w:cs="Traditional Arabic" w:hint="cs"/>
          <w:sz w:val="32"/>
          <w:szCs w:val="32"/>
          <w:rtl/>
          <w:lang w:val="en-US" w:bidi="ar-DZ"/>
        </w:rPr>
        <w:t>.</w:t>
      </w:r>
      <w:r w:rsidR="00C86E41">
        <w:rPr>
          <w:rFonts w:ascii="Traditional Arabic" w:hAnsi="Traditional Arabic" w:cs="Traditional Arabic" w:hint="cs"/>
          <w:sz w:val="32"/>
          <w:szCs w:val="32"/>
          <w:rtl/>
          <w:lang w:val="en-US" w:bidi="ar-DZ"/>
        </w:rPr>
        <w:t xml:space="preserve"> وهو حسب ارمسترونج وكوتلر بأنه الاتصالات المباشرة مع عملاء أفراد مستهدفين بعناية من أجل الحصول على إستجابة فورية، وزرع علاقات دائمة، واتصال واحد إلى واحد، وباستخدام الهاتف والفاكس والبريد الالكتروني والانترنت وأدوات أخرى</w:t>
      </w:r>
      <w:r w:rsidR="00C86E41" w:rsidRPr="00824C77">
        <w:rPr>
          <w:rStyle w:val="Appelnotedebasdep"/>
          <w:rFonts w:ascii="Traditional Arabic" w:hAnsi="Traditional Arabic" w:cs="Traditional Arabic"/>
          <w:sz w:val="32"/>
          <w:szCs w:val="32"/>
          <w:rtl/>
        </w:rPr>
        <w:footnoteReference w:id="121"/>
      </w:r>
      <w:r w:rsidR="00C86E41">
        <w:rPr>
          <w:rFonts w:ascii="Traditional Arabic" w:hAnsi="Traditional Arabic" w:cs="Traditional Arabic" w:hint="cs"/>
          <w:sz w:val="32"/>
          <w:szCs w:val="32"/>
          <w:rtl/>
          <w:lang w:val="en-US" w:bidi="ar-DZ"/>
        </w:rPr>
        <w:t>.</w:t>
      </w:r>
      <w:r w:rsidR="00342ECF">
        <w:rPr>
          <w:rFonts w:ascii="Traditional Arabic" w:hAnsi="Traditional Arabic" w:cs="Traditional Arabic" w:hint="cs"/>
          <w:sz w:val="32"/>
          <w:szCs w:val="32"/>
          <w:rtl/>
          <w:lang w:val="en-US" w:bidi="ar-DZ"/>
        </w:rPr>
        <w:t xml:space="preserve">فمثلا شركة </w:t>
      </w:r>
      <w:r w:rsidR="00342ECF">
        <w:rPr>
          <w:rFonts w:ascii="Traditional Arabic" w:hAnsi="Traditional Arabic" w:cs="Traditional Arabic"/>
          <w:sz w:val="32"/>
          <w:szCs w:val="32"/>
          <w:lang w:bidi="ar-DZ"/>
        </w:rPr>
        <w:t>Dell</w:t>
      </w:r>
      <w:r w:rsidR="00342ECF">
        <w:rPr>
          <w:rFonts w:ascii="Traditional Arabic" w:hAnsi="Traditional Arabic" w:cs="Traditional Arabic" w:hint="cs"/>
          <w:sz w:val="32"/>
          <w:szCs w:val="32"/>
          <w:rtl/>
          <w:lang w:bidi="ar-DZ"/>
        </w:rPr>
        <w:t xml:space="preserve">  استطاعت التفاعل مباشرة  مع زبائنها عبر الهاتف او عبر الموقع الاليكتوني من خلال تصميم  نظام لطلب الشراء  يعمل على تلبية الحات بشكل فردي </w:t>
      </w:r>
      <w:r w:rsidR="00D06ACB">
        <w:rPr>
          <w:rFonts w:ascii="Traditional Arabic" w:hAnsi="Traditional Arabic" w:cs="Traditional Arabic" w:hint="cs"/>
          <w:sz w:val="32"/>
          <w:szCs w:val="32"/>
          <w:rtl/>
          <w:lang w:bidi="ar-DZ"/>
        </w:rPr>
        <w:t>.</w:t>
      </w:r>
    </w:p>
    <w:p w:rsidR="003042A8" w:rsidRPr="003042A8" w:rsidRDefault="00D06ACB" w:rsidP="0051618F">
      <w:pPr>
        <w:pStyle w:val="Paragraphedeliste"/>
        <w:numPr>
          <w:ilvl w:val="0"/>
          <w:numId w:val="9"/>
        </w:numPr>
        <w:spacing w:line="240" w:lineRule="auto"/>
        <w:jc w:val="both"/>
        <w:rPr>
          <w:rFonts w:ascii="Traditional Arabic" w:hAnsi="Traditional Arabic" w:cs="Traditional Arabic"/>
          <w:lang w:val="en-US" w:bidi="ar-DZ"/>
        </w:rPr>
      </w:pPr>
      <w:r>
        <w:rPr>
          <w:rFonts w:ascii="Traditional Arabic" w:hAnsi="Traditional Arabic" w:cs="Traditional Arabic" w:hint="cs"/>
          <w:b/>
          <w:bCs/>
          <w:rtl/>
          <w:lang w:val="en-US" w:bidi="ar-DZ"/>
        </w:rPr>
        <w:t>منافع</w:t>
      </w:r>
      <w:r w:rsidR="003042A8">
        <w:rPr>
          <w:rFonts w:ascii="Traditional Arabic" w:hAnsi="Traditional Arabic" w:cs="Traditional Arabic" w:hint="cs"/>
          <w:b/>
          <w:bCs/>
          <w:rtl/>
          <w:lang w:val="en-US" w:bidi="ar-DZ"/>
        </w:rPr>
        <w:t xml:space="preserve"> التسويق المباشر</w:t>
      </w:r>
      <w:r w:rsidR="000F5B42">
        <w:rPr>
          <w:rFonts w:ascii="Traditional Arabic" w:hAnsi="Traditional Arabic" w:cs="Traditional Arabic" w:hint="cs"/>
          <w:rtl/>
          <w:lang w:val="en-US" w:bidi="ar-DZ"/>
        </w:rPr>
        <w:t>.</w:t>
      </w:r>
    </w:p>
    <w:p w:rsidR="003042A8" w:rsidRPr="000F5B42" w:rsidRDefault="003042A8" w:rsidP="00901E9F">
      <w:pPr>
        <w:bidi/>
        <w:spacing w:line="240" w:lineRule="auto"/>
        <w:ind w:left="708" w:firstLine="552"/>
        <w:jc w:val="both"/>
        <w:rPr>
          <w:rFonts w:ascii="Traditional Arabic" w:hAnsi="Traditional Arabic" w:cs="Traditional Arabic"/>
          <w:sz w:val="32"/>
          <w:szCs w:val="32"/>
          <w:rtl/>
          <w:lang w:val="en-US" w:bidi="ar-DZ"/>
        </w:rPr>
      </w:pPr>
      <w:r w:rsidRPr="000F5B42">
        <w:rPr>
          <w:rFonts w:ascii="Traditional Arabic" w:hAnsi="Traditional Arabic" w:cs="Traditional Arabic" w:hint="cs"/>
          <w:sz w:val="32"/>
          <w:szCs w:val="32"/>
          <w:rtl/>
          <w:lang w:val="en-US" w:bidi="ar-DZ"/>
        </w:rPr>
        <w:t>يوفر التسويق المباشر العديد من المميزات لكل من البائعين والمشترين</w:t>
      </w:r>
      <w:r w:rsidR="000F5B42" w:rsidRPr="000F5B42">
        <w:rPr>
          <w:rFonts w:ascii="Traditional Arabic" w:hAnsi="Traditional Arabic" w:cs="Traditional Arabic" w:hint="cs"/>
          <w:sz w:val="32"/>
          <w:szCs w:val="32"/>
          <w:rtl/>
          <w:lang w:val="en-US" w:bidi="ar-DZ"/>
        </w:rPr>
        <w:t xml:space="preserve"> جعلته الصيغة التسويقية الأسرع  نموا</w:t>
      </w:r>
      <w:r w:rsidR="00901E9F">
        <w:rPr>
          <w:rFonts w:ascii="Traditional Arabic" w:hAnsi="Traditional Arabic" w:cs="Traditional Arabic" w:hint="cs"/>
          <w:sz w:val="32"/>
          <w:szCs w:val="32"/>
          <w:rtl/>
          <w:lang w:val="en-US" w:bidi="ar-DZ"/>
        </w:rPr>
        <w:t xml:space="preserve">، ففي عام 2009 أشارت التقديرات إلى أن استثمار  واحد دولار على إعلانات التسويق المباشر كانت تدر 11 دولارا كعوائد على مستوى الصناعة، واستنادا إلى الجمعية الأمريكية للتسويق المباشر فالشركات الأمريكية انفق ت ما يقارب 49.3 مليار دولار على التسويق المباشر عام 2011 </w:t>
      </w:r>
      <w:r w:rsidR="00901E9F" w:rsidRPr="001E2FFA">
        <w:rPr>
          <w:rStyle w:val="Appelnotedebasdep"/>
          <w:rFonts w:ascii="Traditional Arabic" w:hAnsi="Traditional Arabic" w:cs="Traditional Arabic"/>
          <w:sz w:val="32"/>
          <w:szCs w:val="32"/>
          <w:rtl/>
        </w:rPr>
        <w:footnoteReference w:id="122"/>
      </w:r>
      <w:r w:rsidR="00901E9F">
        <w:rPr>
          <w:rFonts w:ascii="Traditional Arabic" w:hAnsi="Traditional Arabic" w:cs="Traditional Arabic" w:hint="cs"/>
          <w:sz w:val="32"/>
          <w:szCs w:val="32"/>
          <w:rtl/>
          <w:lang w:val="en-US" w:bidi="ar-DZ"/>
        </w:rPr>
        <w:t xml:space="preserve">. وهذه بعض المناع التي يتيحها التسويق المباشر: </w:t>
      </w:r>
      <w:r w:rsidR="00901E9F" w:rsidRPr="00901E9F">
        <w:rPr>
          <w:rStyle w:val="Appelnotedebasdep"/>
          <w:rFonts w:ascii="Traditional Arabic" w:hAnsi="Traditional Arabic" w:cs="Traditional Arabic"/>
          <w:sz w:val="32"/>
          <w:szCs w:val="32"/>
          <w:rtl/>
        </w:rPr>
        <w:t xml:space="preserve"> </w:t>
      </w:r>
      <w:r w:rsidR="00901E9F" w:rsidRPr="00824C77">
        <w:rPr>
          <w:rStyle w:val="Appelnotedebasdep"/>
          <w:rFonts w:ascii="Traditional Arabic" w:hAnsi="Traditional Arabic" w:cs="Traditional Arabic"/>
          <w:sz w:val="32"/>
          <w:szCs w:val="32"/>
          <w:rtl/>
        </w:rPr>
        <w:footnoteReference w:id="123"/>
      </w:r>
    </w:p>
    <w:p w:rsidR="000F5B42" w:rsidRPr="000F5B42" w:rsidRDefault="00D06ACB" w:rsidP="00D06ACB">
      <w:pPr>
        <w:bidi/>
        <w:spacing w:line="240" w:lineRule="auto"/>
        <w:ind w:left="708"/>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منافع المشترين</w:t>
      </w:r>
      <w:r w:rsidR="003042A8" w:rsidRPr="000F5B42">
        <w:rPr>
          <w:rFonts w:ascii="Traditional Arabic" w:hAnsi="Traditional Arabic" w:cs="Traditional Arabic" w:hint="cs"/>
          <w:b/>
          <w:bCs/>
          <w:sz w:val="32"/>
          <w:szCs w:val="32"/>
          <w:rtl/>
          <w:lang w:val="en-US" w:bidi="ar-DZ"/>
        </w:rPr>
        <w:t xml:space="preserve"> </w:t>
      </w:r>
    </w:p>
    <w:p w:rsidR="00D06ACB" w:rsidRDefault="003042A8" w:rsidP="0051618F">
      <w:pPr>
        <w:pStyle w:val="Paragraphedeliste"/>
        <w:numPr>
          <w:ilvl w:val="0"/>
          <w:numId w:val="9"/>
        </w:numPr>
        <w:spacing w:line="240" w:lineRule="auto"/>
        <w:jc w:val="both"/>
        <w:rPr>
          <w:rFonts w:ascii="Traditional Arabic" w:hAnsi="Traditional Arabic" w:cs="Traditional Arabic"/>
          <w:lang w:val="en-US" w:bidi="ar-DZ"/>
        </w:rPr>
      </w:pPr>
      <w:r w:rsidRPr="000F5B42">
        <w:rPr>
          <w:rFonts w:ascii="Traditional Arabic" w:hAnsi="Traditional Arabic" w:cs="Traditional Arabic" w:hint="cs"/>
          <w:rtl/>
          <w:lang w:val="en-US" w:bidi="ar-DZ"/>
        </w:rPr>
        <w:t xml:space="preserve"> يكون التسويق المباشر مريحا وسهل الاستخدام </w:t>
      </w:r>
      <w:r w:rsidR="00D06ACB">
        <w:rPr>
          <w:rFonts w:ascii="Traditional Arabic" w:hAnsi="Traditional Arabic" w:cs="Traditional Arabic" w:hint="cs"/>
          <w:rtl/>
          <w:lang w:val="en-US" w:bidi="ar-DZ"/>
        </w:rPr>
        <w:t>وذو طابع خاص،</w:t>
      </w:r>
    </w:p>
    <w:p w:rsidR="003042A8" w:rsidRPr="000F5B42" w:rsidRDefault="003042A8" w:rsidP="00461A53">
      <w:pPr>
        <w:pStyle w:val="Paragraphedeliste"/>
        <w:numPr>
          <w:ilvl w:val="0"/>
          <w:numId w:val="9"/>
        </w:numPr>
        <w:spacing w:line="240" w:lineRule="auto"/>
        <w:jc w:val="both"/>
        <w:rPr>
          <w:rFonts w:ascii="Traditional Arabic" w:hAnsi="Traditional Arabic" w:cs="Traditional Arabic"/>
          <w:rtl/>
          <w:lang w:val="en-US" w:bidi="ar-DZ"/>
        </w:rPr>
      </w:pPr>
      <w:r w:rsidRPr="000F5B42">
        <w:rPr>
          <w:rFonts w:ascii="Traditional Arabic" w:hAnsi="Traditional Arabic" w:cs="Traditional Arabic" w:hint="cs"/>
          <w:rtl/>
          <w:lang w:val="en-US" w:bidi="ar-DZ"/>
        </w:rPr>
        <w:t xml:space="preserve"> فمن منازلهم ومكاتبهم  يم</w:t>
      </w:r>
      <w:r w:rsidR="00D06ACB">
        <w:rPr>
          <w:rFonts w:ascii="Traditional Arabic" w:hAnsi="Traditional Arabic" w:cs="Traditional Arabic" w:hint="cs"/>
          <w:rtl/>
          <w:lang w:val="en-US" w:bidi="ar-DZ"/>
        </w:rPr>
        <w:t xml:space="preserve">كن للمشترين </w:t>
      </w:r>
      <w:r w:rsidRPr="000F5B42">
        <w:rPr>
          <w:rFonts w:ascii="Traditional Arabic" w:hAnsi="Traditional Arabic" w:cs="Traditional Arabic" w:hint="cs"/>
          <w:rtl/>
          <w:lang w:val="en-US" w:bidi="ar-DZ"/>
        </w:rPr>
        <w:t>تصفح  الك</w:t>
      </w:r>
      <w:r w:rsidR="00461A53">
        <w:rPr>
          <w:rFonts w:ascii="Traditional Arabic" w:hAnsi="Traditional Arabic" w:cs="Traditional Arabic" w:hint="cs"/>
          <w:rtl/>
          <w:lang w:val="en-US" w:bidi="ar-DZ"/>
        </w:rPr>
        <w:t>تالوجا</w:t>
      </w:r>
      <w:r w:rsidRPr="000F5B42">
        <w:rPr>
          <w:rFonts w:ascii="Traditional Arabic" w:hAnsi="Traditional Arabic" w:cs="Traditional Arabic" w:hint="cs"/>
          <w:rtl/>
          <w:lang w:val="en-US" w:bidi="ar-DZ"/>
        </w:rPr>
        <w:t xml:space="preserve">ت البريدية أو مواقع الشركات </w:t>
      </w:r>
      <w:r w:rsidR="00D06ACB">
        <w:rPr>
          <w:rFonts w:ascii="Traditional Arabic" w:hAnsi="Traditional Arabic" w:cs="Traditional Arabic" w:hint="cs"/>
          <w:rtl/>
          <w:lang w:val="en-US" w:bidi="ar-DZ"/>
        </w:rPr>
        <w:t>وتقديم الطلب في أي وقت</w:t>
      </w:r>
      <w:r w:rsidRPr="000F5B42">
        <w:rPr>
          <w:rFonts w:ascii="Traditional Arabic" w:hAnsi="Traditional Arabic" w:cs="Traditional Arabic" w:hint="cs"/>
          <w:rtl/>
          <w:lang w:val="en-US" w:bidi="ar-DZ"/>
        </w:rPr>
        <w:t xml:space="preserve"> </w:t>
      </w:r>
    </w:p>
    <w:p w:rsidR="003042A8" w:rsidRPr="000F5B42" w:rsidRDefault="003042A8" w:rsidP="0051618F">
      <w:pPr>
        <w:pStyle w:val="Paragraphedeliste"/>
        <w:numPr>
          <w:ilvl w:val="0"/>
          <w:numId w:val="9"/>
        </w:numPr>
        <w:spacing w:line="240" w:lineRule="auto"/>
        <w:jc w:val="both"/>
        <w:rPr>
          <w:rFonts w:ascii="Traditional Arabic" w:hAnsi="Traditional Arabic" w:cs="Traditional Arabic"/>
          <w:rtl/>
          <w:lang w:val="en-US" w:bidi="ar-DZ"/>
        </w:rPr>
      </w:pPr>
      <w:r w:rsidRPr="000F5B42">
        <w:rPr>
          <w:rFonts w:ascii="Traditional Arabic" w:hAnsi="Traditional Arabic" w:cs="Traditional Arabic" w:hint="cs"/>
          <w:rtl/>
          <w:lang w:val="en-US" w:bidi="ar-DZ"/>
        </w:rPr>
        <w:t>يتيح التسويق المباشر للمشترين اتصالا جاهزا بكم كبير من المنتجات والمعلومات</w:t>
      </w:r>
    </w:p>
    <w:p w:rsidR="003042A8" w:rsidRPr="000F5B42" w:rsidRDefault="003042A8" w:rsidP="0051618F">
      <w:pPr>
        <w:pStyle w:val="Paragraphedeliste"/>
        <w:numPr>
          <w:ilvl w:val="0"/>
          <w:numId w:val="9"/>
        </w:numPr>
        <w:spacing w:line="240" w:lineRule="auto"/>
        <w:jc w:val="both"/>
        <w:rPr>
          <w:rFonts w:ascii="Traditional Arabic" w:hAnsi="Traditional Arabic" w:cs="Traditional Arabic"/>
          <w:rtl/>
          <w:lang w:val="en-US" w:bidi="ar-DZ"/>
        </w:rPr>
      </w:pPr>
      <w:r w:rsidRPr="000F5B42">
        <w:rPr>
          <w:rFonts w:ascii="Traditional Arabic" w:hAnsi="Traditional Arabic" w:cs="Traditional Arabic" w:hint="cs"/>
          <w:rtl/>
          <w:lang w:val="en-US" w:bidi="ar-DZ"/>
        </w:rPr>
        <w:t>يمكن ان  يكون التسويق المباشر فوريا وتداخليا من خلال الهاتف أو موقع الويب لتشكيل مزيج المعلومات أو المنتجات أو الخدمات الذي يرغب فيه المشتري</w:t>
      </w:r>
    </w:p>
    <w:p w:rsidR="003042A8" w:rsidRPr="000F5B42" w:rsidRDefault="003042A8" w:rsidP="000F5B42">
      <w:pPr>
        <w:bidi/>
        <w:spacing w:line="240" w:lineRule="auto"/>
        <w:ind w:firstLine="708"/>
        <w:jc w:val="both"/>
        <w:rPr>
          <w:rFonts w:ascii="Traditional Arabic" w:hAnsi="Traditional Arabic" w:cs="Traditional Arabic"/>
          <w:b/>
          <w:bCs/>
          <w:sz w:val="32"/>
          <w:szCs w:val="32"/>
          <w:rtl/>
          <w:lang w:val="en-US" w:bidi="ar-DZ"/>
        </w:rPr>
      </w:pPr>
      <w:r w:rsidRPr="000F5B42">
        <w:rPr>
          <w:rFonts w:ascii="Traditional Arabic" w:hAnsi="Traditional Arabic" w:cs="Traditional Arabic" w:hint="cs"/>
          <w:b/>
          <w:bCs/>
          <w:sz w:val="32"/>
          <w:szCs w:val="32"/>
          <w:rtl/>
          <w:lang w:val="en-US" w:bidi="ar-DZ"/>
        </w:rPr>
        <w:t xml:space="preserve">بالنسبة للبائعين </w:t>
      </w:r>
    </w:p>
    <w:p w:rsidR="003042A8" w:rsidRPr="000F5B42" w:rsidRDefault="003042A8" w:rsidP="0051618F">
      <w:pPr>
        <w:pStyle w:val="Paragraphedeliste"/>
        <w:numPr>
          <w:ilvl w:val="0"/>
          <w:numId w:val="9"/>
        </w:numPr>
        <w:spacing w:line="240" w:lineRule="auto"/>
        <w:jc w:val="both"/>
        <w:rPr>
          <w:rFonts w:ascii="Traditional Arabic" w:hAnsi="Traditional Arabic" w:cs="Traditional Arabic"/>
          <w:rtl/>
          <w:lang w:val="en-US" w:bidi="ar-DZ"/>
        </w:rPr>
      </w:pPr>
      <w:r w:rsidRPr="000F5B42">
        <w:rPr>
          <w:rFonts w:ascii="Traditional Arabic" w:hAnsi="Traditional Arabic" w:cs="Traditional Arabic" w:hint="cs"/>
          <w:rtl/>
          <w:lang w:val="en-US" w:bidi="ar-DZ"/>
        </w:rPr>
        <w:t>ي</w:t>
      </w:r>
      <w:r w:rsidR="000F5B42">
        <w:rPr>
          <w:rFonts w:ascii="Traditional Arabic" w:hAnsi="Traditional Arabic" w:cs="Traditional Arabic" w:hint="cs"/>
          <w:rtl/>
          <w:lang w:val="en-US" w:bidi="ar-DZ"/>
        </w:rPr>
        <w:t>شكل</w:t>
      </w:r>
      <w:r w:rsidRPr="000F5B42">
        <w:rPr>
          <w:rFonts w:ascii="Traditional Arabic" w:hAnsi="Traditional Arabic" w:cs="Traditional Arabic" w:hint="cs"/>
          <w:rtl/>
          <w:lang w:val="en-US" w:bidi="ar-DZ"/>
        </w:rPr>
        <w:t xml:space="preserve"> البيع المباشر أداة قوية لبناء علاقات العميل</w:t>
      </w:r>
      <w:r w:rsidR="000F5B42">
        <w:rPr>
          <w:rFonts w:ascii="Traditional Arabic" w:hAnsi="Traditional Arabic" w:cs="Traditional Arabic" w:hint="cs"/>
          <w:rtl/>
          <w:lang w:val="en-US" w:bidi="ar-DZ"/>
        </w:rPr>
        <w:t xml:space="preserve"> </w:t>
      </w:r>
      <w:r w:rsidRPr="000F5B42">
        <w:rPr>
          <w:rFonts w:ascii="Traditional Arabic" w:hAnsi="Traditional Arabic" w:cs="Traditional Arabic" w:hint="cs"/>
          <w:rtl/>
          <w:lang w:val="en-US" w:bidi="ar-DZ"/>
        </w:rPr>
        <w:t>وذلك من خلال استخدام تسويق قواعد البيانات.</w:t>
      </w:r>
      <w:r w:rsidR="000F5B42">
        <w:rPr>
          <w:rFonts w:ascii="Traditional Arabic" w:hAnsi="Traditional Arabic" w:cs="Traditional Arabic" w:hint="cs"/>
          <w:rtl/>
          <w:lang w:val="en-US" w:bidi="ar-DZ"/>
        </w:rPr>
        <w:t>حيث يتم تفصيل عروض فردية ويروج</w:t>
      </w:r>
      <w:r w:rsidR="00AC37F3" w:rsidRPr="000F5B42">
        <w:rPr>
          <w:rFonts w:ascii="Traditional Arabic" w:hAnsi="Traditional Arabic" w:cs="Traditional Arabic" w:hint="cs"/>
          <w:rtl/>
          <w:lang w:val="en-US" w:bidi="ar-DZ"/>
        </w:rPr>
        <w:t xml:space="preserve"> لها </w:t>
      </w:r>
      <w:r w:rsidR="000F5B42">
        <w:rPr>
          <w:rFonts w:ascii="Traditional Arabic" w:hAnsi="Traditional Arabic" w:cs="Traditional Arabic" w:hint="cs"/>
          <w:rtl/>
          <w:lang w:val="en-US" w:bidi="ar-DZ"/>
        </w:rPr>
        <w:t xml:space="preserve">البائعون </w:t>
      </w:r>
      <w:r w:rsidR="00AC37F3" w:rsidRPr="000F5B42">
        <w:rPr>
          <w:rFonts w:ascii="Traditional Arabic" w:hAnsi="Traditional Arabic" w:cs="Traditional Arabic" w:hint="cs"/>
          <w:rtl/>
          <w:lang w:val="en-US" w:bidi="ar-DZ"/>
        </w:rPr>
        <w:t>من خلال عروض من خلال اتصالات شخصية.</w:t>
      </w:r>
    </w:p>
    <w:p w:rsidR="00AC37F3" w:rsidRPr="000F5B42" w:rsidRDefault="00AC37F3" w:rsidP="0051618F">
      <w:pPr>
        <w:pStyle w:val="Paragraphedeliste"/>
        <w:numPr>
          <w:ilvl w:val="0"/>
          <w:numId w:val="9"/>
        </w:numPr>
        <w:spacing w:line="240" w:lineRule="auto"/>
        <w:jc w:val="both"/>
        <w:rPr>
          <w:rFonts w:ascii="Traditional Arabic" w:hAnsi="Traditional Arabic" w:cs="Traditional Arabic"/>
          <w:rtl/>
          <w:lang w:val="en-US" w:bidi="ar-DZ"/>
        </w:rPr>
      </w:pPr>
      <w:r w:rsidRPr="000F5B42">
        <w:rPr>
          <w:rFonts w:ascii="Traditional Arabic" w:hAnsi="Traditional Arabic" w:cs="Traditional Arabic" w:hint="cs"/>
          <w:rtl/>
          <w:lang w:val="en-US" w:bidi="ar-DZ"/>
        </w:rPr>
        <w:t xml:space="preserve">تعتبر الانترنت </w:t>
      </w:r>
      <w:r w:rsidR="000F5B42" w:rsidRPr="000F5B42">
        <w:rPr>
          <w:rFonts w:ascii="Traditional Arabic" w:hAnsi="Traditional Arabic" w:cs="Traditional Arabic" w:hint="cs"/>
          <w:rtl/>
          <w:lang w:val="en-US" w:bidi="ar-DZ"/>
        </w:rPr>
        <w:t>أداة</w:t>
      </w:r>
      <w:r w:rsidRPr="000F5B42">
        <w:rPr>
          <w:rFonts w:ascii="Traditional Arabic" w:hAnsi="Traditional Arabic" w:cs="Traditional Arabic" w:hint="cs"/>
          <w:rtl/>
          <w:lang w:val="en-US" w:bidi="ar-DZ"/>
        </w:rPr>
        <w:t xml:space="preserve"> فعالة في التسويق المباشر فهي تقدم للبائعين اتصالا بأسواق عالمية لا يمكن الوصول إليها بأي طريقة أخرى.</w:t>
      </w:r>
    </w:p>
    <w:p w:rsidR="00AC37F3" w:rsidRPr="000F5B42" w:rsidRDefault="00AC37F3" w:rsidP="0051618F">
      <w:pPr>
        <w:pStyle w:val="Paragraphedeliste"/>
        <w:numPr>
          <w:ilvl w:val="0"/>
          <w:numId w:val="9"/>
        </w:numPr>
        <w:spacing w:line="240" w:lineRule="auto"/>
        <w:jc w:val="both"/>
        <w:rPr>
          <w:rFonts w:ascii="Traditional Arabic" w:hAnsi="Traditional Arabic" w:cs="Traditional Arabic"/>
          <w:lang w:val="en-US" w:bidi="ar-DZ"/>
        </w:rPr>
      </w:pPr>
      <w:r w:rsidRPr="000F5B42">
        <w:rPr>
          <w:rFonts w:ascii="Traditional Arabic" w:hAnsi="Traditional Arabic" w:cs="Traditional Arabic" w:hint="cs"/>
          <w:rtl/>
          <w:lang w:val="en-US" w:bidi="ar-DZ"/>
        </w:rPr>
        <w:lastRenderedPageBreak/>
        <w:t xml:space="preserve">يمكن </w:t>
      </w:r>
      <w:r w:rsidR="00D06ACB" w:rsidRPr="000F5B42">
        <w:rPr>
          <w:rFonts w:ascii="Traditional Arabic" w:hAnsi="Traditional Arabic" w:cs="Traditional Arabic" w:hint="cs"/>
          <w:rtl/>
          <w:lang w:val="en-US" w:bidi="ar-DZ"/>
        </w:rPr>
        <w:t>أن</w:t>
      </w:r>
      <w:r w:rsidRPr="000F5B42">
        <w:rPr>
          <w:rFonts w:ascii="Traditional Arabic" w:hAnsi="Traditional Arabic" w:cs="Traditional Arabic" w:hint="cs"/>
          <w:rtl/>
          <w:lang w:val="en-US" w:bidi="ar-DZ"/>
        </w:rPr>
        <w:t xml:space="preserve"> يقدم التسويق المباشر</w:t>
      </w:r>
      <w:r w:rsidR="000F5B42">
        <w:rPr>
          <w:rFonts w:ascii="Traditional Arabic" w:hAnsi="Traditional Arabic" w:cs="Traditional Arabic" w:hint="cs"/>
          <w:rtl/>
          <w:lang w:val="en-US" w:bidi="ar-DZ"/>
        </w:rPr>
        <w:t xml:space="preserve"> </w:t>
      </w:r>
      <w:r w:rsidRPr="000F5B42">
        <w:rPr>
          <w:rFonts w:ascii="Traditional Arabic" w:hAnsi="Traditional Arabic" w:cs="Traditional Arabic" w:hint="cs"/>
          <w:rtl/>
          <w:lang w:val="en-US" w:bidi="ar-DZ"/>
        </w:rPr>
        <w:t xml:space="preserve"> </w:t>
      </w:r>
      <w:r w:rsidR="000F5B42">
        <w:rPr>
          <w:rFonts w:ascii="Traditional Arabic" w:hAnsi="Traditional Arabic" w:cs="Traditional Arabic" w:hint="cs"/>
          <w:rtl/>
          <w:lang w:val="en-US" w:bidi="ar-DZ"/>
        </w:rPr>
        <w:t xml:space="preserve">للبائعين </w:t>
      </w:r>
      <w:r w:rsidRPr="000F5B42">
        <w:rPr>
          <w:rFonts w:ascii="Traditional Arabic" w:hAnsi="Traditional Arabic" w:cs="Traditional Arabic" w:hint="cs"/>
          <w:rtl/>
          <w:lang w:val="en-US" w:bidi="ar-DZ"/>
        </w:rPr>
        <w:t>بديلا</w:t>
      </w:r>
      <w:r w:rsidR="000F5B42">
        <w:rPr>
          <w:rFonts w:ascii="Traditional Arabic" w:hAnsi="Traditional Arabic" w:cs="Traditional Arabic" w:hint="cs"/>
          <w:rtl/>
          <w:lang w:val="en-US" w:bidi="ar-DZ"/>
        </w:rPr>
        <w:t xml:space="preserve"> </w:t>
      </w:r>
      <w:r w:rsidRPr="000F5B42">
        <w:rPr>
          <w:rFonts w:ascii="Traditional Arabic" w:hAnsi="Traditional Arabic" w:cs="Traditional Arabic" w:hint="cs"/>
          <w:rtl/>
          <w:lang w:val="en-US" w:bidi="ar-DZ"/>
        </w:rPr>
        <w:t xml:space="preserve"> كفؤا  منخفض التكلفة للو</w:t>
      </w:r>
      <w:r w:rsidR="000F5B42">
        <w:rPr>
          <w:rFonts w:ascii="Traditional Arabic" w:hAnsi="Traditional Arabic" w:cs="Traditional Arabic" w:hint="cs"/>
          <w:rtl/>
          <w:lang w:val="en-US" w:bidi="ar-DZ"/>
        </w:rPr>
        <w:t>ص</w:t>
      </w:r>
      <w:r w:rsidRPr="000F5B42">
        <w:rPr>
          <w:rFonts w:ascii="Traditional Arabic" w:hAnsi="Traditional Arabic" w:cs="Traditional Arabic" w:hint="cs"/>
          <w:rtl/>
          <w:lang w:val="en-US" w:bidi="ar-DZ"/>
        </w:rPr>
        <w:t>ول إلى أسواقهم</w:t>
      </w:r>
    </w:p>
    <w:p w:rsidR="00C86E41" w:rsidRDefault="00C86E41" w:rsidP="0051618F">
      <w:pPr>
        <w:pStyle w:val="Paragraphedeliste"/>
        <w:numPr>
          <w:ilvl w:val="0"/>
          <w:numId w:val="9"/>
        </w:numPr>
        <w:tabs>
          <w:tab w:val="right" w:pos="360"/>
        </w:tabs>
        <w:spacing w:line="240" w:lineRule="auto"/>
        <w:rPr>
          <w:rFonts w:ascii="Traditional Arabic" w:hAnsi="Traditional Arabic" w:cs="Traditional Arabic"/>
          <w:b/>
          <w:bCs/>
          <w:lang w:val="en-US" w:bidi="ar-DZ"/>
        </w:rPr>
      </w:pPr>
      <w:r>
        <w:rPr>
          <w:rFonts w:ascii="Traditional Arabic" w:hAnsi="Traditional Arabic" w:cs="Traditional Arabic" w:hint="cs"/>
          <w:b/>
          <w:bCs/>
          <w:rtl/>
          <w:lang w:val="en-US" w:bidi="ar-DZ"/>
        </w:rPr>
        <w:t xml:space="preserve">أشكال </w:t>
      </w:r>
      <w:r w:rsidRPr="00C86E41">
        <w:rPr>
          <w:rFonts w:ascii="Traditional Arabic" w:hAnsi="Traditional Arabic" w:cs="Traditional Arabic" w:hint="cs"/>
          <w:b/>
          <w:bCs/>
          <w:rtl/>
          <w:lang w:val="en-US" w:bidi="ar-DZ"/>
        </w:rPr>
        <w:t>التسويق المباشر .</w:t>
      </w:r>
      <w:r w:rsidR="00CA3DDA" w:rsidRPr="00CA3DDA">
        <w:rPr>
          <w:rStyle w:val="Appelnotedebasdep"/>
          <w:rFonts w:ascii="Traditional Arabic" w:hAnsi="Traditional Arabic" w:cs="Traditional Arabic"/>
          <w:rtl/>
        </w:rPr>
        <w:t xml:space="preserve"> </w:t>
      </w:r>
      <w:r w:rsidR="00CA3DDA" w:rsidRPr="00824C77">
        <w:rPr>
          <w:rStyle w:val="Appelnotedebasdep"/>
          <w:rFonts w:ascii="Traditional Arabic" w:hAnsi="Traditional Arabic" w:cs="Traditional Arabic"/>
          <w:rtl/>
        </w:rPr>
        <w:footnoteReference w:id="124"/>
      </w:r>
    </w:p>
    <w:p w:rsidR="00C86E41" w:rsidRPr="00C86E41" w:rsidRDefault="00C86E41" w:rsidP="000605AB">
      <w:pPr>
        <w:bidi/>
        <w:spacing w:after="0" w:line="240" w:lineRule="auto"/>
        <w:ind w:firstLine="720"/>
        <w:jc w:val="both"/>
        <w:rPr>
          <w:rFonts w:ascii="Traditional Arabic" w:hAnsi="Traditional Arabic" w:cs="Traditional Arabic"/>
          <w:sz w:val="32"/>
          <w:szCs w:val="32"/>
          <w:rtl/>
          <w:lang w:val="en-US" w:bidi="ar-DZ"/>
        </w:rPr>
      </w:pPr>
      <w:r w:rsidRPr="00C86E41">
        <w:rPr>
          <w:rFonts w:ascii="Traditional Arabic" w:hAnsi="Traditional Arabic" w:cs="Traditional Arabic" w:hint="cs"/>
          <w:sz w:val="32"/>
          <w:szCs w:val="32"/>
          <w:rtl/>
          <w:lang w:val="en-US" w:bidi="ar-DZ"/>
        </w:rPr>
        <w:t xml:space="preserve">تشمل الصيغ الرئيسية للتسويق المباشر </w:t>
      </w:r>
      <w:r w:rsidR="00D57679">
        <w:rPr>
          <w:rFonts w:ascii="Traditional Arabic" w:hAnsi="Traditional Arabic" w:cs="Traditional Arabic" w:hint="cs"/>
          <w:sz w:val="32"/>
          <w:szCs w:val="32"/>
          <w:rtl/>
          <w:lang w:val="en-US" w:bidi="ar-DZ"/>
        </w:rPr>
        <w:t>ت</w:t>
      </w:r>
      <w:r w:rsidRPr="00C86E41">
        <w:rPr>
          <w:rFonts w:ascii="Traditional Arabic" w:hAnsi="Traditional Arabic" w:cs="Traditional Arabic" w:hint="cs"/>
          <w:sz w:val="32"/>
          <w:szCs w:val="32"/>
          <w:rtl/>
          <w:lang w:val="en-US" w:bidi="ar-DZ"/>
        </w:rPr>
        <w:t>سويق الهاتف،</w:t>
      </w:r>
      <w:r>
        <w:rPr>
          <w:rFonts w:ascii="Traditional Arabic" w:hAnsi="Traditional Arabic" w:cs="Traditional Arabic" w:hint="cs"/>
          <w:sz w:val="32"/>
          <w:szCs w:val="32"/>
          <w:rtl/>
          <w:lang w:val="en-US" w:bidi="ar-DZ"/>
        </w:rPr>
        <w:t xml:space="preserve"> وتسويق البريد المباشر، وتسويق الكتالوج</w:t>
      </w:r>
      <w:r w:rsidR="00D57679">
        <w:rPr>
          <w:rFonts w:ascii="Traditional Arabic" w:hAnsi="Traditional Arabic" w:cs="Traditional Arabic" w:hint="cs"/>
          <w:sz w:val="32"/>
          <w:szCs w:val="32"/>
          <w:rtl/>
          <w:lang w:val="en-US" w:bidi="ar-DZ"/>
        </w:rPr>
        <w:t>، وتسويق تلفاز الاستجابة المباشرة، وتسويق الكشك، وتسويق الخط المفتوح، إضافة إلى البيع الشخصي.</w:t>
      </w:r>
    </w:p>
    <w:p w:rsidR="000605AB" w:rsidRDefault="000605AB" w:rsidP="0051618F">
      <w:pPr>
        <w:pStyle w:val="Paragraphedeliste"/>
        <w:numPr>
          <w:ilvl w:val="0"/>
          <w:numId w:val="9"/>
        </w:numPr>
        <w:spacing w:line="240" w:lineRule="auto"/>
        <w:jc w:val="both"/>
        <w:rPr>
          <w:rFonts w:ascii="Traditional Arabic" w:hAnsi="Traditional Arabic" w:cs="Traditional Arabic"/>
          <w:lang w:val="en-US" w:bidi="ar-DZ"/>
        </w:rPr>
      </w:pPr>
      <w:r w:rsidRPr="00D06ACB">
        <w:rPr>
          <w:rFonts w:ascii="Traditional Arabic" w:hAnsi="Traditional Arabic" w:cs="Traditional Arabic" w:hint="cs"/>
          <w:b/>
          <w:bCs/>
          <w:rtl/>
          <w:lang w:val="en-US" w:bidi="ar-DZ"/>
        </w:rPr>
        <w:t>تسويق الهاتف</w:t>
      </w:r>
      <w:r>
        <w:rPr>
          <w:rFonts w:ascii="Traditional Arabic" w:hAnsi="Traditional Arabic" w:cs="Traditional Arabic" w:hint="cs"/>
          <w:rtl/>
          <w:lang w:val="en-US" w:bidi="ar-DZ"/>
        </w:rPr>
        <w:t>:</w:t>
      </w:r>
      <w:r w:rsidR="00342ECF">
        <w:rPr>
          <w:rFonts w:ascii="Traditional Arabic" w:hAnsi="Traditional Arabic" w:cs="Traditional Arabic" w:hint="cs"/>
          <w:rtl/>
          <w:lang w:val="en-US" w:bidi="ar-DZ"/>
        </w:rPr>
        <w:t xml:space="preserve"> استخدام الهاتف مباشرة في البيع للمستهلكين، وعملاء الأعمال مباشرة.</w:t>
      </w:r>
    </w:p>
    <w:p w:rsidR="000605AB" w:rsidRPr="00CA3DDA" w:rsidRDefault="000605AB" w:rsidP="0051618F">
      <w:pPr>
        <w:pStyle w:val="Paragraphedeliste"/>
        <w:numPr>
          <w:ilvl w:val="0"/>
          <w:numId w:val="9"/>
        </w:numPr>
        <w:spacing w:line="240" w:lineRule="auto"/>
        <w:jc w:val="both"/>
        <w:rPr>
          <w:rFonts w:ascii="Traditional Arabic" w:hAnsi="Traditional Arabic" w:cs="Traditional Arabic"/>
          <w:lang w:val="en-US" w:bidi="ar-DZ"/>
        </w:rPr>
      </w:pPr>
      <w:r w:rsidRPr="00D06ACB">
        <w:rPr>
          <w:rFonts w:ascii="Traditional Arabic" w:hAnsi="Traditional Arabic" w:cs="Traditional Arabic" w:hint="cs"/>
          <w:b/>
          <w:bCs/>
          <w:rtl/>
          <w:lang w:val="en-US" w:bidi="ar-DZ"/>
        </w:rPr>
        <w:t>تسويق البريد المباشر</w:t>
      </w:r>
      <w:r w:rsidR="00342ECF" w:rsidRPr="00D06ACB">
        <w:rPr>
          <w:rFonts w:ascii="Traditional Arabic" w:hAnsi="Traditional Arabic" w:cs="Traditional Arabic" w:hint="cs"/>
          <w:b/>
          <w:bCs/>
          <w:rtl/>
          <w:lang w:val="en-US" w:bidi="ar-DZ"/>
        </w:rPr>
        <w:t>:</w:t>
      </w:r>
      <w:r w:rsidR="00D06ACB">
        <w:rPr>
          <w:rFonts w:ascii="Traditional Arabic" w:hAnsi="Traditional Arabic" w:cs="Traditional Arabic" w:hint="cs"/>
          <w:b/>
          <w:bCs/>
          <w:rtl/>
          <w:lang w:val="en-US" w:bidi="ar-DZ"/>
        </w:rPr>
        <w:t xml:space="preserve"> </w:t>
      </w:r>
      <w:r w:rsidR="00D06ACB" w:rsidRPr="00CA3DDA">
        <w:rPr>
          <w:rFonts w:ascii="Traditional Arabic" w:hAnsi="Traditional Arabic" w:cs="Traditional Arabic" w:hint="cs"/>
          <w:rtl/>
          <w:lang w:val="en-US" w:bidi="ar-DZ"/>
        </w:rPr>
        <w:t>أسلوب يعمل على ايصال  رسالة إعلانية محددة إلى سوق محدد في شكل دعوة لشراء  أو التجريبأ و الاستفادة من الخدمة أو تكون في شكل بروشير ، وهنا نشير إلى ثلاثة أنواع هي الفاكس، البريد الالكتروني، البريد الصوتي</w:t>
      </w:r>
    </w:p>
    <w:p w:rsidR="00CA3DDA" w:rsidRPr="00CA3DDA" w:rsidRDefault="000605AB" w:rsidP="0051618F">
      <w:pPr>
        <w:pStyle w:val="Paragraphedeliste"/>
        <w:numPr>
          <w:ilvl w:val="0"/>
          <w:numId w:val="9"/>
        </w:numPr>
        <w:spacing w:line="240" w:lineRule="auto"/>
        <w:jc w:val="both"/>
        <w:rPr>
          <w:rFonts w:ascii="Traditional Arabic" w:hAnsi="Traditional Arabic" w:cs="Traditional Arabic"/>
          <w:lang w:val="en-US" w:bidi="ar-DZ"/>
        </w:rPr>
      </w:pPr>
      <w:r w:rsidRPr="00D06ACB">
        <w:rPr>
          <w:rFonts w:ascii="Traditional Arabic" w:hAnsi="Traditional Arabic" w:cs="Traditional Arabic" w:hint="cs"/>
          <w:b/>
          <w:bCs/>
          <w:rtl/>
          <w:lang w:val="en-US" w:bidi="ar-DZ"/>
        </w:rPr>
        <w:t>تسويق الكتالوج</w:t>
      </w:r>
      <w:r w:rsidR="00CA3DDA">
        <w:rPr>
          <w:rFonts w:ascii="Traditional Arabic" w:hAnsi="Traditional Arabic" w:cs="Traditional Arabic" w:hint="cs"/>
          <w:b/>
          <w:bCs/>
          <w:rtl/>
          <w:lang w:val="en-US" w:bidi="ar-DZ"/>
        </w:rPr>
        <w:t xml:space="preserve">: </w:t>
      </w:r>
      <w:r w:rsidR="00CA3DDA" w:rsidRPr="00CA3DDA">
        <w:rPr>
          <w:rFonts w:ascii="Traditional Arabic" w:hAnsi="Traditional Arabic" w:cs="Traditional Arabic" w:hint="cs"/>
          <w:rtl/>
          <w:lang w:val="en-US" w:bidi="ar-DZ"/>
        </w:rPr>
        <w:t>وسيلة تسويق مباشرة تستخدم المطبوعات والفيديو، والكتالوج الالكتروني ترسل مباشرة إلى فئة سوقية مختارة على أساس أن منتجات الشركة متوفرة في محلاتها أو تعرض على الخط</w:t>
      </w:r>
    </w:p>
    <w:p w:rsidR="000605AB" w:rsidRDefault="000605AB" w:rsidP="0051618F">
      <w:pPr>
        <w:pStyle w:val="Paragraphedeliste"/>
        <w:numPr>
          <w:ilvl w:val="0"/>
          <w:numId w:val="9"/>
        </w:numPr>
        <w:spacing w:line="240" w:lineRule="auto"/>
        <w:jc w:val="both"/>
        <w:rPr>
          <w:rFonts w:ascii="Traditional Arabic" w:hAnsi="Traditional Arabic" w:cs="Traditional Arabic"/>
          <w:lang w:val="en-US" w:bidi="ar-DZ"/>
        </w:rPr>
      </w:pPr>
      <w:r w:rsidRPr="00D06ACB">
        <w:rPr>
          <w:rFonts w:ascii="Traditional Arabic" w:hAnsi="Traditional Arabic" w:cs="Traditional Arabic" w:hint="cs"/>
          <w:b/>
          <w:bCs/>
          <w:rtl/>
          <w:lang w:val="en-US" w:bidi="ar-DZ"/>
        </w:rPr>
        <w:t>تسويق تلفاز الاستجابة المباشرة</w:t>
      </w:r>
      <w:r w:rsidR="00CA3DDA">
        <w:rPr>
          <w:rFonts w:ascii="Traditional Arabic" w:hAnsi="Traditional Arabic" w:cs="Traditional Arabic" w:hint="cs"/>
          <w:b/>
          <w:bCs/>
          <w:rtl/>
          <w:lang w:val="en-US" w:bidi="ar-DZ"/>
        </w:rPr>
        <w:t xml:space="preserve">: </w:t>
      </w:r>
      <w:r w:rsidR="00CA3DDA" w:rsidRPr="00CA3DDA">
        <w:rPr>
          <w:rFonts w:ascii="Traditional Arabic" w:hAnsi="Traditional Arabic" w:cs="Traditional Arabic" w:hint="cs"/>
          <w:rtl/>
          <w:lang w:val="en-US" w:bidi="ar-DZ"/>
        </w:rPr>
        <w:t>تسويق مباشر عن طريق التلفاز ، ويشمل تلفاز الاستجابة المباشرة  أو المعلومات التجارية وقنوات التسويق المنزلي يأخذ إحدى الصيغتين  اولا: بث إعلان  فقرات اعلانية على التلفاز لمدة  تتراوح بين 60-120 ثانية تصف المنتج وتعطي رقم هاتف مجاني  للعملاء وثانيا معلومات التجارية لمنتج فردي</w:t>
      </w:r>
      <w:r w:rsidR="00012E0D">
        <w:rPr>
          <w:rFonts w:ascii="Traditional Arabic" w:hAnsi="Traditional Arabic" w:cs="Traditional Arabic" w:hint="cs"/>
          <w:rtl/>
          <w:lang w:val="en-US" w:bidi="ar-DZ"/>
        </w:rPr>
        <w:t>.</w:t>
      </w:r>
    </w:p>
    <w:p w:rsidR="00012E0D" w:rsidRPr="00990720" w:rsidRDefault="00012E0D" w:rsidP="00990720">
      <w:pPr>
        <w:pStyle w:val="Paragraphedeliste"/>
        <w:numPr>
          <w:ilvl w:val="0"/>
          <w:numId w:val="9"/>
        </w:numPr>
        <w:spacing w:line="240" w:lineRule="auto"/>
        <w:jc w:val="both"/>
        <w:rPr>
          <w:rFonts w:ascii="Traditional Arabic" w:hAnsi="Traditional Arabic" w:cs="Traditional Arabic"/>
          <w:lang w:val="en-US" w:bidi="ar-DZ"/>
        </w:rPr>
      </w:pPr>
      <w:r>
        <w:rPr>
          <w:rFonts w:ascii="Traditional Arabic" w:hAnsi="Traditional Arabic" w:cs="Traditional Arabic" w:hint="cs"/>
          <w:b/>
          <w:bCs/>
          <w:rtl/>
          <w:lang w:val="en-US" w:bidi="ar-DZ"/>
        </w:rPr>
        <w:t xml:space="preserve">قنوات التسوق المنزلية: </w:t>
      </w:r>
      <w:r w:rsidRPr="00012E0D">
        <w:rPr>
          <w:rFonts w:ascii="Traditional Arabic" w:hAnsi="Traditional Arabic" w:cs="Traditional Arabic" w:hint="cs"/>
          <w:rtl/>
          <w:lang w:val="en-US" w:bidi="ar-DZ"/>
        </w:rPr>
        <w:t>هي شكل من أشكال تسويق تلفاز الاستجابة المباشرة عبر قنوات فضائية لعرض وبيع السلع والخدمات تعرض برامجها على مدار 24 ساعة</w:t>
      </w:r>
      <w:r w:rsidRPr="001E2FFA">
        <w:rPr>
          <w:rStyle w:val="Appelnotedebasdep"/>
          <w:rFonts w:ascii="Traditional Arabic" w:hAnsi="Traditional Arabic" w:cs="Traditional Arabic"/>
          <w:rtl/>
        </w:rPr>
        <w:footnoteReference w:id="125"/>
      </w:r>
      <w:r>
        <w:rPr>
          <w:rFonts w:ascii="Traditional Arabic" w:hAnsi="Traditional Arabic" w:cs="Traditional Arabic" w:hint="cs"/>
          <w:rtl/>
          <w:lang w:val="en-US" w:bidi="ar-DZ"/>
        </w:rPr>
        <w:t>.</w:t>
      </w:r>
    </w:p>
    <w:p w:rsidR="000605AB" w:rsidRPr="00CA3DDA" w:rsidRDefault="000605AB" w:rsidP="0051618F">
      <w:pPr>
        <w:pStyle w:val="Paragraphedeliste"/>
        <w:numPr>
          <w:ilvl w:val="0"/>
          <w:numId w:val="9"/>
        </w:numPr>
        <w:spacing w:line="240" w:lineRule="auto"/>
        <w:jc w:val="both"/>
        <w:rPr>
          <w:rFonts w:ascii="Traditional Arabic" w:hAnsi="Traditional Arabic" w:cs="Traditional Arabic"/>
          <w:lang w:val="en-US" w:bidi="ar-DZ"/>
        </w:rPr>
      </w:pPr>
      <w:r w:rsidRPr="00D06ACB">
        <w:rPr>
          <w:rFonts w:ascii="Traditional Arabic" w:hAnsi="Traditional Arabic" w:cs="Traditional Arabic" w:hint="cs"/>
          <w:b/>
          <w:bCs/>
          <w:rtl/>
          <w:lang w:val="en-US" w:bidi="ar-DZ"/>
        </w:rPr>
        <w:t>تسويق الكشك</w:t>
      </w:r>
      <w:r w:rsidR="00CA3DDA">
        <w:rPr>
          <w:rFonts w:ascii="Traditional Arabic" w:hAnsi="Traditional Arabic" w:cs="Traditional Arabic" w:hint="cs"/>
          <w:b/>
          <w:bCs/>
          <w:rtl/>
          <w:lang w:val="en-US" w:bidi="ar-DZ"/>
        </w:rPr>
        <w:t xml:space="preserve">: </w:t>
      </w:r>
      <w:r w:rsidR="00CA3DDA" w:rsidRPr="00CA3DDA">
        <w:rPr>
          <w:rFonts w:ascii="Traditional Arabic" w:hAnsi="Traditional Arabic" w:cs="Traditional Arabic" w:hint="cs"/>
          <w:rtl/>
          <w:lang w:val="en-US" w:bidi="ar-DZ"/>
        </w:rPr>
        <w:t xml:space="preserve">آلات معلومات وإصدار الأوامر  </w:t>
      </w:r>
      <w:r w:rsidR="00CA3DDA">
        <w:rPr>
          <w:rFonts w:ascii="Traditional Arabic" w:hAnsi="Traditional Arabic" w:cs="Traditional Arabic" w:hint="cs"/>
          <w:rtl/>
          <w:lang w:val="en-US" w:bidi="ar-DZ"/>
        </w:rPr>
        <w:t xml:space="preserve">توضع </w:t>
      </w:r>
      <w:r w:rsidR="00CA3DDA" w:rsidRPr="00CA3DDA">
        <w:rPr>
          <w:rFonts w:ascii="Traditional Arabic" w:hAnsi="Traditional Arabic" w:cs="Traditional Arabic" w:hint="cs"/>
          <w:rtl/>
          <w:lang w:val="en-US" w:bidi="ar-DZ"/>
        </w:rPr>
        <w:t>في المحالات والمطارات وا</w:t>
      </w:r>
      <w:r w:rsidR="00CA3DDA">
        <w:rPr>
          <w:rFonts w:ascii="Traditional Arabic" w:hAnsi="Traditional Arabic" w:cs="Traditional Arabic" w:hint="cs"/>
          <w:rtl/>
          <w:lang w:val="en-US" w:bidi="ar-DZ"/>
        </w:rPr>
        <w:t>لمطارات، تقدم خدمات للزبائن  تشتمل المعلومات  أوامر الطلب الحصول علة المنتجات .</w:t>
      </w:r>
    </w:p>
    <w:p w:rsidR="00ED5710" w:rsidRPr="00387384" w:rsidRDefault="000605AB" w:rsidP="0051618F">
      <w:pPr>
        <w:pStyle w:val="Paragraphedeliste"/>
        <w:numPr>
          <w:ilvl w:val="0"/>
          <w:numId w:val="9"/>
        </w:numPr>
        <w:spacing w:line="240" w:lineRule="auto"/>
        <w:jc w:val="both"/>
        <w:rPr>
          <w:rFonts w:ascii="Traditional Arabic" w:hAnsi="Traditional Arabic" w:cs="Traditional Arabic"/>
          <w:lang w:val="en-US" w:bidi="ar-DZ"/>
        </w:rPr>
      </w:pPr>
      <w:r w:rsidRPr="00387384">
        <w:rPr>
          <w:rFonts w:ascii="Traditional Arabic" w:hAnsi="Traditional Arabic" w:cs="Traditional Arabic" w:hint="cs"/>
          <w:b/>
          <w:bCs/>
          <w:rtl/>
          <w:lang w:val="en-US" w:bidi="ar-DZ"/>
        </w:rPr>
        <w:t>تسويق الخط المفتوح</w:t>
      </w:r>
      <w:r w:rsidR="00CA3DDA" w:rsidRPr="00387384">
        <w:rPr>
          <w:rFonts w:ascii="Traditional Arabic" w:hAnsi="Traditional Arabic" w:cs="Traditional Arabic" w:hint="cs"/>
          <w:b/>
          <w:bCs/>
          <w:rtl/>
          <w:lang w:val="en-US" w:bidi="ar-DZ"/>
        </w:rPr>
        <w:t>:</w:t>
      </w:r>
      <w:r w:rsidR="00012E0D" w:rsidRPr="00387384">
        <w:rPr>
          <w:rFonts w:ascii="Traditional Arabic" w:hAnsi="Traditional Arabic" w:cs="Traditional Arabic" w:hint="cs"/>
          <w:b/>
          <w:bCs/>
          <w:rtl/>
          <w:lang w:val="en-US" w:bidi="ar-DZ"/>
        </w:rPr>
        <w:t xml:space="preserve"> </w:t>
      </w:r>
      <w:r w:rsidR="00012E0D" w:rsidRPr="00387384">
        <w:rPr>
          <w:rFonts w:ascii="Traditional Arabic" w:hAnsi="Traditional Arabic" w:cs="Traditional Arabic" w:hint="cs"/>
          <w:rtl/>
          <w:lang w:val="en-US" w:bidi="ar-DZ"/>
        </w:rPr>
        <w:t>أحد مجالات التسويق الأسرع المباشر نموا، ووسيلة للتواصل مع المستهلكين عبر العالم من خلال مواقع المنظمات على الشبكة الدولية.</w:t>
      </w:r>
      <w:r w:rsidR="00B6152F" w:rsidRPr="00387384">
        <w:rPr>
          <w:rFonts w:ascii="Traditional Arabic" w:hAnsi="Traditional Arabic" w:cs="Traditional Arabic" w:hint="cs"/>
          <w:rtl/>
          <w:lang w:val="en-US" w:bidi="ar-DZ"/>
        </w:rPr>
        <w:t xml:space="preserve"> والانترنت هي مجموعة كبيرة من </w:t>
      </w:r>
      <w:r w:rsidR="00ED5710" w:rsidRPr="00387384">
        <w:rPr>
          <w:rFonts w:ascii="Traditional Arabic" w:hAnsi="Traditional Arabic" w:cs="Traditional Arabic" w:hint="cs"/>
          <w:rtl/>
          <w:lang w:val="en-US" w:bidi="ar-DZ"/>
        </w:rPr>
        <w:t>أجهزة</w:t>
      </w:r>
      <w:r w:rsidR="00B6152F" w:rsidRPr="00387384">
        <w:rPr>
          <w:rFonts w:ascii="Traditional Arabic" w:hAnsi="Traditional Arabic" w:cs="Traditional Arabic" w:hint="cs"/>
          <w:rtl/>
          <w:lang w:val="en-US" w:bidi="ar-DZ"/>
        </w:rPr>
        <w:t xml:space="preserve"> الحاسوب متصلة فيما بينها  حيث يتمكن مستخدموها من المشاركة في تبادل المعلومات والتسويق عبر الانترنت  يتم من</w:t>
      </w:r>
      <w:r w:rsidR="00387384" w:rsidRPr="00387384">
        <w:rPr>
          <w:rFonts w:ascii="Traditional Arabic" w:hAnsi="Traditional Arabic" w:cs="Traditional Arabic" w:hint="cs"/>
          <w:rtl/>
          <w:lang w:val="en-US" w:bidi="ar-DZ"/>
        </w:rPr>
        <w:t xml:space="preserve"> </w:t>
      </w:r>
      <w:r w:rsidR="00B6152F" w:rsidRPr="00387384">
        <w:rPr>
          <w:rFonts w:ascii="Traditional Arabic" w:hAnsi="Traditional Arabic" w:cs="Traditional Arabic" w:hint="cs"/>
          <w:rtl/>
          <w:lang w:val="en-US" w:bidi="ar-DZ"/>
        </w:rPr>
        <w:t xml:space="preserve">خلال عدة </w:t>
      </w:r>
      <w:r w:rsidR="00387384" w:rsidRPr="00387384">
        <w:rPr>
          <w:rFonts w:ascii="Traditional Arabic" w:hAnsi="Traditional Arabic" w:cs="Traditional Arabic" w:hint="cs"/>
          <w:rtl/>
          <w:lang w:val="en-US" w:bidi="ar-DZ"/>
        </w:rPr>
        <w:t>أنشطة</w:t>
      </w:r>
      <w:r w:rsidR="00B6152F" w:rsidRPr="00387384">
        <w:rPr>
          <w:rFonts w:ascii="Traditional Arabic" w:hAnsi="Traditional Arabic" w:cs="Traditional Arabic" w:hint="cs"/>
          <w:rtl/>
          <w:lang w:val="en-US" w:bidi="ar-DZ"/>
        </w:rPr>
        <w:t xml:space="preserve"> تقوم بها المنظمة </w:t>
      </w:r>
      <w:r w:rsidR="00387384" w:rsidRPr="00387384">
        <w:rPr>
          <w:rFonts w:ascii="Traditional Arabic" w:hAnsi="Traditional Arabic" w:cs="Traditional Arabic" w:hint="cs"/>
          <w:rtl/>
          <w:lang w:val="en-US" w:bidi="ar-DZ"/>
        </w:rPr>
        <w:t xml:space="preserve">مثل: </w:t>
      </w:r>
      <w:r w:rsidR="00B6152F" w:rsidRPr="00387384">
        <w:rPr>
          <w:rFonts w:ascii="Traditional Arabic" w:hAnsi="Traditional Arabic" w:cs="Traditional Arabic" w:hint="cs"/>
          <w:rtl/>
          <w:lang w:val="en-US" w:bidi="ar-DZ"/>
        </w:rPr>
        <w:t>الاتصال والتواصل</w:t>
      </w:r>
      <w:r w:rsidR="00387384" w:rsidRPr="00387384">
        <w:rPr>
          <w:rFonts w:ascii="Traditional Arabic" w:hAnsi="Traditional Arabic" w:cs="Traditional Arabic" w:hint="cs"/>
          <w:rtl/>
          <w:lang w:val="en-US" w:bidi="ar-DZ"/>
        </w:rPr>
        <w:t>، و</w:t>
      </w:r>
      <w:r w:rsidR="00B6152F" w:rsidRPr="00387384">
        <w:rPr>
          <w:rFonts w:ascii="Traditional Arabic" w:hAnsi="Traditional Arabic" w:cs="Traditional Arabic" w:hint="cs"/>
          <w:rtl/>
          <w:lang w:val="en-US" w:bidi="ar-DZ"/>
        </w:rPr>
        <w:t>البيع</w:t>
      </w:r>
      <w:r w:rsidR="00387384" w:rsidRPr="00387384">
        <w:rPr>
          <w:rFonts w:ascii="Traditional Arabic" w:hAnsi="Traditional Arabic" w:cs="Traditional Arabic" w:hint="cs"/>
          <w:rtl/>
          <w:lang w:val="en-US" w:bidi="ar-DZ"/>
        </w:rPr>
        <w:t>،</w:t>
      </w:r>
      <w:r w:rsidR="00387384" w:rsidRPr="00387384">
        <w:rPr>
          <w:rFonts w:ascii="Traditional Arabic" w:hAnsi="Traditional Arabic" w:cs="Traditional Arabic" w:hint="cs"/>
          <w:b/>
          <w:bCs/>
          <w:rtl/>
          <w:lang w:val="en-US" w:bidi="ar-DZ"/>
        </w:rPr>
        <w:t xml:space="preserve"> و</w:t>
      </w:r>
      <w:r w:rsidR="00B6152F" w:rsidRPr="00387384">
        <w:rPr>
          <w:rFonts w:ascii="Traditional Arabic" w:hAnsi="Traditional Arabic" w:cs="Traditional Arabic" w:hint="cs"/>
          <w:rtl/>
          <w:lang w:val="en-US" w:bidi="ar-DZ"/>
        </w:rPr>
        <w:t>توفير المحتوى توفير وظيفة الشبكة.</w:t>
      </w:r>
      <w:r w:rsidR="00ED5710" w:rsidRPr="00387384">
        <w:rPr>
          <w:sz w:val="24"/>
          <w:szCs w:val="24"/>
          <w:vertAlign w:val="superscript"/>
          <w:rtl/>
        </w:rPr>
        <w:t xml:space="preserve"> </w:t>
      </w:r>
      <w:r w:rsidR="00ED5710" w:rsidRPr="00E118A4">
        <w:rPr>
          <w:sz w:val="24"/>
          <w:szCs w:val="24"/>
          <w:vertAlign w:val="superscript"/>
          <w:rtl/>
        </w:rPr>
        <w:footnoteReference w:id="126"/>
      </w:r>
      <w:r w:rsidR="00387384" w:rsidRPr="00387384">
        <w:rPr>
          <w:rFonts w:hint="cs"/>
          <w:sz w:val="24"/>
          <w:szCs w:val="24"/>
          <w:vertAlign w:val="superscript"/>
          <w:rtl/>
        </w:rPr>
        <w:t xml:space="preserve"> </w:t>
      </w:r>
      <w:r w:rsidR="00ED5710" w:rsidRPr="00387384">
        <w:rPr>
          <w:rFonts w:ascii="Traditional Arabic" w:hAnsi="Traditional Arabic" w:cs="Traditional Arabic" w:hint="cs"/>
          <w:rtl/>
          <w:lang w:val="en-US" w:bidi="ar-DZ"/>
        </w:rPr>
        <w:t xml:space="preserve">أما فيليب كوتلر يرى </w:t>
      </w:r>
      <w:r w:rsidR="00387384" w:rsidRPr="00387384">
        <w:rPr>
          <w:rFonts w:ascii="Traditional Arabic" w:hAnsi="Traditional Arabic" w:cs="Traditional Arabic" w:hint="cs"/>
          <w:rtl/>
          <w:lang w:val="en-US" w:bidi="ar-DZ"/>
        </w:rPr>
        <w:t>إن</w:t>
      </w:r>
      <w:r w:rsidR="00ED5710" w:rsidRPr="00387384">
        <w:rPr>
          <w:rFonts w:ascii="Traditional Arabic" w:hAnsi="Traditional Arabic" w:cs="Traditional Arabic" w:hint="cs"/>
          <w:rtl/>
          <w:lang w:val="en-US" w:bidi="ar-DZ"/>
        </w:rPr>
        <w:t xml:space="preserve"> المنظمة يمكن </w:t>
      </w:r>
      <w:r w:rsidR="00387384" w:rsidRPr="00387384">
        <w:rPr>
          <w:rFonts w:ascii="Traditional Arabic" w:hAnsi="Traditional Arabic" w:cs="Traditional Arabic" w:hint="cs"/>
          <w:rtl/>
          <w:lang w:val="en-US" w:bidi="ar-DZ"/>
        </w:rPr>
        <w:t xml:space="preserve">أن </w:t>
      </w:r>
      <w:r w:rsidR="00ED5710" w:rsidRPr="00387384">
        <w:rPr>
          <w:rFonts w:ascii="Traditional Arabic" w:hAnsi="Traditional Arabic" w:cs="Traditional Arabic" w:hint="cs"/>
          <w:rtl/>
          <w:lang w:val="en-US" w:bidi="ar-DZ"/>
        </w:rPr>
        <w:t>تمارس التسويق عبر الخط المفتوح من خلال الطرق الأربعة التالية:</w:t>
      </w:r>
    </w:p>
    <w:p w:rsidR="00ED5710" w:rsidRDefault="00ED5710" w:rsidP="0051618F">
      <w:pPr>
        <w:pStyle w:val="Paragraphedeliste"/>
        <w:numPr>
          <w:ilvl w:val="0"/>
          <w:numId w:val="9"/>
        </w:numPr>
        <w:spacing w:line="240" w:lineRule="auto"/>
        <w:jc w:val="both"/>
        <w:rPr>
          <w:rFonts w:ascii="Traditional Arabic" w:hAnsi="Traditional Arabic" w:cs="Traditional Arabic"/>
          <w:lang w:val="en-US" w:bidi="ar-DZ"/>
        </w:rPr>
      </w:pPr>
      <w:r>
        <w:rPr>
          <w:rFonts w:ascii="Traditional Arabic" w:hAnsi="Traditional Arabic" w:cs="Traditional Arabic" w:hint="cs"/>
          <w:rtl/>
          <w:lang w:val="en-US" w:bidi="ar-DZ"/>
        </w:rPr>
        <w:t>- إنشاء موقع الويب</w:t>
      </w:r>
    </w:p>
    <w:p w:rsidR="00ED5710" w:rsidRDefault="00ED5710" w:rsidP="0051618F">
      <w:pPr>
        <w:pStyle w:val="Paragraphedeliste"/>
        <w:numPr>
          <w:ilvl w:val="0"/>
          <w:numId w:val="9"/>
        </w:numPr>
        <w:spacing w:line="240" w:lineRule="auto"/>
        <w:jc w:val="both"/>
        <w:rPr>
          <w:rFonts w:ascii="Traditional Arabic" w:hAnsi="Traditional Arabic" w:cs="Traditional Arabic"/>
          <w:lang w:val="en-US" w:bidi="ar-DZ"/>
        </w:rPr>
      </w:pPr>
      <w:r>
        <w:rPr>
          <w:rFonts w:ascii="Traditional Arabic" w:hAnsi="Traditional Arabic" w:cs="Traditional Arabic" w:hint="cs"/>
          <w:rtl/>
          <w:lang w:val="en-US" w:bidi="ar-DZ"/>
        </w:rPr>
        <w:t>وضع إعلانات في الخط المفتوح</w:t>
      </w:r>
    </w:p>
    <w:p w:rsidR="00ED5710" w:rsidRDefault="00ED5710" w:rsidP="0051618F">
      <w:pPr>
        <w:pStyle w:val="Paragraphedeliste"/>
        <w:numPr>
          <w:ilvl w:val="0"/>
          <w:numId w:val="9"/>
        </w:numPr>
        <w:spacing w:line="240" w:lineRule="auto"/>
        <w:jc w:val="both"/>
        <w:rPr>
          <w:rFonts w:ascii="Traditional Arabic" w:hAnsi="Traditional Arabic" w:cs="Traditional Arabic"/>
          <w:lang w:val="en-US" w:bidi="ar-DZ"/>
        </w:rPr>
      </w:pPr>
      <w:r>
        <w:rPr>
          <w:rFonts w:ascii="Traditional Arabic" w:hAnsi="Traditional Arabic" w:cs="Traditional Arabic" w:hint="cs"/>
          <w:rtl/>
          <w:lang w:val="en-US" w:bidi="ar-DZ"/>
        </w:rPr>
        <w:lastRenderedPageBreak/>
        <w:t>إنتاج مجتمعات الويب والمشاركة فيها</w:t>
      </w:r>
    </w:p>
    <w:p w:rsidR="00ED5710" w:rsidRPr="00ED5710" w:rsidRDefault="00ED5710" w:rsidP="0051618F">
      <w:pPr>
        <w:pStyle w:val="Paragraphedeliste"/>
        <w:numPr>
          <w:ilvl w:val="0"/>
          <w:numId w:val="9"/>
        </w:numPr>
        <w:spacing w:line="240" w:lineRule="auto"/>
        <w:jc w:val="both"/>
        <w:rPr>
          <w:rFonts w:ascii="Traditional Arabic" w:hAnsi="Traditional Arabic" w:cs="Traditional Arabic"/>
          <w:lang w:val="en-US" w:bidi="ar-DZ"/>
        </w:rPr>
      </w:pPr>
      <w:r>
        <w:rPr>
          <w:rFonts w:ascii="Traditional Arabic" w:hAnsi="Traditional Arabic" w:cs="Traditional Arabic" w:hint="cs"/>
          <w:rtl/>
          <w:lang w:val="en-US" w:bidi="ar-DZ"/>
        </w:rPr>
        <w:t>استخدام البريد الالكتروني.</w:t>
      </w:r>
    </w:p>
    <w:p w:rsidR="000605AB" w:rsidRPr="00012E0D" w:rsidRDefault="000605AB" w:rsidP="000605AB">
      <w:pPr>
        <w:bidi/>
        <w:spacing w:line="240" w:lineRule="auto"/>
        <w:ind w:left="1260"/>
        <w:jc w:val="both"/>
        <w:rPr>
          <w:rFonts w:ascii="Traditional Arabic" w:hAnsi="Traditional Arabic" w:cs="Traditional Arabic"/>
          <w:rtl/>
          <w:lang w:val="en-US" w:bidi="ar-DZ"/>
        </w:rPr>
      </w:pPr>
    </w:p>
    <w:p w:rsidR="000605AB" w:rsidRDefault="000605AB" w:rsidP="000605AB">
      <w:pPr>
        <w:bidi/>
        <w:spacing w:after="0" w:line="240" w:lineRule="auto"/>
        <w:ind w:firstLine="708"/>
        <w:rPr>
          <w:rFonts w:ascii="Traditional Arabic" w:hAnsi="Traditional Arabic" w:cs="Traditional Arabic"/>
          <w:spacing w:val="-4"/>
          <w:sz w:val="32"/>
          <w:szCs w:val="32"/>
          <w:rtl/>
          <w:lang w:val="en-US" w:bidi="ar-DZ"/>
        </w:rPr>
      </w:pPr>
    </w:p>
    <w:p w:rsidR="003069D8" w:rsidRDefault="003069D8" w:rsidP="003069D8">
      <w:pPr>
        <w:bidi/>
        <w:spacing w:after="0" w:line="240" w:lineRule="auto"/>
        <w:ind w:firstLine="708"/>
        <w:rPr>
          <w:rFonts w:ascii="Traditional Arabic" w:hAnsi="Traditional Arabic" w:cs="Traditional Arabic"/>
          <w:spacing w:val="-4"/>
          <w:sz w:val="32"/>
          <w:szCs w:val="32"/>
          <w:rtl/>
          <w:lang w:val="en-US" w:bidi="ar-DZ"/>
        </w:rPr>
      </w:pPr>
    </w:p>
    <w:p w:rsidR="003069D8" w:rsidRDefault="003069D8" w:rsidP="003069D8">
      <w:pPr>
        <w:bidi/>
        <w:spacing w:after="0" w:line="240" w:lineRule="auto"/>
        <w:ind w:firstLine="708"/>
        <w:rPr>
          <w:rFonts w:ascii="Traditional Arabic" w:hAnsi="Traditional Arabic" w:cs="Traditional Arabic"/>
          <w:spacing w:val="-4"/>
          <w:sz w:val="32"/>
          <w:szCs w:val="32"/>
          <w:rtl/>
          <w:lang w:val="en-US" w:bidi="ar-DZ"/>
        </w:rPr>
      </w:pPr>
    </w:p>
    <w:p w:rsidR="003069D8" w:rsidRDefault="003069D8" w:rsidP="003069D8">
      <w:pPr>
        <w:bidi/>
        <w:spacing w:after="0" w:line="240" w:lineRule="auto"/>
        <w:ind w:firstLine="708"/>
        <w:rPr>
          <w:rFonts w:ascii="Traditional Arabic" w:hAnsi="Traditional Arabic" w:cs="Traditional Arabic"/>
          <w:spacing w:val="-4"/>
          <w:sz w:val="32"/>
          <w:szCs w:val="32"/>
          <w:rtl/>
          <w:lang w:val="en-US" w:bidi="ar-DZ"/>
        </w:rPr>
      </w:pPr>
    </w:p>
    <w:p w:rsidR="003069D8" w:rsidRDefault="003069D8" w:rsidP="003069D8">
      <w:pPr>
        <w:bidi/>
        <w:spacing w:after="0" w:line="240" w:lineRule="auto"/>
        <w:ind w:firstLine="708"/>
        <w:rPr>
          <w:rFonts w:ascii="Traditional Arabic" w:hAnsi="Traditional Arabic" w:cs="Traditional Arabic"/>
          <w:spacing w:val="-4"/>
          <w:sz w:val="32"/>
          <w:szCs w:val="32"/>
          <w:rtl/>
          <w:lang w:val="en-US" w:bidi="ar-DZ"/>
        </w:rPr>
      </w:pPr>
    </w:p>
    <w:p w:rsidR="003069D8" w:rsidRDefault="003069D8" w:rsidP="003069D8">
      <w:pPr>
        <w:bidi/>
        <w:spacing w:after="0" w:line="240" w:lineRule="auto"/>
        <w:ind w:firstLine="708"/>
        <w:rPr>
          <w:rFonts w:ascii="Traditional Arabic" w:hAnsi="Traditional Arabic" w:cs="Traditional Arabic"/>
          <w:spacing w:val="-4"/>
          <w:sz w:val="32"/>
          <w:szCs w:val="32"/>
          <w:rtl/>
          <w:lang w:val="en-US" w:bidi="ar-DZ"/>
        </w:rPr>
      </w:pPr>
    </w:p>
    <w:p w:rsidR="003069D8" w:rsidRDefault="003069D8" w:rsidP="003069D8">
      <w:pPr>
        <w:bidi/>
        <w:spacing w:after="0" w:line="240" w:lineRule="auto"/>
        <w:ind w:firstLine="708"/>
        <w:rPr>
          <w:rFonts w:ascii="Traditional Arabic" w:hAnsi="Traditional Arabic" w:cs="Traditional Arabic"/>
          <w:spacing w:val="-4"/>
          <w:sz w:val="32"/>
          <w:szCs w:val="32"/>
          <w:rtl/>
          <w:lang w:val="en-US" w:bidi="ar-DZ"/>
        </w:rPr>
      </w:pPr>
    </w:p>
    <w:p w:rsidR="003069D8" w:rsidRDefault="003069D8" w:rsidP="003069D8">
      <w:pPr>
        <w:bidi/>
        <w:spacing w:after="0" w:line="240" w:lineRule="auto"/>
        <w:ind w:firstLine="708"/>
        <w:rPr>
          <w:rFonts w:ascii="Traditional Arabic" w:hAnsi="Traditional Arabic" w:cs="Traditional Arabic"/>
          <w:spacing w:val="-4"/>
          <w:sz w:val="32"/>
          <w:szCs w:val="32"/>
          <w:rtl/>
          <w:lang w:val="en-US" w:bidi="ar-DZ"/>
        </w:rPr>
      </w:pPr>
    </w:p>
    <w:p w:rsidR="003069D8" w:rsidRDefault="003069D8" w:rsidP="003069D8">
      <w:pPr>
        <w:bidi/>
        <w:spacing w:after="0" w:line="240" w:lineRule="auto"/>
        <w:ind w:firstLine="708"/>
        <w:rPr>
          <w:rFonts w:ascii="Traditional Arabic" w:hAnsi="Traditional Arabic" w:cs="Traditional Arabic"/>
          <w:spacing w:val="-4"/>
          <w:sz w:val="32"/>
          <w:szCs w:val="32"/>
          <w:rtl/>
          <w:lang w:val="en-US" w:bidi="ar-DZ"/>
        </w:rPr>
      </w:pPr>
    </w:p>
    <w:p w:rsidR="003069D8" w:rsidRDefault="003069D8" w:rsidP="003069D8">
      <w:pPr>
        <w:bidi/>
        <w:spacing w:after="0" w:line="240" w:lineRule="auto"/>
        <w:ind w:firstLine="708"/>
        <w:rPr>
          <w:rFonts w:ascii="Traditional Arabic" w:hAnsi="Traditional Arabic" w:cs="Traditional Arabic"/>
          <w:spacing w:val="-4"/>
          <w:sz w:val="32"/>
          <w:szCs w:val="32"/>
          <w:rtl/>
          <w:lang w:val="en-US" w:bidi="ar-DZ"/>
        </w:rPr>
      </w:pPr>
    </w:p>
    <w:p w:rsidR="00625145" w:rsidRDefault="00625145" w:rsidP="00625145">
      <w:pPr>
        <w:bidi/>
        <w:spacing w:after="0" w:line="240" w:lineRule="auto"/>
        <w:ind w:firstLine="708"/>
        <w:rPr>
          <w:rFonts w:ascii="Traditional Arabic" w:hAnsi="Traditional Arabic" w:cs="Traditional Arabic"/>
          <w:spacing w:val="-4"/>
          <w:sz w:val="32"/>
          <w:szCs w:val="32"/>
          <w:rtl/>
          <w:lang w:val="en-US" w:bidi="ar-DZ"/>
        </w:rPr>
      </w:pPr>
    </w:p>
    <w:p w:rsidR="00625145" w:rsidRDefault="00625145" w:rsidP="00625145">
      <w:pPr>
        <w:bidi/>
        <w:spacing w:after="0" w:line="240" w:lineRule="auto"/>
        <w:ind w:firstLine="708"/>
        <w:rPr>
          <w:rFonts w:ascii="Traditional Arabic" w:hAnsi="Traditional Arabic" w:cs="Traditional Arabic"/>
          <w:spacing w:val="-4"/>
          <w:sz w:val="32"/>
          <w:szCs w:val="32"/>
          <w:rtl/>
          <w:lang w:val="en-US" w:bidi="ar-DZ"/>
        </w:rPr>
      </w:pPr>
    </w:p>
    <w:p w:rsidR="00625145" w:rsidRDefault="00625145" w:rsidP="00625145">
      <w:pPr>
        <w:bidi/>
        <w:spacing w:after="0" w:line="240" w:lineRule="auto"/>
        <w:ind w:firstLine="708"/>
        <w:rPr>
          <w:rFonts w:ascii="Traditional Arabic" w:hAnsi="Traditional Arabic" w:cs="Traditional Arabic"/>
          <w:spacing w:val="-4"/>
          <w:sz w:val="32"/>
          <w:szCs w:val="32"/>
          <w:rtl/>
          <w:lang w:val="en-US" w:bidi="ar-DZ"/>
        </w:rPr>
      </w:pPr>
    </w:p>
    <w:p w:rsidR="00625145" w:rsidRDefault="00625145" w:rsidP="00625145">
      <w:pPr>
        <w:bidi/>
        <w:spacing w:after="0" w:line="240" w:lineRule="auto"/>
        <w:ind w:firstLine="708"/>
        <w:rPr>
          <w:rFonts w:ascii="Traditional Arabic" w:hAnsi="Traditional Arabic" w:cs="Traditional Arabic"/>
          <w:spacing w:val="-4"/>
          <w:sz w:val="32"/>
          <w:szCs w:val="32"/>
          <w:rtl/>
          <w:lang w:val="en-US" w:bidi="ar-DZ"/>
        </w:rPr>
      </w:pPr>
    </w:p>
    <w:p w:rsidR="00625145" w:rsidRDefault="00625145" w:rsidP="00625145">
      <w:pPr>
        <w:bidi/>
        <w:spacing w:after="0" w:line="240" w:lineRule="auto"/>
        <w:ind w:firstLine="708"/>
        <w:rPr>
          <w:rFonts w:ascii="Traditional Arabic" w:hAnsi="Traditional Arabic" w:cs="Traditional Arabic"/>
          <w:spacing w:val="-4"/>
          <w:sz w:val="32"/>
          <w:szCs w:val="32"/>
          <w:rtl/>
          <w:lang w:val="en-US" w:bidi="ar-DZ"/>
        </w:rPr>
      </w:pPr>
    </w:p>
    <w:p w:rsidR="00625145" w:rsidRDefault="00625145" w:rsidP="00625145">
      <w:pPr>
        <w:bidi/>
        <w:spacing w:after="0" w:line="240" w:lineRule="auto"/>
        <w:ind w:firstLine="708"/>
        <w:rPr>
          <w:rFonts w:ascii="Traditional Arabic" w:hAnsi="Traditional Arabic" w:cs="Traditional Arabic"/>
          <w:spacing w:val="-4"/>
          <w:sz w:val="32"/>
          <w:szCs w:val="32"/>
          <w:rtl/>
          <w:lang w:val="en-US" w:bidi="ar-DZ"/>
        </w:rPr>
      </w:pPr>
    </w:p>
    <w:p w:rsidR="00625145" w:rsidRDefault="00625145" w:rsidP="00625145">
      <w:pPr>
        <w:bidi/>
        <w:spacing w:after="0" w:line="240" w:lineRule="auto"/>
        <w:ind w:firstLine="708"/>
        <w:rPr>
          <w:rFonts w:ascii="Traditional Arabic" w:hAnsi="Traditional Arabic" w:cs="Traditional Arabic"/>
          <w:spacing w:val="-4"/>
          <w:sz w:val="32"/>
          <w:szCs w:val="32"/>
          <w:rtl/>
          <w:lang w:val="en-US" w:bidi="ar-DZ"/>
        </w:rPr>
      </w:pPr>
    </w:p>
    <w:p w:rsidR="003069D8" w:rsidRDefault="003069D8" w:rsidP="003069D8">
      <w:pPr>
        <w:bidi/>
        <w:spacing w:after="0" w:line="240" w:lineRule="auto"/>
        <w:ind w:firstLine="708"/>
        <w:rPr>
          <w:rFonts w:ascii="Traditional Arabic" w:hAnsi="Traditional Arabic" w:cs="Traditional Arabic"/>
          <w:spacing w:val="-4"/>
          <w:sz w:val="32"/>
          <w:szCs w:val="32"/>
          <w:rtl/>
          <w:lang w:val="en-US" w:bidi="ar-DZ"/>
        </w:rPr>
      </w:pPr>
    </w:p>
    <w:p w:rsidR="003069D8" w:rsidRDefault="003069D8" w:rsidP="003069D8">
      <w:pPr>
        <w:bidi/>
        <w:spacing w:after="0" w:line="240" w:lineRule="auto"/>
        <w:ind w:firstLine="708"/>
        <w:rPr>
          <w:rFonts w:ascii="Traditional Arabic" w:hAnsi="Traditional Arabic" w:cs="Traditional Arabic"/>
          <w:spacing w:val="-4"/>
          <w:sz w:val="32"/>
          <w:szCs w:val="32"/>
          <w:lang w:val="en-US" w:bidi="ar-DZ"/>
        </w:rPr>
      </w:pPr>
    </w:p>
    <w:p w:rsidR="00E72203" w:rsidRDefault="00E72203" w:rsidP="00E72203">
      <w:pPr>
        <w:bidi/>
        <w:spacing w:after="0" w:line="240" w:lineRule="auto"/>
        <w:ind w:firstLine="708"/>
        <w:rPr>
          <w:rFonts w:ascii="Traditional Arabic" w:hAnsi="Traditional Arabic" w:cs="Traditional Arabic"/>
          <w:spacing w:val="-4"/>
          <w:sz w:val="32"/>
          <w:szCs w:val="32"/>
          <w:lang w:val="en-US" w:bidi="ar-DZ"/>
        </w:rPr>
      </w:pPr>
    </w:p>
    <w:p w:rsidR="00E72203" w:rsidRDefault="00E72203" w:rsidP="00E72203">
      <w:pPr>
        <w:bidi/>
        <w:spacing w:after="0" w:line="240" w:lineRule="auto"/>
        <w:ind w:firstLine="708"/>
        <w:rPr>
          <w:rFonts w:ascii="Traditional Arabic" w:hAnsi="Traditional Arabic" w:cs="Traditional Arabic"/>
          <w:spacing w:val="-4"/>
          <w:sz w:val="32"/>
          <w:szCs w:val="32"/>
          <w:rtl/>
          <w:lang w:val="en-US" w:bidi="ar-DZ"/>
        </w:rPr>
      </w:pPr>
    </w:p>
    <w:p w:rsidR="00012E0D" w:rsidRDefault="00012E0D" w:rsidP="00012E0D">
      <w:pPr>
        <w:bidi/>
        <w:spacing w:after="0" w:line="240" w:lineRule="auto"/>
        <w:ind w:firstLine="708"/>
        <w:rPr>
          <w:rFonts w:ascii="Traditional Arabic" w:hAnsi="Traditional Arabic" w:cs="Traditional Arabic"/>
          <w:spacing w:val="-4"/>
          <w:sz w:val="32"/>
          <w:szCs w:val="32"/>
          <w:rtl/>
          <w:lang w:val="en-US" w:bidi="ar-DZ"/>
        </w:rPr>
      </w:pPr>
    </w:p>
    <w:p w:rsidR="00012E0D" w:rsidRDefault="00012E0D" w:rsidP="00012E0D">
      <w:pPr>
        <w:bidi/>
        <w:spacing w:after="0" w:line="240" w:lineRule="auto"/>
        <w:ind w:firstLine="708"/>
        <w:rPr>
          <w:rFonts w:ascii="Traditional Arabic" w:hAnsi="Traditional Arabic" w:cs="Traditional Arabic"/>
          <w:spacing w:val="-4"/>
          <w:sz w:val="32"/>
          <w:szCs w:val="32"/>
          <w:rtl/>
          <w:lang w:val="en-US" w:bidi="ar-DZ"/>
        </w:rPr>
      </w:pPr>
    </w:p>
    <w:p w:rsidR="00012E0D" w:rsidRDefault="00012E0D" w:rsidP="00012E0D">
      <w:pPr>
        <w:bidi/>
        <w:spacing w:after="0" w:line="240" w:lineRule="auto"/>
        <w:ind w:firstLine="708"/>
        <w:rPr>
          <w:rFonts w:ascii="Traditional Arabic" w:hAnsi="Traditional Arabic" w:cs="Traditional Arabic"/>
          <w:spacing w:val="-4"/>
          <w:sz w:val="32"/>
          <w:szCs w:val="32"/>
          <w:rtl/>
          <w:lang w:val="en-US" w:bidi="ar-DZ"/>
        </w:rPr>
      </w:pPr>
    </w:p>
    <w:p w:rsidR="00012E0D" w:rsidRDefault="00012E0D" w:rsidP="00012E0D">
      <w:pPr>
        <w:bidi/>
        <w:spacing w:after="0" w:line="240" w:lineRule="auto"/>
        <w:ind w:firstLine="708"/>
        <w:rPr>
          <w:rFonts w:ascii="Traditional Arabic" w:hAnsi="Traditional Arabic" w:cs="Traditional Arabic"/>
          <w:spacing w:val="-4"/>
          <w:sz w:val="32"/>
          <w:szCs w:val="32"/>
          <w:rtl/>
          <w:lang w:val="en-US" w:bidi="ar-DZ"/>
        </w:rPr>
      </w:pPr>
    </w:p>
    <w:p w:rsidR="003069D8" w:rsidRPr="00527409" w:rsidRDefault="003069D8" w:rsidP="003069D8">
      <w:pPr>
        <w:bidi/>
        <w:spacing w:after="0" w:line="240" w:lineRule="auto"/>
        <w:ind w:firstLine="708"/>
        <w:rPr>
          <w:rFonts w:ascii="Traditional Arabic" w:hAnsi="Traditional Arabic" w:cs="Traditional Arabic"/>
          <w:spacing w:val="-4"/>
          <w:sz w:val="32"/>
          <w:szCs w:val="32"/>
          <w:lang w:bidi="ar-DZ"/>
        </w:rPr>
      </w:pPr>
    </w:p>
    <w:sectPr w:rsidR="003069D8" w:rsidRPr="00527409" w:rsidSect="00C251C6">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BDC" w:rsidRDefault="00760BDC" w:rsidP="0072153A">
      <w:pPr>
        <w:spacing w:after="0" w:line="240" w:lineRule="auto"/>
      </w:pPr>
      <w:r>
        <w:separator/>
      </w:r>
    </w:p>
  </w:endnote>
  <w:endnote w:type="continuationSeparator" w:id="1">
    <w:p w:rsidR="00760BDC" w:rsidRDefault="00760BDC" w:rsidP="00721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 w:name="AL-Mohanad">
    <w:altName w:val="Times New Roman"/>
    <w:charset w:val="B2"/>
    <w:family w:val="auto"/>
    <w:pitch w:val="variable"/>
    <w:sig w:usb0="00002000" w:usb1="00000000" w:usb2="00000000" w:usb3="00000000" w:csb0="00000040" w:csb1="00000000"/>
  </w:font>
  <w:font w:name="TimesNewRomanPS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LiberationSerif">
    <w:altName w:val="MS Mincho"/>
    <w:panose1 w:val="00000000000000000000"/>
    <w:charset w:val="80"/>
    <w:family w:val="auto"/>
    <w:notTrueType/>
    <w:pitch w:val="default"/>
    <w:sig w:usb0="00000001" w:usb1="08070000" w:usb2="00000010" w:usb3="00000000" w:csb0="00020000" w:csb1="00000000"/>
  </w:font>
  <w:font w:name="SimplifiedArabic">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71579"/>
      <w:docPartObj>
        <w:docPartGallery w:val="Page Numbers (Bottom of Page)"/>
        <w:docPartUnique/>
      </w:docPartObj>
    </w:sdtPr>
    <w:sdtContent>
      <w:p w:rsidR="00E66C71" w:rsidRDefault="000E1EAB">
        <w:pPr>
          <w:pStyle w:val="Pieddepage"/>
          <w:jc w:val="center"/>
        </w:pPr>
        <w:fldSimple w:instr=" PAGE   \* MERGEFORMAT ">
          <w:r w:rsidR="00624762">
            <w:rPr>
              <w:noProof/>
            </w:rPr>
            <w:t>1</w:t>
          </w:r>
        </w:fldSimple>
      </w:p>
    </w:sdtContent>
  </w:sdt>
  <w:p w:rsidR="00E66C71" w:rsidRDefault="00E66C7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BDC" w:rsidRDefault="00760BDC" w:rsidP="0072153A">
      <w:pPr>
        <w:spacing w:after="0" w:line="240" w:lineRule="auto"/>
      </w:pPr>
      <w:r>
        <w:separator/>
      </w:r>
    </w:p>
  </w:footnote>
  <w:footnote w:type="continuationSeparator" w:id="1">
    <w:p w:rsidR="00760BDC" w:rsidRDefault="00760BDC" w:rsidP="0072153A">
      <w:pPr>
        <w:spacing w:after="0" w:line="240" w:lineRule="auto"/>
      </w:pPr>
      <w:r>
        <w:continuationSeparator/>
      </w:r>
    </w:p>
  </w:footnote>
  <w:footnote w:id="2">
    <w:p w:rsidR="00EC1479" w:rsidRPr="007709E9" w:rsidRDefault="00EC1479" w:rsidP="00666570">
      <w:pPr>
        <w:bidi/>
        <w:spacing w:after="0" w:line="240" w:lineRule="auto"/>
        <w:jc w:val="both"/>
        <w:rPr>
          <w:rFonts w:ascii="Traditional Arabic" w:hAnsi="Traditional Arabic" w:cs="Traditional Arabic"/>
          <w:sz w:val="24"/>
          <w:szCs w:val="24"/>
        </w:rPr>
      </w:pPr>
      <w:r>
        <w:rPr>
          <w:rFonts w:cs="Traditional Arabic"/>
          <w:szCs w:val="24"/>
          <w:vertAlign w:val="superscript"/>
        </w:rPr>
        <w:footnoteRef/>
      </w:r>
      <w:r w:rsidRPr="003134FB">
        <w:rPr>
          <w:rFonts w:ascii="Traditional Arabic" w:hAnsi="Traditional Arabic" w:cs="Traditional Arabic"/>
          <w:szCs w:val="24"/>
        </w:rPr>
        <w:t xml:space="preserve"> </w:t>
      </w:r>
      <w:r>
        <w:rPr>
          <w:rFonts w:ascii="Traditional Arabic" w:hAnsi="Traditional Arabic" w:cs="Traditional Arabic" w:hint="cs"/>
          <w:szCs w:val="24"/>
          <w:rtl/>
        </w:rPr>
        <w:t xml:space="preserve"> </w:t>
      </w:r>
      <w:r>
        <w:rPr>
          <w:rFonts w:ascii="Traditional Arabic" w:hAnsi="Traditional Arabic" w:cs="Traditional Arabic" w:hint="cs"/>
          <w:sz w:val="24"/>
          <w:szCs w:val="24"/>
          <w:rtl/>
        </w:rPr>
        <w:t xml:space="preserve">كمال منصوري، محاضرات في التسويق الدولي، ( مطبوعة غير منشورة)، كلية العلوم الاقتصادية والتجارية وعلوم التسيير، جامعة بسكرة، 2016، ص150. </w:t>
      </w:r>
    </w:p>
  </w:footnote>
  <w:footnote w:id="3">
    <w:p w:rsidR="00EC1479" w:rsidRPr="007709E9" w:rsidRDefault="00EC1479" w:rsidP="007709E9">
      <w:pPr>
        <w:bidi/>
        <w:spacing w:after="0" w:line="240" w:lineRule="auto"/>
        <w:jc w:val="both"/>
        <w:rPr>
          <w:rFonts w:ascii="Traditional Arabic" w:hAnsi="Traditional Arabic" w:cs="Traditional Arabic"/>
          <w:sz w:val="24"/>
          <w:szCs w:val="24"/>
        </w:rPr>
      </w:pPr>
      <w:r>
        <w:rPr>
          <w:rFonts w:cs="Traditional Arabic"/>
          <w:szCs w:val="24"/>
          <w:vertAlign w:val="superscript"/>
        </w:rPr>
        <w:footnoteRef/>
      </w:r>
      <w:r w:rsidRPr="003134FB">
        <w:rPr>
          <w:rFonts w:ascii="Traditional Arabic" w:hAnsi="Traditional Arabic" w:cs="Traditional Arabic"/>
          <w:szCs w:val="24"/>
        </w:rPr>
        <w:t xml:space="preserve"> </w:t>
      </w:r>
      <w:r>
        <w:rPr>
          <w:rFonts w:ascii="Traditional Arabic" w:hAnsi="Traditional Arabic" w:cs="Traditional Arabic" w:hint="cs"/>
          <w:szCs w:val="24"/>
          <w:rtl/>
        </w:rPr>
        <w:t xml:space="preserve"> </w:t>
      </w:r>
      <w:r w:rsidRPr="002F2802">
        <w:rPr>
          <w:rFonts w:ascii="Traditional Arabic" w:hAnsi="Traditional Arabic" w:cs="Traditional Arabic" w:hint="cs"/>
          <w:sz w:val="24"/>
          <w:szCs w:val="24"/>
          <w:rtl/>
        </w:rPr>
        <w:t>محمد</w:t>
      </w:r>
      <w:r w:rsidRPr="002F2802">
        <w:rPr>
          <w:rFonts w:ascii="Traditional Arabic" w:hAnsi="Traditional Arabic" w:cs="Traditional Arabic"/>
          <w:sz w:val="24"/>
          <w:szCs w:val="24"/>
        </w:rPr>
        <w:t xml:space="preserve"> </w:t>
      </w:r>
      <w:r w:rsidRPr="002F2802">
        <w:rPr>
          <w:rFonts w:ascii="Traditional Arabic" w:hAnsi="Traditional Arabic" w:cs="Traditional Arabic" w:hint="cs"/>
          <w:sz w:val="24"/>
          <w:szCs w:val="24"/>
          <w:rtl/>
        </w:rPr>
        <w:t>الناجي</w:t>
      </w:r>
      <w:r w:rsidRPr="002F2802">
        <w:rPr>
          <w:rFonts w:ascii="Traditional Arabic" w:hAnsi="Traditional Arabic" w:cs="Traditional Arabic"/>
          <w:sz w:val="24"/>
          <w:szCs w:val="24"/>
        </w:rPr>
        <w:t xml:space="preserve"> </w:t>
      </w:r>
      <w:r w:rsidRPr="002F2802">
        <w:rPr>
          <w:rFonts w:ascii="Traditional Arabic" w:hAnsi="Traditional Arabic" w:cs="Traditional Arabic" w:hint="cs"/>
          <w:sz w:val="24"/>
          <w:szCs w:val="24"/>
          <w:rtl/>
        </w:rPr>
        <w:t>الجعفري</w:t>
      </w:r>
      <w:r w:rsidRPr="002F2802">
        <w:rPr>
          <w:rFonts w:ascii="Traditional Arabic" w:hAnsi="Traditional Arabic" w:cs="Traditional Arabic" w:hint="cs"/>
          <w:b/>
          <w:bCs/>
          <w:sz w:val="28"/>
          <w:szCs w:val="28"/>
          <w:rtl/>
        </w:rPr>
        <w:t xml:space="preserve"> </w:t>
      </w:r>
      <w:r w:rsidRPr="002F2802">
        <w:rPr>
          <w:rFonts w:ascii="Traditional Arabic" w:hAnsi="Traditional Arabic" w:cs="Traditional Arabic" w:hint="cs"/>
          <w:sz w:val="24"/>
          <w:szCs w:val="24"/>
          <w:rtl/>
        </w:rPr>
        <w:t>التسویق، كلیة</w:t>
      </w:r>
      <w:r w:rsidRPr="002F2802">
        <w:rPr>
          <w:rFonts w:ascii="Traditional Arabic" w:hAnsi="Traditional Arabic" w:cs="Traditional Arabic"/>
          <w:sz w:val="24"/>
          <w:szCs w:val="24"/>
        </w:rPr>
        <w:t xml:space="preserve"> </w:t>
      </w:r>
      <w:r w:rsidRPr="002F2802">
        <w:rPr>
          <w:rFonts w:ascii="Traditional Arabic" w:hAnsi="Traditional Arabic" w:cs="Traditional Arabic" w:hint="cs"/>
          <w:sz w:val="24"/>
          <w:szCs w:val="24"/>
          <w:rtl/>
        </w:rPr>
        <w:t>ود</w:t>
      </w:r>
      <w:r w:rsidRPr="002F2802">
        <w:rPr>
          <w:rFonts w:ascii="Traditional Arabic" w:hAnsi="Traditional Arabic" w:cs="Traditional Arabic"/>
          <w:sz w:val="24"/>
          <w:szCs w:val="24"/>
        </w:rPr>
        <w:t xml:space="preserve"> </w:t>
      </w:r>
      <w:r w:rsidRPr="002F2802">
        <w:rPr>
          <w:rFonts w:ascii="Traditional Arabic" w:hAnsi="Traditional Arabic" w:cs="Traditional Arabic" w:hint="cs"/>
          <w:sz w:val="24"/>
          <w:szCs w:val="24"/>
          <w:rtl/>
        </w:rPr>
        <w:t>مني</w:t>
      </w:r>
      <w:r w:rsidRPr="002F2802">
        <w:rPr>
          <w:rFonts w:ascii="Traditional Arabic" w:hAnsi="Traditional Arabic" w:cs="Traditional Arabic"/>
          <w:sz w:val="24"/>
          <w:szCs w:val="24"/>
        </w:rPr>
        <w:t xml:space="preserve"> </w:t>
      </w:r>
      <w:r w:rsidRPr="002F2802">
        <w:rPr>
          <w:rFonts w:ascii="Traditional Arabic" w:hAnsi="Traditional Arabic" w:cs="Traditional Arabic" w:hint="cs"/>
          <w:sz w:val="24"/>
          <w:szCs w:val="24"/>
          <w:rtl/>
        </w:rPr>
        <w:t>الأ</w:t>
      </w:r>
      <w:r>
        <w:rPr>
          <w:rFonts w:ascii="Traditional Arabic" w:hAnsi="Traditional Arabic" w:cs="Traditional Arabic" w:hint="cs"/>
          <w:sz w:val="24"/>
          <w:szCs w:val="24"/>
          <w:rtl/>
        </w:rPr>
        <w:t>ه</w:t>
      </w:r>
      <w:r w:rsidRPr="002F2802">
        <w:rPr>
          <w:rFonts w:ascii="Traditional Arabic" w:hAnsi="Traditional Arabic" w:cs="Traditional Arabic" w:hint="cs"/>
          <w:sz w:val="24"/>
          <w:szCs w:val="24"/>
          <w:rtl/>
        </w:rPr>
        <w:t>لیة</w:t>
      </w:r>
      <w:r w:rsidRPr="002F2802">
        <w:rPr>
          <w:rFonts w:ascii="Traditional Arabic" w:hAnsi="Traditional Arabic" w:cs="Traditional Arabic"/>
          <w:sz w:val="24"/>
          <w:szCs w:val="24"/>
        </w:rPr>
        <w:t xml:space="preserve"> </w:t>
      </w:r>
      <w:r w:rsidRPr="002F2802">
        <w:rPr>
          <w:rFonts w:ascii="Traditional Arabic" w:hAnsi="Traditional Arabic" w:cs="Traditional Arabic" w:hint="cs"/>
          <w:sz w:val="24"/>
          <w:szCs w:val="24"/>
          <w:rtl/>
        </w:rPr>
        <w:t>الجامعیة، السودان، 1998، السودان، ص23.</w:t>
      </w:r>
    </w:p>
  </w:footnote>
  <w:footnote w:id="4">
    <w:p w:rsidR="00EC1479" w:rsidRPr="0097552C" w:rsidRDefault="00EC1479" w:rsidP="009712BA">
      <w:pPr>
        <w:tabs>
          <w:tab w:val="right" w:pos="-2090"/>
        </w:tabs>
        <w:bidi/>
        <w:spacing w:after="0" w:line="240" w:lineRule="auto"/>
        <w:ind w:left="-290"/>
        <w:rPr>
          <w:rFonts w:cs="Traditional Arabic"/>
          <w:sz w:val="24"/>
          <w:szCs w:val="24"/>
          <w:rtl/>
          <w:lang w:val="en-US" w:bidi="ar-DZ"/>
        </w:rPr>
      </w:pPr>
      <w:r>
        <w:rPr>
          <w:rStyle w:val="Appelnotedebasdep"/>
          <w:rFonts w:hint="cs"/>
          <w:rtl/>
        </w:rPr>
        <w:tab/>
      </w: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محمد سلطان حمو، أسس واستراتيجيات إدارة المنتج، دار الراية، عمان، 2015، ص100.</w:t>
      </w:r>
    </w:p>
  </w:footnote>
  <w:footnote w:id="5">
    <w:p w:rsidR="00EC1479" w:rsidRPr="00585B38" w:rsidRDefault="00EC1479" w:rsidP="007709E9">
      <w:pPr>
        <w:tabs>
          <w:tab w:val="right" w:pos="360"/>
        </w:tabs>
        <w:bidi/>
        <w:spacing w:after="0" w:line="240" w:lineRule="auto"/>
        <w:jc w:val="both"/>
        <w:rPr>
          <w:rFonts w:cs="Traditional Arabic"/>
          <w:sz w:val="24"/>
          <w:szCs w:val="24"/>
          <w:rtl/>
          <w:lang w:val="en-US" w:bidi="ar-DZ"/>
        </w:rPr>
      </w:pPr>
      <w:r w:rsidRPr="009B49A8">
        <w:rPr>
          <w:rStyle w:val="Appelnotedebasdep"/>
        </w:rPr>
        <w:footnoteRef/>
      </w:r>
      <w:r w:rsidRPr="003119D1">
        <w:rPr>
          <w:rFonts w:cs="Traditional Arabic" w:hint="cs"/>
          <w:sz w:val="24"/>
          <w:szCs w:val="24"/>
          <w:rtl/>
          <w:lang w:val="en-US" w:bidi="ar-DZ"/>
        </w:rPr>
        <w:t>علي</w:t>
      </w:r>
      <w:r>
        <w:rPr>
          <w:rFonts w:cs="Traditional Arabic" w:hint="cs"/>
          <w:sz w:val="24"/>
          <w:szCs w:val="24"/>
          <w:rtl/>
          <w:lang w:val="en-US" w:bidi="ar-DZ"/>
        </w:rPr>
        <w:t xml:space="preserve"> </w:t>
      </w:r>
      <w:r w:rsidRPr="003119D1">
        <w:rPr>
          <w:rFonts w:cs="Traditional Arabic" w:hint="cs"/>
          <w:sz w:val="24"/>
          <w:szCs w:val="24"/>
          <w:rtl/>
          <w:lang w:val="en-US" w:bidi="ar-DZ"/>
        </w:rPr>
        <w:t xml:space="preserve">الجياشي، </w:t>
      </w:r>
      <w:r w:rsidRPr="007D1658">
        <w:rPr>
          <w:rFonts w:cs="Traditional Arabic" w:hint="cs"/>
          <w:b/>
          <w:bCs/>
          <w:sz w:val="24"/>
          <w:szCs w:val="24"/>
          <w:rtl/>
          <w:lang w:val="en-US" w:bidi="ar-DZ"/>
        </w:rPr>
        <w:t>التسعير مدخل تسويقي</w:t>
      </w:r>
      <w:r w:rsidRPr="003119D1">
        <w:rPr>
          <w:rFonts w:cs="Traditional Arabic" w:hint="cs"/>
          <w:sz w:val="24"/>
          <w:szCs w:val="24"/>
          <w:rtl/>
          <w:lang w:val="en-US" w:bidi="ar-DZ"/>
        </w:rPr>
        <w:t>، دار وائل للنشر، عمان</w:t>
      </w:r>
      <w:r>
        <w:rPr>
          <w:rFonts w:cs="Traditional Arabic" w:hint="cs"/>
          <w:sz w:val="24"/>
          <w:szCs w:val="24"/>
          <w:rtl/>
          <w:lang w:val="en-US" w:bidi="ar-DZ"/>
        </w:rPr>
        <w:t>،</w:t>
      </w:r>
      <w:r w:rsidRPr="003119D1">
        <w:rPr>
          <w:rFonts w:cs="Traditional Arabic" w:hint="cs"/>
          <w:sz w:val="24"/>
          <w:szCs w:val="24"/>
          <w:rtl/>
          <w:lang w:val="en-US" w:bidi="ar-DZ"/>
        </w:rPr>
        <w:t xml:space="preserve"> 2004.</w:t>
      </w:r>
      <w:r>
        <w:rPr>
          <w:rFonts w:cs="Traditional Arabic" w:hint="cs"/>
          <w:sz w:val="24"/>
          <w:szCs w:val="24"/>
          <w:rtl/>
          <w:lang w:val="en-US" w:bidi="ar-DZ"/>
        </w:rPr>
        <w:t xml:space="preserve"> ص31.</w:t>
      </w:r>
    </w:p>
  </w:footnote>
  <w:footnote w:id="6">
    <w:p w:rsidR="00EC1479" w:rsidRPr="00585B38" w:rsidRDefault="00EC1479" w:rsidP="007709E9">
      <w:pPr>
        <w:tabs>
          <w:tab w:val="right" w:pos="360"/>
        </w:tabs>
        <w:bidi/>
        <w:spacing w:after="0" w:line="240" w:lineRule="auto"/>
        <w:jc w:val="both"/>
        <w:rPr>
          <w:rFonts w:cs="Traditional Arabic"/>
          <w:sz w:val="24"/>
          <w:szCs w:val="24"/>
          <w:rtl/>
          <w:lang w:val="en-US" w:bidi="ar-DZ"/>
        </w:rPr>
      </w:pPr>
      <w:r w:rsidRPr="009B49A8">
        <w:rPr>
          <w:rStyle w:val="Appelnotedebasdep"/>
        </w:rPr>
        <w:footnoteRef/>
      </w:r>
      <w:r>
        <w:rPr>
          <w:rFonts w:cs="Traditional Arabic" w:hint="cs"/>
          <w:sz w:val="24"/>
          <w:szCs w:val="24"/>
          <w:rtl/>
          <w:lang w:val="en-US" w:bidi="ar-DZ"/>
        </w:rPr>
        <w:t>نزار عبد المجيد البرواري وأحمد محمد فهمي البرزنجي، مرجع سابق، ص149.</w:t>
      </w:r>
    </w:p>
  </w:footnote>
  <w:footnote w:id="7">
    <w:p w:rsidR="00EC1479" w:rsidRPr="00585B38" w:rsidRDefault="00EC1479" w:rsidP="007709E9">
      <w:pPr>
        <w:tabs>
          <w:tab w:val="right" w:pos="360"/>
        </w:tabs>
        <w:bidi/>
        <w:spacing w:after="0" w:line="240" w:lineRule="auto"/>
        <w:jc w:val="both"/>
        <w:rPr>
          <w:rFonts w:cs="Traditional Arabic"/>
          <w:sz w:val="24"/>
          <w:szCs w:val="24"/>
          <w:rtl/>
          <w:lang w:val="en-US" w:bidi="ar-DZ"/>
        </w:rPr>
      </w:pPr>
      <w:r w:rsidRPr="009B49A8">
        <w:rPr>
          <w:rStyle w:val="Appelnotedebasdep"/>
        </w:rPr>
        <w:footnoteRef/>
      </w:r>
      <w:r>
        <w:rPr>
          <w:rFonts w:cs="Traditional Arabic" w:hint="cs"/>
          <w:sz w:val="24"/>
          <w:szCs w:val="24"/>
          <w:rtl/>
          <w:lang w:val="en-US" w:bidi="ar-DZ"/>
        </w:rPr>
        <w:t>المرجع السابق، ص149.</w:t>
      </w:r>
    </w:p>
  </w:footnote>
  <w:footnote w:id="8">
    <w:p w:rsidR="00EC1479" w:rsidRPr="00E512B7" w:rsidRDefault="00EC1479" w:rsidP="007709E9">
      <w:pPr>
        <w:tabs>
          <w:tab w:val="right" w:pos="-2090"/>
        </w:tabs>
        <w:bidi/>
        <w:spacing w:after="0" w:line="240" w:lineRule="auto"/>
        <w:ind w:left="-290"/>
        <w:jc w:val="both"/>
        <w:rPr>
          <w:rFonts w:cs="Traditional Arabic"/>
          <w:sz w:val="24"/>
          <w:szCs w:val="24"/>
          <w:rtl/>
          <w:lang w:val="en-US" w:bidi="ar-DZ"/>
        </w:rPr>
      </w:pPr>
      <w:r>
        <w:rPr>
          <w:rFonts w:hint="cs"/>
          <w:rtl/>
          <w:lang w:bidi="ar-DZ"/>
        </w:rPr>
        <w:tab/>
      </w:r>
      <w:r w:rsidRPr="009B49A8">
        <w:rPr>
          <w:rStyle w:val="Appelnotedebasdep"/>
        </w:rPr>
        <w:footnoteRef/>
      </w:r>
      <w:r w:rsidRPr="00E512B7">
        <w:rPr>
          <w:rFonts w:cs="Traditional Arabic" w:hint="cs"/>
          <w:sz w:val="24"/>
          <w:szCs w:val="24"/>
          <w:rtl/>
          <w:lang w:val="en-US" w:bidi="ar-DZ"/>
        </w:rPr>
        <w:t xml:space="preserve">فليب كوتلر وجاري أرمستروج، </w:t>
      </w:r>
      <w:r w:rsidRPr="00A00987">
        <w:rPr>
          <w:rFonts w:cs="Traditional Arabic" w:hint="cs"/>
          <w:b/>
          <w:bCs/>
          <w:sz w:val="24"/>
          <w:szCs w:val="24"/>
          <w:rtl/>
          <w:lang w:val="en-US" w:bidi="ar-DZ"/>
        </w:rPr>
        <w:t>أساسيات التسويق</w:t>
      </w:r>
      <w:r w:rsidRPr="00E512B7">
        <w:rPr>
          <w:rFonts w:cs="Traditional Arabic" w:hint="cs"/>
          <w:sz w:val="24"/>
          <w:szCs w:val="24"/>
          <w:rtl/>
          <w:lang w:val="en-US" w:bidi="ar-DZ"/>
        </w:rPr>
        <w:t>، الجزء الثاني،</w:t>
      </w:r>
      <w:r>
        <w:rPr>
          <w:rFonts w:cs="Traditional Arabic" w:hint="cs"/>
          <w:sz w:val="24"/>
          <w:szCs w:val="24"/>
          <w:rtl/>
          <w:lang w:val="en-US" w:bidi="ar-DZ"/>
        </w:rPr>
        <w:t xml:space="preserve"> مرجع سابق، ص 1314.</w:t>
      </w:r>
    </w:p>
  </w:footnote>
  <w:footnote w:id="9">
    <w:p w:rsidR="00EC1479" w:rsidRPr="00846E34" w:rsidRDefault="00EC1479" w:rsidP="007709E9">
      <w:pPr>
        <w:tabs>
          <w:tab w:val="right" w:pos="-290"/>
        </w:tabs>
        <w:spacing w:after="0" w:line="240" w:lineRule="auto"/>
        <w:ind w:left="-290"/>
        <w:jc w:val="both"/>
        <w:rPr>
          <w:rFonts w:cs="Traditional Arabic"/>
          <w:sz w:val="24"/>
          <w:szCs w:val="24"/>
          <w:lang w:bidi="ar-DZ"/>
        </w:rPr>
      </w:pPr>
      <w:r w:rsidRPr="009B49A8">
        <w:rPr>
          <w:rStyle w:val="Appelnotedebasdep"/>
        </w:rPr>
        <w:footnoteRef/>
      </w:r>
      <w:r w:rsidRPr="00846E34">
        <w:rPr>
          <w:sz w:val="24"/>
          <w:szCs w:val="24"/>
          <w:lang w:bidi="ar-DZ"/>
        </w:rPr>
        <w:t xml:space="preserve">Catherine Viot, </w:t>
      </w:r>
      <w:r w:rsidRPr="00846E34">
        <w:rPr>
          <w:b/>
          <w:bCs/>
          <w:sz w:val="24"/>
          <w:szCs w:val="24"/>
          <w:lang w:bidi="ar-DZ"/>
        </w:rPr>
        <w:t>l’essentiel sur le marketi</w:t>
      </w:r>
      <w:r w:rsidRPr="00846E34">
        <w:rPr>
          <w:sz w:val="24"/>
          <w:szCs w:val="24"/>
          <w:lang w:bidi="ar-DZ"/>
        </w:rPr>
        <w:t>ng, Berti  éditions, Alger, 2006,P113.</w:t>
      </w:r>
    </w:p>
  </w:footnote>
  <w:footnote w:id="10">
    <w:p w:rsidR="00EC1479" w:rsidRPr="00E512B7" w:rsidRDefault="00EC1479" w:rsidP="001E2393">
      <w:pPr>
        <w:tabs>
          <w:tab w:val="right" w:pos="-2090"/>
        </w:tabs>
        <w:bidi/>
        <w:spacing w:after="0" w:line="240" w:lineRule="auto"/>
        <w:ind w:left="-290"/>
        <w:rPr>
          <w:rFonts w:cs="Traditional Arabic"/>
          <w:sz w:val="24"/>
          <w:szCs w:val="24"/>
          <w:rtl/>
          <w:lang w:val="en-US" w:bidi="ar-DZ"/>
        </w:rPr>
      </w:pPr>
      <w:r>
        <w:rPr>
          <w:rFonts w:hint="cs"/>
          <w:rtl/>
          <w:lang w:bidi="ar-DZ"/>
        </w:rPr>
        <w:tab/>
      </w:r>
      <w:r w:rsidRPr="009B49A8">
        <w:rPr>
          <w:rStyle w:val="Appelnotedebasdep"/>
        </w:rPr>
        <w:footnoteRef/>
      </w:r>
      <w:r>
        <w:rPr>
          <w:rFonts w:cs="Traditional Arabic" w:hint="cs"/>
          <w:sz w:val="24"/>
          <w:szCs w:val="24"/>
          <w:rtl/>
          <w:lang w:val="en-US" w:bidi="ar-DZ"/>
        </w:rPr>
        <w:t>بديع جميل قدو، مرجع سابق، ص 197.</w:t>
      </w:r>
    </w:p>
  </w:footnote>
  <w:footnote w:id="11">
    <w:p w:rsidR="00EC1479" w:rsidRPr="002C188C" w:rsidRDefault="00EC1479" w:rsidP="001E2393">
      <w:pPr>
        <w:tabs>
          <w:tab w:val="right" w:pos="-2810"/>
        </w:tabs>
        <w:bidi/>
        <w:spacing w:after="0" w:line="240" w:lineRule="auto"/>
        <w:ind w:left="-262"/>
        <w:rPr>
          <w:rFonts w:cs="Traditional Arabic"/>
          <w:sz w:val="24"/>
          <w:szCs w:val="24"/>
          <w:rtl/>
          <w:lang w:val="en-US" w:bidi="ar-DZ"/>
        </w:rPr>
      </w:pPr>
      <w:r>
        <w:rPr>
          <w:rFonts w:hint="cs"/>
          <w:rtl/>
          <w:lang w:bidi="ar-DZ"/>
        </w:rPr>
        <w:tab/>
      </w:r>
      <w:r w:rsidRPr="009B49A8">
        <w:rPr>
          <w:rStyle w:val="Appelnotedebasdep"/>
        </w:rPr>
        <w:footnoteRef/>
      </w:r>
      <w:r w:rsidRPr="00803DD9">
        <w:rPr>
          <w:rFonts w:cs="Traditional Arabic" w:hint="cs"/>
          <w:sz w:val="24"/>
          <w:szCs w:val="24"/>
          <w:rtl/>
          <w:lang w:val="en-US" w:bidi="ar-DZ"/>
        </w:rPr>
        <w:t xml:space="preserve">عصام الدين أمين أبو علفة، اتجاهات تسويقية معاصرة، </w:t>
      </w:r>
      <w:r w:rsidRPr="00A00987">
        <w:rPr>
          <w:rFonts w:cs="Traditional Arabic" w:hint="cs"/>
          <w:b/>
          <w:bCs/>
          <w:sz w:val="24"/>
          <w:szCs w:val="24"/>
          <w:rtl/>
          <w:lang w:val="en-US" w:bidi="ar-DZ"/>
        </w:rPr>
        <w:t>التسويق الدولي</w:t>
      </w:r>
      <w:r w:rsidRPr="002C188C">
        <w:rPr>
          <w:rFonts w:cs="Traditional Arabic" w:hint="cs"/>
          <w:sz w:val="24"/>
          <w:szCs w:val="24"/>
          <w:rtl/>
          <w:lang w:val="en-US" w:bidi="ar-DZ"/>
        </w:rPr>
        <w:t>، مرجع سابق، ص 137.</w:t>
      </w:r>
    </w:p>
  </w:footnote>
  <w:footnote w:id="12">
    <w:p w:rsidR="00EC1479" w:rsidRPr="0097552C" w:rsidRDefault="00EC1479" w:rsidP="001E2393">
      <w:pPr>
        <w:bidi/>
        <w:spacing w:after="0" w:line="240" w:lineRule="auto"/>
        <w:jc w:val="both"/>
        <w:rPr>
          <w:rFonts w:cs="Traditional Arabic"/>
          <w:sz w:val="24"/>
          <w:szCs w:val="24"/>
          <w:rtl/>
          <w:lang w:val="en-US" w:bidi="ar-DZ"/>
        </w:rPr>
      </w:pPr>
      <w:r w:rsidRPr="009B49A8">
        <w:rPr>
          <w:rStyle w:val="Appelnotedebasdep"/>
        </w:rPr>
        <w:footnoteRef/>
      </w:r>
      <w:r>
        <w:rPr>
          <w:rFonts w:cs="Traditional Arabic" w:hint="cs"/>
          <w:sz w:val="24"/>
          <w:szCs w:val="24"/>
          <w:rtl/>
          <w:lang w:val="en-US" w:bidi="ar-DZ"/>
        </w:rPr>
        <w:t xml:space="preserve"> </w:t>
      </w:r>
      <w:r w:rsidRPr="007709E9">
        <w:rPr>
          <w:rFonts w:cs="Traditional Arabic" w:hint="cs"/>
          <w:sz w:val="24"/>
          <w:szCs w:val="24"/>
          <w:rtl/>
          <w:lang w:val="en-US" w:bidi="ar-DZ"/>
        </w:rPr>
        <w:t>حسن خير الدين، التسويق الدولي، مكتبة عين شمس، القاهرة، 2008،ص 203.</w:t>
      </w:r>
    </w:p>
  </w:footnote>
  <w:footnote w:id="13">
    <w:p w:rsidR="00EC1479" w:rsidRPr="00E512B7" w:rsidRDefault="00EC1479" w:rsidP="004B4030">
      <w:pPr>
        <w:tabs>
          <w:tab w:val="right" w:pos="-2090"/>
        </w:tabs>
        <w:bidi/>
        <w:spacing w:after="0" w:line="240" w:lineRule="auto"/>
        <w:ind w:left="-290"/>
        <w:jc w:val="both"/>
        <w:rPr>
          <w:rFonts w:cs="Traditional Arabic"/>
          <w:sz w:val="24"/>
          <w:szCs w:val="24"/>
          <w:rtl/>
          <w:lang w:val="en-US" w:bidi="ar-DZ"/>
        </w:rPr>
      </w:pPr>
      <w:r>
        <w:rPr>
          <w:rFonts w:hint="cs"/>
          <w:rtl/>
          <w:lang w:bidi="ar-DZ"/>
        </w:rPr>
        <w:tab/>
      </w:r>
      <w:r w:rsidRPr="009B49A8">
        <w:rPr>
          <w:rStyle w:val="Appelnotedebasdep"/>
        </w:rPr>
        <w:footnoteRef/>
      </w:r>
      <w:r w:rsidRPr="00E512B7">
        <w:rPr>
          <w:rFonts w:cs="Traditional Arabic" w:hint="cs"/>
          <w:sz w:val="24"/>
          <w:szCs w:val="24"/>
          <w:rtl/>
          <w:lang w:val="en-US" w:bidi="ar-DZ"/>
        </w:rPr>
        <w:t xml:space="preserve">فليب كوتلر وجاري أرمستروج، </w:t>
      </w:r>
      <w:r w:rsidRPr="00A00987">
        <w:rPr>
          <w:rFonts w:cs="Traditional Arabic" w:hint="cs"/>
          <w:b/>
          <w:bCs/>
          <w:sz w:val="24"/>
          <w:szCs w:val="24"/>
          <w:rtl/>
          <w:lang w:val="en-US" w:bidi="ar-DZ"/>
        </w:rPr>
        <w:t>أساسيات التسويق</w:t>
      </w:r>
      <w:r w:rsidRPr="00E512B7">
        <w:rPr>
          <w:rFonts w:cs="Traditional Arabic" w:hint="cs"/>
          <w:sz w:val="24"/>
          <w:szCs w:val="24"/>
          <w:rtl/>
          <w:lang w:val="en-US" w:bidi="ar-DZ"/>
        </w:rPr>
        <w:t xml:space="preserve">، الجزء </w:t>
      </w:r>
      <w:r>
        <w:rPr>
          <w:rFonts w:cs="Traditional Arabic" w:hint="cs"/>
          <w:sz w:val="24"/>
          <w:szCs w:val="24"/>
          <w:rtl/>
          <w:lang w:val="en-US" w:bidi="ar-DZ"/>
        </w:rPr>
        <w:t>الأول</w:t>
      </w:r>
      <w:r w:rsidRPr="00E512B7">
        <w:rPr>
          <w:rFonts w:cs="Traditional Arabic" w:hint="cs"/>
          <w:sz w:val="24"/>
          <w:szCs w:val="24"/>
          <w:rtl/>
          <w:lang w:val="en-US" w:bidi="ar-DZ"/>
        </w:rPr>
        <w:t>،</w:t>
      </w:r>
      <w:r>
        <w:rPr>
          <w:rFonts w:cs="Traditional Arabic" w:hint="cs"/>
          <w:sz w:val="24"/>
          <w:szCs w:val="24"/>
          <w:rtl/>
          <w:lang w:val="en-US" w:bidi="ar-DZ"/>
        </w:rPr>
        <w:t xml:space="preserve"> مرجع سابق، ص556.</w:t>
      </w:r>
    </w:p>
  </w:footnote>
  <w:footnote w:id="14">
    <w:p w:rsidR="00EC1479" w:rsidRPr="0097552C" w:rsidRDefault="00EC1479" w:rsidP="001E2393">
      <w:pPr>
        <w:tabs>
          <w:tab w:val="left" w:pos="282"/>
          <w:tab w:val="right" w:pos="360"/>
        </w:tabs>
        <w:bidi/>
        <w:spacing w:before="120" w:after="120" w:line="240" w:lineRule="auto"/>
        <w:jc w:val="both"/>
        <w:rPr>
          <w:rFonts w:cs="Traditional Arabic"/>
          <w:sz w:val="24"/>
          <w:szCs w:val="24"/>
          <w:rtl/>
          <w:lang w:val="en-US" w:bidi="ar-DZ"/>
        </w:rPr>
      </w:pP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w:t>
      </w:r>
      <w:r w:rsidRPr="00E512B7">
        <w:rPr>
          <w:rFonts w:cs="Traditional Arabic" w:hint="cs"/>
          <w:sz w:val="24"/>
          <w:szCs w:val="24"/>
          <w:rtl/>
          <w:lang w:val="en-US" w:bidi="ar-DZ"/>
        </w:rPr>
        <w:t>محمود جاسم محمد الصميدعي،</w:t>
      </w:r>
      <w:r>
        <w:rPr>
          <w:rFonts w:cs="Traditional Arabic" w:hint="cs"/>
          <w:sz w:val="24"/>
          <w:szCs w:val="24"/>
          <w:rtl/>
          <w:lang w:val="en-US" w:bidi="ar-DZ"/>
        </w:rPr>
        <w:t xml:space="preserve"> استراتيجيات التسويق مدخل كمي، دار الحامد، 2007، عمان، ص183.</w:t>
      </w:r>
    </w:p>
  </w:footnote>
  <w:footnote w:id="15">
    <w:p w:rsidR="00EC1479" w:rsidRPr="00E512B7" w:rsidRDefault="00EC1479" w:rsidP="00D40989">
      <w:pPr>
        <w:tabs>
          <w:tab w:val="right" w:pos="-2090"/>
        </w:tabs>
        <w:bidi/>
        <w:spacing w:after="0" w:line="240" w:lineRule="auto"/>
        <w:ind w:left="-290"/>
        <w:jc w:val="both"/>
        <w:rPr>
          <w:rFonts w:cs="Traditional Arabic"/>
          <w:sz w:val="24"/>
          <w:szCs w:val="24"/>
          <w:rtl/>
          <w:lang w:val="en-US" w:bidi="ar-DZ"/>
        </w:rPr>
      </w:pPr>
      <w:r>
        <w:rPr>
          <w:rFonts w:hint="cs"/>
          <w:rtl/>
          <w:lang w:bidi="ar-DZ"/>
        </w:rPr>
        <w:tab/>
      </w:r>
      <w:r w:rsidRPr="009B49A8">
        <w:rPr>
          <w:rStyle w:val="Appelnotedebasdep"/>
        </w:rPr>
        <w:footnoteRef/>
      </w:r>
      <w:r w:rsidRPr="00E512B7">
        <w:rPr>
          <w:rFonts w:cs="Traditional Arabic" w:hint="cs"/>
          <w:sz w:val="24"/>
          <w:szCs w:val="24"/>
          <w:rtl/>
          <w:lang w:val="en-US" w:bidi="ar-DZ"/>
        </w:rPr>
        <w:t xml:space="preserve">فليب كوتلر وجاري أرمستروج، </w:t>
      </w:r>
      <w:r w:rsidRPr="00A00987">
        <w:rPr>
          <w:rFonts w:cs="Traditional Arabic" w:hint="cs"/>
          <w:b/>
          <w:bCs/>
          <w:sz w:val="24"/>
          <w:szCs w:val="24"/>
          <w:rtl/>
          <w:lang w:val="en-US" w:bidi="ar-DZ"/>
        </w:rPr>
        <w:t>أساسيات التسويق</w:t>
      </w:r>
      <w:r w:rsidRPr="00E512B7">
        <w:rPr>
          <w:rFonts w:cs="Traditional Arabic" w:hint="cs"/>
          <w:sz w:val="24"/>
          <w:szCs w:val="24"/>
          <w:rtl/>
          <w:lang w:val="en-US" w:bidi="ar-DZ"/>
        </w:rPr>
        <w:t xml:space="preserve">، الجزء </w:t>
      </w:r>
      <w:r>
        <w:rPr>
          <w:rFonts w:cs="Traditional Arabic" w:hint="cs"/>
          <w:sz w:val="24"/>
          <w:szCs w:val="24"/>
          <w:rtl/>
          <w:lang w:val="en-US" w:bidi="ar-DZ"/>
        </w:rPr>
        <w:t>الأول</w:t>
      </w:r>
      <w:r w:rsidRPr="00E512B7">
        <w:rPr>
          <w:rFonts w:cs="Traditional Arabic" w:hint="cs"/>
          <w:sz w:val="24"/>
          <w:szCs w:val="24"/>
          <w:rtl/>
          <w:lang w:val="en-US" w:bidi="ar-DZ"/>
        </w:rPr>
        <w:t>،</w:t>
      </w:r>
      <w:r>
        <w:rPr>
          <w:rFonts w:cs="Traditional Arabic" w:hint="cs"/>
          <w:sz w:val="24"/>
          <w:szCs w:val="24"/>
          <w:rtl/>
          <w:lang w:val="en-US" w:bidi="ar-DZ"/>
        </w:rPr>
        <w:t xml:space="preserve"> مرجع سابق، ص556.</w:t>
      </w:r>
    </w:p>
  </w:footnote>
  <w:footnote w:id="16">
    <w:p w:rsidR="00EC1479" w:rsidRPr="0097552C" w:rsidRDefault="00EC1479" w:rsidP="001E2393">
      <w:pPr>
        <w:tabs>
          <w:tab w:val="right" w:pos="-2090"/>
        </w:tabs>
        <w:bidi/>
        <w:spacing w:after="0" w:line="240" w:lineRule="auto"/>
        <w:ind w:left="-290"/>
        <w:rPr>
          <w:rFonts w:cs="Traditional Arabic"/>
          <w:sz w:val="24"/>
          <w:szCs w:val="24"/>
          <w:rtl/>
          <w:lang w:val="en-US" w:bidi="ar-DZ"/>
        </w:rPr>
      </w:pPr>
      <w:r>
        <w:rPr>
          <w:rStyle w:val="Appelnotedebasdep"/>
          <w:rFonts w:hint="cs"/>
          <w:rtl/>
        </w:rPr>
        <w:tab/>
      </w: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محمد سلطان حمو،  مرجع سابق ، ص106.</w:t>
      </w:r>
    </w:p>
  </w:footnote>
  <w:footnote w:id="17">
    <w:p w:rsidR="00EC1479" w:rsidRPr="0097552C" w:rsidRDefault="00EC1479" w:rsidP="001E2393">
      <w:pPr>
        <w:tabs>
          <w:tab w:val="right" w:pos="-2090"/>
        </w:tabs>
        <w:bidi/>
        <w:spacing w:after="0" w:line="240" w:lineRule="auto"/>
        <w:ind w:left="-290"/>
        <w:rPr>
          <w:rFonts w:cs="Traditional Arabic"/>
          <w:sz w:val="24"/>
          <w:szCs w:val="24"/>
          <w:rtl/>
          <w:lang w:val="en-US" w:bidi="ar-DZ"/>
        </w:rPr>
      </w:pPr>
      <w:r>
        <w:rPr>
          <w:rStyle w:val="Appelnotedebasdep"/>
          <w:rFonts w:hint="cs"/>
          <w:rtl/>
        </w:rPr>
        <w:tab/>
      </w: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إياد عبد الفتاح النسور، ، ص129.</w:t>
      </w:r>
    </w:p>
  </w:footnote>
  <w:footnote w:id="18">
    <w:p w:rsidR="00EC1479" w:rsidRPr="0097552C" w:rsidRDefault="00EC1479" w:rsidP="005C2CF0">
      <w:pPr>
        <w:tabs>
          <w:tab w:val="right" w:pos="-2090"/>
        </w:tabs>
        <w:bidi/>
        <w:spacing w:after="0" w:line="240" w:lineRule="auto"/>
        <w:ind w:left="-290"/>
        <w:rPr>
          <w:rFonts w:cs="Traditional Arabic"/>
          <w:sz w:val="24"/>
          <w:szCs w:val="24"/>
          <w:rtl/>
          <w:lang w:val="en-US" w:bidi="ar-DZ"/>
        </w:rPr>
      </w:pPr>
      <w:r>
        <w:rPr>
          <w:rStyle w:val="Appelnotedebasdep"/>
          <w:rFonts w:hint="cs"/>
          <w:rtl/>
        </w:rPr>
        <w:tab/>
      </w: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محمد سلطان حمو، مرجع سابق، ص106.</w:t>
      </w:r>
    </w:p>
  </w:footnote>
  <w:footnote w:id="19">
    <w:p w:rsidR="00EC1479" w:rsidRPr="0097552C" w:rsidRDefault="00EC1479" w:rsidP="005C2CF0">
      <w:pPr>
        <w:tabs>
          <w:tab w:val="left" w:pos="282"/>
          <w:tab w:val="right" w:pos="360"/>
        </w:tabs>
        <w:bidi/>
        <w:spacing w:before="120" w:after="120" w:line="240" w:lineRule="auto"/>
        <w:jc w:val="both"/>
        <w:rPr>
          <w:rFonts w:cs="Traditional Arabic"/>
          <w:sz w:val="24"/>
          <w:szCs w:val="24"/>
          <w:rtl/>
          <w:lang w:val="en-US" w:bidi="ar-DZ"/>
        </w:rPr>
      </w:pP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w:t>
      </w:r>
      <w:r w:rsidRPr="00E512B7">
        <w:rPr>
          <w:rFonts w:cs="Traditional Arabic" w:hint="cs"/>
          <w:sz w:val="24"/>
          <w:szCs w:val="24"/>
          <w:rtl/>
          <w:lang w:val="en-US" w:bidi="ar-DZ"/>
        </w:rPr>
        <w:t>محمود جاسم محمد الصميدعي،</w:t>
      </w:r>
      <w:r>
        <w:rPr>
          <w:rFonts w:cs="Traditional Arabic" w:hint="cs"/>
          <w:sz w:val="24"/>
          <w:szCs w:val="24"/>
          <w:rtl/>
          <w:lang w:val="en-US" w:bidi="ar-DZ"/>
        </w:rPr>
        <w:t xml:space="preserve"> مرجع سابق، ص187.</w:t>
      </w:r>
    </w:p>
  </w:footnote>
  <w:footnote w:id="20">
    <w:p w:rsidR="00EC1479" w:rsidRPr="008F57B3" w:rsidRDefault="00EC1479" w:rsidP="00AD4212">
      <w:pPr>
        <w:tabs>
          <w:tab w:val="right" w:pos="-1730"/>
        </w:tabs>
        <w:bidi/>
        <w:spacing w:before="120" w:after="120" w:line="240" w:lineRule="auto"/>
        <w:ind w:left="-470" w:hanging="211"/>
        <w:jc w:val="both"/>
        <w:rPr>
          <w:rFonts w:cs="Traditional Arabic"/>
          <w:sz w:val="24"/>
          <w:szCs w:val="24"/>
          <w:rtl/>
          <w:lang w:val="en-US" w:bidi="ar-DZ"/>
        </w:rPr>
      </w:pPr>
      <w:r>
        <w:rPr>
          <w:rFonts w:hint="cs"/>
          <w:rtl/>
          <w:lang w:bidi="ar-DZ"/>
        </w:rPr>
        <w:tab/>
      </w:r>
      <w:r>
        <w:rPr>
          <w:rFonts w:hint="cs"/>
          <w:rtl/>
          <w:lang w:bidi="ar-DZ"/>
        </w:rPr>
        <w:tab/>
      </w:r>
      <w:r w:rsidRPr="009B49A8">
        <w:rPr>
          <w:rStyle w:val="Appelnotedebasdep"/>
        </w:rPr>
        <w:footnoteRef/>
      </w:r>
      <w:r>
        <w:rPr>
          <w:rFonts w:cs="Traditional Arabic" w:hint="cs"/>
          <w:sz w:val="24"/>
          <w:szCs w:val="24"/>
          <w:rtl/>
          <w:lang w:val="en-US" w:bidi="ar-DZ"/>
        </w:rPr>
        <w:t xml:space="preserve">راجع </w:t>
      </w:r>
      <w:r w:rsidRPr="002F0434">
        <w:rPr>
          <w:rFonts w:cs="Traditional Arabic" w:hint="cs"/>
          <w:sz w:val="24"/>
          <w:szCs w:val="24"/>
          <w:rtl/>
          <w:lang w:val="en-US" w:bidi="ar-DZ"/>
        </w:rPr>
        <w:t xml:space="preserve">محمد سعيد عبد الفتاح، </w:t>
      </w:r>
      <w:r>
        <w:rPr>
          <w:rFonts w:cs="Traditional Arabic" w:hint="cs"/>
          <w:sz w:val="24"/>
          <w:szCs w:val="24"/>
          <w:rtl/>
          <w:lang w:val="en-US" w:bidi="ar-DZ"/>
        </w:rPr>
        <w:t xml:space="preserve">مرجع سابق، ص 341  </w:t>
      </w:r>
    </w:p>
  </w:footnote>
  <w:footnote w:id="21">
    <w:p w:rsidR="00EC1479" w:rsidRPr="008F57B3" w:rsidRDefault="00EC1479" w:rsidP="00455D99">
      <w:pPr>
        <w:tabs>
          <w:tab w:val="right" w:pos="-1730"/>
        </w:tabs>
        <w:bidi/>
        <w:spacing w:before="120" w:after="120" w:line="240" w:lineRule="auto"/>
        <w:ind w:left="-470" w:hanging="211"/>
        <w:jc w:val="both"/>
        <w:rPr>
          <w:rFonts w:cs="Traditional Arabic"/>
          <w:sz w:val="24"/>
          <w:szCs w:val="24"/>
          <w:rtl/>
          <w:lang w:val="en-US" w:bidi="ar-DZ"/>
        </w:rPr>
      </w:pPr>
      <w:r>
        <w:rPr>
          <w:rFonts w:hint="cs"/>
          <w:rtl/>
          <w:lang w:bidi="ar-DZ"/>
        </w:rPr>
        <w:tab/>
      </w:r>
      <w:r>
        <w:rPr>
          <w:rFonts w:hint="cs"/>
          <w:rtl/>
          <w:lang w:bidi="ar-DZ"/>
        </w:rPr>
        <w:tab/>
      </w:r>
      <w:r w:rsidRPr="009B49A8">
        <w:rPr>
          <w:rStyle w:val="Appelnotedebasdep"/>
        </w:rPr>
        <w:footnoteRef/>
      </w:r>
      <w:r>
        <w:rPr>
          <w:rFonts w:cs="Traditional Arabic" w:hint="cs"/>
          <w:sz w:val="24"/>
          <w:szCs w:val="24"/>
          <w:rtl/>
          <w:lang w:val="en-US" w:bidi="ar-DZ"/>
        </w:rPr>
        <w:t>راجع : أنس أحمد عبد الله، مرجع سابق، ص156.</w:t>
      </w:r>
    </w:p>
  </w:footnote>
  <w:footnote w:id="22">
    <w:p w:rsidR="00EC1479" w:rsidRPr="008F57B3" w:rsidRDefault="00EC1479" w:rsidP="00BC1A29">
      <w:pPr>
        <w:tabs>
          <w:tab w:val="right" w:pos="-1730"/>
        </w:tabs>
        <w:bidi/>
        <w:spacing w:before="120" w:after="120" w:line="240" w:lineRule="auto"/>
        <w:ind w:left="-470" w:hanging="211"/>
        <w:jc w:val="both"/>
        <w:rPr>
          <w:rFonts w:cs="Traditional Arabic"/>
          <w:sz w:val="24"/>
          <w:szCs w:val="24"/>
          <w:rtl/>
          <w:lang w:val="en-US" w:bidi="ar-DZ"/>
        </w:rPr>
      </w:pPr>
      <w:r>
        <w:rPr>
          <w:rFonts w:hint="cs"/>
          <w:rtl/>
          <w:lang w:bidi="ar-DZ"/>
        </w:rPr>
        <w:tab/>
      </w:r>
      <w:r>
        <w:rPr>
          <w:rFonts w:hint="cs"/>
          <w:rtl/>
          <w:lang w:bidi="ar-DZ"/>
        </w:rPr>
        <w:tab/>
      </w:r>
      <w:r w:rsidRPr="009B49A8">
        <w:rPr>
          <w:rStyle w:val="Appelnotedebasdep"/>
        </w:rPr>
        <w:footnoteRef/>
      </w:r>
      <w:r>
        <w:rPr>
          <w:rFonts w:cs="Traditional Arabic" w:hint="cs"/>
          <w:sz w:val="24"/>
          <w:szCs w:val="24"/>
          <w:rtl/>
          <w:lang w:val="en-US" w:bidi="ar-DZ"/>
        </w:rPr>
        <w:t>راجع ابراهيم بلحيمر، أسس التسويق، دار الخلدونية، الجزائر، 2008، ص165.</w:t>
      </w:r>
    </w:p>
  </w:footnote>
  <w:footnote w:id="23">
    <w:p w:rsidR="00EC1479" w:rsidRPr="008F57B3" w:rsidRDefault="00EC1479" w:rsidP="006E2637">
      <w:pPr>
        <w:tabs>
          <w:tab w:val="right" w:pos="-1730"/>
        </w:tabs>
        <w:bidi/>
        <w:spacing w:before="120" w:after="120" w:line="240" w:lineRule="auto"/>
        <w:ind w:left="-470" w:hanging="211"/>
        <w:jc w:val="both"/>
        <w:rPr>
          <w:rFonts w:cs="Traditional Arabic"/>
          <w:sz w:val="24"/>
          <w:szCs w:val="24"/>
          <w:rtl/>
          <w:lang w:val="en-US" w:bidi="ar-DZ"/>
        </w:rPr>
      </w:pPr>
      <w:r>
        <w:rPr>
          <w:rFonts w:hint="cs"/>
          <w:rtl/>
          <w:lang w:bidi="ar-DZ"/>
        </w:rPr>
        <w:tab/>
      </w:r>
      <w:r>
        <w:rPr>
          <w:rFonts w:hint="cs"/>
          <w:rtl/>
          <w:lang w:bidi="ar-DZ"/>
        </w:rPr>
        <w:tab/>
      </w:r>
      <w:r w:rsidRPr="009B49A8">
        <w:rPr>
          <w:rStyle w:val="Appelnotedebasdep"/>
        </w:rPr>
        <w:footnoteRef/>
      </w:r>
      <w:r>
        <w:rPr>
          <w:rFonts w:cs="Traditional Arabic" w:hint="cs"/>
          <w:sz w:val="24"/>
          <w:szCs w:val="24"/>
          <w:rtl/>
          <w:lang w:val="en-US" w:bidi="ar-DZ"/>
        </w:rPr>
        <w:t>راجع : أنس أحمد عبد الله، مرجع سابق، ص156.</w:t>
      </w:r>
    </w:p>
  </w:footnote>
  <w:footnote w:id="24">
    <w:p w:rsidR="00EC1479" w:rsidRPr="00481B4D" w:rsidRDefault="00EC1479" w:rsidP="00C75A6B">
      <w:pPr>
        <w:tabs>
          <w:tab w:val="right" w:pos="-2090"/>
        </w:tabs>
        <w:bidi/>
        <w:spacing w:after="0" w:line="240" w:lineRule="auto"/>
        <w:ind w:left="-290"/>
        <w:rPr>
          <w:rFonts w:cs="Traditional Arabic"/>
          <w:sz w:val="24"/>
          <w:szCs w:val="24"/>
          <w:rtl/>
          <w:lang w:val="en-US" w:bidi="ar-DZ"/>
        </w:rPr>
      </w:pPr>
      <w:r>
        <w:rPr>
          <w:rFonts w:cs="Traditional Arabic" w:hint="cs"/>
          <w:sz w:val="24"/>
          <w:szCs w:val="24"/>
          <w:rtl/>
          <w:lang w:val="en-US" w:bidi="ar-DZ"/>
        </w:rPr>
        <w:tab/>
      </w:r>
      <w:r w:rsidRPr="009B49A8">
        <w:rPr>
          <w:rStyle w:val="Appelnotedebasdep"/>
        </w:rPr>
        <w:footnoteRef/>
      </w:r>
      <w:r>
        <w:rPr>
          <w:rFonts w:cs="Traditional Arabic" w:hint="cs"/>
          <w:sz w:val="24"/>
          <w:szCs w:val="24"/>
          <w:rtl/>
          <w:lang w:val="en-US" w:bidi="ar-DZ"/>
        </w:rPr>
        <w:t xml:space="preserve">  </w:t>
      </w:r>
      <w:r w:rsidRPr="00481B4D">
        <w:rPr>
          <w:rFonts w:cs="Traditional Arabic" w:hint="cs"/>
          <w:sz w:val="24"/>
          <w:szCs w:val="24"/>
          <w:rtl/>
          <w:lang w:val="en-US" w:bidi="ar-DZ"/>
        </w:rPr>
        <w:t>سمر توفيق صبرة، مبادئ التسويق مدخل معاصر، دار الإعصار العلمي، عمان، 2013، ص</w:t>
      </w:r>
      <w:r>
        <w:rPr>
          <w:rFonts w:cs="Traditional Arabic" w:hint="cs"/>
          <w:sz w:val="24"/>
          <w:szCs w:val="24"/>
          <w:rtl/>
          <w:lang w:val="en-US" w:bidi="ar-DZ"/>
        </w:rPr>
        <w:t>118.</w:t>
      </w:r>
    </w:p>
  </w:footnote>
  <w:footnote w:id="25">
    <w:p w:rsidR="00EC1479" w:rsidRPr="008F57B3" w:rsidRDefault="00EC1479" w:rsidP="002551FC">
      <w:pPr>
        <w:tabs>
          <w:tab w:val="right" w:pos="-1730"/>
        </w:tabs>
        <w:bidi/>
        <w:spacing w:before="120" w:after="120" w:line="240" w:lineRule="auto"/>
        <w:ind w:left="-470" w:hanging="211"/>
        <w:jc w:val="both"/>
        <w:rPr>
          <w:rFonts w:cs="Traditional Arabic"/>
          <w:sz w:val="24"/>
          <w:szCs w:val="24"/>
          <w:rtl/>
          <w:lang w:val="en-US" w:bidi="ar-DZ"/>
        </w:rPr>
      </w:pPr>
      <w:r>
        <w:rPr>
          <w:rFonts w:hint="cs"/>
          <w:rtl/>
          <w:lang w:bidi="ar-DZ"/>
        </w:rPr>
        <w:tab/>
      </w:r>
      <w:r>
        <w:rPr>
          <w:rFonts w:hint="cs"/>
          <w:rtl/>
          <w:lang w:bidi="ar-DZ"/>
        </w:rPr>
        <w:tab/>
      </w:r>
      <w:r w:rsidRPr="009B49A8">
        <w:rPr>
          <w:rStyle w:val="Appelnotedebasdep"/>
        </w:rPr>
        <w:footnoteRef/>
      </w:r>
      <w:r>
        <w:rPr>
          <w:rFonts w:cs="Traditional Arabic" w:hint="cs"/>
          <w:sz w:val="24"/>
          <w:szCs w:val="24"/>
          <w:rtl/>
          <w:lang w:val="en-US" w:bidi="ar-DZ"/>
        </w:rPr>
        <w:t xml:space="preserve"> أنس أحمد عبد الله، مرجع سابق، ص156.</w:t>
      </w:r>
    </w:p>
  </w:footnote>
  <w:footnote w:id="26">
    <w:p w:rsidR="00EC1479" w:rsidRPr="008F57B3" w:rsidRDefault="00EC1479" w:rsidP="00D52E59">
      <w:pPr>
        <w:tabs>
          <w:tab w:val="right" w:pos="-1730"/>
        </w:tabs>
        <w:bidi/>
        <w:spacing w:after="0" w:line="240" w:lineRule="auto"/>
        <w:ind w:left="-470" w:hanging="211"/>
        <w:jc w:val="both"/>
        <w:rPr>
          <w:rFonts w:cs="Traditional Arabic"/>
          <w:sz w:val="24"/>
          <w:szCs w:val="24"/>
          <w:rtl/>
          <w:lang w:val="en-US" w:bidi="ar-DZ"/>
        </w:rPr>
      </w:pPr>
      <w:r>
        <w:rPr>
          <w:rFonts w:hint="cs"/>
          <w:rtl/>
          <w:lang w:bidi="ar-DZ"/>
        </w:rPr>
        <w:tab/>
      </w:r>
      <w:r>
        <w:rPr>
          <w:rFonts w:hint="cs"/>
          <w:rtl/>
          <w:lang w:bidi="ar-DZ"/>
        </w:rPr>
        <w:tab/>
      </w:r>
      <w:r w:rsidRPr="009B49A8">
        <w:rPr>
          <w:rStyle w:val="Appelnotedebasdep"/>
        </w:rPr>
        <w:footnoteRef/>
      </w:r>
      <w:r>
        <w:rPr>
          <w:rFonts w:cs="Traditional Arabic" w:hint="cs"/>
          <w:sz w:val="24"/>
          <w:szCs w:val="24"/>
          <w:rtl/>
          <w:lang w:val="en-US" w:bidi="ar-DZ"/>
        </w:rPr>
        <w:t xml:space="preserve">راجع:  </w:t>
      </w:r>
      <w:r w:rsidRPr="00B07B1F">
        <w:rPr>
          <w:rFonts w:cs="Traditional Arabic" w:hint="cs"/>
          <w:sz w:val="24"/>
          <w:szCs w:val="24"/>
          <w:rtl/>
          <w:lang w:val="en-US" w:bidi="ar-DZ"/>
        </w:rPr>
        <w:t>يحي سعيد علي عيد</w:t>
      </w:r>
      <w:r>
        <w:rPr>
          <w:rFonts w:cs="Traditional Arabic" w:hint="cs"/>
          <w:sz w:val="24"/>
          <w:szCs w:val="24"/>
          <w:rtl/>
          <w:lang w:val="en-US" w:bidi="ar-DZ"/>
        </w:rPr>
        <w:t>،  مرجع سابق، ص162.</w:t>
      </w:r>
    </w:p>
  </w:footnote>
  <w:footnote w:id="27">
    <w:p w:rsidR="00EC1479" w:rsidRPr="00D52E59" w:rsidRDefault="00EC1479" w:rsidP="00D52E59">
      <w:pPr>
        <w:autoSpaceDE w:val="0"/>
        <w:autoSpaceDN w:val="0"/>
        <w:adjustRightInd w:val="0"/>
        <w:spacing w:after="0" w:line="240" w:lineRule="auto"/>
        <w:rPr>
          <w:rFonts w:ascii="Traditional Arabic" w:hAnsi="Traditional Arabic" w:cs="Traditional Arabic"/>
          <w:sz w:val="14"/>
          <w:szCs w:val="14"/>
          <w:lang w:bidi="ar-DZ"/>
        </w:rPr>
      </w:pPr>
      <w:r w:rsidRPr="009B49A8">
        <w:rPr>
          <w:rStyle w:val="Appelnotedebasdep"/>
        </w:rPr>
        <w:footnoteRef/>
      </w:r>
      <w:r>
        <w:rPr>
          <w:lang w:bidi="ar-DZ"/>
        </w:rPr>
        <w:t xml:space="preserve"> </w:t>
      </w:r>
      <w:r w:rsidRPr="00D52E59">
        <w:rPr>
          <w:rFonts w:ascii="Arial-BoldMT" w:hAnsi="Arial-BoldMT" w:cs="Arial-BoldMT"/>
          <w:sz w:val="16"/>
          <w:szCs w:val="16"/>
        </w:rPr>
        <w:t>Richard Ladwein (2003), Le comportement du consommateur et de l’acheteur, 2</w:t>
      </w:r>
      <w:r w:rsidRPr="00D52E59">
        <w:rPr>
          <w:rFonts w:ascii="Arial-BoldMT" w:hAnsi="Arial-BoldMT" w:cs="Arial-BoldMT"/>
          <w:sz w:val="8"/>
          <w:szCs w:val="8"/>
        </w:rPr>
        <w:t xml:space="preserve">ième </w:t>
      </w:r>
      <w:r w:rsidRPr="00D52E59">
        <w:rPr>
          <w:rFonts w:ascii="Arial-BoldMT" w:hAnsi="Arial-BoldMT" w:cs="Arial-BoldMT"/>
          <w:sz w:val="16"/>
          <w:szCs w:val="16"/>
        </w:rPr>
        <w:t>édition, Economica,Paris, p</w:t>
      </w:r>
    </w:p>
  </w:footnote>
  <w:footnote w:id="28">
    <w:p w:rsidR="00EC1479" w:rsidRPr="008F57B3" w:rsidRDefault="00EC1479" w:rsidP="00D52E59">
      <w:pPr>
        <w:tabs>
          <w:tab w:val="right" w:pos="-1730"/>
        </w:tabs>
        <w:bidi/>
        <w:spacing w:after="0" w:line="240" w:lineRule="auto"/>
        <w:ind w:left="-470" w:hanging="211"/>
        <w:jc w:val="both"/>
        <w:rPr>
          <w:rFonts w:cs="Traditional Arabic"/>
          <w:sz w:val="24"/>
          <w:szCs w:val="24"/>
          <w:rtl/>
          <w:lang w:val="en-US" w:bidi="ar-DZ"/>
        </w:rPr>
      </w:pPr>
      <w:r>
        <w:rPr>
          <w:rFonts w:hint="cs"/>
          <w:rtl/>
          <w:lang w:bidi="ar-DZ"/>
        </w:rPr>
        <w:tab/>
      </w:r>
      <w:r>
        <w:rPr>
          <w:rFonts w:hint="cs"/>
          <w:rtl/>
          <w:lang w:bidi="ar-DZ"/>
        </w:rPr>
        <w:tab/>
      </w:r>
      <w:r w:rsidRPr="009B49A8">
        <w:rPr>
          <w:rStyle w:val="Appelnotedebasdep"/>
        </w:rPr>
        <w:footnoteRef/>
      </w:r>
      <w:r>
        <w:rPr>
          <w:rFonts w:hint="cs"/>
          <w:rtl/>
          <w:lang w:bidi="ar-DZ"/>
        </w:rPr>
        <w:t xml:space="preserve"> </w:t>
      </w:r>
      <w:r>
        <w:rPr>
          <w:rFonts w:cs="Traditional Arabic" w:hint="cs"/>
          <w:sz w:val="24"/>
          <w:szCs w:val="24"/>
          <w:rtl/>
          <w:lang w:val="en-US" w:bidi="ar-DZ"/>
        </w:rPr>
        <w:t>محمد سعيد عبد الفتاح، مرجع سابق، ص341.</w:t>
      </w:r>
    </w:p>
  </w:footnote>
  <w:footnote w:id="29">
    <w:p w:rsidR="00EC1479" w:rsidRPr="008F57B3" w:rsidRDefault="00EC1479" w:rsidP="002551FC">
      <w:pPr>
        <w:tabs>
          <w:tab w:val="right" w:pos="-1730"/>
        </w:tabs>
        <w:bidi/>
        <w:spacing w:before="120" w:after="120" w:line="240" w:lineRule="auto"/>
        <w:ind w:left="-470" w:hanging="211"/>
        <w:jc w:val="both"/>
        <w:rPr>
          <w:rFonts w:cs="Traditional Arabic"/>
          <w:sz w:val="24"/>
          <w:szCs w:val="24"/>
          <w:rtl/>
          <w:lang w:val="en-US" w:bidi="ar-DZ"/>
        </w:rPr>
      </w:pPr>
      <w:r>
        <w:rPr>
          <w:rFonts w:hint="cs"/>
          <w:rtl/>
          <w:lang w:bidi="ar-DZ"/>
        </w:rPr>
        <w:tab/>
      </w:r>
      <w:r>
        <w:rPr>
          <w:rFonts w:hint="cs"/>
          <w:rtl/>
          <w:lang w:bidi="ar-DZ"/>
        </w:rPr>
        <w:tab/>
      </w:r>
      <w:r w:rsidRPr="009B49A8">
        <w:rPr>
          <w:rStyle w:val="Appelnotedebasdep"/>
        </w:rPr>
        <w:footnoteRef/>
      </w:r>
      <w:r>
        <w:rPr>
          <w:rFonts w:cs="Traditional Arabic" w:hint="cs"/>
          <w:sz w:val="24"/>
          <w:szCs w:val="24"/>
          <w:rtl/>
          <w:lang w:val="en-US" w:bidi="ar-DZ"/>
        </w:rPr>
        <w:t>راجع : أنس أحمد عبد الله، مرجع سابق، ص157.</w:t>
      </w:r>
    </w:p>
  </w:footnote>
  <w:footnote w:id="30">
    <w:p w:rsidR="00EC1479" w:rsidRPr="004532FB" w:rsidRDefault="00EC1479" w:rsidP="00D52E59">
      <w:pPr>
        <w:bidi/>
        <w:spacing w:after="0" w:line="240" w:lineRule="auto"/>
        <w:ind w:left="-290" w:firstLine="290"/>
        <w:rPr>
          <w:rFonts w:cs="Traditional Arabic"/>
          <w:sz w:val="24"/>
          <w:szCs w:val="24"/>
          <w:rtl/>
          <w:lang w:val="en-US" w:bidi="ar-DZ"/>
        </w:rPr>
      </w:pPr>
      <w:r w:rsidRPr="009B49A8">
        <w:rPr>
          <w:rStyle w:val="Appelnotedebasdep"/>
        </w:rPr>
        <w:footnoteRef/>
      </w:r>
      <w:r w:rsidRPr="004532FB">
        <w:rPr>
          <w:rFonts w:cs="Traditional Arabic" w:hint="cs"/>
          <w:sz w:val="24"/>
          <w:szCs w:val="24"/>
          <w:rtl/>
          <w:lang w:val="en-US" w:bidi="ar-DZ"/>
        </w:rPr>
        <w:t xml:space="preserve">عبد السلام أبو قحف، </w:t>
      </w:r>
      <w:r w:rsidRPr="00F62974">
        <w:rPr>
          <w:rFonts w:cs="Traditional Arabic" w:hint="cs"/>
          <w:b/>
          <w:bCs/>
          <w:sz w:val="24"/>
          <w:szCs w:val="24"/>
          <w:rtl/>
          <w:lang w:val="en-US" w:bidi="ar-DZ"/>
        </w:rPr>
        <w:t>بحوث التسويق و التسويق الدولي</w:t>
      </w:r>
      <w:r w:rsidRPr="004532FB">
        <w:rPr>
          <w:rFonts w:cs="Traditional Arabic" w:hint="cs"/>
          <w:sz w:val="24"/>
          <w:szCs w:val="24"/>
          <w:rtl/>
          <w:lang w:val="en-US" w:bidi="ar-DZ"/>
        </w:rPr>
        <w:t xml:space="preserve">، </w:t>
      </w:r>
      <w:r>
        <w:rPr>
          <w:rFonts w:cs="Traditional Arabic" w:hint="cs"/>
          <w:sz w:val="24"/>
          <w:szCs w:val="24"/>
          <w:rtl/>
          <w:lang w:val="en-US" w:bidi="ar-DZ"/>
        </w:rPr>
        <w:t>مرجع سابق، ص381.</w:t>
      </w:r>
    </w:p>
  </w:footnote>
  <w:footnote w:id="31">
    <w:p w:rsidR="00EC1479" w:rsidRPr="00AC675B" w:rsidRDefault="00EC1479" w:rsidP="00005911">
      <w:pPr>
        <w:tabs>
          <w:tab w:val="right" w:pos="-1730"/>
        </w:tabs>
        <w:spacing w:before="120" w:after="0"/>
        <w:rPr>
          <w:rFonts w:cs="Traditional Arabic"/>
          <w:lang w:bidi="ar-DZ"/>
        </w:rPr>
      </w:pPr>
      <w:r w:rsidRPr="009B49A8">
        <w:rPr>
          <w:rStyle w:val="Appelnotedebasdep"/>
        </w:rPr>
        <w:footnoteRef/>
      </w:r>
      <w:r w:rsidRPr="00474436">
        <w:rPr>
          <w:shadow/>
          <w:sz w:val="20"/>
          <w:szCs w:val="24"/>
          <w:lang w:eastAsia="en-US" w:bidi="ar-DZ"/>
        </w:rPr>
        <w:t xml:space="preserve">PHILLIP Kotler et autres. </w:t>
      </w:r>
      <w:r w:rsidRPr="00AC675B">
        <w:rPr>
          <w:shadow/>
          <w:sz w:val="20"/>
          <w:szCs w:val="24"/>
          <w:lang w:eastAsia="en-US" w:bidi="ar-DZ"/>
        </w:rPr>
        <w:t>Op Cit. P 643</w:t>
      </w:r>
      <w:r w:rsidRPr="00AC675B">
        <w:rPr>
          <w:rFonts w:cs="Traditional Arabic"/>
          <w:lang w:bidi="ar-DZ"/>
        </w:rPr>
        <w:t>.</w:t>
      </w:r>
    </w:p>
  </w:footnote>
  <w:footnote w:id="32">
    <w:p w:rsidR="00EC1479" w:rsidRPr="008F57B3" w:rsidRDefault="00EC1479" w:rsidP="002551FC">
      <w:pPr>
        <w:tabs>
          <w:tab w:val="right" w:pos="-1730"/>
        </w:tabs>
        <w:bidi/>
        <w:spacing w:before="120" w:after="120" w:line="240" w:lineRule="auto"/>
        <w:ind w:left="-470" w:hanging="211"/>
        <w:jc w:val="both"/>
        <w:rPr>
          <w:rFonts w:cs="Traditional Arabic"/>
          <w:sz w:val="24"/>
          <w:szCs w:val="24"/>
          <w:rtl/>
          <w:lang w:val="en-US" w:bidi="ar-DZ"/>
        </w:rPr>
      </w:pPr>
      <w:r>
        <w:rPr>
          <w:rFonts w:hint="cs"/>
          <w:rtl/>
          <w:lang w:bidi="ar-DZ"/>
        </w:rPr>
        <w:tab/>
      </w:r>
      <w:r>
        <w:rPr>
          <w:rFonts w:hint="cs"/>
          <w:rtl/>
          <w:lang w:bidi="ar-DZ"/>
        </w:rPr>
        <w:tab/>
      </w:r>
      <w:r w:rsidRPr="009B49A8">
        <w:rPr>
          <w:rStyle w:val="Appelnotedebasdep"/>
        </w:rPr>
        <w:footnoteRef/>
      </w:r>
      <w:r>
        <w:rPr>
          <w:rFonts w:cs="Traditional Arabic" w:hint="cs"/>
          <w:sz w:val="24"/>
          <w:szCs w:val="24"/>
          <w:rtl/>
          <w:lang w:val="en-US" w:bidi="ar-DZ"/>
        </w:rPr>
        <w:t xml:space="preserve"> أنس أحمد عبد الله، مرجع سابق، ص165.</w:t>
      </w:r>
    </w:p>
  </w:footnote>
  <w:footnote w:id="33">
    <w:p w:rsidR="00EC1479" w:rsidRPr="00481B4D" w:rsidRDefault="00EC1479" w:rsidP="009F6090">
      <w:pPr>
        <w:tabs>
          <w:tab w:val="right" w:pos="-2090"/>
        </w:tabs>
        <w:bidi/>
        <w:spacing w:after="0" w:line="240" w:lineRule="auto"/>
        <w:ind w:left="-290"/>
        <w:rPr>
          <w:rFonts w:cs="Traditional Arabic"/>
          <w:sz w:val="24"/>
          <w:szCs w:val="24"/>
          <w:rtl/>
          <w:lang w:val="en-US" w:bidi="ar-DZ"/>
        </w:rPr>
      </w:pPr>
      <w:r>
        <w:rPr>
          <w:rFonts w:cs="Traditional Arabic" w:hint="cs"/>
          <w:sz w:val="24"/>
          <w:szCs w:val="24"/>
          <w:rtl/>
          <w:lang w:val="en-US" w:bidi="ar-DZ"/>
        </w:rPr>
        <w:tab/>
      </w:r>
      <w:r w:rsidRPr="009B49A8">
        <w:rPr>
          <w:rStyle w:val="Appelnotedebasdep"/>
        </w:rPr>
        <w:footnoteRef/>
      </w:r>
      <w:r>
        <w:rPr>
          <w:rFonts w:cs="Traditional Arabic" w:hint="cs"/>
          <w:sz w:val="24"/>
          <w:szCs w:val="24"/>
          <w:rtl/>
          <w:lang w:val="en-US" w:bidi="ar-DZ"/>
        </w:rPr>
        <w:t xml:space="preserve">  </w:t>
      </w:r>
      <w:r w:rsidRPr="00481B4D">
        <w:rPr>
          <w:rFonts w:cs="Traditional Arabic" w:hint="cs"/>
          <w:sz w:val="24"/>
          <w:szCs w:val="24"/>
          <w:rtl/>
          <w:lang w:val="en-US" w:bidi="ar-DZ"/>
        </w:rPr>
        <w:t xml:space="preserve">سمر توفيق صبرة، </w:t>
      </w:r>
      <w:r>
        <w:rPr>
          <w:rFonts w:cs="Traditional Arabic" w:hint="cs"/>
          <w:sz w:val="24"/>
          <w:szCs w:val="24"/>
          <w:rtl/>
          <w:lang w:val="en-US" w:bidi="ar-DZ"/>
        </w:rPr>
        <w:t>مرجع سابق</w:t>
      </w:r>
      <w:r w:rsidRPr="00481B4D">
        <w:rPr>
          <w:rFonts w:cs="Traditional Arabic" w:hint="cs"/>
          <w:sz w:val="24"/>
          <w:szCs w:val="24"/>
          <w:rtl/>
          <w:lang w:val="en-US" w:bidi="ar-DZ"/>
        </w:rPr>
        <w:t>، ص</w:t>
      </w:r>
      <w:r>
        <w:rPr>
          <w:rFonts w:cs="Traditional Arabic" w:hint="cs"/>
          <w:sz w:val="24"/>
          <w:szCs w:val="24"/>
          <w:rtl/>
          <w:lang w:val="en-US" w:bidi="ar-DZ"/>
        </w:rPr>
        <w:t>118.</w:t>
      </w:r>
    </w:p>
  </w:footnote>
  <w:footnote w:id="34">
    <w:p w:rsidR="00EC1479" w:rsidRPr="00585B38" w:rsidRDefault="00EC1479" w:rsidP="00DD71B3">
      <w:pPr>
        <w:tabs>
          <w:tab w:val="right" w:pos="-2090"/>
        </w:tabs>
        <w:bidi/>
        <w:spacing w:after="0" w:line="240" w:lineRule="auto"/>
        <w:ind w:left="-290"/>
        <w:rPr>
          <w:rFonts w:cs="Traditional Arabic"/>
          <w:sz w:val="24"/>
          <w:szCs w:val="24"/>
          <w:rtl/>
          <w:lang w:val="en-US" w:bidi="ar-DZ"/>
        </w:rPr>
      </w:pPr>
      <w:r>
        <w:rPr>
          <w:rFonts w:cs="Traditional Arabic" w:hint="cs"/>
          <w:sz w:val="24"/>
          <w:szCs w:val="24"/>
          <w:rtl/>
          <w:lang w:val="en-US" w:bidi="ar-DZ"/>
        </w:rPr>
        <w:tab/>
      </w:r>
      <w:r w:rsidRPr="009B49A8">
        <w:rPr>
          <w:rStyle w:val="Appelnotedebasdep"/>
        </w:rPr>
        <w:footnoteRef/>
      </w:r>
      <w:r>
        <w:rPr>
          <w:rFonts w:cs="Traditional Arabic" w:hint="cs"/>
          <w:sz w:val="24"/>
          <w:szCs w:val="24"/>
          <w:rtl/>
          <w:lang w:val="en-US" w:bidi="ar-DZ"/>
        </w:rPr>
        <w:t xml:space="preserve"> راجع:  </w:t>
      </w:r>
      <w:r w:rsidRPr="00481B4D">
        <w:rPr>
          <w:rFonts w:cs="Traditional Arabic" w:hint="cs"/>
          <w:sz w:val="24"/>
          <w:szCs w:val="24"/>
          <w:rtl/>
          <w:lang w:val="en-US" w:bidi="ar-DZ"/>
        </w:rPr>
        <w:t xml:space="preserve">سمر توفيق صبرة، </w:t>
      </w:r>
      <w:r>
        <w:rPr>
          <w:rFonts w:cs="Traditional Arabic" w:hint="cs"/>
          <w:sz w:val="24"/>
          <w:szCs w:val="24"/>
          <w:rtl/>
          <w:lang w:val="en-US" w:bidi="ar-DZ"/>
        </w:rPr>
        <w:t>مرجع سابق</w:t>
      </w:r>
      <w:r w:rsidRPr="00481B4D">
        <w:rPr>
          <w:rFonts w:cs="Traditional Arabic" w:hint="cs"/>
          <w:sz w:val="24"/>
          <w:szCs w:val="24"/>
          <w:rtl/>
          <w:lang w:val="en-US" w:bidi="ar-DZ"/>
        </w:rPr>
        <w:t>، ص</w:t>
      </w:r>
      <w:r>
        <w:rPr>
          <w:rFonts w:cs="Traditional Arabic" w:hint="cs"/>
          <w:sz w:val="24"/>
          <w:szCs w:val="24"/>
          <w:rtl/>
          <w:lang w:val="en-US" w:bidi="ar-DZ"/>
        </w:rPr>
        <w:t xml:space="preserve">123.  و </w:t>
      </w:r>
      <w:r w:rsidRPr="002F0434">
        <w:rPr>
          <w:rFonts w:cs="Traditional Arabic" w:hint="cs"/>
          <w:sz w:val="24"/>
          <w:szCs w:val="24"/>
          <w:rtl/>
          <w:lang w:val="en-US" w:bidi="ar-DZ"/>
        </w:rPr>
        <w:t xml:space="preserve">محمد سعيد عبد الفتاح، </w:t>
      </w:r>
      <w:r>
        <w:rPr>
          <w:rFonts w:cs="Traditional Arabic" w:hint="cs"/>
          <w:sz w:val="24"/>
          <w:szCs w:val="24"/>
          <w:rtl/>
          <w:lang w:val="en-US" w:bidi="ar-DZ"/>
        </w:rPr>
        <w:t>مرجع سابق ، ص353.</w:t>
      </w:r>
    </w:p>
  </w:footnote>
  <w:footnote w:id="35">
    <w:p w:rsidR="00EC1479" w:rsidRPr="008F57B3" w:rsidRDefault="00EC1479" w:rsidP="002663F3">
      <w:pPr>
        <w:tabs>
          <w:tab w:val="right" w:pos="-1730"/>
        </w:tabs>
        <w:bidi/>
        <w:spacing w:before="120" w:after="120" w:line="240" w:lineRule="auto"/>
        <w:ind w:left="-470" w:hanging="211"/>
        <w:jc w:val="both"/>
        <w:rPr>
          <w:rFonts w:cs="Traditional Arabic"/>
          <w:sz w:val="24"/>
          <w:szCs w:val="24"/>
          <w:rtl/>
          <w:lang w:val="en-US" w:bidi="ar-DZ"/>
        </w:rPr>
      </w:pPr>
      <w:r>
        <w:rPr>
          <w:rFonts w:hint="cs"/>
          <w:rtl/>
          <w:lang w:bidi="ar-DZ"/>
        </w:rPr>
        <w:tab/>
      </w:r>
      <w:r>
        <w:rPr>
          <w:rFonts w:hint="cs"/>
          <w:rtl/>
          <w:lang w:bidi="ar-DZ"/>
        </w:rPr>
        <w:tab/>
      </w:r>
      <w:r w:rsidRPr="009B49A8">
        <w:rPr>
          <w:rStyle w:val="Appelnotedebasdep"/>
        </w:rPr>
        <w:footnoteRef/>
      </w:r>
      <w:r>
        <w:rPr>
          <w:rFonts w:cs="Traditional Arabic" w:hint="cs"/>
          <w:sz w:val="24"/>
          <w:szCs w:val="24"/>
          <w:rtl/>
          <w:lang w:val="en-US" w:bidi="ar-DZ"/>
        </w:rPr>
        <w:t xml:space="preserve"> أنس أحمد عبد الله، مرجع سابق، ص 165.</w:t>
      </w:r>
    </w:p>
  </w:footnote>
  <w:footnote w:id="36">
    <w:p w:rsidR="00EC1479" w:rsidRPr="008F57B3" w:rsidRDefault="00EC1479" w:rsidP="009A2012">
      <w:pPr>
        <w:tabs>
          <w:tab w:val="right" w:pos="-1730"/>
        </w:tabs>
        <w:bidi/>
        <w:spacing w:before="120" w:after="0" w:line="240" w:lineRule="auto"/>
        <w:jc w:val="both"/>
        <w:rPr>
          <w:rFonts w:cs="Traditional Arabic"/>
          <w:sz w:val="24"/>
          <w:szCs w:val="24"/>
          <w:rtl/>
          <w:lang w:val="en-US" w:bidi="ar-DZ"/>
        </w:rPr>
      </w:pPr>
      <w:r w:rsidRPr="009B49A8">
        <w:rPr>
          <w:rStyle w:val="Appelnotedebasdep"/>
        </w:rPr>
        <w:footnoteRef/>
      </w:r>
      <w:r>
        <w:rPr>
          <w:rFonts w:cs="Traditional Arabic" w:hint="cs"/>
          <w:sz w:val="24"/>
          <w:szCs w:val="24"/>
          <w:rtl/>
          <w:lang w:val="en-US" w:bidi="ar-DZ"/>
        </w:rPr>
        <w:t xml:space="preserve">راجع: </w:t>
      </w:r>
      <w:r w:rsidRPr="002F0434">
        <w:rPr>
          <w:rFonts w:cs="Traditional Arabic" w:hint="cs"/>
          <w:sz w:val="24"/>
          <w:szCs w:val="24"/>
          <w:rtl/>
          <w:lang w:val="en-US" w:bidi="ar-DZ"/>
        </w:rPr>
        <w:t xml:space="preserve">محمد سعيد عبد الفتاح، </w:t>
      </w:r>
      <w:r>
        <w:rPr>
          <w:rFonts w:cs="Traditional Arabic" w:hint="cs"/>
          <w:sz w:val="24"/>
          <w:szCs w:val="24"/>
          <w:rtl/>
          <w:lang w:val="en-US" w:bidi="ar-DZ"/>
        </w:rPr>
        <w:t xml:space="preserve">مرجع سابق، ص355. </w:t>
      </w:r>
    </w:p>
  </w:footnote>
  <w:footnote w:id="37">
    <w:p w:rsidR="00EC1479" w:rsidRPr="008F57B3" w:rsidRDefault="00EC1479" w:rsidP="006D4914">
      <w:pPr>
        <w:tabs>
          <w:tab w:val="right" w:pos="-1730"/>
        </w:tabs>
        <w:bidi/>
        <w:spacing w:before="120" w:after="120" w:line="240" w:lineRule="auto"/>
        <w:ind w:left="-470" w:hanging="211"/>
        <w:jc w:val="both"/>
        <w:rPr>
          <w:rFonts w:cs="Traditional Arabic"/>
          <w:sz w:val="24"/>
          <w:szCs w:val="24"/>
          <w:rtl/>
          <w:lang w:val="en-US" w:bidi="ar-DZ"/>
        </w:rPr>
      </w:pPr>
      <w:r>
        <w:rPr>
          <w:rFonts w:hint="cs"/>
          <w:rtl/>
          <w:lang w:bidi="ar-DZ"/>
        </w:rPr>
        <w:tab/>
      </w:r>
      <w:r>
        <w:rPr>
          <w:rFonts w:hint="cs"/>
          <w:rtl/>
          <w:lang w:bidi="ar-DZ"/>
        </w:rPr>
        <w:tab/>
      </w:r>
      <w:r w:rsidRPr="009B49A8">
        <w:rPr>
          <w:rStyle w:val="Appelnotedebasdep"/>
        </w:rPr>
        <w:footnoteRef/>
      </w:r>
      <w:r>
        <w:rPr>
          <w:rFonts w:cs="Traditional Arabic" w:hint="cs"/>
          <w:sz w:val="24"/>
          <w:szCs w:val="24"/>
          <w:rtl/>
          <w:lang w:val="en-US" w:bidi="ar-DZ"/>
        </w:rPr>
        <w:t xml:space="preserve"> أنس أحمد عبد الله، مرجع سابق، ص 167.</w:t>
      </w:r>
    </w:p>
  </w:footnote>
  <w:footnote w:id="38">
    <w:p w:rsidR="00EC1479" w:rsidRPr="008F57B3" w:rsidRDefault="00EC1479" w:rsidP="00687331">
      <w:pPr>
        <w:tabs>
          <w:tab w:val="right" w:pos="-1730"/>
        </w:tabs>
        <w:bidi/>
        <w:spacing w:after="0" w:line="240" w:lineRule="auto"/>
        <w:ind w:left="-470"/>
        <w:rPr>
          <w:rFonts w:cs="Traditional Arabic"/>
          <w:sz w:val="24"/>
          <w:szCs w:val="24"/>
          <w:rtl/>
          <w:lang w:val="en-US" w:bidi="ar-DZ"/>
        </w:rPr>
      </w:pPr>
      <w:r>
        <w:rPr>
          <w:rFonts w:hint="cs"/>
          <w:rtl/>
          <w:lang w:bidi="ar-DZ"/>
        </w:rPr>
        <w:tab/>
      </w:r>
      <w:r w:rsidRPr="009B49A8">
        <w:rPr>
          <w:rStyle w:val="Appelnotedebasdep"/>
        </w:rPr>
        <w:footnoteRef/>
      </w:r>
      <w:r>
        <w:rPr>
          <w:rFonts w:cs="Traditional Arabic" w:hint="cs"/>
          <w:sz w:val="24"/>
          <w:szCs w:val="24"/>
          <w:rtl/>
          <w:lang w:val="en-US" w:bidi="ar-DZ"/>
        </w:rPr>
        <w:t>كمال منصوري</w:t>
      </w:r>
      <w:r w:rsidRPr="004532FB">
        <w:rPr>
          <w:rFonts w:cs="Traditional Arabic" w:hint="cs"/>
          <w:sz w:val="24"/>
          <w:szCs w:val="24"/>
          <w:rtl/>
          <w:lang w:val="en-US" w:bidi="ar-DZ"/>
        </w:rPr>
        <w:t>،</w:t>
      </w:r>
      <w:r>
        <w:rPr>
          <w:rFonts w:cs="Traditional Arabic" w:hint="cs"/>
          <w:sz w:val="24"/>
          <w:szCs w:val="24"/>
          <w:rtl/>
          <w:lang w:val="en-US" w:bidi="ar-DZ"/>
        </w:rPr>
        <w:t xml:space="preserve"> مرجع سابق، ص202.</w:t>
      </w:r>
    </w:p>
  </w:footnote>
  <w:footnote w:id="39">
    <w:p w:rsidR="00EC1479" w:rsidRPr="008F57B3" w:rsidRDefault="00EC1479" w:rsidP="00687331">
      <w:pPr>
        <w:tabs>
          <w:tab w:val="right" w:pos="-1730"/>
        </w:tabs>
        <w:bidi/>
        <w:spacing w:after="120" w:line="240" w:lineRule="auto"/>
        <w:ind w:left="-470" w:hanging="211"/>
        <w:jc w:val="both"/>
        <w:rPr>
          <w:rFonts w:cs="Traditional Arabic"/>
          <w:sz w:val="24"/>
          <w:szCs w:val="24"/>
          <w:rtl/>
          <w:lang w:val="en-US" w:bidi="ar-DZ"/>
        </w:rPr>
      </w:pPr>
      <w:r>
        <w:rPr>
          <w:rFonts w:hint="cs"/>
          <w:rtl/>
          <w:lang w:bidi="ar-DZ"/>
        </w:rPr>
        <w:tab/>
      </w:r>
      <w:r>
        <w:rPr>
          <w:rFonts w:hint="cs"/>
          <w:rtl/>
          <w:lang w:bidi="ar-DZ"/>
        </w:rPr>
        <w:tab/>
      </w:r>
      <w:r w:rsidRPr="009B49A8">
        <w:rPr>
          <w:rStyle w:val="Appelnotedebasdep"/>
        </w:rPr>
        <w:footnoteRef/>
      </w:r>
      <w:r>
        <w:rPr>
          <w:rFonts w:cs="Traditional Arabic" w:hint="cs"/>
          <w:sz w:val="24"/>
          <w:szCs w:val="24"/>
          <w:rtl/>
          <w:lang w:val="en-US" w:bidi="ar-DZ"/>
        </w:rPr>
        <w:t xml:space="preserve"> أنس أحمد عبد الله، مرجع سابق، ص 168.</w:t>
      </w:r>
    </w:p>
  </w:footnote>
  <w:footnote w:id="40">
    <w:p w:rsidR="00EC1479" w:rsidRPr="008F57B3" w:rsidRDefault="00EC1479" w:rsidP="00687331">
      <w:pPr>
        <w:tabs>
          <w:tab w:val="right" w:pos="-1730"/>
        </w:tabs>
        <w:bidi/>
        <w:spacing w:after="0" w:line="240" w:lineRule="auto"/>
        <w:ind w:left="-470"/>
        <w:rPr>
          <w:rFonts w:cs="Traditional Arabic"/>
          <w:sz w:val="24"/>
          <w:szCs w:val="24"/>
          <w:rtl/>
          <w:lang w:val="en-US" w:bidi="ar-DZ"/>
        </w:rPr>
      </w:pPr>
      <w:r>
        <w:rPr>
          <w:rFonts w:hint="cs"/>
          <w:rtl/>
          <w:lang w:bidi="ar-DZ"/>
        </w:rPr>
        <w:tab/>
      </w:r>
      <w:r w:rsidRPr="009B49A8">
        <w:rPr>
          <w:rStyle w:val="Appelnotedebasdep"/>
        </w:rPr>
        <w:footnoteRef/>
      </w:r>
      <w:r>
        <w:rPr>
          <w:rFonts w:hint="cs"/>
          <w:rtl/>
          <w:lang w:bidi="ar-DZ"/>
        </w:rPr>
        <w:t xml:space="preserve"> </w:t>
      </w:r>
      <w:r w:rsidRPr="006A69CB">
        <w:rPr>
          <w:rFonts w:cs="Traditional Arabic" w:hint="cs"/>
          <w:sz w:val="24"/>
          <w:szCs w:val="24"/>
          <w:rtl/>
          <w:lang w:val="en-US" w:bidi="ar-DZ"/>
        </w:rPr>
        <w:t xml:space="preserve">راجع كمال منصوري، مرجع سابق، ص </w:t>
      </w:r>
      <w:r>
        <w:rPr>
          <w:rFonts w:cs="Traditional Arabic" w:hint="cs"/>
          <w:sz w:val="24"/>
          <w:szCs w:val="24"/>
          <w:rtl/>
          <w:lang w:val="en-US" w:bidi="ar-DZ"/>
        </w:rPr>
        <w:t xml:space="preserve"> </w:t>
      </w:r>
    </w:p>
  </w:footnote>
  <w:footnote w:id="41">
    <w:p w:rsidR="00EC1479" w:rsidRPr="00585B38" w:rsidRDefault="00EC1479" w:rsidP="0097552C">
      <w:pPr>
        <w:tabs>
          <w:tab w:val="right" w:pos="360"/>
        </w:tabs>
        <w:bidi/>
        <w:spacing w:after="0" w:line="240" w:lineRule="auto"/>
        <w:jc w:val="both"/>
        <w:rPr>
          <w:rFonts w:cs="Traditional Arabic"/>
          <w:sz w:val="24"/>
          <w:szCs w:val="24"/>
          <w:rtl/>
          <w:lang w:val="en-US" w:bidi="ar-DZ"/>
        </w:rPr>
      </w:pPr>
      <w:r w:rsidRPr="009B49A8">
        <w:rPr>
          <w:rStyle w:val="Appelnotedebasdep"/>
        </w:rPr>
        <w:footnoteRef/>
      </w:r>
      <w:r w:rsidRPr="002F0434">
        <w:rPr>
          <w:rFonts w:cs="Traditional Arabic" w:hint="cs"/>
          <w:sz w:val="24"/>
          <w:szCs w:val="24"/>
          <w:rtl/>
          <w:lang w:val="en-US" w:bidi="ar-DZ"/>
        </w:rPr>
        <w:t xml:space="preserve">محمد سعيد عبد الفتاح، </w:t>
      </w:r>
      <w:r>
        <w:rPr>
          <w:rFonts w:cs="Traditional Arabic" w:hint="cs"/>
          <w:sz w:val="24"/>
          <w:szCs w:val="24"/>
          <w:rtl/>
          <w:lang w:val="en-US" w:bidi="ar-DZ"/>
        </w:rPr>
        <w:t>مرجع سابق، ص363.</w:t>
      </w:r>
    </w:p>
  </w:footnote>
  <w:footnote w:id="42">
    <w:p w:rsidR="00EC1479" w:rsidRPr="008F57B3" w:rsidRDefault="00EC1479" w:rsidP="00481B4D">
      <w:pPr>
        <w:tabs>
          <w:tab w:val="right" w:pos="-1730"/>
        </w:tabs>
        <w:bidi/>
        <w:spacing w:after="0" w:line="240" w:lineRule="auto"/>
        <w:ind w:left="-470"/>
        <w:rPr>
          <w:rFonts w:cs="Traditional Arabic"/>
          <w:sz w:val="24"/>
          <w:szCs w:val="24"/>
          <w:rtl/>
          <w:lang w:val="en-US" w:bidi="ar-DZ"/>
        </w:rPr>
      </w:pPr>
      <w:r>
        <w:rPr>
          <w:rFonts w:hint="cs"/>
          <w:rtl/>
          <w:lang w:bidi="ar-DZ"/>
        </w:rPr>
        <w:tab/>
      </w:r>
      <w:r w:rsidRPr="009B49A8">
        <w:rPr>
          <w:rStyle w:val="Appelnotedebasdep"/>
        </w:rPr>
        <w:footnoteRef/>
      </w:r>
      <w:r w:rsidRPr="007C2B9C">
        <w:rPr>
          <w:rFonts w:cs="Traditional Arabic" w:hint="cs"/>
          <w:sz w:val="24"/>
          <w:szCs w:val="24"/>
          <w:rtl/>
          <w:lang w:val="en-US" w:bidi="ar-DZ"/>
        </w:rPr>
        <w:t>عمرو حسن</w:t>
      </w:r>
      <w:r>
        <w:rPr>
          <w:rFonts w:cs="Traditional Arabic" w:hint="cs"/>
          <w:sz w:val="24"/>
          <w:szCs w:val="24"/>
          <w:rtl/>
          <w:lang w:val="en-US" w:bidi="ar-DZ"/>
        </w:rPr>
        <w:t xml:space="preserve"> </w:t>
      </w:r>
      <w:r w:rsidRPr="007C2B9C">
        <w:rPr>
          <w:rFonts w:cs="Traditional Arabic" w:hint="cs"/>
          <w:sz w:val="24"/>
          <w:szCs w:val="24"/>
          <w:rtl/>
          <w:lang w:val="en-US" w:bidi="ar-DZ"/>
        </w:rPr>
        <w:t>خير الدين</w:t>
      </w:r>
      <w:r>
        <w:rPr>
          <w:rFonts w:cs="Traditional Arabic" w:hint="cs"/>
          <w:sz w:val="24"/>
          <w:szCs w:val="24"/>
          <w:rtl/>
          <w:lang w:val="en-US" w:bidi="ar-DZ"/>
        </w:rPr>
        <w:t>، مرجع سابق، ص 339.</w:t>
      </w:r>
    </w:p>
  </w:footnote>
  <w:footnote w:id="43">
    <w:p w:rsidR="00EC1479" w:rsidRPr="008F57B3" w:rsidRDefault="00EC1479" w:rsidP="00481B4D">
      <w:pPr>
        <w:tabs>
          <w:tab w:val="right" w:pos="-1730"/>
        </w:tabs>
        <w:bidi/>
        <w:spacing w:after="0" w:line="240" w:lineRule="auto"/>
        <w:ind w:left="-470"/>
        <w:rPr>
          <w:rFonts w:cs="Traditional Arabic"/>
          <w:sz w:val="24"/>
          <w:szCs w:val="24"/>
          <w:rtl/>
          <w:lang w:val="en-US" w:bidi="ar-DZ"/>
        </w:rPr>
      </w:pPr>
      <w:r>
        <w:rPr>
          <w:rFonts w:hint="cs"/>
          <w:rtl/>
          <w:lang w:bidi="ar-DZ"/>
        </w:rPr>
        <w:tab/>
      </w:r>
      <w:r w:rsidRPr="009B49A8">
        <w:rPr>
          <w:rStyle w:val="Appelnotedebasdep"/>
        </w:rPr>
        <w:footnoteRef/>
      </w:r>
      <w:r w:rsidRPr="007C2B9C">
        <w:rPr>
          <w:rFonts w:cs="Traditional Arabic" w:hint="cs"/>
          <w:sz w:val="24"/>
          <w:szCs w:val="24"/>
          <w:rtl/>
          <w:lang w:val="en-US" w:bidi="ar-DZ"/>
        </w:rPr>
        <w:t>عمرو حسن</w:t>
      </w:r>
      <w:r>
        <w:rPr>
          <w:rFonts w:cs="Traditional Arabic" w:hint="cs"/>
          <w:sz w:val="24"/>
          <w:szCs w:val="24"/>
          <w:rtl/>
          <w:lang w:val="en-US" w:bidi="ar-DZ"/>
        </w:rPr>
        <w:t xml:space="preserve"> </w:t>
      </w:r>
      <w:r w:rsidRPr="007C2B9C">
        <w:rPr>
          <w:rFonts w:cs="Traditional Arabic" w:hint="cs"/>
          <w:sz w:val="24"/>
          <w:szCs w:val="24"/>
          <w:rtl/>
          <w:lang w:val="en-US" w:bidi="ar-DZ"/>
        </w:rPr>
        <w:t>خير الدين</w:t>
      </w:r>
      <w:r>
        <w:rPr>
          <w:rFonts w:cs="Traditional Arabic" w:hint="cs"/>
          <w:sz w:val="24"/>
          <w:szCs w:val="24"/>
          <w:rtl/>
          <w:lang w:val="en-US" w:bidi="ar-DZ"/>
        </w:rPr>
        <w:t>، مرجع سابق، ص 341.</w:t>
      </w:r>
    </w:p>
  </w:footnote>
  <w:footnote w:id="44">
    <w:p w:rsidR="00EC1479" w:rsidRPr="008F57B3" w:rsidRDefault="00EC1479" w:rsidP="00481B4D">
      <w:pPr>
        <w:tabs>
          <w:tab w:val="right" w:pos="-1730"/>
        </w:tabs>
        <w:bidi/>
        <w:spacing w:after="0" w:line="240" w:lineRule="auto"/>
        <w:ind w:left="-470"/>
        <w:rPr>
          <w:rFonts w:cs="Traditional Arabic"/>
          <w:sz w:val="24"/>
          <w:szCs w:val="24"/>
          <w:rtl/>
          <w:lang w:val="en-US" w:bidi="ar-DZ"/>
        </w:rPr>
      </w:pPr>
      <w:r>
        <w:rPr>
          <w:rFonts w:hint="cs"/>
          <w:rtl/>
          <w:lang w:bidi="ar-DZ"/>
        </w:rPr>
        <w:tab/>
      </w:r>
      <w:r w:rsidRPr="009B49A8">
        <w:rPr>
          <w:rStyle w:val="Appelnotedebasdep"/>
        </w:rPr>
        <w:footnoteRef/>
      </w:r>
      <w:r>
        <w:rPr>
          <w:rFonts w:cs="Traditional Arabic" w:hint="cs"/>
          <w:sz w:val="24"/>
          <w:szCs w:val="24"/>
          <w:rtl/>
          <w:lang w:val="en-US" w:bidi="ar-DZ"/>
        </w:rPr>
        <w:t>المرجع السابق، ص 341.</w:t>
      </w:r>
    </w:p>
  </w:footnote>
  <w:footnote w:id="45">
    <w:p w:rsidR="00EC1479" w:rsidRPr="00E512B7" w:rsidRDefault="00EC1479" w:rsidP="00481B4D">
      <w:pPr>
        <w:tabs>
          <w:tab w:val="right" w:pos="-2090"/>
        </w:tabs>
        <w:bidi/>
        <w:spacing w:after="0" w:line="240" w:lineRule="auto"/>
        <w:ind w:left="-290"/>
        <w:rPr>
          <w:rFonts w:cs="Traditional Arabic"/>
          <w:sz w:val="24"/>
          <w:szCs w:val="24"/>
          <w:rtl/>
          <w:lang w:val="en-US" w:bidi="ar-DZ"/>
        </w:rPr>
      </w:pPr>
      <w:r>
        <w:rPr>
          <w:rFonts w:hint="cs"/>
          <w:rtl/>
          <w:lang w:bidi="ar-DZ"/>
        </w:rPr>
        <w:tab/>
      </w:r>
      <w:r w:rsidRPr="009B49A8">
        <w:rPr>
          <w:rStyle w:val="Appelnotedebasdep"/>
        </w:rPr>
        <w:footnoteRef/>
      </w:r>
      <w:r>
        <w:rPr>
          <w:rFonts w:cs="Traditional Arabic" w:hint="cs"/>
          <w:sz w:val="24"/>
          <w:szCs w:val="24"/>
          <w:rtl/>
          <w:lang w:val="en-US" w:bidi="ar-DZ"/>
        </w:rPr>
        <w:t>بديع جميل قدو، مرجع سابق، ص218.</w:t>
      </w:r>
    </w:p>
  </w:footnote>
  <w:footnote w:id="46">
    <w:p w:rsidR="00EC1479" w:rsidRPr="00585B38" w:rsidRDefault="00EC1479" w:rsidP="008B020E">
      <w:pPr>
        <w:tabs>
          <w:tab w:val="right" w:pos="360"/>
        </w:tabs>
        <w:bidi/>
        <w:spacing w:after="0" w:line="240" w:lineRule="auto"/>
        <w:jc w:val="both"/>
        <w:rPr>
          <w:rFonts w:cs="Traditional Arabic"/>
          <w:sz w:val="24"/>
          <w:szCs w:val="24"/>
          <w:rtl/>
          <w:lang w:val="en-US" w:bidi="ar-DZ"/>
        </w:rPr>
      </w:pPr>
      <w:r w:rsidRPr="009B49A8">
        <w:rPr>
          <w:rStyle w:val="Appelnotedebasdep"/>
        </w:rPr>
        <w:footnoteRef/>
      </w:r>
      <w:r w:rsidRPr="002F0434">
        <w:rPr>
          <w:rFonts w:cs="Traditional Arabic" w:hint="cs"/>
          <w:sz w:val="24"/>
          <w:szCs w:val="24"/>
          <w:rtl/>
          <w:lang w:val="en-US" w:bidi="ar-DZ"/>
        </w:rPr>
        <w:t>محمد سعيد عبد الفتاح،</w:t>
      </w:r>
      <w:r>
        <w:rPr>
          <w:rFonts w:cs="Traditional Arabic" w:hint="cs"/>
          <w:sz w:val="24"/>
          <w:szCs w:val="24"/>
          <w:rtl/>
          <w:lang w:val="en-US" w:bidi="ar-DZ"/>
        </w:rPr>
        <w:t xml:space="preserve"> مرجع سابق ، ص365.</w:t>
      </w:r>
    </w:p>
  </w:footnote>
  <w:footnote w:id="47">
    <w:p w:rsidR="00EC1479" w:rsidRPr="00585B38" w:rsidRDefault="00EC1479" w:rsidP="002D3B0B">
      <w:pPr>
        <w:tabs>
          <w:tab w:val="right" w:pos="360"/>
        </w:tabs>
        <w:bidi/>
        <w:spacing w:after="0" w:line="240" w:lineRule="auto"/>
        <w:jc w:val="both"/>
        <w:rPr>
          <w:rFonts w:cs="Traditional Arabic"/>
          <w:sz w:val="24"/>
          <w:szCs w:val="24"/>
          <w:rtl/>
          <w:lang w:val="en-US" w:bidi="ar-DZ"/>
        </w:rPr>
      </w:pPr>
      <w:r w:rsidRPr="009B49A8">
        <w:rPr>
          <w:rStyle w:val="Appelnotedebasdep"/>
        </w:rPr>
        <w:footnoteRef/>
      </w:r>
      <w:r>
        <w:rPr>
          <w:rFonts w:cs="Traditional Arabic" w:hint="cs"/>
          <w:sz w:val="24"/>
          <w:szCs w:val="24"/>
          <w:rtl/>
          <w:lang w:val="en-US" w:bidi="ar-DZ"/>
        </w:rPr>
        <w:t>فليب كوتلر</w:t>
      </w:r>
      <w:r w:rsidRPr="002F0434">
        <w:rPr>
          <w:rFonts w:cs="Traditional Arabic" w:hint="cs"/>
          <w:sz w:val="24"/>
          <w:szCs w:val="24"/>
          <w:rtl/>
          <w:lang w:val="en-US" w:bidi="ar-DZ"/>
        </w:rPr>
        <w:t>،</w:t>
      </w:r>
      <w:r>
        <w:rPr>
          <w:rFonts w:cs="Traditional Arabic" w:hint="cs"/>
          <w:sz w:val="24"/>
          <w:szCs w:val="24"/>
          <w:rtl/>
          <w:lang w:val="en-US" w:bidi="ar-DZ"/>
        </w:rPr>
        <w:t xml:space="preserve"> مرجع سابق ، ص 578..</w:t>
      </w:r>
    </w:p>
  </w:footnote>
  <w:footnote w:id="48">
    <w:p w:rsidR="00EC1479" w:rsidRPr="00481B4D" w:rsidRDefault="00EC1479" w:rsidP="00D3767C">
      <w:pPr>
        <w:tabs>
          <w:tab w:val="right" w:pos="-2090"/>
        </w:tabs>
        <w:bidi/>
        <w:spacing w:after="0" w:line="240" w:lineRule="auto"/>
        <w:ind w:left="-290"/>
        <w:rPr>
          <w:rFonts w:cs="Traditional Arabic"/>
          <w:sz w:val="24"/>
          <w:szCs w:val="24"/>
          <w:rtl/>
          <w:lang w:val="en-US" w:bidi="ar-DZ"/>
        </w:rPr>
      </w:pPr>
      <w:r>
        <w:rPr>
          <w:rFonts w:cs="Traditional Arabic" w:hint="cs"/>
          <w:sz w:val="24"/>
          <w:szCs w:val="24"/>
          <w:rtl/>
          <w:lang w:val="en-US" w:bidi="ar-DZ"/>
        </w:rPr>
        <w:tab/>
      </w:r>
      <w:r w:rsidRPr="009B49A8">
        <w:rPr>
          <w:rStyle w:val="Appelnotedebasdep"/>
        </w:rPr>
        <w:footnoteRef/>
      </w:r>
      <w:r>
        <w:rPr>
          <w:rFonts w:cs="Traditional Arabic" w:hint="cs"/>
          <w:sz w:val="24"/>
          <w:szCs w:val="24"/>
          <w:rtl/>
          <w:lang w:val="en-US" w:bidi="ar-DZ"/>
        </w:rPr>
        <w:t xml:space="preserve">  </w:t>
      </w:r>
      <w:r w:rsidRPr="00481B4D">
        <w:rPr>
          <w:rFonts w:cs="Traditional Arabic" w:hint="cs"/>
          <w:sz w:val="24"/>
          <w:szCs w:val="24"/>
          <w:rtl/>
          <w:lang w:val="en-US" w:bidi="ar-DZ"/>
        </w:rPr>
        <w:t xml:space="preserve">سمر توفيق صبرة، </w:t>
      </w:r>
      <w:r>
        <w:rPr>
          <w:rFonts w:cs="Traditional Arabic" w:hint="cs"/>
          <w:sz w:val="24"/>
          <w:szCs w:val="24"/>
          <w:rtl/>
          <w:lang w:val="en-US" w:bidi="ar-DZ"/>
        </w:rPr>
        <w:t>مرجع سابق</w:t>
      </w:r>
      <w:r w:rsidRPr="00481B4D">
        <w:rPr>
          <w:rFonts w:cs="Traditional Arabic" w:hint="cs"/>
          <w:sz w:val="24"/>
          <w:szCs w:val="24"/>
          <w:rtl/>
          <w:lang w:val="en-US" w:bidi="ar-DZ"/>
        </w:rPr>
        <w:t>، ص</w:t>
      </w:r>
      <w:r>
        <w:rPr>
          <w:rFonts w:cs="Traditional Arabic" w:hint="cs"/>
          <w:sz w:val="24"/>
          <w:szCs w:val="24"/>
          <w:rtl/>
          <w:lang w:val="en-US" w:bidi="ar-DZ"/>
        </w:rPr>
        <w:t>153.</w:t>
      </w:r>
    </w:p>
  </w:footnote>
  <w:footnote w:id="49">
    <w:p w:rsidR="00EC1479" w:rsidRPr="008F57B3" w:rsidRDefault="00EC1479" w:rsidP="00212D46">
      <w:pPr>
        <w:tabs>
          <w:tab w:val="right" w:pos="-1730"/>
        </w:tabs>
        <w:bidi/>
        <w:spacing w:before="120" w:after="120" w:line="240" w:lineRule="auto"/>
        <w:ind w:left="-470" w:hanging="211"/>
        <w:jc w:val="both"/>
        <w:rPr>
          <w:rFonts w:cs="Traditional Arabic"/>
          <w:sz w:val="24"/>
          <w:szCs w:val="24"/>
          <w:rtl/>
          <w:lang w:val="en-US" w:bidi="ar-DZ"/>
        </w:rPr>
      </w:pPr>
      <w:r>
        <w:rPr>
          <w:rFonts w:hint="cs"/>
          <w:rtl/>
          <w:lang w:bidi="ar-DZ"/>
        </w:rPr>
        <w:tab/>
      </w:r>
      <w:r>
        <w:rPr>
          <w:rFonts w:hint="cs"/>
          <w:rtl/>
          <w:lang w:bidi="ar-DZ"/>
        </w:rPr>
        <w:tab/>
      </w:r>
      <w:r w:rsidRPr="009B49A8">
        <w:rPr>
          <w:rStyle w:val="Appelnotedebasdep"/>
        </w:rPr>
        <w:footnoteRef/>
      </w:r>
      <w:r>
        <w:rPr>
          <w:rFonts w:cs="Traditional Arabic" w:hint="cs"/>
          <w:sz w:val="24"/>
          <w:szCs w:val="24"/>
          <w:rtl/>
          <w:lang w:val="en-US" w:bidi="ar-DZ"/>
        </w:rPr>
        <w:t>راجع : أنس أحمد عبد الله، مرجع سابق، ص198.</w:t>
      </w:r>
    </w:p>
  </w:footnote>
  <w:footnote w:id="50">
    <w:p w:rsidR="00EC1479" w:rsidRPr="00675C83" w:rsidRDefault="00EC1479" w:rsidP="006A5F94">
      <w:pPr>
        <w:pStyle w:val="Notedebasdepage"/>
        <w:rPr>
          <w:sz w:val="22"/>
          <w:szCs w:val="28"/>
          <w:lang w:bidi="ar-DZ"/>
        </w:rPr>
      </w:pPr>
      <w:r>
        <w:rPr>
          <w:rStyle w:val="Appelnotedebasdep"/>
        </w:rPr>
        <w:footnoteRef/>
      </w:r>
      <w:r w:rsidRPr="00675C83">
        <w:rPr>
          <w:sz w:val="22"/>
          <w:szCs w:val="28"/>
          <w:lang w:bidi="ar-DZ"/>
        </w:rPr>
        <w:t>Charle</w:t>
      </w:r>
      <w:r>
        <w:rPr>
          <w:rFonts w:hint="cs"/>
          <w:sz w:val="22"/>
          <w:szCs w:val="28"/>
          <w:rtl/>
          <w:lang w:bidi="ar-DZ"/>
        </w:rPr>
        <w:t xml:space="preserve"> </w:t>
      </w:r>
      <w:r w:rsidRPr="00675C83">
        <w:rPr>
          <w:sz w:val="22"/>
          <w:szCs w:val="28"/>
          <w:lang w:bidi="ar-DZ"/>
        </w:rPr>
        <w:t xml:space="preserve">Croué, </w:t>
      </w:r>
      <w:r w:rsidRPr="000C6EDE">
        <w:rPr>
          <w:sz w:val="22"/>
          <w:szCs w:val="28"/>
          <w:lang w:bidi="ar-DZ"/>
        </w:rPr>
        <w:t>Op Cit</w:t>
      </w:r>
      <w:r w:rsidRPr="00675C83">
        <w:rPr>
          <w:sz w:val="22"/>
          <w:szCs w:val="28"/>
          <w:lang w:bidi="ar-DZ"/>
        </w:rPr>
        <w:t>. P</w:t>
      </w:r>
      <w:r w:rsidRPr="000C6EDE">
        <w:rPr>
          <w:rFonts w:hint="cs"/>
          <w:rtl/>
          <w:lang w:bidi="ar-DZ"/>
        </w:rPr>
        <w:t>488</w:t>
      </w:r>
      <w:r w:rsidRPr="00675C83">
        <w:rPr>
          <w:sz w:val="22"/>
          <w:szCs w:val="28"/>
          <w:lang w:bidi="ar-DZ"/>
        </w:rPr>
        <w:t>.</w:t>
      </w:r>
    </w:p>
  </w:footnote>
  <w:footnote w:id="51">
    <w:p w:rsidR="00EC1479" w:rsidRPr="0097552C" w:rsidRDefault="00EC1479" w:rsidP="002D3B0B">
      <w:pPr>
        <w:tabs>
          <w:tab w:val="right" w:pos="-2090"/>
        </w:tabs>
        <w:bidi/>
        <w:spacing w:after="0" w:line="240" w:lineRule="auto"/>
        <w:ind w:left="-290"/>
        <w:rPr>
          <w:rFonts w:cs="Traditional Arabic"/>
          <w:sz w:val="24"/>
          <w:szCs w:val="24"/>
          <w:rtl/>
          <w:lang w:val="en-US" w:bidi="ar-DZ"/>
        </w:rPr>
      </w:pPr>
      <w:r>
        <w:rPr>
          <w:rStyle w:val="Appelnotedebasdep"/>
          <w:rFonts w:hint="cs"/>
          <w:rtl/>
        </w:rPr>
        <w:tab/>
      </w: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محمد سلطان حمو، مرجع سابق، ص109.</w:t>
      </w:r>
    </w:p>
  </w:footnote>
  <w:footnote w:id="52">
    <w:p w:rsidR="00EC1479" w:rsidRPr="00585B38" w:rsidRDefault="00EC1479" w:rsidP="008B020E">
      <w:pPr>
        <w:tabs>
          <w:tab w:val="right" w:pos="360"/>
        </w:tabs>
        <w:bidi/>
        <w:spacing w:after="0" w:line="240" w:lineRule="auto"/>
        <w:jc w:val="both"/>
        <w:rPr>
          <w:rFonts w:cs="Traditional Arabic"/>
          <w:sz w:val="24"/>
          <w:szCs w:val="24"/>
          <w:rtl/>
          <w:lang w:val="en-US" w:bidi="ar-DZ"/>
        </w:rPr>
      </w:pPr>
      <w:r w:rsidRPr="009B49A8">
        <w:rPr>
          <w:rStyle w:val="Appelnotedebasdep"/>
        </w:rPr>
        <w:footnoteRef/>
      </w:r>
      <w:r>
        <w:rPr>
          <w:rFonts w:cs="Traditional Arabic" w:hint="cs"/>
          <w:sz w:val="24"/>
          <w:szCs w:val="24"/>
          <w:rtl/>
          <w:lang w:val="en-US" w:bidi="ar-DZ"/>
        </w:rPr>
        <w:t>علي الجياشي، مرجع سابق ، ص35.</w:t>
      </w:r>
    </w:p>
  </w:footnote>
  <w:footnote w:id="53">
    <w:p w:rsidR="00EC1479" w:rsidRPr="00585B38" w:rsidRDefault="00EC1479" w:rsidP="00647164">
      <w:pPr>
        <w:tabs>
          <w:tab w:val="right" w:pos="360"/>
        </w:tabs>
        <w:bidi/>
        <w:spacing w:after="0" w:line="240" w:lineRule="auto"/>
        <w:jc w:val="both"/>
        <w:rPr>
          <w:rFonts w:cs="Traditional Arabic"/>
          <w:sz w:val="24"/>
          <w:szCs w:val="24"/>
          <w:rtl/>
          <w:lang w:val="en-US" w:bidi="ar-DZ"/>
        </w:rPr>
      </w:pPr>
      <w:r w:rsidRPr="009B49A8">
        <w:rPr>
          <w:rStyle w:val="Appelnotedebasdep"/>
        </w:rPr>
        <w:footnoteRef/>
      </w:r>
      <w:r>
        <w:rPr>
          <w:rFonts w:cs="Traditional Arabic" w:hint="cs"/>
          <w:sz w:val="24"/>
          <w:szCs w:val="24"/>
          <w:rtl/>
          <w:lang w:val="en-US" w:bidi="ar-DZ"/>
        </w:rPr>
        <w:t>حميد الطائي وبشير علاق، تطوير المنتجات وتطويرها، دار اليازوري، 2008، عمان، ص111.</w:t>
      </w:r>
    </w:p>
  </w:footnote>
  <w:footnote w:id="54">
    <w:p w:rsidR="00EC1479" w:rsidRPr="008F57B3" w:rsidRDefault="00EC1479" w:rsidP="002D3B0B">
      <w:pPr>
        <w:tabs>
          <w:tab w:val="right" w:pos="-1730"/>
        </w:tabs>
        <w:bidi/>
        <w:spacing w:after="0" w:line="240" w:lineRule="auto"/>
        <w:ind w:left="-470"/>
        <w:jc w:val="both"/>
        <w:rPr>
          <w:rFonts w:cs="Traditional Arabic"/>
          <w:sz w:val="24"/>
          <w:szCs w:val="24"/>
          <w:rtl/>
          <w:lang w:val="en-US" w:bidi="ar-DZ"/>
        </w:rPr>
      </w:pPr>
      <w:r>
        <w:rPr>
          <w:rFonts w:hint="cs"/>
          <w:rtl/>
          <w:lang w:bidi="ar-DZ"/>
        </w:rPr>
        <w:tab/>
      </w:r>
      <w:r w:rsidRPr="009B49A8">
        <w:rPr>
          <w:rStyle w:val="Appelnotedebasdep"/>
        </w:rPr>
        <w:footnoteRef/>
      </w:r>
      <w:r w:rsidRPr="007C2B9C">
        <w:rPr>
          <w:rFonts w:cs="Traditional Arabic" w:hint="cs"/>
          <w:sz w:val="24"/>
          <w:szCs w:val="24"/>
          <w:rtl/>
          <w:lang w:val="en-US" w:bidi="ar-DZ"/>
        </w:rPr>
        <w:t>عمرو حسنخ</w:t>
      </w:r>
      <w:r>
        <w:rPr>
          <w:rFonts w:cs="Traditional Arabic" w:hint="cs"/>
          <w:sz w:val="24"/>
          <w:szCs w:val="24"/>
          <w:rtl/>
          <w:lang w:val="en-US" w:bidi="ar-DZ"/>
        </w:rPr>
        <w:t xml:space="preserve"> </w:t>
      </w:r>
      <w:r w:rsidRPr="007C2B9C">
        <w:rPr>
          <w:rFonts w:cs="Traditional Arabic" w:hint="cs"/>
          <w:sz w:val="24"/>
          <w:szCs w:val="24"/>
          <w:rtl/>
          <w:lang w:val="en-US" w:bidi="ar-DZ"/>
        </w:rPr>
        <w:t>ير الدين</w:t>
      </w:r>
      <w:r>
        <w:rPr>
          <w:rFonts w:cs="Traditional Arabic" w:hint="cs"/>
          <w:sz w:val="24"/>
          <w:szCs w:val="24"/>
          <w:rtl/>
          <w:lang w:val="en-US" w:bidi="ar-DZ"/>
        </w:rPr>
        <w:t>، مرجع سابق، ص 367.</w:t>
      </w:r>
    </w:p>
  </w:footnote>
  <w:footnote w:id="55">
    <w:p w:rsidR="00EC1479" w:rsidRPr="0097552C" w:rsidRDefault="00EC1479" w:rsidP="001C2B1A">
      <w:pPr>
        <w:tabs>
          <w:tab w:val="left" w:pos="282"/>
          <w:tab w:val="right" w:pos="360"/>
        </w:tabs>
        <w:bidi/>
        <w:spacing w:after="0" w:line="240" w:lineRule="auto"/>
        <w:jc w:val="both"/>
        <w:rPr>
          <w:rFonts w:cs="Traditional Arabic"/>
          <w:sz w:val="24"/>
          <w:szCs w:val="24"/>
          <w:rtl/>
          <w:lang w:val="en-US" w:bidi="ar-DZ"/>
        </w:rPr>
      </w:pP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w:t>
      </w:r>
      <w:r w:rsidRPr="00E512B7">
        <w:rPr>
          <w:rFonts w:cs="Traditional Arabic" w:hint="cs"/>
          <w:sz w:val="24"/>
          <w:szCs w:val="24"/>
          <w:rtl/>
          <w:lang w:val="en-US" w:bidi="ar-DZ"/>
        </w:rPr>
        <w:t>محمود جاسم محمد الصميدعي،</w:t>
      </w:r>
      <w:r>
        <w:rPr>
          <w:rFonts w:cs="Traditional Arabic" w:hint="cs"/>
          <w:sz w:val="24"/>
          <w:szCs w:val="24"/>
          <w:rtl/>
          <w:lang w:val="en-US" w:bidi="ar-DZ"/>
        </w:rPr>
        <w:t xml:space="preserve"> وبشير العلاق، أساسيات التسويق، الشامل والمتكامل، دار المناهج، عمان، 2012، ص113.</w:t>
      </w:r>
    </w:p>
  </w:footnote>
  <w:footnote w:id="56">
    <w:p w:rsidR="00EC1479" w:rsidRPr="0097552C" w:rsidRDefault="00EC1479" w:rsidP="00601D7B">
      <w:pPr>
        <w:tabs>
          <w:tab w:val="right" w:pos="-2090"/>
        </w:tabs>
        <w:bidi/>
        <w:spacing w:after="0" w:line="240" w:lineRule="auto"/>
        <w:ind w:left="-290"/>
        <w:rPr>
          <w:rFonts w:cs="Traditional Arabic"/>
          <w:sz w:val="24"/>
          <w:szCs w:val="24"/>
          <w:rtl/>
          <w:lang w:val="en-US" w:bidi="ar-DZ"/>
        </w:rPr>
      </w:pPr>
      <w:r>
        <w:rPr>
          <w:rStyle w:val="Appelnotedebasdep"/>
          <w:rFonts w:hint="cs"/>
          <w:rtl/>
        </w:rPr>
        <w:tab/>
      </w: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محمد سلطان حمو، مرجع سابق، ص109.</w:t>
      </w:r>
    </w:p>
  </w:footnote>
  <w:footnote w:id="57">
    <w:p w:rsidR="00EC1479" w:rsidRPr="00585B38" w:rsidRDefault="00EC1479" w:rsidP="007112C3">
      <w:pPr>
        <w:tabs>
          <w:tab w:val="right" w:pos="360"/>
        </w:tabs>
        <w:bidi/>
        <w:spacing w:after="0" w:line="240" w:lineRule="auto"/>
        <w:jc w:val="both"/>
        <w:rPr>
          <w:rFonts w:cs="Traditional Arabic"/>
          <w:sz w:val="24"/>
          <w:szCs w:val="24"/>
          <w:rtl/>
          <w:lang w:val="en-US" w:bidi="ar-DZ"/>
        </w:rPr>
      </w:pPr>
      <w:r w:rsidRPr="009B49A8">
        <w:rPr>
          <w:rStyle w:val="Appelnotedebasdep"/>
        </w:rPr>
        <w:footnoteRef/>
      </w:r>
      <w:r>
        <w:rPr>
          <w:rFonts w:cs="Traditional Arabic" w:hint="cs"/>
          <w:sz w:val="24"/>
          <w:szCs w:val="24"/>
          <w:rtl/>
          <w:lang w:val="en-US" w:bidi="ar-DZ"/>
        </w:rPr>
        <w:t>حميد الطائي وبشير علاق، مرجع سابق، ص157.</w:t>
      </w:r>
    </w:p>
  </w:footnote>
  <w:footnote w:id="58">
    <w:p w:rsidR="00EC1479" w:rsidRPr="00585B38" w:rsidRDefault="00EC1479" w:rsidP="007112C3">
      <w:pPr>
        <w:tabs>
          <w:tab w:val="right" w:pos="360"/>
        </w:tabs>
        <w:bidi/>
        <w:spacing w:after="0" w:line="240" w:lineRule="auto"/>
        <w:jc w:val="both"/>
        <w:rPr>
          <w:rFonts w:cs="Traditional Arabic"/>
          <w:sz w:val="24"/>
          <w:szCs w:val="24"/>
          <w:rtl/>
          <w:lang w:val="en-US" w:bidi="ar-DZ"/>
        </w:rPr>
      </w:pPr>
      <w:r w:rsidRPr="009B49A8">
        <w:rPr>
          <w:rStyle w:val="Appelnotedebasdep"/>
        </w:rPr>
        <w:footnoteRef/>
      </w:r>
      <w:r>
        <w:rPr>
          <w:rFonts w:cs="Traditional Arabic" w:hint="cs"/>
          <w:sz w:val="24"/>
          <w:szCs w:val="24"/>
          <w:rtl/>
          <w:lang w:val="en-US" w:bidi="ar-DZ"/>
        </w:rPr>
        <w:t xml:space="preserve"> فليب كوتلر، مرجع سابق، ص612.</w:t>
      </w:r>
    </w:p>
  </w:footnote>
  <w:footnote w:id="59">
    <w:p w:rsidR="00EC1479" w:rsidRPr="00585B38" w:rsidRDefault="00EC1479" w:rsidP="0004726C">
      <w:pPr>
        <w:tabs>
          <w:tab w:val="right" w:pos="360"/>
        </w:tabs>
        <w:bidi/>
        <w:spacing w:after="0" w:line="240" w:lineRule="auto"/>
        <w:jc w:val="both"/>
        <w:rPr>
          <w:rFonts w:cs="Traditional Arabic"/>
          <w:sz w:val="24"/>
          <w:szCs w:val="24"/>
          <w:rtl/>
          <w:lang w:val="en-US" w:bidi="ar-DZ"/>
        </w:rPr>
      </w:pPr>
      <w:r w:rsidRPr="009B49A8">
        <w:rPr>
          <w:rStyle w:val="Appelnotedebasdep"/>
        </w:rPr>
        <w:footnoteRef/>
      </w:r>
      <w:r>
        <w:rPr>
          <w:rFonts w:cs="Traditional Arabic" w:hint="cs"/>
          <w:sz w:val="24"/>
          <w:szCs w:val="24"/>
          <w:rtl/>
          <w:lang w:val="en-US" w:bidi="ar-DZ"/>
        </w:rPr>
        <w:t xml:space="preserve"> فليب كوتلر، مرجع سابق، ص612.</w:t>
      </w:r>
    </w:p>
  </w:footnote>
  <w:footnote w:id="60">
    <w:p w:rsidR="00EC1479" w:rsidRPr="00585B38" w:rsidRDefault="00EC1479" w:rsidP="0004726C">
      <w:pPr>
        <w:tabs>
          <w:tab w:val="right" w:pos="360"/>
        </w:tabs>
        <w:bidi/>
        <w:spacing w:after="0" w:line="240" w:lineRule="auto"/>
        <w:jc w:val="both"/>
        <w:rPr>
          <w:rFonts w:cs="Traditional Arabic"/>
          <w:sz w:val="24"/>
          <w:szCs w:val="24"/>
          <w:rtl/>
          <w:lang w:val="en-US" w:bidi="ar-DZ"/>
        </w:rPr>
      </w:pPr>
      <w:r w:rsidRPr="009B49A8">
        <w:rPr>
          <w:rStyle w:val="Appelnotedebasdep"/>
        </w:rPr>
        <w:footnoteRef/>
      </w:r>
      <w:r>
        <w:rPr>
          <w:rFonts w:cs="Traditional Arabic" w:hint="cs"/>
          <w:sz w:val="24"/>
          <w:szCs w:val="24"/>
          <w:rtl/>
          <w:lang w:val="en-US" w:bidi="ar-DZ"/>
        </w:rPr>
        <w:t xml:space="preserve"> حميد الطائي وبشير علاق، مرجع سابق، ص161.</w:t>
      </w:r>
    </w:p>
  </w:footnote>
  <w:footnote w:id="61">
    <w:p w:rsidR="00EC1479" w:rsidRPr="00585B38" w:rsidRDefault="00EC1479" w:rsidP="005A424B">
      <w:pPr>
        <w:tabs>
          <w:tab w:val="right" w:pos="360"/>
        </w:tabs>
        <w:bidi/>
        <w:spacing w:after="0" w:line="240" w:lineRule="auto"/>
        <w:jc w:val="both"/>
        <w:rPr>
          <w:rFonts w:cs="Traditional Arabic"/>
          <w:sz w:val="24"/>
          <w:szCs w:val="24"/>
          <w:rtl/>
          <w:lang w:val="en-US" w:bidi="ar-DZ"/>
        </w:rPr>
      </w:pPr>
      <w:r>
        <w:rPr>
          <w:rFonts w:cs="Traditional Arabic" w:hint="cs"/>
          <w:sz w:val="24"/>
          <w:szCs w:val="24"/>
          <w:rtl/>
          <w:lang w:val="en-US" w:bidi="ar-DZ"/>
        </w:rPr>
        <w:t xml:space="preserve"> </w:t>
      </w:r>
      <w:r w:rsidRPr="009B49A8">
        <w:rPr>
          <w:rStyle w:val="Appelnotedebasdep"/>
        </w:rPr>
        <w:footnoteRef/>
      </w:r>
      <w:r>
        <w:rPr>
          <w:rFonts w:cs="Traditional Arabic" w:hint="cs"/>
          <w:sz w:val="24"/>
          <w:szCs w:val="24"/>
          <w:rtl/>
          <w:lang w:val="en-US" w:bidi="ar-DZ"/>
        </w:rPr>
        <w:t xml:space="preserve"> المرجع السابق، ص164.</w:t>
      </w:r>
    </w:p>
  </w:footnote>
  <w:footnote w:id="62">
    <w:p w:rsidR="00EC1479" w:rsidRPr="0097552C" w:rsidRDefault="00EC1479" w:rsidP="00E93D64">
      <w:pPr>
        <w:tabs>
          <w:tab w:val="right" w:pos="-2090"/>
        </w:tabs>
        <w:bidi/>
        <w:spacing w:after="0" w:line="240" w:lineRule="auto"/>
        <w:ind w:left="-290"/>
        <w:rPr>
          <w:rFonts w:cs="Traditional Arabic"/>
          <w:sz w:val="24"/>
          <w:szCs w:val="24"/>
          <w:rtl/>
          <w:lang w:val="en-US" w:bidi="ar-DZ"/>
        </w:rPr>
      </w:pPr>
      <w:r>
        <w:rPr>
          <w:rStyle w:val="Appelnotedebasdep"/>
          <w:rFonts w:hint="cs"/>
          <w:rtl/>
        </w:rPr>
        <w:tab/>
      </w: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w:t>
      </w:r>
      <w:r w:rsidRPr="00481B4D">
        <w:rPr>
          <w:rFonts w:cs="Traditional Arabic" w:hint="cs"/>
          <w:sz w:val="24"/>
          <w:szCs w:val="24"/>
          <w:rtl/>
          <w:lang w:val="en-US" w:bidi="ar-DZ"/>
        </w:rPr>
        <w:t>عاكف الزيادات، مبادئ التسويق، زمزم ناشرون، عمان، 2014، ص</w:t>
      </w:r>
      <w:r>
        <w:rPr>
          <w:rFonts w:cs="Traditional Arabic" w:hint="cs"/>
          <w:sz w:val="24"/>
          <w:szCs w:val="24"/>
          <w:rtl/>
          <w:lang w:val="en-US" w:bidi="ar-DZ"/>
        </w:rPr>
        <w:t>126.</w:t>
      </w:r>
    </w:p>
  </w:footnote>
  <w:footnote w:id="63">
    <w:p w:rsidR="00EC1479" w:rsidRPr="00481B4D" w:rsidRDefault="00EC1479" w:rsidP="00E93D64">
      <w:pPr>
        <w:tabs>
          <w:tab w:val="right" w:pos="-2090"/>
        </w:tabs>
        <w:bidi/>
        <w:spacing w:after="0" w:line="240" w:lineRule="auto"/>
        <w:ind w:left="-290"/>
        <w:rPr>
          <w:rFonts w:cs="Traditional Arabic"/>
          <w:sz w:val="24"/>
          <w:szCs w:val="24"/>
          <w:rtl/>
          <w:lang w:val="en-US" w:bidi="ar-DZ"/>
        </w:rPr>
      </w:pPr>
      <w:r>
        <w:rPr>
          <w:rFonts w:cs="Traditional Arabic" w:hint="cs"/>
          <w:sz w:val="24"/>
          <w:szCs w:val="24"/>
          <w:rtl/>
          <w:lang w:val="en-US" w:bidi="ar-DZ"/>
        </w:rPr>
        <w:tab/>
      </w:r>
      <w:r w:rsidRPr="009B49A8">
        <w:rPr>
          <w:rStyle w:val="Appelnotedebasdep"/>
        </w:rPr>
        <w:footnoteRef/>
      </w:r>
      <w:r>
        <w:rPr>
          <w:rFonts w:cs="Traditional Arabic" w:hint="cs"/>
          <w:sz w:val="24"/>
          <w:szCs w:val="24"/>
          <w:rtl/>
          <w:lang w:val="en-US" w:bidi="ar-DZ"/>
        </w:rPr>
        <w:t xml:space="preserve">  </w:t>
      </w:r>
      <w:r w:rsidRPr="00481B4D">
        <w:rPr>
          <w:rFonts w:cs="Traditional Arabic" w:hint="cs"/>
          <w:sz w:val="24"/>
          <w:szCs w:val="24"/>
          <w:rtl/>
          <w:lang w:val="en-US" w:bidi="ar-DZ"/>
        </w:rPr>
        <w:t xml:space="preserve">سمر توفيق صبرة، </w:t>
      </w:r>
      <w:r>
        <w:rPr>
          <w:rFonts w:cs="Traditional Arabic" w:hint="cs"/>
          <w:sz w:val="24"/>
          <w:szCs w:val="24"/>
          <w:rtl/>
          <w:lang w:val="en-US" w:bidi="ar-DZ"/>
        </w:rPr>
        <w:t>مرجع سابق</w:t>
      </w:r>
      <w:r w:rsidRPr="00481B4D">
        <w:rPr>
          <w:rFonts w:cs="Traditional Arabic" w:hint="cs"/>
          <w:sz w:val="24"/>
          <w:szCs w:val="24"/>
          <w:rtl/>
          <w:lang w:val="en-US" w:bidi="ar-DZ"/>
        </w:rPr>
        <w:t>، ص</w:t>
      </w:r>
      <w:r>
        <w:rPr>
          <w:rFonts w:cs="Traditional Arabic" w:hint="cs"/>
          <w:sz w:val="24"/>
          <w:szCs w:val="24"/>
          <w:rtl/>
          <w:lang w:val="en-US" w:bidi="ar-DZ"/>
        </w:rPr>
        <w:t>161.</w:t>
      </w:r>
    </w:p>
  </w:footnote>
  <w:footnote w:id="64">
    <w:p w:rsidR="00EC1479" w:rsidRPr="0097552C" w:rsidRDefault="00EC1479" w:rsidP="0075068B">
      <w:pPr>
        <w:tabs>
          <w:tab w:val="left" w:pos="282"/>
          <w:tab w:val="right" w:pos="360"/>
        </w:tabs>
        <w:bidi/>
        <w:spacing w:after="0" w:line="240" w:lineRule="auto"/>
        <w:jc w:val="both"/>
        <w:rPr>
          <w:rFonts w:cs="Traditional Arabic"/>
          <w:sz w:val="24"/>
          <w:szCs w:val="24"/>
          <w:rtl/>
          <w:lang w:val="en-US" w:bidi="ar-DZ"/>
        </w:rPr>
      </w:pP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w:t>
      </w:r>
      <w:r w:rsidRPr="00E512B7">
        <w:rPr>
          <w:rFonts w:cs="Traditional Arabic" w:hint="cs"/>
          <w:sz w:val="24"/>
          <w:szCs w:val="24"/>
          <w:rtl/>
          <w:lang w:val="en-US" w:bidi="ar-DZ"/>
        </w:rPr>
        <w:t>محمود جاسم محمد الصميدعي،</w:t>
      </w:r>
      <w:r>
        <w:rPr>
          <w:rFonts w:cs="Traditional Arabic" w:hint="cs"/>
          <w:sz w:val="24"/>
          <w:szCs w:val="24"/>
          <w:rtl/>
          <w:lang w:val="en-US" w:bidi="ar-DZ"/>
        </w:rPr>
        <w:t xml:space="preserve"> مرجع سابق، ص 244.</w:t>
      </w:r>
    </w:p>
  </w:footnote>
  <w:footnote w:id="65">
    <w:p w:rsidR="00EC1479" w:rsidRPr="00481B4D" w:rsidRDefault="00EC1479" w:rsidP="00F6628A">
      <w:pPr>
        <w:tabs>
          <w:tab w:val="right" w:pos="-2090"/>
        </w:tabs>
        <w:bidi/>
        <w:spacing w:after="0" w:line="240" w:lineRule="auto"/>
        <w:ind w:left="-290"/>
        <w:rPr>
          <w:rFonts w:cs="Traditional Arabic"/>
          <w:sz w:val="24"/>
          <w:szCs w:val="24"/>
          <w:rtl/>
          <w:lang w:val="en-US" w:bidi="ar-DZ"/>
        </w:rPr>
      </w:pPr>
      <w:r>
        <w:rPr>
          <w:rFonts w:cs="Traditional Arabic" w:hint="cs"/>
          <w:sz w:val="24"/>
          <w:szCs w:val="24"/>
          <w:rtl/>
          <w:lang w:val="en-US" w:bidi="ar-DZ"/>
        </w:rPr>
        <w:tab/>
      </w:r>
      <w:r w:rsidRPr="009B49A8">
        <w:rPr>
          <w:rStyle w:val="Appelnotedebasdep"/>
        </w:rPr>
        <w:footnoteRef/>
      </w:r>
      <w:r>
        <w:rPr>
          <w:rFonts w:cs="Traditional Arabic" w:hint="cs"/>
          <w:sz w:val="24"/>
          <w:szCs w:val="24"/>
          <w:rtl/>
          <w:lang w:val="en-US" w:bidi="ar-DZ"/>
        </w:rPr>
        <w:t xml:space="preserve">  </w:t>
      </w:r>
      <w:r w:rsidRPr="00481B4D">
        <w:rPr>
          <w:rFonts w:cs="Traditional Arabic" w:hint="cs"/>
          <w:sz w:val="24"/>
          <w:szCs w:val="24"/>
          <w:rtl/>
          <w:lang w:val="en-US" w:bidi="ar-DZ"/>
        </w:rPr>
        <w:t xml:space="preserve">سمر توفيق صبرة، </w:t>
      </w:r>
      <w:r>
        <w:rPr>
          <w:rFonts w:cs="Traditional Arabic" w:hint="cs"/>
          <w:sz w:val="24"/>
          <w:szCs w:val="24"/>
          <w:rtl/>
          <w:lang w:val="en-US" w:bidi="ar-DZ"/>
        </w:rPr>
        <w:t>مرجع سابق</w:t>
      </w:r>
      <w:r w:rsidRPr="00481B4D">
        <w:rPr>
          <w:rFonts w:cs="Traditional Arabic" w:hint="cs"/>
          <w:sz w:val="24"/>
          <w:szCs w:val="24"/>
          <w:rtl/>
          <w:lang w:val="en-US" w:bidi="ar-DZ"/>
        </w:rPr>
        <w:t>، ص</w:t>
      </w:r>
      <w:r>
        <w:rPr>
          <w:rFonts w:cs="Traditional Arabic" w:hint="cs"/>
          <w:sz w:val="24"/>
          <w:szCs w:val="24"/>
          <w:rtl/>
          <w:lang w:val="en-US" w:bidi="ar-DZ"/>
        </w:rPr>
        <w:t>173.</w:t>
      </w:r>
    </w:p>
  </w:footnote>
  <w:footnote w:id="66">
    <w:p w:rsidR="00EC1479" w:rsidRPr="002933C7" w:rsidRDefault="00EC1479" w:rsidP="00DA0B90">
      <w:pPr>
        <w:tabs>
          <w:tab w:val="right" w:pos="360"/>
        </w:tabs>
        <w:spacing w:after="0" w:line="240" w:lineRule="auto"/>
        <w:jc w:val="both"/>
        <w:rPr>
          <w:b/>
          <w:bCs/>
          <w:lang w:bidi="ar-DZ"/>
        </w:rPr>
      </w:pPr>
      <w:r w:rsidRPr="00144EC0">
        <w:rPr>
          <w:rStyle w:val="Appelnotedebasdep"/>
          <w:rFonts w:cs="Traditional Arabic"/>
          <w:sz w:val="24"/>
          <w:szCs w:val="24"/>
        </w:rPr>
        <w:footnoteRef/>
      </w:r>
      <w:r w:rsidRPr="002933C7">
        <w:rPr>
          <w:lang w:bidi="ar-DZ"/>
        </w:rPr>
        <w:t xml:space="preserve">YVES CHIROUZE. </w:t>
      </w:r>
      <w:r w:rsidRPr="002933C7">
        <w:rPr>
          <w:b/>
          <w:bCs/>
          <w:lang w:bidi="ar-DZ"/>
        </w:rPr>
        <w:t>Le marketing. Le choix des moyens de l'action commercial</w:t>
      </w:r>
      <w:r>
        <w:rPr>
          <w:lang w:bidi="ar-DZ"/>
        </w:rPr>
        <w:t>. tome2 .OPU. Alger .1988.p</w:t>
      </w:r>
      <w:r w:rsidRPr="002933C7">
        <w:rPr>
          <w:lang w:bidi="ar-DZ"/>
        </w:rPr>
        <w:t>29</w:t>
      </w:r>
    </w:p>
  </w:footnote>
  <w:footnote w:id="67">
    <w:p w:rsidR="00EC1479" w:rsidRPr="0097552C" w:rsidRDefault="00EC1479" w:rsidP="00F6628A">
      <w:pPr>
        <w:tabs>
          <w:tab w:val="left" w:pos="282"/>
          <w:tab w:val="right" w:pos="360"/>
        </w:tabs>
        <w:bidi/>
        <w:spacing w:after="0" w:line="240" w:lineRule="auto"/>
        <w:jc w:val="both"/>
        <w:rPr>
          <w:rFonts w:cs="Traditional Arabic"/>
          <w:sz w:val="24"/>
          <w:szCs w:val="24"/>
          <w:rtl/>
          <w:lang w:val="en-US" w:bidi="ar-DZ"/>
        </w:rPr>
      </w:pP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w:t>
      </w:r>
      <w:r w:rsidRPr="00E512B7">
        <w:rPr>
          <w:rFonts w:cs="Traditional Arabic" w:hint="cs"/>
          <w:sz w:val="24"/>
          <w:szCs w:val="24"/>
          <w:rtl/>
          <w:lang w:val="en-US" w:bidi="ar-DZ"/>
        </w:rPr>
        <w:t>محمود جاسم محمد الصميدعي،</w:t>
      </w:r>
      <w:r>
        <w:rPr>
          <w:rFonts w:cs="Traditional Arabic" w:hint="cs"/>
          <w:sz w:val="24"/>
          <w:szCs w:val="24"/>
          <w:rtl/>
          <w:lang w:val="en-US" w:bidi="ar-DZ"/>
        </w:rPr>
        <w:t xml:space="preserve"> وبشير العلاق، مرجع سابق، ص123</w:t>
      </w:r>
    </w:p>
  </w:footnote>
  <w:footnote w:id="68">
    <w:p w:rsidR="00EC1479" w:rsidRPr="00034A33" w:rsidRDefault="00EC1479" w:rsidP="00DA0B90">
      <w:pPr>
        <w:tabs>
          <w:tab w:val="right" w:pos="360"/>
        </w:tabs>
        <w:spacing w:after="0" w:line="240" w:lineRule="auto"/>
        <w:jc w:val="right"/>
        <w:rPr>
          <w:rFonts w:cs="Traditional Arabic"/>
          <w:rtl/>
          <w:lang w:val="en-US" w:bidi="ar-DZ"/>
        </w:rPr>
      </w:pPr>
      <w:r w:rsidRPr="00034A33">
        <w:rPr>
          <w:rStyle w:val="Appelnotedebasdep"/>
        </w:rPr>
        <w:footnoteRef/>
      </w:r>
      <w:r>
        <w:rPr>
          <w:rFonts w:cs="Traditional Arabic" w:hint="cs"/>
          <w:rtl/>
          <w:lang w:val="en-US" w:bidi="ar-DZ"/>
        </w:rPr>
        <w:t>محمد سعيد عبد الفتاح</w:t>
      </w:r>
      <w:r w:rsidRPr="00034A33">
        <w:rPr>
          <w:rFonts w:cs="Traditional Arabic" w:hint="cs"/>
          <w:rtl/>
          <w:lang w:val="en-US" w:bidi="ar-DZ"/>
        </w:rPr>
        <w:t>، مرجع سابق ، ص373.</w:t>
      </w:r>
    </w:p>
  </w:footnote>
  <w:footnote w:id="69">
    <w:p w:rsidR="00EC1479" w:rsidRPr="00481B4D" w:rsidRDefault="00EC1479" w:rsidP="00F6628A">
      <w:pPr>
        <w:tabs>
          <w:tab w:val="right" w:pos="-2090"/>
        </w:tabs>
        <w:bidi/>
        <w:spacing w:after="0" w:line="240" w:lineRule="auto"/>
        <w:ind w:left="-290"/>
        <w:rPr>
          <w:rFonts w:cs="Traditional Arabic"/>
          <w:sz w:val="24"/>
          <w:szCs w:val="24"/>
          <w:rtl/>
          <w:lang w:val="en-US" w:bidi="ar-DZ"/>
        </w:rPr>
      </w:pPr>
      <w:r>
        <w:rPr>
          <w:rFonts w:cs="Traditional Arabic" w:hint="cs"/>
          <w:sz w:val="24"/>
          <w:szCs w:val="24"/>
          <w:rtl/>
          <w:lang w:val="en-US" w:bidi="ar-DZ"/>
        </w:rPr>
        <w:tab/>
      </w:r>
      <w:r w:rsidRPr="009B49A8">
        <w:rPr>
          <w:rStyle w:val="Appelnotedebasdep"/>
        </w:rPr>
        <w:footnoteRef/>
      </w:r>
      <w:r>
        <w:rPr>
          <w:rFonts w:cs="Traditional Arabic" w:hint="cs"/>
          <w:sz w:val="24"/>
          <w:szCs w:val="24"/>
          <w:rtl/>
          <w:lang w:val="en-US" w:bidi="ar-DZ"/>
        </w:rPr>
        <w:t xml:space="preserve">  </w:t>
      </w:r>
      <w:r w:rsidRPr="00481B4D">
        <w:rPr>
          <w:rFonts w:cs="Traditional Arabic" w:hint="cs"/>
          <w:sz w:val="24"/>
          <w:szCs w:val="24"/>
          <w:rtl/>
          <w:lang w:val="en-US" w:bidi="ar-DZ"/>
        </w:rPr>
        <w:t xml:space="preserve">سمر توفيق صبرة، </w:t>
      </w:r>
      <w:r>
        <w:rPr>
          <w:rFonts w:cs="Traditional Arabic" w:hint="cs"/>
          <w:sz w:val="24"/>
          <w:szCs w:val="24"/>
          <w:rtl/>
          <w:lang w:val="en-US" w:bidi="ar-DZ"/>
        </w:rPr>
        <w:t>مرجع سابق</w:t>
      </w:r>
      <w:r w:rsidRPr="00481B4D">
        <w:rPr>
          <w:rFonts w:cs="Traditional Arabic" w:hint="cs"/>
          <w:sz w:val="24"/>
          <w:szCs w:val="24"/>
          <w:rtl/>
          <w:lang w:val="en-US" w:bidi="ar-DZ"/>
        </w:rPr>
        <w:t>، ص</w:t>
      </w:r>
      <w:r>
        <w:rPr>
          <w:rFonts w:cs="Traditional Arabic" w:hint="cs"/>
          <w:sz w:val="24"/>
          <w:szCs w:val="24"/>
          <w:rtl/>
          <w:lang w:val="en-US" w:bidi="ar-DZ"/>
        </w:rPr>
        <w:t>173.</w:t>
      </w:r>
    </w:p>
  </w:footnote>
  <w:footnote w:id="70">
    <w:p w:rsidR="00EC1479" w:rsidRPr="00585B38" w:rsidRDefault="00EC1479" w:rsidP="00DA0B90">
      <w:pPr>
        <w:tabs>
          <w:tab w:val="right" w:pos="360"/>
        </w:tabs>
        <w:bidi/>
        <w:spacing w:after="0" w:line="240" w:lineRule="auto"/>
        <w:jc w:val="both"/>
        <w:rPr>
          <w:rFonts w:cs="Traditional Arabic"/>
          <w:sz w:val="24"/>
          <w:szCs w:val="24"/>
          <w:rtl/>
          <w:lang w:val="en-US" w:bidi="ar-DZ"/>
        </w:rPr>
      </w:pPr>
      <w:r w:rsidRPr="009B49A8">
        <w:rPr>
          <w:rStyle w:val="Appelnotedebasdep"/>
        </w:rPr>
        <w:footnoteRef/>
      </w:r>
      <w:r w:rsidRPr="002F0434">
        <w:rPr>
          <w:rFonts w:cs="Traditional Arabic" w:hint="cs"/>
          <w:sz w:val="24"/>
          <w:szCs w:val="24"/>
          <w:rtl/>
          <w:lang w:val="en-US" w:bidi="ar-DZ"/>
        </w:rPr>
        <w:t>محمد سعيد عبد الفتاح،</w:t>
      </w:r>
      <w:r>
        <w:rPr>
          <w:rFonts w:cs="Traditional Arabic" w:hint="cs"/>
          <w:sz w:val="24"/>
          <w:szCs w:val="24"/>
          <w:rtl/>
          <w:lang w:val="en-US" w:bidi="ar-DZ"/>
        </w:rPr>
        <w:t xml:space="preserve"> مرجع سابق، ص364.</w:t>
      </w:r>
    </w:p>
  </w:footnote>
  <w:footnote w:id="71">
    <w:p w:rsidR="00EC1479" w:rsidRPr="00034A33" w:rsidRDefault="00EC1479" w:rsidP="00DA0B90">
      <w:pPr>
        <w:tabs>
          <w:tab w:val="right" w:pos="-290"/>
        </w:tabs>
        <w:bidi/>
        <w:spacing w:after="0" w:line="240" w:lineRule="auto"/>
        <w:ind w:left="-290"/>
        <w:jc w:val="both"/>
        <w:rPr>
          <w:rFonts w:cs="Traditional Arabic"/>
          <w:rtl/>
          <w:lang w:val="en-US" w:bidi="ar-DZ"/>
        </w:rPr>
      </w:pPr>
      <w:r>
        <w:rPr>
          <w:rFonts w:hint="cs"/>
          <w:rtl/>
          <w:lang w:bidi="ar-DZ"/>
        </w:rPr>
        <w:tab/>
      </w:r>
      <w:r w:rsidRPr="009B49A8">
        <w:rPr>
          <w:rStyle w:val="Appelnotedebasdep"/>
        </w:rPr>
        <w:footnoteRef/>
      </w:r>
      <w:r w:rsidRPr="00034A33">
        <w:rPr>
          <w:rFonts w:cs="Traditional Arabic" w:hint="cs"/>
          <w:rtl/>
          <w:lang w:val="en-US" w:bidi="ar-DZ"/>
        </w:rPr>
        <w:t xml:space="preserve">عصام الدين أمين أبو علفة، </w:t>
      </w:r>
      <w:r w:rsidRPr="004D3105">
        <w:rPr>
          <w:rFonts w:cs="Traditional Arabic" w:hint="cs"/>
          <w:b/>
          <w:bCs/>
          <w:rtl/>
          <w:lang w:val="en-US" w:bidi="ar-DZ"/>
        </w:rPr>
        <w:t>اتجاهات تسويقية معاصرة</w:t>
      </w:r>
      <w:r>
        <w:rPr>
          <w:rFonts w:cs="Traditional Arabic" w:hint="cs"/>
          <w:rtl/>
          <w:lang w:val="en-US" w:bidi="ar-DZ"/>
        </w:rPr>
        <w:t xml:space="preserve">، </w:t>
      </w:r>
      <w:r w:rsidRPr="004D3105">
        <w:rPr>
          <w:rFonts w:cs="Traditional Arabic" w:hint="cs"/>
          <w:b/>
          <w:bCs/>
          <w:rtl/>
          <w:lang w:val="en-US" w:bidi="ar-DZ"/>
        </w:rPr>
        <w:t>التسوق الدولي</w:t>
      </w:r>
      <w:r w:rsidRPr="00034A33">
        <w:rPr>
          <w:rFonts w:cs="Traditional Arabic" w:hint="cs"/>
          <w:rtl/>
          <w:lang w:val="en-US" w:bidi="ar-DZ"/>
        </w:rPr>
        <w:t>، مرجع سابق، ص 183.</w:t>
      </w:r>
    </w:p>
  </w:footnote>
  <w:footnote w:id="72">
    <w:p w:rsidR="00EC1479" w:rsidRPr="00034A33" w:rsidRDefault="00EC1479" w:rsidP="00DA0B90">
      <w:pPr>
        <w:tabs>
          <w:tab w:val="right" w:pos="-290"/>
        </w:tabs>
        <w:bidi/>
        <w:spacing w:after="0" w:line="240" w:lineRule="auto"/>
        <w:ind w:left="-290"/>
        <w:jc w:val="both"/>
        <w:rPr>
          <w:rFonts w:cs="Traditional Arabic"/>
          <w:rtl/>
          <w:lang w:val="en-US" w:bidi="ar-DZ"/>
        </w:rPr>
      </w:pPr>
      <w:r w:rsidRPr="00034A33">
        <w:rPr>
          <w:rFonts w:hint="cs"/>
          <w:rtl/>
          <w:lang w:bidi="ar-DZ"/>
        </w:rPr>
        <w:tab/>
      </w:r>
      <w:r w:rsidRPr="00034A33">
        <w:rPr>
          <w:rStyle w:val="Appelnotedebasdep"/>
        </w:rPr>
        <w:footnoteRef/>
      </w:r>
      <w:r w:rsidRPr="00034A33">
        <w:rPr>
          <w:rFonts w:cs="Traditional Arabic" w:hint="cs"/>
          <w:rtl/>
          <w:lang w:val="en-US" w:bidi="ar-DZ"/>
        </w:rPr>
        <w:t xml:space="preserve">غول فرحات، </w:t>
      </w:r>
      <w:r>
        <w:rPr>
          <w:rFonts w:cs="Traditional Arabic" w:hint="cs"/>
          <w:rtl/>
          <w:lang w:val="en-US" w:bidi="ar-DZ"/>
        </w:rPr>
        <w:t>ال</w:t>
      </w:r>
      <w:r w:rsidRPr="00034A33">
        <w:rPr>
          <w:rFonts w:cs="Traditional Arabic" w:hint="cs"/>
          <w:rtl/>
          <w:lang w:val="en-US" w:bidi="ar-DZ"/>
        </w:rPr>
        <w:t xml:space="preserve">مرجع </w:t>
      </w:r>
      <w:r>
        <w:rPr>
          <w:rFonts w:cs="Traditional Arabic" w:hint="cs"/>
          <w:rtl/>
          <w:lang w:val="en-US" w:bidi="ar-DZ"/>
        </w:rPr>
        <w:t>ال</w:t>
      </w:r>
      <w:r w:rsidRPr="00034A33">
        <w:rPr>
          <w:rFonts w:cs="Traditional Arabic" w:hint="cs"/>
          <w:rtl/>
          <w:lang w:val="en-US" w:bidi="ar-DZ"/>
        </w:rPr>
        <w:t>سابق، ص153.</w:t>
      </w:r>
    </w:p>
  </w:footnote>
  <w:footnote w:id="73">
    <w:p w:rsidR="00EC1479" w:rsidRPr="00997B92" w:rsidRDefault="00EC1479" w:rsidP="00DA0B90">
      <w:pPr>
        <w:tabs>
          <w:tab w:val="right" w:pos="360"/>
        </w:tabs>
        <w:spacing w:after="0" w:line="240" w:lineRule="auto"/>
        <w:jc w:val="both"/>
        <w:rPr>
          <w:b/>
          <w:bCs/>
          <w:sz w:val="20"/>
          <w:szCs w:val="20"/>
          <w:lang w:bidi="ar-DZ"/>
        </w:rPr>
      </w:pPr>
      <w:r w:rsidRPr="00144EC0">
        <w:rPr>
          <w:rStyle w:val="Appelnotedebasdep"/>
          <w:rFonts w:cs="Traditional Arabic"/>
          <w:sz w:val="24"/>
          <w:szCs w:val="24"/>
        </w:rPr>
        <w:footnoteRef/>
      </w:r>
      <w:r w:rsidRPr="00997B92">
        <w:rPr>
          <w:sz w:val="20"/>
          <w:szCs w:val="20"/>
          <w:lang w:bidi="ar-DZ"/>
        </w:rPr>
        <w:t>YVES CHIROUZE</w:t>
      </w:r>
      <w:r w:rsidRPr="003F20D5">
        <w:rPr>
          <w:sz w:val="20"/>
          <w:szCs w:val="20"/>
          <w:lang w:bidi="ar-DZ"/>
        </w:rPr>
        <w:t>.</w:t>
      </w:r>
      <w:r>
        <w:rPr>
          <w:sz w:val="20"/>
          <w:szCs w:val="20"/>
          <w:lang w:bidi="ar-DZ"/>
        </w:rPr>
        <w:t>OpCit</w:t>
      </w:r>
      <w:r w:rsidRPr="00997B92">
        <w:rPr>
          <w:sz w:val="20"/>
          <w:szCs w:val="20"/>
          <w:lang w:bidi="ar-DZ"/>
        </w:rPr>
        <w:t>.</w:t>
      </w:r>
      <w:r>
        <w:rPr>
          <w:sz w:val="20"/>
          <w:szCs w:val="20"/>
          <w:lang w:bidi="ar-DZ"/>
        </w:rPr>
        <w:t xml:space="preserve"> P</w:t>
      </w:r>
      <w:r w:rsidRPr="00997B92">
        <w:rPr>
          <w:sz w:val="20"/>
          <w:szCs w:val="20"/>
          <w:lang w:bidi="ar-DZ"/>
        </w:rPr>
        <w:t xml:space="preserve"> 29</w:t>
      </w:r>
    </w:p>
  </w:footnote>
  <w:footnote w:id="74">
    <w:p w:rsidR="00EC1479" w:rsidRPr="00034A33" w:rsidRDefault="00EC1479" w:rsidP="00DA0B90">
      <w:pPr>
        <w:tabs>
          <w:tab w:val="right" w:pos="-290"/>
        </w:tabs>
        <w:bidi/>
        <w:spacing w:after="0" w:line="240" w:lineRule="auto"/>
        <w:ind w:left="-290"/>
        <w:rPr>
          <w:rFonts w:cs="Traditional Arabic"/>
          <w:rtl/>
          <w:lang w:val="en-US" w:bidi="ar-DZ"/>
        </w:rPr>
      </w:pPr>
      <w:r>
        <w:rPr>
          <w:rFonts w:hint="cs"/>
          <w:rtl/>
          <w:lang w:val="en-US" w:bidi="ar-DZ"/>
        </w:rPr>
        <w:tab/>
      </w:r>
      <w:r w:rsidRPr="009B49A8">
        <w:rPr>
          <w:rStyle w:val="Appelnotedebasdep"/>
        </w:rPr>
        <w:footnoteRef/>
      </w:r>
      <w:r w:rsidRPr="00034A33">
        <w:rPr>
          <w:rFonts w:cs="Traditional Arabic" w:hint="cs"/>
          <w:rtl/>
          <w:lang w:val="en-US" w:bidi="ar-DZ"/>
        </w:rPr>
        <w:t>عصام الدين أمين أبو علفة، التوزيع، مرجع سابق، ص 31.</w:t>
      </w:r>
    </w:p>
  </w:footnote>
  <w:footnote w:id="75">
    <w:p w:rsidR="00EC1479" w:rsidRPr="00481B4D" w:rsidRDefault="00EC1479" w:rsidP="00F6628A">
      <w:pPr>
        <w:tabs>
          <w:tab w:val="right" w:pos="-2090"/>
        </w:tabs>
        <w:bidi/>
        <w:spacing w:after="0" w:line="240" w:lineRule="auto"/>
        <w:ind w:left="-290"/>
        <w:rPr>
          <w:rFonts w:cs="Traditional Arabic"/>
          <w:sz w:val="24"/>
          <w:szCs w:val="24"/>
          <w:rtl/>
          <w:lang w:val="en-US" w:bidi="ar-DZ"/>
        </w:rPr>
      </w:pPr>
      <w:r>
        <w:rPr>
          <w:rFonts w:cs="Traditional Arabic" w:hint="cs"/>
          <w:sz w:val="24"/>
          <w:szCs w:val="24"/>
          <w:rtl/>
          <w:lang w:val="en-US" w:bidi="ar-DZ"/>
        </w:rPr>
        <w:tab/>
      </w:r>
      <w:r w:rsidRPr="009B49A8">
        <w:rPr>
          <w:rStyle w:val="Appelnotedebasdep"/>
        </w:rPr>
        <w:footnoteRef/>
      </w:r>
      <w:r>
        <w:rPr>
          <w:rFonts w:cs="Traditional Arabic" w:hint="cs"/>
          <w:sz w:val="24"/>
          <w:szCs w:val="24"/>
          <w:rtl/>
          <w:lang w:val="en-US" w:bidi="ar-DZ"/>
        </w:rPr>
        <w:t xml:space="preserve">  </w:t>
      </w:r>
      <w:r w:rsidRPr="00481B4D">
        <w:rPr>
          <w:rFonts w:cs="Traditional Arabic" w:hint="cs"/>
          <w:sz w:val="24"/>
          <w:szCs w:val="24"/>
          <w:rtl/>
          <w:lang w:val="en-US" w:bidi="ar-DZ"/>
        </w:rPr>
        <w:t xml:space="preserve">سمر توفيق صبرة، </w:t>
      </w:r>
      <w:r>
        <w:rPr>
          <w:rFonts w:cs="Traditional Arabic" w:hint="cs"/>
          <w:sz w:val="24"/>
          <w:szCs w:val="24"/>
          <w:rtl/>
          <w:lang w:val="en-US" w:bidi="ar-DZ"/>
        </w:rPr>
        <w:t>مرجع سابق</w:t>
      </w:r>
      <w:r w:rsidRPr="00481B4D">
        <w:rPr>
          <w:rFonts w:cs="Traditional Arabic" w:hint="cs"/>
          <w:sz w:val="24"/>
          <w:szCs w:val="24"/>
          <w:rtl/>
          <w:lang w:val="en-US" w:bidi="ar-DZ"/>
        </w:rPr>
        <w:t>، ص</w:t>
      </w:r>
      <w:r>
        <w:rPr>
          <w:rFonts w:cs="Traditional Arabic" w:hint="cs"/>
          <w:sz w:val="24"/>
          <w:szCs w:val="24"/>
          <w:rtl/>
          <w:lang w:val="en-US" w:bidi="ar-DZ"/>
        </w:rPr>
        <w:t>173.</w:t>
      </w:r>
    </w:p>
  </w:footnote>
  <w:footnote w:id="76">
    <w:p w:rsidR="00EC1479" w:rsidRPr="00F6628A" w:rsidRDefault="00EC1479" w:rsidP="00DA0B90">
      <w:pPr>
        <w:tabs>
          <w:tab w:val="right" w:pos="360"/>
        </w:tabs>
        <w:spacing w:after="0" w:line="240" w:lineRule="auto"/>
        <w:rPr>
          <w:sz w:val="18"/>
          <w:szCs w:val="18"/>
          <w:rtl/>
          <w:lang w:bidi="ar-DZ"/>
        </w:rPr>
      </w:pPr>
      <w:r w:rsidRPr="00034A33">
        <w:rPr>
          <w:rStyle w:val="Appelnotedebasdep"/>
          <w:rFonts w:cs="Traditional Arabic"/>
          <w:sz w:val="20"/>
          <w:szCs w:val="20"/>
        </w:rPr>
        <w:footnoteRef/>
      </w:r>
      <w:r w:rsidRPr="00F6628A">
        <w:rPr>
          <w:lang w:bidi="ar-DZ"/>
        </w:rPr>
        <w:t>Jean-pierLelfer, OpCit, P357.</w:t>
      </w:r>
    </w:p>
  </w:footnote>
  <w:footnote w:id="77">
    <w:p w:rsidR="00EC1479" w:rsidRPr="008F57B3" w:rsidRDefault="00EC1479" w:rsidP="00DA0B90">
      <w:pPr>
        <w:tabs>
          <w:tab w:val="right" w:pos="-1730"/>
        </w:tabs>
        <w:bidi/>
        <w:spacing w:before="120" w:after="0" w:line="240" w:lineRule="auto"/>
        <w:ind w:left="-470"/>
        <w:jc w:val="both"/>
        <w:rPr>
          <w:rFonts w:cs="Traditional Arabic"/>
          <w:sz w:val="24"/>
          <w:szCs w:val="24"/>
          <w:rtl/>
          <w:lang w:val="en-US" w:bidi="ar-DZ"/>
        </w:rPr>
      </w:pPr>
      <w:r>
        <w:rPr>
          <w:rFonts w:hint="cs"/>
          <w:rtl/>
          <w:lang w:bidi="ar-DZ"/>
        </w:rPr>
        <w:tab/>
      </w:r>
      <w:r w:rsidRPr="009B49A8">
        <w:rPr>
          <w:rStyle w:val="Appelnotedebasdep"/>
        </w:rPr>
        <w:footnoteRef/>
      </w:r>
      <w:r w:rsidRPr="00B07B1F">
        <w:rPr>
          <w:rFonts w:cs="Traditional Arabic" w:hint="cs"/>
          <w:sz w:val="24"/>
          <w:szCs w:val="24"/>
          <w:rtl/>
          <w:lang w:val="en-US" w:bidi="ar-DZ"/>
        </w:rPr>
        <w:t>يحي سعيد علي عيد</w:t>
      </w:r>
      <w:r>
        <w:rPr>
          <w:rFonts w:cs="Traditional Arabic" w:hint="cs"/>
          <w:sz w:val="24"/>
          <w:szCs w:val="24"/>
          <w:rtl/>
          <w:lang w:val="en-US" w:bidi="ar-DZ"/>
        </w:rPr>
        <w:t>، مرجع سابق، ص206.</w:t>
      </w:r>
    </w:p>
  </w:footnote>
  <w:footnote w:id="78">
    <w:p w:rsidR="00EC1479" w:rsidRPr="00733777" w:rsidRDefault="00EC1479" w:rsidP="00DA0B90">
      <w:pPr>
        <w:tabs>
          <w:tab w:val="right" w:pos="360"/>
        </w:tabs>
        <w:spacing w:after="0" w:line="240" w:lineRule="auto"/>
        <w:rPr>
          <w:lang w:val="en-US" w:bidi="ar-DZ"/>
        </w:rPr>
      </w:pPr>
      <w:r w:rsidRPr="00733777">
        <w:rPr>
          <w:rFonts w:hint="cs"/>
          <w:rtl/>
          <w:lang w:bidi="ar-DZ"/>
        </w:rPr>
        <w:tab/>
      </w:r>
      <w:r w:rsidRPr="00733777">
        <w:rPr>
          <w:rStyle w:val="Appelnotedebasdep"/>
        </w:rPr>
        <w:footnoteRef/>
      </w:r>
      <w:r w:rsidRPr="00064645">
        <w:rPr>
          <w:lang w:bidi="ar-DZ"/>
        </w:rPr>
        <w:t>Malcom McDonald,</w:t>
      </w:r>
      <w:r>
        <w:rPr>
          <w:lang w:bidi="ar-DZ"/>
        </w:rPr>
        <w:t xml:space="preserve"> les plans</w:t>
      </w:r>
      <w:r>
        <w:t>,</w:t>
      </w:r>
      <w:r w:rsidRPr="005E3725">
        <w:rPr>
          <w:b/>
          <w:bCs/>
          <w:lang w:bidi="ar-DZ"/>
        </w:rPr>
        <w:t>Marketing,</w:t>
      </w:r>
      <w:r>
        <w:rPr>
          <w:lang w:bidi="ar-DZ"/>
        </w:rPr>
        <w:t xml:space="preserve"> 1</w:t>
      </w:r>
      <w:r w:rsidRPr="003157D3">
        <w:rPr>
          <w:vertAlign w:val="superscript"/>
          <w:lang w:bidi="ar-DZ"/>
        </w:rPr>
        <w:t>er</w:t>
      </w:r>
      <w:r>
        <w:rPr>
          <w:lang w:bidi="ar-DZ"/>
        </w:rPr>
        <w:t>édition .de Boeck. BRUXELLES. 2004.</w:t>
      </w:r>
      <w:r w:rsidRPr="00733777">
        <w:rPr>
          <w:lang w:bidi="ar-DZ"/>
        </w:rPr>
        <w:t xml:space="preserve"> P 402</w:t>
      </w:r>
      <w:r>
        <w:rPr>
          <w:rFonts w:hint="cs"/>
          <w:rtl/>
          <w:lang w:val="en-US" w:bidi="ar-DZ"/>
        </w:rPr>
        <w:t>.</w:t>
      </w:r>
    </w:p>
  </w:footnote>
  <w:footnote w:id="79">
    <w:p w:rsidR="00EC1479" w:rsidRPr="008F57B3" w:rsidRDefault="00EC1479" w:rsidP="00DF37E8">
      <w:pPr>
        <w:tabs>
          <w:tab w:val="right" w:pos="-2090"/>
        </w:tabs>
        <w:bidi/>
        <w:spacing w:after="0" w:line="240" w:lineRule="auto"/>
        <w:rPr>
          <w:rFonts w:cs="Traditional Arabic"/>
          <w:sz w:val="24"/>
          <w:szCs w:val="24"/>
          <w:rtl/>
          <w:lang w:val="en-US" w:bidi="ar-DZ"/>
        </w:rPr>
      </w:pPr>
      <w:r w:rsidRPr="007A0C40">
        <w:rPr>
          <w:rStyle w:val="Appelnotedebasdep"/>
          <w:rFonts w:cs="Traditional Arabic"/>
          <w:sz w:val="24"/>
          <w:szCs w:val="24"/>
        </w:rPr>
        <w:footnoteRef/>
      </w:r>
      <w:r>
        <w:rPr>
          <w:rFonts w:cs="Traditional Arabic" w:hint="cs"/>
          <w:sz w:val="24"/>
          <w:szCs w:val="24"/>
          <w:rtl/>
          <w:lang w:val="en-US" w:bidi="ar-DZ"/>
        </w:rPr>
        <w:t xml:space="preserve"> </w:t>
      </w:r>
      <w:r w:rsidRPr="00481B4D">
        <w:rPr>
          <w:rFonts w:cs="Traditional Arabic" w:hint="cs"/>
          <w:sz w:val="24"/>
          <w:szCs w:val="24"/>
          <w:rtl/>
          <w:lang w:val="en-US" w:bidi="ar-DZ"/>
        </w:rPr>
        <w:t xml:space="preserve">عاكف الزيادات، </w:t>
      </w:r>
      <w:r>
        <w:rPr>
          <w:rFonts w:cs="Traditional Arabic" w:hint="cs"/>
          <w:sz w:val="24"/>
          <w:szCs w:val="24"/>
          <w:rtl/>
          <w:lang w:val="en-US" w:bidi="ar-DZ"/>
        </w:rPr>
        <w:t>مرجع سابق،</w:t>
      </w:r>
      <w:r w:rsidRPr="00481B4D">
        <w:rPr>
          <w:rFonts w:cs="Traditional Arabic" w:hint="cs"/>
          <w:sz w:val="24"/>
          <w:szCs w:val="24"/>
          <w:rtl/>
          <w:lang w:val="en-US" w:bidi="ar-DZ"/>
        </w:rPr>
        <w:t xml:space="preserve"> ص</w:t>
      </w:r>
      <w:r>
        <w:rPr>
          <w:rFonts w:cs="Traditional Arabic" w:hint="cs"/>
          <w:sz w:val="24"/>
          <w:szCs w:val="24"/>
          <w:rtl/>
          <w:lang w:val="en-US" w:bidi="ar-DZ"/>
        </w:rPr>
        <w:t xml:space="preserve"> 156.</w:t>
      </w:r>
    </w:p>
  </w:footnote>
  <w:footnote w:id="80">
    <w:p w:rsidR="00EC1479" w:rsidRPr="00DC5270" w:rsidRDefault="00EC1479" w:rsidP="001D5104">
      <w:pPr>
        <w:tabs>
          <w:tab w:val="right" w:pos="360"/>
        </w:tabs>
        <w:bidi/>
        <w:spacing w:after="0" w:line="240" w:lineRule="auto"/>
        <w:rPr>
          <w:rFonts w:cs="Traditional Arabic"/>
          <w:sz w:val="24"/>
          <w:szCs w:val="24"/>
          <w:rtl/>
          <w:lang w:val="en-US" w:bidi="ar-DZ"/>
        </w:rPr>
      </w:pPr>
      <w:r w:rsidRPr="009B49A8">
        <w:rPr>
          <w:rStyle w:val="Appelnotedebasdep"/>
        </w:rPr>
        <w:footnoteRef/>
      </w:r>
      <w:r>
        <w:rPr>
          <w:rFonts w:cs="Traditional Arabic" w:hint="cs"/>
          <w:sz w:val="24"/>
          <w:szCs w:val="24"/>
          <w:rtl/>
          <w:lang w:val="en-US" w:bidi="ar-DZ"/>
        </w:rPr>
        <w:t xml:space="preserve"> </w:t>
      </w:r>
      <w:r w:rsidRPr="00E512B7">
        <w:rPr>
          <w:rFonts w:cs="Traditional Arabic" w:hint="cs"/>
          <w:sz w:val="24"/>
          <w:szCs w:val="24"/>
          <w:rtl/>
          <w:lang w:val="en-US" w:bidi="ar-DZ"/>
        </w:rPr>
        <w:t xml:space="preserve">فليب كوتلر وجاري أرمستروج، </w:t>
      </w:r>
      <w:r w:rsidRPr="005E2995">
        <w:rPr>
          <w:rFonts w:cs="Traditional Arabic" w:hint="cs"/>
          <w:b/>
          <w:bCs/>
          <w:sz w:val="24"/>
          <w:szCs w:val="24"/>
          <w:rtl/>
          <w:lang w:val="en-US" w:bidi="ar-DZ"/>
        </w:rPr>
        <w:t>أساسيات التسويق</w:t>
      </w:r>
      <w:r w:rsidRPr="00E512B7">
        <w:rPr>
          <w:rFonts w:cs="Traditional Arabic" w:hint="cs"/>
          <w:sz w:val="24"/>
          <w:szCs w:val="24"/>
          <w:rtl/>
          <w:lang w:val="en-US" w:bidi="ar-DZ"/>
        </w:rPr>
        <w:t xml:space="preserve">، الجزء الثاني، </w:t>
      </w:r>
      <w:r>
        <w:rPr>
          <w:rFonts w:cs="Traditional Arabic" w:hint="cs"/>
          <w:sz w:val="24"/>
          <w:szCs w:val="24"/>
          <w:rtl/>
          <w:lang w:val="en-US" w:bidi="ar-DZ"/>
        </w:rPr>
        <w:t>مرجع سابق، ص706.</w:t>
      </w:r>
    </w:p>
  </w:footnote>
  <w:footnote w:id="81">
    <w:p w:rsidR="00EC1479" w:rsidRPr="0097552C" w:rsidRDefault="00EC1479" w:rsidP="001D5104">
      <w:pPr>
        <w:tabs>
          <w:tab w:val="left" w:pos="282"/>
          <w:tab w:val="right" w:pos="360"/>
        </w:tabs>
        <w:bidi/>
        <w:spacing w:after="0" w:line="240" w:lineRule="auto"/>
        <w:jc w:val="both"/>
        <w:rPr>
          <w:rFonts w:cs="Traditional Arabic"/>
          <w:sz w:val="24"/>
          <w:szCs w:val="24"/>
          <w:rtl/>
          <w:lang w:val="en-US" w:bidi="ar-DZ"/>
        </w:rPr>
      </w:pP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w:t>
      </w:r>
      <w:r w:rsidRPr="00E512B7">
        <w:rPr>
          <w:rFonts w:cs="Traditional Arabic" w:hint="cs"/>
          <w:sz w:val="24"/>
          <w:szCs w:val="24"/>
          <w:rtl/>
          <w:lang w:val="en-US" w:bidi="ar-DZ"/>
        </w:rPr>
        <w:t>محمود جاسم محمد الصميدعي،</w:t>
      </w:r>
      <w:r>
        <w:rPr>
          <w:rFonts w:cs="Traditional Arabic" w:hint="cs"/>
          <w:sz w:val="24"/>
          <w:szCs w:val="24"/>
          <w:rtl/>
          <w:lang w:val="en-US" w:bidi="ar-DZ"/>
        </w:rPr>
        <w:t xml:space="preserve"> وبشير العلاق، مرجع سابق، ص ص124-125.</w:t>
      </w:r>
    </w:p>
  </w:footnote>
  <w:footnote w:id="82">
    <w:p w:rsidR="00EC1479" w:rsidRPr="0097552C" w:rsidRDefault="00EC1479" w:rsidP="00DF37E8">
      <w:pPr>
        <w:tabs>
          <w:tab w:val="right" w:pos="-2090"/>
        </w:tabs>
        <w:bidi/>
        <w:spacing w:after="0" w:line="240" w:lineRule="auto"/>
        <w:rPr>
          <w:rFonts w:cs="Traditional Arabic"/>
          <w:sz w:val="24"/>
          <w:szCs w:val="24"/>
          <w:rtl/>
          <w:lang w:val="en-US" w:bidi="ar-DZ"/>
        </w:rPr>
      </w:pP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w:t>
      </w:r>
      <w:r w:rsidRPr="00481B4D">
        <w:rPr>
          <w:rFonts w:cs="Traditional Arabic" w:hint="cs"/>
          <w:sz w:val="24"/>
          <w:szCs w:val="24"/>
          <w:rtl/>
          <w:lang w:val="en-US" w:bidi="ar-DZ"/>
        </w:rPr>
        <w:t xml:space="preserve">عاكف الزيادات، </w:t>
      </w:r>
      <w:r>
        <w:rPr>
          <w:rFonts w:cs="Traditional Arabic" w:hint="cs"/>
          <w:sz w:val="24"/>
          <w:szCs w:val="24"/>
          <w:rtl/>
          <w:lang w:val="en-US" w:bidi="ar-DZ"/>
        </w:rPr>
        <w:t>مرجع سابق،</w:t>
      </w:r>
      <w:r w:rsidRPr="00481B4D">
        <w:rPr>
          <w:rFonts w:cs="Traditional Arabic" w:hint="cs"/>
          <w:sz w:val="24"/>
          <w:szCs w:val="24"/>
          <w:rtl/>
          <w:lang w:val="en-US" w:bidi="ar-DZ"/>
        </w:rPr>
        <w:t xml:space="preserve"> ص</w:t>
      </w:r>
      <w:r>
        <w:rPr>
          <w:rFonts w:cs="Traditional Arabic" w:hint="cs"/>
          <w:sz w:val="24"/>
          <w:szCs w:val="24"/>
          <w:rtl/>
          <w:lang w:val="en-US" w:bidi="ar-DZ"/>
        </w:rPr>
        <w:t xml:space="preserve"> 160.</w:t>
      </w:r>
    </w:p>
  </w:footnote>
  <w:footnote w:id="83">
    <w:p w:rsidR="00EC1479" w:rsidRPr="0097552C" w:rsidRDefault="00EC1479" w:rsidP="00E86F85">
      <w:pPr>
        <w:tabs>
          <w:tab w:val="right" w:pos="-2090"/>
        </w:tabs>
        <w:bidi/>
        <w:spacing w:after="0" w:line="240" w:lineRule="auto"/>
        <w:ind w:left="-290"/>
        <w:rPr>
          <w:rFonts w:cs="Traditional Arabic"/>
          <w:sz w:val="24"/>
          <w:szCs w:val="24"/>
          <w:rtl/>
          <w:lang w:val="en-US" w:bidi="ar-DZ"/>
        </w:rPr>
      </w:pPr>
      <w:r>
        <w:rPr>
          <w:rStyle w:val="Appelnotedebasdep"/>
          <w:rFonts w:hint="cs"/>
          <w:rtl/>
        </w:rPr>
        <w:tab/>
      </w: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w:t>
      </w:r>
      <w:r w:rsidRPr="00E512B7">
        <w:rPr>
          <w:rFonts w:cs="Traditional Arabic" w:hint="cs"/>
          <w:sz w:val="24"/>
          <w:szCs w:val="24"/>
          <w:rtl/>
          <w:lang w:val="en-US" w:bidi="ar-DZ"/>
        </w:rPr>
        <w:t>محمود جاسم محمد الصميدعي،</w:t>
      </w:r>
      <w:r>
        <w:rPr>
          <w:rFonts w:cs="Traditional Arabic" w:hint="cs"/>
          <w:sz w:val="24"/>
          <w:szCs w:val="24"/>
          <w:rtl/>
          <w:lang w:val="en-US" w:bidi="ar-DZ"/>
        </w:rPr>
        <w:t xml:space="preserve"> وبشير العلاق، مرجع سابق، ص127. و </w:t>
      </w:r>
      <w:r w:rsidRPr="00481B4D">
        <w:rPr>
          <w:rFonts w:cs="Traditional Arabic" w:hint="cs"/>
          <w:sz w:val="24"/>
          <w:szCs w:val="24"/>
          <w:rtl/>
          <w:lang w:val="en-US" w:bidi="ar-DZ"/>
        </w:rPr>
        <w:t xml:space="preserve">عاكف الزيادات، </w:t>
      </w:r>
      <w:r>
        <w:rPr>
          <w:rFonts w:cs="Traditional Arabic" w:hint="cs"/>
          <w:sz w:val="24"/>
          <w:szCs w:val="24"/>
          <w:rtl/>
          <w:lang w:val="en-US" w:bidi="ar-DZ"/>
        </w:rPr>
        <w:t>مرجع سابق،</w:t>
      </w:r>
      <w:r w:rsidRPr="00481B4D">
        <w:rPr>
          <w:rFonts w:cs="Traditional Arabic" w:hint="cs"/>
          <w:sz w:val="24"/>
          <w:szCs w:val="24"/>
          <w:rtl/>
          <w:lang w:val="en-US" w:bidi="ar-DZ"/>
        </w:rPr>
        <w:t xml:space="preserve"> ص</w:t>
      </w:r>
      <w:r>
        <w:rPr>
          <w:rFonts w:cs="Traditional Arabic" w:hint="cs"/>
          <w:sz w:val="24"/>
          <w:szCs w:val="24"/>
          <w:rtl/>
          <w:lang w:val="en-US" w:bidi="ar-DZ"/>
        </w:rPr>
        <w:t xml:space="preserve"> 161.</w:t>
      </w:r>
    </w:p>
  </w:footnote>
  <w:footnote w:id="84">
    <w:p w:rsidR="00EC1479" w:rsidRPr="0097552C" w:rsidRDefault="00EC1479" w:rsidP="00E86F85">
      <w:pPr>
        <w:tabs>
          <w:tab w:val="left" w:pos="282"/>
          <w:tab w:val="right" w:pos="360"/>
        </w:tabs>
        <w:bidi/>
        <w:spacing w:after="0" w:line="240" w:lineRule="auto"/>
        <w:jc w:val="both"/>
        <w:rPr>
          <w:rFonts w:cs="Traditional Arabic"/>
          <w:sz w:val="24"/>
          <w:szCs w:val="24"/>
          <w:rtl/>
          <w:lang w:val="en-US" w:bidi="ar-DZ"/>
        </w:rPr>
      </w:pP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w:t>
      </w:r>
      <w:r w:rsidRPr="00E512B7">
        <w:rPr>
          <w:rFonts w:cs="Traditional Arabic" w:hint="cs"/>
          <w:sz w:val="24"/>
          <w:szCs w:val="24"/>
          <w:rtl/>
          <w:lang w:val="en-US" w:bidi="ar-DZ"/>
        </w:rPr>
        <w:t>محمود جاسم محمد الصميدعي،</w:t>
      </w:r>
      <w:r>
        <w:rPr>
          <w:rFonts w:cs="Traditional Arabic" w:hint="cs"/>
          <w:sz w:val="24"/>
          <w:szCs w:val="24"/>
          <w:rtl/>
          <w:lang w:val="en-US" w:bidi="ar-DZ"/>
        </w:rPr>
        <w:t xml:space="preserve"> مرجع سابق، ص246.</w:t>
      </w:r>
    </w:p>
  </w:footnote>
  <w:footnote w:id="85">
    <w:p w:rsidR="00EC1479" w:rsidRPr="0097552C" w:rsidRDefault="00EC1479" w:rsidP="00E86F85">
      <w:pPr>
        <w:tabs>
          <w:tab w:val="right" w:pos="-2090"/>
        </w:tabs>
        <w:bidi/>
        <w:spacing w:after="0" w:line="240" w:lineRule="auto"/>
        <w:ind w:left="-290"/>
        <w:rPr>
          <w:rFonts w:cs="Traditional Arabic"/>
          <w:sz w:val="24"/>
          <w:szCs w:val="24"/>
          <w:rtl/>
          <w:lang w:val="en-US" w:bidi="ar-DZ"/>
        </w:rPr>
      </w:pPr>
      <w:r>
        <w:rPr>
          <w:rStyle w:val="Appelnotedebasdep"/>
          <w:rFonts w:hint="cs"/>
          <w:rtl/>
        </w:rPr>
        <w:tab/>
      </w: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w:t>
      </w:r>
      <w:r w:rsidRPr="00481B4D">
        <w:rPr>
          <w:rFonts w:cs="Traditional Arabic" w:hint="cs"/>
          <w:sz w:val="24"/>
          <w:szCs w:val="24"/>
          <w:rtl/>
          <w:lang w:val="en-US" w:bidi="ar-DZ"/>
        </w:rPr>
        <w:t xml:space="preserve">عاكف الزيادات، </w:t>
      </w:r>
      <w:r>
        <w:rPr>
          <w:rFonts w:cs="Traditional Arabic" w:hint="cs"/>
          <w:sz w:val="24"/>
          <w:szCs w:val="24"/>
          <w:rtl/>
          <w:lang w:val="en-US" w:bidi="ar-DZ"/>
        </w:rPr>
        <w:t>مرجع سابق،</w:t>
      </w:r>
      <w:r w:rsidRPr="00481B4D">
        <w:rPr>
          <w:rFonts w:cs="Traditional Arabic" w:hint="cs"/>
          <w:sz w:val="24"/>
          <w:szCs w:val="24"/>
          <w:rtl/>
          <w:lang w:val="en-US" w:bidi="ar-DZ"/>
        </w:rPr>
        <w:t xml:space="preserve"> ص</w:t>
      </w:r>
      <w:r>
        <w:rPr>
          <w:rFonts w:cs="Traditional Arabic" w:hint="cs"/>
          <w:sz w:val="24"/>
          <w:szCs w:val="24"/>
          <w:rtl/>
          <w:lang w:val="en-US" w:bidi="ar-DZ"/>
        </w:rPr>
        <w:t xml:space="preserve"> 161.</w:t>
      </w:r>
    </w:p>
  </w:footnote>
  <w:footnote w:id="86">
    <w:p w:rsidR="00EC1479" w:rsidRPr="00713646" w:rsidRDefault="00EC1479" w:rsidP="00E86F85">
      <w:pPr>
        <w:tabs>
          <w:tab w:val="right" w:pos="360"/>
        </w:tabs>
        <w:bidi/>
        <w:spacing w:before="120" w:after="120" w:line="240" w:lineRule="auto"/>
        <w:jc w:val="both"/>
        <w:rPr>
          <w:rFonts w:cs="Traditional Arabic"/>
          <w:sz w:val="24"/>
          <w:szCs w:val="24"/>
          <w:rtl/>
          <w:lang w:val="en-US" w:bidi="ar-DZ"/>
        </w:rPr>
      </w:pPr>
      <w:r w:rsidRPr="009B49A8">
        <w:rPr>
          <w:rStyle w:val="Appelnotedebasdep"/>
        </w:rPr>
        <w:footnoteRef/>
      </w:r>
      <w:r w:rsidRPr="008952C5">
        <w:rPr>
          <w:rFonts w:cs="Traditional Arabic" w:hint="cs"/>
          <w:sz w:val="24"/>
          <w:szCs w:val="24"/>
          <w:rtl/>
          <w:lang w:val="en-US" w:bidi="ar-DZ"/>
        </w:rPr>
        <w:t xml:space="preserve">بشير </w:t>
      </w:r>
      <w:r>
        <w:rPr>
          <w:rFonts w:cs="Traditional Arabic" w:hint="cs"/>
          <w:sz w:val="24"/>
          <w:szCs w:val="24"/>
          <w:rtl/>
          <w:lang w:val="en-US" w:bidi="ar-DZ"/>
        </w:rPr>
        <w:t>عباس ال</w:t>
      </w:r>
      <w:r w:rsidRPr="008952C5">
        <w:rPr>
          <w:rFonts w:cs="Traditional Arabic" w:hint="cs"/>
          <w:sz w:val="24"/>
          <w:szCs w:val="24"/>
          <w:rtl/>
          <w:lang w:val="en-US" w:bidi="ar-DZ"/>
        </w:rPr>
        <w:t xml:space="preserve">علاق وعلي محمد ربايعة، </w:t>
      </w:r>
      <w:r w:rsidRPr="004D0899">
        <w:rPr>
          <w:rFonts w:cs="Traditional Arabic" w:hint="cs"/>
          <w:b/>
          <w:bCs/>
          <w:sz w:val="24"/>
          <w:szCs w:val="24"/>
          <w:rtl/>
          <w:lang w:val="en-US" w:bidi="ar-DZ"/>
        </w:rPr>
        <w:t>الترويج والإعلان التجاري، (أسس ، نظريات، تطبيقات، مدخل متكامل</w:t>
      </w:r>
      <w:r w:rsidRPr="008952C5">
        <w:rPr>
          <w:rFonts w:cs="Traditional Arabic" w:hint="cs"/>
          <w:sz w:val="24"/>
          <w:szCs w:val="24"/>
          <w:rtl/>
          <w:lang w:val="en-US" w:bidi="ar-DZ"/>
        </w:rPr>
        <w:t>، دار اليازوري الع</w:t>
      </w:r>
      <w:r>
        <w:rPr>
          <w:rFonts w:cs="Traditional Arabic" w:hint="cs"/>
          <w:sz w:val="24"/>
          <w:szCs w:val="24"/>
          <w:rtl/>
          <w:lang w:val="en-US" w:bidi="ar-DZ"/>
        </w:rPr>
        <w:t xml:space="preserve">لمية للنشر والتوزيع، عمان، </w:t>
      </w:r>
      <w:r w:rsidRPr="00713646">
        <w:rPr>
          <w:rFonts w:cs="Traditional Arabic" w:hint="cs"/>
          <w:sz w:val="24"/>
          <w:szCs w:val="24"/>
          <w:rtl/>
          <w:lang w:val="en-US" w:bidi="ar-DZ"/>
        </w:rPr>
        <w:t>2002، ص ص 14-18.</w:t>
      </w:r>
    </w:p>
  </w:footnote>
  <w:footnote w:id="87">
    <w:p w:rsidR="00EC1479" w:rsidRPr="008F57B3" w:rsidRDefault="00EC1479" w:rsidP="00E86F85">
      <w:pPr>
        <w:tabs>
          <w:tab w:val="right" w:pos="-1730"/>
        </w:tabs>
        <w:bidi/>
        <w:spacing w:after="0" w:line="240" w:lineRule="auto"/>
        <w:ind w:left="-470"/>
        <w:jc w:val="both"/>
        <w:rPr>
          <w:rFonts w:cs="Traditional Arabic"/>
          <w:sz w:val="24"/>
          <w:szCs w:val="24"/>
          <w:rtl/>
          <w:lang w:val="en-US" w:bidi="ar-DZ"/>
        </w:rPr>
      </w:pPr>
      <w:r>
        <w:rPr>
          <w:rFonts w:hint="cs"/>
          <w:rtl/>
          <w:lang w:bidi="ar-DZ"/>
        </w:rPr>
        <w:tab/>
      </w:r>
      <w:r w:rsidRPr="009B49A8">
        <w:rPr>
          <w:rStyle w:val="Appelnotedebasdep"/>
        </w:rPr>
        <w:footnoteRef/>
      </w:r>
      <w:r w:rsidRPr="007C2B9C">
        <w:rPr>
          <w:rFonts w:cs="Traditional Arabic" w:hint="cs"/>
          <w:sz w:val="24"/>
          <w:szCs w:val="24"/>
          <w:rtl/>
          <w:lang w:val="en-US" w:bidi="ar-DZ"/>
        </w:rPr>
        <w:t>عمرو حسن</w:t>
      </w:r>
      <w:r>
        <w:rPr>
          <w:rFonts w:cs="Traditional Arabic" w:hint="cs"/>
          <w:sz w:val="24"/>
          <w:szCs w:val="24"/>
          <w:rtl/>
          <w:lang w:val="en-US" w:bidi="ar-DZ"/>
        </w:rPr>
        <w:t xml:space="preserve"> </w:t>
      </w:r>
      <w:r w:rsidRPr="007C2B9C">
        <w:rPr>
          <w:rFonts w:cs="Traditional Arabic" w:hint="cs"/>
          <w:sz w:val="24"/>
          <w:szCs w:val="24"/>
          <w:rtl/>
          <w:lang w:val="en-US" w:bidi="ar-DZ"/>
        </w:rPr>
        <w:t>خير الدين</w:t>
      </w:r>
      <w:r>
        <w:rPr>
          <w:rFonts w:cs="Traditional Arabic" w:hint="cs"/>
          <w:sz w:val="24"/>
          <w:szCs w:val="24"/>
          <w:rtl/>
          <w:lang w:val="en-US" w:bidi="ar-DZ"/>
        </w:rPr>
        <w:t>، مرجع سابق، ص 419.</w:t>
      </w:r>
    </w:p>
  </w:footnote>
  <w:footnote w:id="88">
    <w:p w:rsidR="00EC1479" w:rsidRDefault="00EC1479" w:rsidP="00E86F85">
      <w:pPr>
        <w:tabs>
          <w:tab w:val="right" w:pos="360"/>
        </w:tabs>
        <w:bidi/>
        <w:spacing w:after="0" w:line="240" w:lineRule="auto"/>
        <w:jc w:val="both"/>
        <w:rPr>
          <w:rFonts w:cs="Traditional Arabic"/>
          <w:sz w:val="24"/>
          <w:szCs w:val="24"/>
          <w:lang w:val="en-US" w:bidi="ar-DZ"/>
        </w:rPr>
      </w:pPr>
      <w:r>
        <w:rPr>
          <w:rStyle w:val="Appelnotedebasdep"/>
        </w:rPr>
        <w:footnoteRef/>
      </w:r>
      <w:r w:rsidRPr="00514FF3">
        <w:rPr>
          <w:rFonts w:cs="Traditional Arabic" w:hint="cs"/>
          <w:sz w:val="24"/>
          <w:szCs w:val="24"/>
          <w:rtl/>
          <w:lang w:val="en-US" w:bidi="ar-DZ"/>
        </w:rPr>
        <w:t xml:space="preserve">فليب كوتلر وجاري أرمستروج، </w:t>
      </w:r>
      <w:r w:rsidRPr="00ED58B1">
        <w:rPr>
          <w:rFonts w:cs="Traditional Arabic" w:hint="cs"/>
          <w:b/>
          <w:bCs/>
          <w:sz w:val="24"/>
          <w:szCs w:val="24"/>
          <w:rtl/>
          <w:lang w:val="en-US" w:bidi="ar-DZ"/>
        </w:rPr>
        <w:t>أساسيات التسويق</w:t>
      </w:r>
      <w:r w:rsidRPr="00514FF3">
        <w:rPr>
          <w:rFonts w:cs="Traditional Arabic" w:hint="cs"/>
          <w:sz w:val="24"/>
          <w:szCs w:val="24"/>
          <w:rtl/>
          <w:lang w:val="en-US" w:bidi="ar-DZ"/>
        </w:rPr>
        <w:t xml:space="preserve">، الجزء الثاني، مرجع سابق، </w:t>
      </w:r>
      <w:r w:rsidRPr="00802E70">
        <w:rPr>
          <w:rFonts w:cs="Traditional Arabic" w:hint="cs"/>
          <w:sz w:val="24"/>
          <w:szCs w:val="24"/>
          <w:rtl/>
          <w:lang w:val="en-US" w:bidi="ar-DZ"/>
        </w:rPr>
        <w:t>ص</w:t>
      </w:r>
      <w:r>
        <w:rPr>
          <w:rFonts w:cs="Traditional Arabic" w:hint="cs"/>
          <w:sz w:val="24"/>
          <w:szCs w:val="24"/>
          <w:rtl/>
          <w:lang w:val="en-US" w:bidi="ar-DZ"/>
        </w:rPr>
        <w:t>793.</w:t>
      </w:r>
    </w:p>
  </w:footnote>
  <w:footnote w:id="89">
    <w:p w:rsidR="00EC1479" w:rsidRPr="00F60E18" w:rsidRDefault="00EC1479" w:rsidP="00E86F85">
      <w:pPr>
        <w:tabs>
          <w:tab w:val="right" w:pos="-1702"/>
        </w:tabs>
        <w:bidi/>
        <w:spacing w:after="0" w:line="240" w:lineRule="auto"/>
        <w:ind w:hanging="82"/>
        <w:rPr>
          <w:rFonts w:cs="Traditional Arabic"/>
          <w:sz w:val="24"/>
          <w:szCs w:val="24"/>
          <w:rtl/>
          <w:lang w:val="en-US" w:bidi="ar-DZ"/>
        </w:rPr>
      </w:pPr>
      <w:r>
        <w:rPr>
          <w:rFonts w:hint="cs"/>
          <w:rtl/>
          <w:lang w:bidi="ar-DZ"/>
        </w:rPr>
        <w:tab/>
      </w:r>
      <w:r w:rsidRPr="009B49A8">
        <w:rPr>
          <w:rStyle w:val="Appelnotedebasdep"/>
        </w:rPr>
        <w:footnoteRef/>
      </w:r>
      <w:r w:rsidRPr="00F60E18">
        <w:rPr>
          <w:rFonts w:cs="Traditional Arabic" w:hint="cs"/>
          <w:sz w:val="24"/>
          <w:szCs w:val="24"/>
          <w:rtl/>
          <w:lang w:val="en-US" w:bidi="ar-DZ"/>
        </w:rPr>
        <w:t>بشير</w:t>
      </w:r>
      <w:r>
        <w:rPr>
          <w:rFonts w:cs="Traditional Arabic"/>
          <w:sz w:val="24"/>
          <w:szCs w:val="24"/>
          <w:lang w:val="en-US" w:bidi="ar-DZ"/>
        </w:rPr>
        <w:t xml:space="preserve"> </w:t>
      </w:r>
      <w:r w:rsidRPr="00F60E18">
        <w:rPr>
          <w:rFonts w:cs="Traditional Arabic" w:hint="cs"/>
          <w:sz w:val="24"/>
          <w:szCs w:val="24"/>
          <w:rtl/>
          <w:lang w:val="en-US" w:bidi="ar-DZ"/>
        </w:rPr>
        <w:t xml:space="preserve">عباس </w:t>
      </w:r>
      <w:r>
        <w:rPr>
          <w:rFonts w:cs="Traditional Arabic" w:hint="cs"/>
          <w:sz w:val="24"/>
          <w:szCs w:val="24"/>
          <w:rtl/>
          <w:lang w:val="en-US" w:bidi="ar-DZ"/>
        </w:rPr>
        <w:t>ال</w:t>
      </w:r>
      <w:r w:rsidRPr="00F60E18">
        <w:rPr>
          <w:rFonts w:cs="Traditional Arabic" w:hint="cs"/>
          <w:sz w:val="24"/>
          <w:szCs w:val="24"/>
          <w:rtl/>
          <w:lang w:val="en-US" w:bidi="ar-DZ"/>
        </w:rPr>
        <w:t>علاق،</w:t>
      </w:r>
      <w:r>
        <w:rPr>
          <w:rFonts w:cs="Traditional Arabic"/>
          <w:sz w:val="24"/>
          <w:szCs w:val="24"/>
          <w:lang w:val="en-US" w:bidi="ar-DZ"/>
        </w:rPr>
        <w:t xml:space="preserve"> </w:t>
      </w:r>
      <w:r w:rsidRPr="00ED58B1">
        <w:rPr>
          <w:rFonts w:cs="Traditional Arabic" w:hint="cs"/>
          <w:b/>
          <w:bCs/>
          <w:sz w:val="24"/>
          <w:szCs w:val="24"/>
          <w:rtl/>
          <w:lang w:val="en-US" w:bidi="ar-DZ"/>
        </w:rPr>
        <w:t>الاتصالات التسويقية الاليكترونية مدخل تحليلي- تطبيقي</w:t>
      </w:r>
      <w:r w:rsidRPr="00F60E18">
        <w:rPr>
          <w:rFonts w:cs="Traditional Arabic" w:hint="cs"/>
          <w:sz w:val="24"/>
          <w:szCs w:val="24"/>
          <w:rtl/>
          <w:lang w:val="en-US" w:bidi="ar-DZ"/>
        </w:rPr>
        <w:t>، دار اليازوري، عمان، 2006، ص20.</w:t>
      </w:r>
    </w:p>
  </w:footnote>
  <w:footnote w:id="90">
    <w:p w:rsidR="00EC1479" w:rsidRDefault="00EC1479" w:rsidP="006F382B">
      <w:pPr>
        <w:tabs>
          <w:tab w:val="right" w:pos="360"/>
        </w:tabs>
        <w:bidi/>
        <w:spacing w:after="0" w:line="240" w:lineRule="auto"/>
        <w:jc w:val="both"/>
        <w:rPr>
          <w:rFonts w:cs="Traditional Arabic"/>
          <w:sz w:val="24"/>
          <w:szCs w:val="24"/>
          <w:lang w:val="en-US" w:bidi="ar-DZ"/>
        </w:rPr>
      </w:pPr>
      <w:r>
        <w:rPr>
          <w:rStyle w:val="Appelnotedebasdep"/>
        </w:rPr>
        <w:footnoteRef/>
      </w:r>
      <w:r w:rsidRPr="00514FF3">
        <w:rPr>
          <w:rFonts w:cs="Traditional Arabic" w:hint="cs"/>
          <w:sz w:val="24"/>
          <w:szCs w:val="24"/>
          <w:rtl/>
          <w:lang w:val="en-US" w:bidi="ar-DZ"/>
        </w:rPr>
        <w:t xml:space="preserve">فليب كوتلر وجاري أرمستروج، </w:t>
      </w:r>
      <w:r w:rsidRPr="00ED58B1">
        <w:rPr>
          <w:rFonts w:cs="Traditional Arabic" w:hint="cs"/>
          <w:b/>
          <w:bCs/>
          <w:sz w:val="24"/>
          <w:szCs w:val="24"/>
          <w:rtl/>
          <w:lang w:val="en-US" w:bidi="ar-DZ"/>
        </w:rPr>
        <w:t>أساسيات التسويق</w:t>
      </w:r>
      <w:r w:rsidRPr="00514FF3">
        <w:rPr>
          <w:rFonts w:cs="Traditional Arabic" w:hint="cs"/>
          <w:sz w:val="24"/>
          <w:szCs w:val="24"/>
          <w:rtl/>
          <w:lang w:val="en-US" w:bidi="ar-DZ"/>
        </w:rPr>
        <w:t xml:space="preserve">، الجزء الثاني، مرجع سابق، </w:t>
      </w:r>
      <w:r w:rsidRPr="00802E70">
        <w:rPr>
          <w:rFonts w:cs="Traditional Arabic" w:hint="cs"/>
          <w:sz w:val="24"/>
          <w:szCs w:val="24"/>
          <w:rtl/>
          <w:lang w:val="en-US" w:bidi="ar-DZ"/>
        </w:rPr>
        <w:t>ص</w:t>
      </w:r>
      <w:r>
        <w:rPr>
          <w:rFonts w:cs="Traditional Arabic" w:hint="cs"/>
          <w:sz w:val="24"/>
          <w:szCs w:val="24"/>
          <w:rtl/>
          <w:lang w:val="en-US" w:bidi="ar-DZ"/>
        </w:rPr>
        <w:t>803.</w:t>
      </w:r>
    </w:p>
  </w:footnote>
  <w:footnote w:id="91">
    <w:p w:rsidR="00EC1479" w:rsidRPr="0097552C" w:rsidRDefault="00EC1479" w:rsidP="00817FD9">
      <w:pPr>
        <w:tabs>
          <w:tab w:val="left" w:pos="282"/>
          <w:tab w:val="right" w:pos="360"/>
        </w:tabs>
        <w:bidi/>
        <w:spacing w:after="0" w:line="240" w:lineRule="auto"/>
        <w:jc w:val="both"/>
        <w:rPr>
          <w:rFonts w:cs="Traditional Arabic"/>
          <w:sz w:val="24"/>
          <w:szCs w:val="24"/>
          <w:rtl/>
          <w:lang w:val="en-US" w:bidi="ar-DZ"/>
        </w:rPr>
      </w:pP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w:t>
      </w:r>
      <w:r w:rsidRPr="00E512B7">
        <w:rPr>
          <w:rFonts w:cs="Traditional Arabic" w:hint="cs"/>
          <w:sz w:val="24"/>
          <w:szCs w:val="24"/>
          <w:rtl/>
          <w:lang w:val="en-US" w:bidi="ar-DZ"/>
        </w:rPr>
        <w:t>محمود جاسم محمد الصميدعي،</w:t>
      </w:r>
      <w:r>
        <w:rPr>
          <w:rFonts w:cs="Traditional Arabic" w:hint="cs"/>
          <w:sz w:val="24"/>
          <w:szCs w:val="24"/>
          <w:rtl/>
          <w:lang w:val="en-US" w:bidi="ar-DZ"/>
        </w:rPr>
        <w:t xml:space="preserve"> استراتيجيات التسويق، مرجع سابق، ص273.</w:t>
      </w:r>
    </w:p>
  </w:footnote>
  <w:footnote w:id="92">
    <w:p w:rsidR="00EC1479" w:rsidRDefault="00EC1479" w:rsidP="00D61165">
      <w:pPr>
        <w:tabs>
          <w:tab w:val="right" w:pos="360"/>
        </w:tabs>
        <w:bidi/>
        <w:spacing w:after="0" w:line="240" w:lineRule="auto"/>
        <w:jc w:val="both"/>
        <w:rPr>
          <w:rFonts w:cs="Traditional Arabic"/>
          <w:sz w:val="24"/>
          <w:szCs w:val="24"/>
          <w:lang w:val="en-US" w:bidi="ar-DZ"/>
        </w:rPr>
      </w:pPr>
      <w:r>
        <w:rPr>
          <w:rStyle w:val="Appelnotedebasdep"/>
        </w:rPr>
        <w:footnoteRef/>
      </w:r>
      <w:r>
        <w:rPr>
          <w:rFonts w:cs="Traditional Arabic" w:hint="cs"/>
          <w:sz w:val="24"/>
          <w:szCs w:val="24"/>
          <w:rtl/>
          <w:lang w:val="en-US" w:bidi="ar-DZ"/>
        </w:rPr>
        <w:t xml:space="preserve">فليب كوتلر وجاري أرمستروج، </w:t>
      </w:r>
      <w:r w:rsidRPr="004E45D2">
        <w:rPr>
          <w:rFonts w:cs="Traditional Arabic" w:hint="cs"/>
          <w:b/>
          <w:bCs/>
          <w:sz w:val="24"/>
          <w:szCs w:val="24"/>
          <w:rtl/>
          <w:lang w:val="en-US" w:bidi="ar-DZ"/>
        </w:rPr>
        <w:t>أساسيات التسويق</w:t>
      </w:r>
      <w:r>
        <w:rPr>
          <w:rFonts w:cs="Traditional Arabic" w:hint="cs"/>
          <w:sz w:val="24"/>
          <w:szCs w:val="24"/>
          <w:rtl/>
          <w:lang w:val="en-US" w:bidi="ar-DZ"/>
        </w:rPr>
        <w:t>، الجزء الثاني، مرجع سابق، ص793.</w:t>
      </w:r>
    </w:p>
  </w:footnote>
  <w:footnote w:id="93">
    <w:p w:rsidR="00EC1479" w:rsidRPr="008F57B3" w:rsidRDefault="00EC1479" w:rsidP="00D61165">
      <w:pPr>
        <w:tabs>
          <w:tab w:val="right" w:pos="-1730"/>
        </w:tabs>
        <w:bidi/>
        <w:spacing w:after="0" w:line="240" w:lineRule="auto"/>
        <w:ind w:left="-470"/>
        <w:jc w:val="both"/>
        <w:rPr>
          <w:rFonts w:cs="Traditional Arabic"/>
          <w:sz w:val="24"/>
          <w:szCs w:val="24"/>
          <w:rtl/>
          <w:lang w:val="en-US" w:bidi="ar-DZ"/>
        </w:rPr>
      </w:pPr>
      <w:r>
        <w:rPr>
          <w:rFonts w:hint="cs"/>
          <w:rtl/>
          <w:lang w:bidi="ar-DZ"/>
        </w:rPr>
        <w:tab/>
      </w:r>
      <w:r w:rsidRPr="009B49A8">
        <w:rPr>
          <w:rStyle w:val="Appelnotedebasdep"/>
        </w:rPr>
        <w:footnoteRef/>
      </w:r>
      <w:r w:rsidRPr="00016F79">
        <w:rPr>
          <w:rFonts w:cs="Traditional Arabic" w:hint="cs"/>
          <w:sz w:val="24"/>
          <w:szCs w:val="24"/>
          <w:rtl/>
          <w:lang w:val="en-US" w:bidi="ar-DZ"/>
        </w:rPr>
        <w:t>عمر فريد الصحن</w:t>
      </w:r>
      <w:r>
        <w:rPr>
          <w:rFonts w:cs="Traditional Arabic" w:hint="cs"/>
          <w:sz w:val="24"/>
          <w:szCs w:val="24"/>
          <w:rtl/>
          <w:lang w:val="en-US" w:bidi="ar-DZ"/>
        </w:rPr>
        <w:t>، مرجع سابق، ص51.</w:t>
      </w:r>
    </w:p>
  </w:footnote>
  <w:footnote w:id="94">
    <w:p w:rsidR="00EC1479" w:rsidRDefault="00EC1479" w:rsidP="00D61165">
      <w:pPr>
        <w:tabs>
          <w:tab w:val="right" w:pos="360"/>
        </w:tabs>
        <w:bidi/>
        <w:spacing w:after="0" w:line="240" w:lineRule="auto"/>
        <w:jc w:val="both"/>
        <w:rPr>
          <w:rFonts w:cs="Traditional Arabic"/>
          <w:sz w:val="24"/>
          <w:szCs w:val="24"/>
          <w:lang w:val="en-US" w:bidi="ar-DZ"/>
        </w:rPr>
      </w:pPr>
      <w:r>
        <w:rPr>
          <w:rStyle w:val="Appelnotedebasdep"/>
        </w:rPr>
        <w:footnoteRef/>
      </w:r>
      <w:r>
        <w:rPr>
          <w:rFonts w:cs="Traditional Arabic" w:hint="cs"/>
          <w:sz w:val="24"/>
          <w:szCs w:val="24"/>
          <w:rtl/>
          <w:lang w:val="en-US" w:bidi="ar-DZ"/>
        </w:rPr>
        <w:t xml:space="preserve">فليب كوتلر وجاري أرمستروج، </w:t>
      </w:r>
      <w:r w:rsidRPr="004E45D2">
        <w:rPr>
          <w:rFonts w:cs="Traditional Arabic" w:hint="cs"/>
          <w:b/>
          <w:bCs/>
          <w:sz w:val="24"/>
          <w:szCs w:val="24"/>
          <w:rtl/>
          <w:lang w:val="en-US" w:bidi="ar-DZ"/>
        </w:rPr>
        <w:t>أساسيات التسويق</w:t>
      </w:r>
      <w:r>
        <w:rPr>
          <w:rFonts w:cs="Traditional Arabic" w:hint="cs"/>
          <w:sz w:val="24"/>
          <w:szCs w:val="24"/>
          <w:rtl/>
          <w:lang w:val="en-US" w:bidi="ar-DZ"/>
        </w:rPr>
        <w:t>، الجزء الثاني، مرجع سابق، ص793.</w:t>
      </w:r>
    </w:p>
  </w:footnote>
  <w:footnote w:id="95">
    <w:p w:rsidR="00EC1479" w:rsidRPr="00FC532D" w:rsidRDefault="00EC1479" w:rsidP="00D61165">
      <w:pPr>
        <w:tabs>
          <w:tab w:val="right" w:pos="360"/>
        </w:tabs>
        <w:bidi/>
        <w:spacing w:after="0" w:line="240" w:lineRule="auto"/>
        <w:jc w:val="both"/>
        <w:rPr>
          <w:rFonts w:cs="Traditional Arabic"/>
          <w:sz w:val="24"/>
          <w:szCs w:val="24"/>
          <w:rtl/>
          <w:lang w:val="en-US" w:bidi="ar-DZ"/>
        </w:rPr>
      </w:pPr>
      <w:r w:rsidRPr="009B49A8">
        <w:rPr>
          <w:rStyle w:val="Appelnotedebasdep"/>
        </w:rPr>
        <w:footnoteRef/>
      </w:r>
      <w:r w:rsidRPr="00FC532D">
        <w:rPr>
          <w:rFonts w:cs="Traditional Arabic" w:hint="cs"/>
          <w:sz w:val="24"/>
          <w:szCs w:val="24"/>
          <w:rtl/>
          <w:lang w:val="en-US" w:bidi="ar-DZ"/>
        </w:rPr>
        <w:t xml:space="preserve">عصام الدين أمين أبو علفة، </w:t>
      </w:r>
      <w:r w:rsidRPr="004E45D2">
        <w:rPr>
          <w:rFonts w:cs="Traditional Arabic" w:hint="cs"/>
          <w:b/>
          <w:bCs/>
          <w:sz w:val="24"/>
          <w:szCs w:val="24"/>
          <w:rtl/>
          <w:lang w:val="en-US" w:bidi="ar-DZ"/>
        </w:rPr>
        <w:t>الترويج (المفاهيم: الاستراتيجيات- العمليات) النظرية والتطبيق</w:t>
      </w:r>
      <w:r w:rsidRPr="00FC532D">
        <w:rPr>
          <w:rFonts w:cs="Traditional Arabic" w:hint="cs"/>
          <w:sz w:val="24"/>
          <w:szCs w:val="24"/>
          <w:rtl/>
          <w:lang w:val="en-US" w:bidi="ar-DZ"/>
        </w:rPr>
        <w:t>، مؤسسة حورس الدولية للنشر و التوزيع، الإسكندرية، 2002. ص36.</w:t>
      </w:r>
    </w:p>
  </w:footnote>
  <w:footnote w:id="96">
    <w:p w:rsidR="00EC1479" w:rsidRDefault="00EC1479" w:rsidP="00F63CCE">
      <w:pPr>
        <w:tabs>
          <w:tab w:val="right" w:pos="360"/>
        </w:tabs>
        <w:bidi/>
        <w:spacing w:after="0" w:line="240" w:lineRule="auto"/>
        <w:jc w:val="both"/>
        <w:rPr>
          <w:rFonts w:cs="Traditional Arabic"/>
          <w:sz w:val="24"/>
          <w:szCs w:val="24"/>
          <w:lang w:val="en-US" w:bidi="ar-DZ"/>
        </w:rPr>
      </w:pPr>
      <w:r>
        <w:rPr>
          <w:rStyle w:val="Appelnotedebasdep"/>
        </w:rPr>
        <w:footnoteRef/>
      </w:r>
      <w:r>
        <w:rPr>
          <w:rFonts w:cs="Traditional Arabic" w:hint="cs"/>
          <w:sz w:val="24"/>
          <w:szCs w:val="24"/>
          <w:rtl/>
          <w:lang w:val="en-US" w:bidi="ar-DZ"/>
        </w:rPr>
        <w:t xml:space="preserve">فليب كوتلر وجاري أرمستروج، </w:t>
      </w:r>
      <w:r w:rsidRPr="004E45D2">
        <w:rPr>
          <w:rFonts w:cs="Traditional Arabic" w:hint="cs"/>
          <w:b/>
          <w:bCs/>
          <w:sz w:val="24"/>
          <w:szCs w:val="24"/>
          <w:rtl/>
          <w:lang w:val="en-US" w:bidi="ar-DZ"/>
        </w:rPr>
        <w:t>أساسيات التسويق</w:t>
      </w:r>
      <w:r>
        <w:rPr>
          <w:rFonts w:cs="Traditional Arabic" w:hint="cs"/>
          <w:sz w:val="24"/>
          <w:szCs w:val="24"/>
          <w:rtl/>
          <w:lang w:val="en-US" w:bidi="ar-DZ"/>
        </w:rPr>
        <w:t>، الجزء الثاني، مرجع سابق، ص794.</w:t>
      </w:r>
    </w:p>
  </w:footnote>
  <w:footnote w:id="97">
    <w:p w:rsidR="00EC1479" w:rsidRPr="003B041D" w:rsidRDefault="00EC1479" w:rsidP="00F63CCE">
      <w:pPr>
        <w:bidi/>
        <w:spacing w:after="0" w:line="240" w:lineRule="auto"/>
        <w:ind w:left="-82"/>
        <w:jc w:val="both"/>
        <w:rPr>
          <w:sz w:val="32"/>
          <w:szCs w:val="32"/>
          <w:rtl/>
          <w:lang w:val="en-US" w:bidi="ar-DZ"/>
        </w:rPr>
      </w:pPr>
      <w:r w:rsidRPr="009B49A8">
        <w:rPr>
          <w:rStyle w:val="Appelnotedebasdep"/>
        </w:rPr>
        <w:footnoteRef/>
      </w:r>
      <w:r>
        <w:rPr>
          <w:rFonts w:cs="Traditional Arabic" w:hint="cs"/>
          <w:sz w:val="24"/>
          <w:szCs w:val="24"/>
          <w:rtl/>
          <w:lang w:val="en-US" w:bidi="ar-DZ"/>
        </w:rPr>
        <w:t xml:space="preserve"> المرجع السابق، ص21.</w:t>
      </w:r>
    </w:p>
  </w:footnote>
  <w:footnote w:id="98">
    <w:p w:rsidR="00EC1479" w:rsidRPr="008F57B3" w:rsidRDefault="00EC1479" w:rsidP="00F63CCE">
      <w:pPr>
        <w:tabs>
          <w:tab w:val="right" w:pos="-1730"/>
        </w:tabs>
        <w:bidi/>
        <w:spacing w:after="0" w:line="240" w:lineRule="auto"/>
        <w:ind w:left="-470" w:hanging="211"/>
        <w:jc w:val="both"/>
        <w:rPr>
          <w:rFonts w:cs="Traditional Arabic"/>
          <w:sz w:val="24"/>
          <w:szCs w:val="24"/>
          <w:rtl/>
          <w:lang w:val="en-US" w:bidi="ar-DZ"/>
        </w:rPr>
      </w:pPr>
      <w:r>
        <w:rPr>
          <w:rFonts w:hint="cs"/>
          <w:rtl/>
          <w:lang w:bidi="ar-DZ"/>
        </w:rPr>
        <w:tab/>
      </w:r>
      <w:r>
        <w:rPr>
          <w:rFonts w:hint="cs"/>
          <w:rtl/>
          <w:lang w:bidi="ar-DZ"/>
        </w:rPr>
        <w:tab/>
      </w:r>
      <w:r w:rsidRPr="009B49A8">
        <w:rPr>
          <w:rStyle w:val="Appelnotedebasdep"/>
        </w:rPr>
        <w:footnoteRef/>
      </w:r>
      <w:r>
        <w:rPr>
          <w:rFonts w:cs="Traditional Arabic" w:hint="cs"/>
          <w:sz w:val="24"/>
          <w:szCs w:val="24"/>
          <w:rtl/>
          <w:lang w:val="en-US" w:bidi="ar-DZ"/>
        </w:rPr>
        <w:t>راجع : أنس أحمد عبد الله، مرجع سابق، ص304.</w:t>
      </w:r>
    </w:p>
  </w:footnote>
  <w:footnote w:id="99">
    <w:p w:rsidR="00EC1479" w:rsidRPr="00E92EAC" w:rsidRDefault="00EC1479" w:rsidP="00E92EAC">
      <w:pPr>
        <w:spacing w:after="0" w:line="240" w:lineRule="auto"/>
        <w:jc w:val="both"/>
        <w:rPr>
          <w:rFonts w:asciiTheme="majorBidi" w:hAnsiTheme="majorBidi" w:cstheme="majorBidi"/>
          <w:b/>
          <w:bCs/>
          <w:rtl/>
          <w:lang w:bidi="ar-DZ"/>
        </w:rPr>
      </w:pPr>
      <w:r w:rsidRPr="009B49A8">
        <w:rPr>
          <w:rStyle w:val="Appelnotedebasdep"/>
        </w:rPr>
        <w:footnoteRef/>
      </w:r>
      <w:r>
        <w:rPr>
          <w:rFonts w:cs="Traditional Arabic" w:hint="cs"/>
          <w:sz w:val="24"/>
          <w:szCs w:val="24"/>
          <w:rtl/>
          <w:lang w:val="en-US" w:bidi="ar-DZ"/>
        </w:rPr>
        <w:t xml:space="preserve"> </w:t>
      </w:r>
      <w:r>
        <w:rPr>
          <w:rFonts w:asciiTheme="majorBidi" w:eastAsia="LiberationSerif" w:hAnsiTheme="majorBidi" w:cstheme="majorBidi"/>
        </w:rPr>
        <w:t>LocSea.</w:t>
      </w:r>
      <w:r w:rsidRPr="00701338">
        <w:rPr>
          <w:rFonts w:asciiTheme="majorBidi" w:eastAsia="LiberationSerif" w:hAnsiTheme="majorBidi" w:cstheme="majorBidi"/>
          <w:b/>
          <w:bCs/>
        </w:rPr>
        <w:t>“Digital Marketing using Google Services”</w:t>
      </w:r>
      <w:r>
        <w:rPr>
          <w:rFonts w:asciiTheme="majorBidi" w:eastAsia="LiberationSerif" w:hAnsiTheme="majorBidi" w:cstheme="majorBidi"/>
          <w:b/>
          <w:bCs/>
        </w:rPr>
        <w:t xml:space="preserve">, </w:t>
      </w:r>
      <w:r w:rsidRPr="00701338">
        <w:rPr>
          <w:rFonts w:asciiTheme="majorBidi" w:eastAsia="LiberationSerif" w:hAnsiTheme="majorBidi" w:cstheme="majorBidi"/>
        </w:rPr>
        <w:t>Make your website visible on Google Search –</w:t>
      </w:r>
      <w:r>
        <w:rPr>
          <w:rFonts w:asciiTheme="majorBidi" w:eastAsia="LiberationSerif" w:hAnsiTheme="majorBidi" w:cstheme="majorBidi"/>
        </w:rPr>
        <w:t xml:space="preserve"> by</w:t>
      </w:r>
      <w:r w:rsidRPr="00701338">
        <w:rPr>
          <w:rFonts w:asciiTheme="majorBidi" w:eastAsia="LiberationSerif" w:hAnsiTheme="majorBidi" w:cstheme="majorBidi"/>
        </w:rPr>
        <w:t>, LocSea Software Development Private Limited, Chennai, India, 2015, p</w:t>
      </w:r>
    </w:p>
  </w:footnote>
  <w:footnote w:id="100">
    <w:p w:rsidR="00EC1479" w:rsidRPr="0085142E" w:rsidRDefault="00EC1479" w:rsidP="00B741A9">
      <w:pPr>
        <w:bidi/>
        <w:spacing w:after="0" w:line="240" w:lineRule="auto"/>
        <w:jc w:val="both"/>
        <w:rPr>
          <w:rFonts w:ascii="Traditional Arabic" w:hAnsi="Traditional Arabic" w:cs="Traditional Arabic"/>
          <w:sz w:val="18"/>
          <w:szCs w:val="18"/>
          <w:rtl/>
          <w:lang w:val="en-US" w:bidi="ar-DZ"/>
        </w:rPr>
      </w:pPr>
      <w:r w:rsidRPr="009B49A8">
        <w:rPr>
          <w:rStyle w:val="Appelnotedebasdep"/>
        </w:rPr>
        <w:footnoteRef/>
      </w:r>
      <w:r>
        <w:rPr>
          <w:rFonts w:ascii="SimplifiedArabic" w:cs="SimplifiedArabic"/>
          <w:sz w:val="20"/>
          <w:szCs w:val="20"/>
        </w:rPr>
        <w:t xml:space="preserve"> </w:t>
      </w:r>
      <w:r>
        <w:rPr>
          <w:rFonts w:ascii="SimplifiedArabic" w:cs="SimplifiedArabic" w:hint="cs"/>
          <w:sz w:val="20"/>
          <w:szCs w:val="20"/>
          <w:rtl/>
        </w:rPr>
        <w:t xml:space="preserve"> </w:t>
      </w:r>
      <w:r>
        <w:rPr>
          <w:rFonts w:cs="Traditional Arabic" w:hint="cs"/>
          <w:sz w:val="24"/>
          <w:szCs w:val="24"/>
          <w:rtl/>
          <w:lang w:val="en-US" w:bidi="ar-DZ"/>
        </w:rPr>
        <w:t xml:space="preserve"> ماجدة العطية، إدارة المشروعات الصغيرة، دار المسيرة، عمان، 2009، ص124.</w:t>
      </w:r>
      <w:r>
        <w:rPr>
          <w:rFonts w:ascii="Traditional Arabic" w:hAnsi="Traditional Arabic" w:cs="Traditional Arabic" w:hint="cs"/>
          <w:sz w:val="24"/>
          <w:szCs w:val="24"/>
          <w:rtl/>
          <w:lang w:bidi="ar-DZ"/>
        </w:rPr>
        <w:t xml:space="preserve"> </w:t>
      </w:r>
    </w:p>
  </w:footnote>
  <w:footnote w:id="101">
    <w:p w:rsidR="00EC1479" w:rsidRPr="008F57B3" w:rsidRDefault="00EC1479" w:rsidP="001F15F2">
      <w:pPr>
        <w:tabs>
          <w:tab w:val="right" w:pos="-1730"/>
        </w:tabs>
        <w:bidi/>
        <w:spacing w:after="0" w:line="240" w:lineRule="auto"/>
        <w:ind w:left="-470"/>
        <w:jc w:val="both"/>
        <w:rPr>
          <w:rFonts w:cs="Traditional Arabic"/>
          <w:sz w:val="24"/>
          <w:szCs w:val="24"/>
          <w:rtl/>
          <w:lang w:val="en-US" w:bidi="ar-DZ"/>
        </w:rPr>
      </w:pPr>
      <w:r>
        <w:rPr>
          <w:rFonts w:hint="cs"/>
          <w:rtl/>
          <w:lang w:bidi="ar-DZ"/>
        </w:rPr>
        <w:tab/>
      </w:r>
      <w:r w:rsidRPr="009B49A8">
        <w:rPr>
          <w:rStyle w:val="Appelnotedebasdep"/>
        </w:rPr>
        <w:footnoteRef/>
      </w:r>
      <w:r>
        <w:rPr>
          <w:rFonts w:hint="cs"/>
          <w:rtl/>
          <w:lang w:bidi="ar-DZ"/>
        </w:rPr>
        <w:t xml:space="preserve"> </w:t>
      </w:r>
      <w:r w:rsidRPr="00665A78">
        <w:rPr>
          <w:rFonts w:cs="Traditional Arabic" w:hint="cs"/>
          <w:sz w:val="24"/>
          <w:szCs w:val="24"/>
          <w:rtl/>
          <w:lang w:val="en-US" w:bidi="ar-DZ"/>
        </w:rPr>
        <w:t xml:space="preserve">حميد الطائي، البيع الشخصي والتسويق المباشر، اليازوري، عمان، 2009، </w:t>
      </w:r>
      <w:r>
        <w:rPr>
          <w:rFonts w:cs="Traditional Arabic" w:hint="cs"/>
          <w:sz w:val="24"/>
          <w:szCs w:val="24"/>
          <w:rtl/>
          <w:lang w:val="en-US" w:bidi="ar-DZ"/>
        </w:rPr>
        <w:t>ص21.</w:t>
      </w:r>
    </w:p>
  </w:footnote>
  <w:footnote w:id="102">
    <w:p w:rsidR="00EC1479" w:rsidRPr="0097552C" w:rsidRDefault="00EC1479" w:rsidP="001F15F2">
      <w:pPr>
        <w:tabs>
          <w:tab w:val="right" w:pos="-2090"/>
        </w:tabs>
        <w:bidi/>
        <w:spacing w:after="0" w:line="240" w:lineRule="auto"/>
        <w:ind w:left="-290"/>
        <w:rPr>
          <w:rFonts w:cs="Traditional Arabic"/>
          <w:sz w:val="24"/>
          <w:szCs w:val="24"/>
          <w:rtl/>
          <w:lang w:val="en-US" w:bidi="ar-DZ"/>
        </w:rPr>
      </w:pPr>
      <w:r>
        <w:rPr>
          <w:rStyle w:val="Appelnotedebasdep"/>
          <w:rFonts w:hint="cs"/>
          <w:rtl/>
        </w:rPr>
        <w:tab/>
      </w: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w:t>
      </w:r>
      <w:r w:rsidRPr="00481B4D">
        <w:rPr>
          <w:rFonts w:cs="Traditional Arabic" w:hint="cs"/>
          <w:sz w:val="24"/>
          <w:szCs w:val="24"/>
          <w:rtl/>
          <w:lang w:val="en-US" w:bidi="ar-DZ"/>
        </w:rPr>
        <w:t xml:space="preserve">عاكف الزيادات، </w:t>
      </w:r>
      <w:r>
        <w:rPr>
          <w:rFonts w:cs="Traditional Arabic" w:hint="cs"/>
          <w:sz w:val="24"/>
          <w:szCs w:val="24"/>
          <w:rtl/>
          <w:lang w:val="en-US" w:bidi="ar-DZ"/>
        </w:rPr>
        <w:t>مرجع سابق،</w:t>
      </w:r>
      <w:r w:rsidRPr="00481B4D">
        <w:rPr>
          <w:rFonts w:cs="Traditional Arabic" w:hint="cs"/>
          <w:sz w:val="24"/>
          <w:szCs w:val="24"/>
          <w:rtl/>
          <w:lang w:val="en-US" w:bidi="ar-DZ"/>
        </w:rPr>
        <w:t xml:space="preserve"> ص</w:t>
      </w:r>
      <w:r>
        <w:rPr>
          <w:rFonts w:cs="Traditional Arabic" w:hint="cs"/>
          <w:sz w:val="24"/>
          <w:szCs w:val="24"/>
          <w:rtl/>
          <w:lang w:val="en-US" w:bidi="ar-DZ"/>
        </w:rPr>
        <w:t>138.</w:t>
      </w:r>
    </w:p>
  </w:footnote>
  <w:footnote w:id="103">
    <w:p w:rsidR="00EC1479" w:rsidRPr="00DB0E86" w:rsidRDefault="00EC1479" w:rsidP="001F15F2">
      <w:pPr>
        <w:tabs>
          <w:tab w:val="right" w:pos="360"/>
        </w:tabs>
        <w:bidi/>
        <w:spacing w:after="0" w:line="240" w:lineRule="auto"/>
        <w:jc w:val="both"/>
        <w:rPr>
          <w:rFonts w:cs="Traditional Arabic"/>
          <w:sz w:val="24"/>
          <w:szCs w:val="24"/>
          <w:lang w:val="en-US" w:bidi="ar-DZ"/>
        </w:rPr>
      </w:pPr>
      <w:r>
        <w:rPr>
          <w:rStyle w:val="Appelnotedebasdep"/>
        </w:rPr>
        <w:footnoteRef/>
      </w:r>
      <w:r w:rsidRPr="007974F2">
        <w:rPr>
          <w:rFonts w:cs="Traditional Arabic" w:hint="cs"/>
          <w:sz w:val="24"/>
          <w:szCs w:val="24"/>
          <w:rtl/>
          <w:lang w:val="en-US" w:bidi="ar-DZ"/>
        </w:rPr>
        <w:t>نظام موسى سويدان</w:t>
      </w:r>
      <w:r>
        <w:rPr>
          <w:rFonts w:cs="Traditional Arabic" w:hint="cs"/>
          <w:sz w:val="24"/>
          <w:szCs w:val="24"/>
          <w:rtl/>
          <w:lang w:val="en-US" w:bidi="ar-DZ"/>
        </w:rPr>
        <w:t xml:space="preserve"> و </w:t>
      </w:r>
      <w:r w:rsidRPr="007974F2">
        <w:rPr>
          <w:rFonts w:cs="Traditional Arabic" w:hint="cs"/>
          <w:sz w:val="24"/>
          <w:szCs w:val="24"/>
          <w:rtl/>
          <w:lang w:val="en-US" w:bidi="ar-DZ"/>
        </w:rPr>
        <w:t>شفيق إبراهيم حداد</w:t>
      </w:r>
      <w:r>
        <w:rPr>
          <w:rFonts w:cs="Traditional Arabic" w:hint="cs"/>
          <w:sz w:val="24"/>
          <w:szCs w:val="24"/>
          <w:rtl/>
          <w:lang w:val="en-US" w:bidi="ar-DZ"/>
        </w:rPr>
        <w:t>، مرجع سابق، ص 341</w:t>
      </w:r>
      <w:r w:rsidRPr="007974F2">
        <w:rPr>
          <w:rFonts w:cs="Traditional Arabic" w:hint="cs"/>
          <w:sz w:val="24"/>
          <w:szCs w:val="24"/>
          <w:rtl/>
          <w:lang w:val="en-US" w:bidi="ar-DZ"/>
        </w:rPr>
        <w:t>.</w:t>
      </w:r>
    </w:p>
  </w:footnote>
  <w:footnote w:id="104">
    <w:p w:rsidR="00EC1479" w:rsidRDefault="00EC1479" w:rsidP="002A6B90">
      <w:pPr>
        <w:tabs>
          <w:tab w:val="right" w:pos="360"/>
        </w:tabs>
        <w:bidi/>
        <w:spacing w:after="0" w:line="240" w:lineRule="auto"/>
        <w:jc w:val="both"/>
        <w:rPr>
          <w:rFonts w:cs="Traditional Arabic"/>
          <w:sz w:val="24"/>
          <w:szCs w:val="24"/>
          <w:lang w:val="en-US" w:bidi="ar-DZ"/>
        </w:rPr>
      </w:pPr>
      <w:r>
        <w:rPr>
          <w:rStyle w:val="Appelnotedebasdep"/>
        </w:rPr>
        <w:footnoteRef/>
      </w:r>
      <w:r>
        <w:rPr>
          <w:rFonts w:cs="Traditional Arabic" w:hint="cs"/>
          <w:sz w:val="24"/>
          <w:szCs w:val="24"/>
          <w:rtl/>
          <w:lang w:val="en-US" w:bidi="ar-DZ"/>
        </w:rPr>
        <w:t xml:space="preserve">فليب كوتلر وجاري أرمستروج، </w:t>
      </w:r>
      <w:r w:rsidRPr="004E45D2">
        <w:rPr>
          <w:rFonts w:cs="Traditional Arabic" w:hint="cs"/>
          <w:b/>
          <w:bCs/>
          <w:sz w:val="24"/>
          <w:szCs w:val="24"/>
          <w:rtl/>
          <w:lang w:val="en-US" w:bidi="ar-DZ"/>
        </w:rPr>
        <w:t>أساسيات التسويق</w:t>
      </w:r>
      <w:r>
        <w:rPr>
          <w:rFonts w:cs="Traditional Arabic" w:hint="cs"/>
          <w:sz w:val="24"/>
          <w:szCs w:val="24"/>
          <w:rtl/>
          <w:lang w:val="en-US" w:bidi="ar-DZ"/>
        </w:rPr>
        <w:t>، الجزء الثاني، مرجع سابق، ص ص921-924.</w:t>
      </w:r>
    </w:p>
  </w:footnote>
  <w:footnote w:id="105">
    <w:p w:rsidR="00EC1479" w:rsidRPr="008F57B3" w:rsidRDefault="00EC1479" w:rsidP="001F15F2">
      <w:pPr>
        <w:tabs>
          <w:tab w:val="right" w:pos="-1730"/>
        </w:tabs>
        <w:bidi/>
        <w:spacing w:after="0" w:line="240" w:lineRule="auto"/>
        <w:ind w:left="-470"/>
        <w:jc w:val="both"/>
        <w:rPr>
          <w:rFonts w:cs="Traditional Arabic"/>
          <w:sz w:val="24"/>
          <w:szCs w:val="24"/>
          <w:rtl/>
          <w:lang w:val="en-US" w:bidi="ar-DZ"/>
        </w:rPr>
      </w:pPr>
      <w:r>
        <w:rPr>
          <w:rFonts w:hint="cs"/>
          <w:rtl/>
          <w:lang w:bidi="ar-DZ"/>
        </w:rPr>
        <w:tab/>
      </w:r>
      <w:r w:rsidRPr="009B49A8">
        <w:rPr>
          <w:rStyle w:val="Appelnotedebasdep"/>
        </w:rPr>
        <w:footnoteRef/>
      </w:r>
      <w:r>
        <w:rPr>
          <w:rFonts w:hint="cs"/>
          <w:rtl/>
          <w:lang w:bidi="ar-DZ"/>
        </w:rPr>
        <w:t xml:space="preserve"> </w:t>
      </w:r>
      <w:r w:rsidRPr="00665A78">
        <w:rPr>
          <w:rFonts w:cs="Traditional Arabic" w:hint="cs"/>
          <w:sz w:val="24"/>
          <w:szCs w:val="24"/>
          <w:rtl/>
          <w:lang w:val="en-US" w:bidi="ar-DZ"/>
        </w:rPr>
        <w:t xml:space="preserve">حميد الطائي، </w:t>
      </w:r>
      <w:r>
        <w:rPr>
          <w:rFonts w:cs="Traditional Arabic" w:hint="cs"/>
          <w:sz w:val="24"/>
          <w:szCs w:val="24"/>
          <w:rtl/>
          <w:lang w:val="en-US" w:bidi="ar-DZ"/>
        </w:rPr>
        <w:t>مرجع سابق، ص35.</w:t>
      </w:r>
    </w:p>
  </w:footnote>
  <w:footnote w:id="106">
    <w:p w:rsidR="00EC1479" w:rsidRPr="00481B4D" w:rsidRDefault="00EC1479" w:rsidP="00F63CCE">
      <w:pPr>
        <w:tabs>
          <w:tab w:val="right" w:pos="-2090"/>
        </w:tabs>
        <w:bidi/>
        <w:spacing w:after="0" w:line="240" w:lineRule="auto"/>
        <w:ind w:left="-290"/>
        <w:rPr>
          <w:rFonts w:cs="Traditional Arabic"/>
          <w:sz w:val="24"/>
          <w:szCs w:val="24"/>
          <w:rtl/>
          <w:lang w:val="en-US" w:bidi="ar-DZ"/>
        </w:rPr>
      </w:pPr>
      <w:r>
        <w:rPr>
          <w:rFonts w:cs="Traditional Arabic" w:hint="cs"/>
          <w:sz w:val="24"/>
          <w:szCs w:val="24"/>
          <w:rtl/>
          <w:lang w:val="en-US" w:bidi="ar-DZ"/>
        </w:rPr>
        <w:tab/>
      </w:r>
      <w:r w:rsidRPr="009B49A8">
        <w:rPr>
          <w:rStyle w:val="Appelnotedebasdep"/>
        </w:rPr>
        <w:footnoteRef/>
      </w:r>
      <w:r>
        <w:rPr>
          <w:rFonts w:cs="Traditional Arabic" w:hint="cs"/>
          <w:sz w:val="24"/>
          <w:szCs w:val="24"/>
          <w:rtl/>
          <w:lang w:val="en-US" w:bidi="ar-DZ"/>
        </w:rPr>
        <w:t xml:space="preserve">  </w:t>
      </w:r>
      <w:r w:rsidRPr="00481B4D">
        <w:rPr>
          <w:rFonts w:cs="Traditional Arabic" w:hint="cs"/>
          <w:sz w:val="24"/>
          <w:szCs w:val="24"/>
          <w:rtl/>
          <w:lang w:val="en-US" w:bidi="ar-DZ"/>
        </w:rPr>
        <w:t xml:space="preserve">سمر توفيق صبرة، </w:t>
      </w:r>
      <w:r>
        <w:rPr>
          <w:rFonts w:cs="Traditional Arabic" w:hint="cs"/>
          <w:sz w:val="24"/>
          <w:szCs w:val="24"/>
          <w:rtl/>
          <w:lang w:val="en-US" w:bidi="ar-DZ"/>
        </w:rPr>
        <w:t>مرجع سابق</w:t>
      </w:r>
      <w:r w:rsidRPr="00481B4D">
        <w:rPr>
          <w:rFonts w:cs="Traditional Arabic" w:hint="cs"/>
          <w:sz w:val="24"/>
          <w:szCs w:val="24"/>
          <w:rtl/>
          <w:lang w:val="en-US" w:bidi="ar-DZ"/>
        </w:rPr>
        <w:t>، ص</w:t>
      </w:r>
      <w:r>
        <w:rPr>
          <w:rFonts w:cs="Traditional Arabic" w:hint="cs"/>
          <w:sz w:val="24"/>
          <w:szCs w:val="24"/>
          <w:rtl/>
          <w:lang w:val="en-US" w:bidi="ar-DZ"/>
        </w:rPr>
        <w:t>197.</w:t>
      </w:r>
    </w:p>
  </w:footnote>
  <w:footnote w:id="107">
    <w:p w:rsidR="00EC1479" w:rsidRDefault="00EC1479" w:rsidP="00F63CCE">
      <w:pPr>
        <w:tabs>
          <w:tab w:val="right" w:pos="360"/>
        </w:tabs>
        <w:bidi/>
        <w:spacing w:after="0" w:line="240" w:lineRule="auto"/>
        <w:jc w:val="both"/>
        <w:rPr>
          <w:rFonts w:cs="Traditional Arabic"/>
          <w:sz w:val="24"/>
          <w:szCs w:val="24"/>
          <w:lang w:val="en-US" w:bidi="ar-DZ"/>
        </w:rPr>
      </w:pPr>
      <w:r>
        <w:rPr>
          <w:rFonts w:cs="Traditional Arabic" w:hint="cs"/>
          <w:sz w:val="24"/>
          <w:szCs w:val="24"/>
          <w:rtl/>
          <w:lang w:val="en-US" w:bidi="ar-DZ"/>
        </w:rPr>
        <w:t xml:space="preserve"> </w:t>
      </w:r>
      <w:r>
        <w:rPr>
          <w:rStyle w:val="Appelnotedebasdep"/>
        </w:rPr>
        <w:footnoteRef/>
      </w:r>
      <w:r>
        <w:rPr>
          <w:rFonts w:cs="Traditional Arabic" w:hint="cs"/>
          <w:sz w:val="24"/>
          <w:szCs w:val="24"/>
          <w:rtl/>
          <w:lang w:val="en-US" w:bidi="ar-DZ"/>
        </w:rPr>
        <w:t xml:space="preserve"> </w:t>
      </w:r>
      <w:r w:rsidRPr="00665A78">
        <w:rPr>
          <w:rFonts w:cs="Traditional Arabic" w:hint="cs"/>
          <w:sz w:val="24"/>
          <w:szCs w:val="24"/>
          <w:rtl/>
          <w:lang w:val="en-US" w:bidi="ar-DZ"/>
        </w:rPr>
        <w:t xml:space="preserve">حميد الطائي، </w:t>
      </w:r>
      <w:r>
        <w:rPr>
          <w:rFonts w:cs="Traditional Arabic" w:hint="cs"/>
          <w:sz w:val="24"/>
          <w:szCs w:val="24"/>
          <w:rtl/>
          <w:lang w:val="en-US" w:bidi="ar-DZ"/>
        </w:rPr>
        <w:t>مرجع سابق ، ص 794.</w:t>
      </w:r>
    </w:p>
  </w:footnote>
  <w:footnote w:id="108">
    <w:p w:rsidR="00EC1479" w:rsidRPr="00997B92" w:rsidRDefault="00EC1479" w:rsidP="001F15F2">
      <w:pPr>
        <w:tabs>
          <w:tab w:val="right" w:pos="360"/>
        </w:tabs>
        <w:spacing w:after="0" w:line="240" w:lineRule="auto"/>
        <w:jc w:val="both"/>
        <w:rPr>
          <w:b/>
          <w:bCs/>
          <w:sz w:val="20"/>
          <w:szCs w:val="20"/>
          <w:lang w:bidi="ar-DZ"/>
        </w:rPr>
      </w:pPr>
      <w:r w:rsidRPr="00144EC0">
        <w:rPr>
          <w:rStyle w:val="Appelnotedebasdep"/>
          <w:rFonts w:cs="Traditional Arabic"/>
          <w:sz w:val="24"/>
          <w:szCs w:val="24"/>
        </w:rPr>
        <w:footnoteRef/>
      </w:r>
      <w:r w:rsidRPr="00997B92">
        <w:rPr>
          <w:sz w:val="20"/>
          <w:szCs w:val="20"/>
          <w:lang w:bidi="ar-DZ"/>
        </w:rPr>
        <w:t xml:space="preserve">YVES CHIROUZE. </w:t>
      </w:r>
      <w:r>
        <w:rPr>
          <w:rFonts w:cs="Traditional Arabic"/>
          <w:lang w:bidi="ar-DZ"/>
        </w:rPr>
        <w:t>Op Cit</w:t>
      </w:r>
      <w:r w:rsidRPr="00997B92">
        <w:rPr>
          <w:sz w:val="20"/>
          <w:szCs w:val="20"/>
          <w:lang w:bidi="ar-DZ"/>
        </w:rPr>
        <w:t>.</w:t>
      </w:r>
      <w:r>
        <w:rPr>
          <w:sz w:val="20"/>
          <w:szCs w:val="20"/>
          <w:lang w:bidi="ar-DZ"/>
        </w:rPr>
        <w:t xml:space="preserve"> p141</w:t>
      </w:r>
    </w:p>
  </w:footnote>
  <w:footnote w:id="109">
    <w:p w:rsidR="00EC1479" w:rsidRPr="00481B4D" w:rsidRDefault="00EC1479" w:rsidP="00817FD9">
      <w:pPr>
        <w:tabs>
          <w:tab w:val="right" w:pos="-2090"/>
        </w:tabs>
        <w:bidi/>
        <w:spacing w:after="0" w:line="240" w:lineRule="auto"/>
        <w:ind w:left="-290"/>
        <w:rPr>
          <w:rFonts w:cs="Traditional Arabic"/>
          <w:sz w:val="24"/>
          <w:szCs w:val="24"/>
          <w:rtl/>
          <w:lang w:val="en-US" w:bidi="ar-DZ"/>
        </w:rPr>
      </w:pPr>
      <w:r>
        <w:rPr>
          <w:rFonts w:cs="Traditional Arabic" w:hint="cs"/>
          <w:sz w:val="24"/>
          <w:szCs w:val="24"/>
          <w:rtl/>
          <w:lang w:val="en-US" w:bidi="ar-DZ"/>
        </w:rPr>
        <w:tab/>
      </w:r>
      <w:r w:rsidRPr="009B49A8">
        <w:rPr>
          <w:rStyle w:val="Appelnotedebasdep"/>
        </w:rPr>
        <w:footnoteRef/>
      </w:r>
      <w:r>
        <w:rPr>
          <w:rFonts w:cs="Traditional Arabic" w:hint="cs"/>
          <w:sz w:val="24"/>
          <w:szCs w:val="24"/>
          <w:rtl/>
          <w:lang w:val="en-US" w:bidi="ar-DZ"/>
        </w:rPr>
        <w:t xml:space="preserve">  </w:t>
      </w:r>
      <w:r w:rsidRPr="00481B4D">
        <w:rPr>
          <w:rFonts w:cs="Traditional Arabic" w:hint="cs"/>
          <w:sz w:val="24"/>
          <w:szCs w:val="24"/>
          <w:rtl/>
          <w:lang w:val="en-US" w:bidi="ar-DZ"/>
        </w:rPr>
        <w:t xml:space="preserve">سمر توفيق صبرة، </w:t>
      </w:r>
      <w:r>
        <w:rPr>
          <w:rFonts w:cs="Traditional Arabic" w:hint="cs"/>
          <w:sz w:val="24"/>
          <w:szCs w:val="24"/>
          <w:rtl/>
          <w:lang w:val="en-US" w:bidi="ar-DZ"/>
        </w:rPr>
        <w:t>مرجع سابق</w:t>
      </w:r>
      <w:r w:rsidRPr="00481B4D">
        <w:rPr>
          <w:rFonts w:cs="Traditional Arabic" w:hint="cs"/>
          <w:sz w:val="24"/>
          <w:szCs w:val="24"/>
          <w:rtl/>
          <w:lang w:val="en-US" w:bidi="ar-DZ"/>
        </w:rPr>
        <w:t>، ص</w:t>
      </w:r>
      <w:r>
        <w:rPr>
          <w:rFonts w:cs="Traditional Arabic" w:hint="cs"/>
          <w:sz w:val="24"/>
          <w:szCs w:val="24"/>
          <w:rtl/>
          <w:lang w:val="en-US" w:bidi="ar-DZ"/>
        </w:rPr>
        <w:t>199.</w:t>
      </w:r>
    </w:p>
  </w:footnote>
  <w:footnote w:id="110">
    <w:p w:rsidR="00EC1479" w:rsidRDefault="00EC1479" w:rsidP="005946B1">
      <w:pPr>
        <w:tabs>
          <w:tab w:val="right" w:pos="360"/>
        </w:tabs>
        <w:bidi/>
        <w:spacing w:after="0" w:line="240" w:lineRule="auto"/>
        <w:jc w:val="both"/>
        <w:rPr>
          <w:rFonts w:cs="Traditional Arabic"/>
          <w:sz w:val="24"/>
          <w:szCs w:val="24"/>
          <w:lang w:val="en-US" w:bidi="ar-DZ"/>
        </w:rPr>
      </w:pPr>
      <w:r>
        <w:rPr>
          <w:rStyle w:val="Appelnotedebasdep"/>
        </w:rPr>
        <w:footnoteRef/>
      </w:r>
      <w:r>
        <w:rPr>
          <w:rFonts w:cs="Traditional Arabic" w:hint="cs"/>
          <w:sz w:val="24"/>
          <w:szCs w:val="24"/>
          <w:rtl/>
          <w:lang w:val="en-US" w:bidi="ar-DZ"/>
        </w:rPr>
        <w:t>فليب كوتلر وجاري أرمستروج،</w:t>
      </w:r>
      <w:r w:rsidRPr="00C22216">
        <w:rPr>
          <w:rFonts w:cs="Traditional Arabic" w:hint="cs"/>
          <w:b/>
          <w:bCs/>
          <w:sz w:val="24"/>
          <w:szCs w:val="24"/>
          <w:rtl/>
          <w:lang w:val="en-US" w:bidi="ar-DZ"/>
        </w:rPr>
        <w:t xml:space="preserve"> أساسيات التسويق</w:t>
      </w:r>
      <w:r>
        <w:rPr>
          <w:rFonts w:cs="Traditional Arabic" w:hint="cs"/>
          <w:sz w:val="24"/>
          <w:szCs w:val="24"/>
          <w:rtl/>
          <w:lang w:val="en-US" w:bidi="ar-DZ"/>
        </w:rPr>
        <w:t>، الجزء الثاني، مرجع سابق، ص870 وما بعدها.</w:t>
      </w:r>
    </w:p>
  </w:footnote>
  <w:footnote w:id="111">
    <w:p w:rsidR="00EC1479" w:rsidRPr="008F57B3" w:rsidRDefault="00EC1479" w:rsidP="005946B1">
      <w:pPr>
        <w:tabs>
          <w:tab w:val="right" w:pos="-1730"/>
        </w:tabs>
        <w:bidi/>
        <w:spacing w:after="0" w:line="240" w:lineRule="auto"/>
        <w:ind w:left="-470"/>
        <w:jc w:val="both"/>
        <w:rPr>
          <w:rFonts w:cs="Traditional Arabic"/>
          <w:sz w:val="24"/>
          <w:szCs w:val="24"/>
          <w:rtl/>
          <w:lang w:val="en-US" w:bidi="ar-DZ"/>
        </w:rPr>
      </w:pPr>
      <w:r>
        <w:rPr>
          <w:rFonts w:hint="cs"/>
          <w:rtl/>
          <w:lang w:bidi="ar-DZ"/>
        </w:rPr>
        <w:tab/>
      </w:r>
      <w:r w:rsidRPr="009B49A8">
        <w:rPr>
          <w:rStyle w:val="Appelnotedebasdep"/>
        </w:rPr>
        <w:footnoteRef/>
      </w:r>
      <w:r>
        <w:rPr>
          <w:rFonts w:cs="Traditional Arabic" w:hint="cs"/>
          <w:sz w:val="24"/>
          <w:szCs w:val="24"/>
          <w:rtl/>
          <w:lang w:val="en-US" w:bidi="ar-DZ"/>
        </w:rPr>
        <w:t>المرجع السابق، ص 471.</w:t>
      </w:r>
    </w:p>
  </w:footnote>
  <w:footnote w:id="112">
    <w:p w:rsidR="00EC1479" w:rsidRDefault="00EC1479" w:rsidP="005946B1">
      <w:pPr>
        <w:tabs>
          <w:tab w:val="right" w:pos="360"/>
        </w:tabs>
        <w:bidi/>
        <w:spacing w:after="0" w:line="240" w:lineRule="auto"/>
        <w:jc w:val="both"/>
        <w:rPr>
          <w:rFonts w:cs="Traditional Arabic"/>
          <w:sz w:val="24"/>
          <w:szCs w:val="24"/>
          <w:lang w:val="en-US" w:bidi="ar-DZ"/>
        </w:rPr>
      </w:pPr>
      <w:r>
        <w:rPr>
          <w:rStyle w:val="Appelnotedebasdep"/>
        </w:rPr>
        <w:footnoteRef/>
      </w:r>
      <w:r>
        <w:rPr>
          <w:rFonts w:cs="Traditional Arabic" w:hint="cs"/>
          <w:sz w:val="24"/>
          <w:szCs w:val="24"/>
          <w:rtl/>
          <w:lang w:val="en-US" w:bidi="ar-DZ"/>
        </w:rPr>
        <w:t xml:space="preserve">فليب كوتلر وجاري أرمستروج، </w:t>
      </w:r>
      <w:r w:rsidRPr="00C22216">
        <w:rPr>
          <w:rFonts w:cs="Traditional Arabic" w:hint="cs"/>
          <w:b/>
          <w:bCs/>
          <w:sz w:val="24"/>
          <w:szCs w:val="24"/>
          <w:rtl/>
          <w:lang w:val="en-US" w:bidi="ar-DZ"/>
        </w:rPr>
        <w:t>أساسيات التسويق</w:t>
      </w:r>
      <w:r>
        <w:rPr>
          <w:rFonts w:cs="Traditional Arabic" w:hint="cs"/>
          <w:sz w:val="24"/>
          <w:szCs w:val="24"/>
          <w:rtl/>
          <w:lang w:val="en-US" w:bidi="ar-DZ"/>
        </w:rPr>
        <w:t>، الجزء الثاني، مرجع سابق، ص877.</w:t>
      </w:r>
    </w:p>
  </w:footnote>
  <w:footnote w:id="113">
    <w:p w:rsidR="00EC1479" w:rsidRDefault="00EC1479" w:rsidP="007F657C">
      <w:pPr>
        <w:tabs>
          <w:tab w:val="right" w:pos="360"/>
        </w:tabs>
        <w:bidi/>
        <w:spacing w:after="0" w:line="240" w:lineRule="auto"/>
        <w:jc w:val="both"/>
        <w:rPr>
          <w:rFonts w:cs="Traditional Arabic"/>
          <w:sz w:val="24"/>
          <w:szCs w:val="24"/>
          <w:lang w:val="en-US" w:bidi="ar-DZ"/>
        </w:rPr>
      </w:pPr>
      <w:r>
        <w:rPr>
          <w:rStyle w:val="Appelnotedebasdep"/>
        </w:rPr>
        <w:footnoteRef/>
      </w:r>
      <w:r>
        <w:rPr>
          <w:rFonts w:cs="Traditional Arabic" w:hint="cs"/>
          <w:sz w:val="24"/>
          <w:szCs w:val="24"/>
          <w:rtl/>
          <w:lang w:val="en-US" w:bidi="ar-DZ"/>
        </w:rPr>
        <w:t>عاكف يوسف الزيادات، مرجع سابق، ص141.</w:t>
      </w:r>
    </w:p>
  </w:footnote>
  <w:footnote w:id="114">
    <w:p w:rsidR="00EC1479" w:rsidRPr="005B343E" w:rsidRDefault="00EC1479" w:rsidP="00CB2815">
      <w:pPr>
        <w:tabs>
          <w:tab w:val="right" w:pos="360"/>
        </w:tabs>
        <w:spacing w:after="0" w:line="240" w:lineRule="auto"/>
        <w:rPr>
          <w:b/>
          <w:bCs/>
          <w:lang w:bidi="ar-DZ"/>
        </w:rPr>
      </w:pPr>
      <w:r w:rsidRPr="005B343E">
        <w:rPr>
          <w:rStyle w:val="Appelnotedebasdep"/>
          <w:rFonts w:cs="Traditional Arabic"/>
        </w:rPr>
        <w:footnoteRef/>
      </w:r>
      <w:r>
        <w:rPr>
          <w:rFonts w:hint="cs"/>
          <w:rtl/>
          <w:lang w:bidi="ar-DZ"/>
        </w:rPr>
        <w:t xml:space="preserve"> </w:t>
      </w:r>
      <w:r w:rsidRPr="005B343E">
        <w:rPr>
          <w:lang w:bidi="ar-DZ"/>
        </w:rPr>
        <w:t>YVES CHIROUZE. Op Cit .p154.</w:t>
      </w:r>
    </w:p>
  </w:footnote>
  <w:footnote w:id="115">
    <w:p w:rsidR="00EC1479" w:rsidRDefault="00EC1479" w:rsidP="005946B1">
      <w:pPr>
        <w:tabs>
          <w:tab w:val="right" w:pos="360"/>
        </w:tabs>
        <w:bidi/>
        <w:spacing w:after="0" w:line="240" w:lineRule="auto"/>
        <w:jc w:val="both"/>
        <w:rPr>
          <w:rFonts w:cs="Traditional Arabic"/>
          <w:sz w:val="24"/>
          <w:szCs w:val="24"/>
          <w:lang w:val="en-US" w:bidi="ar-DZ"/>
        </w:rPr>
      </w:pPr>
      <w:r>
        <w:rPr>
          <w:rStyle w:val="Appelnotedebasdep"/>
        </w:rPr>
        <w:footnoteRef/>
      </w:r>
      <w:r>
        <w:rPr>
          <w:rFonts w:cs="Traditional Arabic" w:hint="cs"/>
          <w:sz w:val="24"/>
          <w:szCs w:val="24"/>
          <w:rtl/>
          <w:lang w:val="en-US" w:bidi="ar-DZ"/>
        </w:rPr>
        <w:t xml:space="preserve">فليب كوتلر وجاري أرمستروج، </w:t>
      </w:r>
      <w:r w:rsidRPr="00B4289F">
        <w:rPr>
          <w:rFonts w:cs="Traditional Arabic" w:hint="cs"/>
          <w:b/>
          <w:bCs/>
          <w:sz w:val="24"/>
          <w:szCs w:val="24"/>
          <w:rtl/>
          <w:lang w:val="en-US" w:bidi="ar-DZ"/>
        </w:rPr>
        <w:t>أساسيات التسويق</w:t>
      </w:r>
      <w:r>
        <w:rPr>
          <w:rFonts w:cs="Traditional Arabic" w:hint="cs"/>
          <w:sz w:val="24"/>
          <w:szCs w:val="24"/>
          <w:rtl/>
          <w:lang w:val="en-US" w:bidi="ar-DZ"/>
        </w:rPr>
        <w:t>، الجزء الثاني، مرجع سابق، ص880.</w:t>
      </w:r>
    </w:p>
  </w:footnote>
  <w:footnote w:id="116">
    <w:p w:rsidR="00EC1479" w:rsidRPr="00D26C57" w:rsidRDefault="00EC1479" w:rsidP="005946B1">
      <w:pPr>
        <w:bidi/>
        <w:spacing w:after="0" w:line="240" w:lineRule="auto"/>
        <w:jc w:val="both"/>
        <w:rPr>
          <w:rFonts w:cs="Traditional Arabic"/>
          <w:sz w:val="24"/>
          <w:szCs w:val="24"/>
          <w:rtl/>
          <w:lang w:val="en-US" w:bidi="ar-DZ"/>
        </w:rPr>
      </w:pPr>
      <w:r w:rsidRPr="009B49A8">
        <w:rPr>
          <w:rStyle w:val="Appelnotedebasdep"/>
        </w:rPr>
        <w:footnoteRef/>
      </w:r>
      <w:r w:rsidRPr="00596054">
        <w:rPr>
          <w:rFonts w:cs="Traditional Arabic" w:hint="cs"/>
          <w:sz w:val="24"/>
          <w:szCs w:val="24"/>
          <w:rtl/>
          <w:lang w:val="en-US" w:bidi="ar-DZ"/>
        </w:rPr>
        <w:t xml:space="preserve">ثامر البكري، </w:t>
      </w:r>
      <w:r>
        <w:rPr>
          <w:rFonts w:cs="Traditional Arabic" w:hint="cs"/>
          <w:sz w:val="24"/>
          <w:szCs w:val="24"/>
          <w:rtl/>
          <w:lang w:val="en-US" w:bidi="ar-DZ"/>
        </w:rPr>
        <w:t>مرجع سابق، ص303.</w:t>
      </w:r>
      <w:r w:rsidRPr="00596054">
        <w:rPr>
          <w:rFonts w:cs="Traditional Arabic" w:hint="cs"/>
          <w:sz w:val="24"/>
          <w:szCs w:val="24"/>
          <w:rtl/>
          <w:lang w:val="en-US" w:bidi="ar-DZ"/>
        </w:rPr>
        <w:t>.</w:t>
      </w:r>
    </w:p>
  </w:footnote>
  <w:footnote w:id="117">
    <w:p w:rsidR="00EC1479" w:rsidRDefault="00EC1479" w:rsidP="005946B1">
      <w:pPr>
        <w:tabs>
          <w:tab w:val="right" w:pos="360"/>
        </w:tabs>
        <w:bidi/>
        <w:spacing w:after="0" w:line="240" w:lineRule="auto"/>
        <w:jc w:val="both"/>
        <w:rPr>
          <w:rFonts w:cs="Traditional Arabic"/>
          <w:sz w:val="24"/>
          <w:szCs w:val="24"/>
          <w:lang w:val="en-US" w:bidi="ar-DZ"/>
        </w:rPr>
      </w:pPr>
      <w:r>
        <w:rPr>
          <w:rStyle w:val="Appelnotedebasdep"/>
        </w:rPr>
        <w:footnoteRef/>
      </w:r>
      <w:r>
        <w:rPr>
          <w:rFonts w:cs="Traditional Arabic" w:hint="cs"/>
          <w:sz w:val="24"/>
          <w:szCs w:val="24"/>
          <w:rtl/>
          <w:lang w:val="en-US" w:bidi="ar-DZ"/>
        </w:rPr>
        <w:t xml:space="preserve">فليب كوتلر وجاري أرمستروج، </w:t>
      </w:r>
      <w:r w:rsidRPr="00B4289F">
        <w:rPr>
          <w:rFonts w:cs="Traditional Arabic" w:hint="cs"/>
          <w:b/>
          <w:bCs/>
          <w:sz w:val="24"/>
          <w:szCs w:val="24"/>
          <w:rtl/>
          <w:lang w:val="en-US" w:bidi="ar-DZ"/>
        </w:rPr>
        <w:t>أساسيات التسويق</w:t>
      </w:r>
      <w:r>
        <w:rPr>
          <w:rFonts w:cs="Traditional Arabic" w:hint="cs"/>
          <w:sz w:val="24"/>
          <w:szCs w:val="24"/>
          <w:rtl/>
          <w:lang w:val="en-US" w:bidi="ar-DZ"/>
        </w:rPr>
        <w:t>، الجزء الثاني، مرجع سابق، ص879.</w:t>
      </w:r>
    </w:p>
  </w:footnote>
  <w:footnote w:id="118">
    <w:p w:rsidR="00EC1479" w:rsidRPr="008F57B3" w:rsidRDefault="00EC1479" w:rsidP="00CD1D71">
      <w:pPr>
        <w:tabs>
          <w:tab w:val="right" w:pos="-1730"/>
        </w:tabs>
        <w:bidi/>
        <w:spacing w:after="0" w:line="240" w:lineRule="auto"/>
        <w:ind w:left="-470" w:hanging="211"/>
        <w:jc w:val="both"/>
        <w:rPr>
          <w:rFonts w:cs="Traditional Arabic"/>
          <w:sz w:val="24"/>
          <w:szCs w:val="24"/>
          <w:rtl/>
          <w:lang w:val="en-US" w:bidi="ar-DZ"/>
        </w:rPr>
      </w:pPr>
      <w:r>
        <w:rPr>
          <w:rFonts w:hint="cs"/>
          <w:rtl/>
          <w:lang w:bidi="ar-DZ"/>
        </w:rPr>
        <w:tab/>
      </w:r>
      <w:r>
        <w:rPr>
          <w:rFonts w:hint="cs"/>
          <w:rtl/>
          <w:lang w:bidi="ar-DZ"/>
        </w:rPr>
        <w:tab/>
      </w:r>
      <w:r w:rsidRPr="009B49A8">
        <w:rPr>
          <w:rStyle w:val="Appelnotedebasdep"/>
        </w:rPr>
        <w:footnoteRef/>
      </w:r>
      <w:r>
        <w:rPr>
          <w:rFonts w:cs="Traditional Arabic" w:hint="cs"/>
          <w:sz w:val="24"/>
          <w:szCs w:val="24"/>
          <w:rtl/>
          <w:lang w:val="en-US" w:bidi="ar-DZ"/>
        </w:rPr>
        <w:t>راجع : أنس أحمد عبد الله، مرجع سابق، ص ص 312-314.</w:t>
      </w:r>
    </w:p>
  </w:footnote>
  <w:footnote w:id="119">
    <w:p w:rsidR="00EC1479" w:rsidRPr="0097552C" w:rsidRDefault="00EC1479" w:rsidP="008D3EDD">
      <w:pPr>
        <w:tabs>
          <w:tab w:val="left" w:pos="282"/>
          <w:tab w:val="right" w:pos="360"/>
        </w:tabs>
        <w:bidi/>
        <w:spacing w:after="0" w:line="240" w:lineRule="auto"/>
        <w:jc w:val="both"/>
        <w:rPr>
          <w:rFonts w:cs="Traditional Arabic"/>
          <w:sz w:val="24"/>
          <w:szCs w:val="24"/>
          <w:rtl/>
          <w:lang w:val="en-US" w:bidi="ar-DZ"/>
        </w:rPr>
      </w:pP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w:t>
      </w:r>
      <w:r w:rsidRPr="00E512B7">
        <w:rPr>
          <w:rFonts w:cs="Traditional Arabic" w:hint="cs"/>
          <w:sz w:val="24"/>
          <w:szCs w:val="24"/>
          <w:rtl/>
          <w:lang w:val="en-US" w:bidi="ar-DZ"/>
        </w:rPr>
        <w:t>محمود جاسم محمد الصميدعي،</w:t>
      </w:r>
      <w:r>
        <w:rPr>
          <w:rFonts w:cs="Traditional Arabic" w:hint="cs"/>
          <w:sz w:val="24"/>
          <w:szCs w:val="24"/>
          <w:rtl/>
          <w:lang w:val="en-US" w:bidi="ar-DZ"/>
        </w:rPr>
        <w:t xml:space="preserve"> وبشير العلاق، مرجع سابق، ص422.</w:t>
      </w:r>
    </w:p>
  </w:footnote>
  <w:footnote w:id="120">
    <w:p w:rsidR="00EC1479" w:rsidRPr="008F57B3" w:rsidRDefault="00EC1479" w:rsidP="00E72203">
      <w:pPr>
        <w:tabs>
          <w:tab w:val="right" w:pos="-1730"/>
        </w:tabs>
        <w:bidi/>
        <w:spacing w:after="0" w:line="240" w:lineRule="auto"/>
        <w:ind w:left="-470"/>
        <w:jc w:val="both"/>
        <w:rPr>
          <w:rFonts w:cs="Traditional Arabic"/>
          <w:sz w:val="24"/>
          <w:szCs w:val="24"/>
          <w:rtl/>
          <w:lang w:val="en-US" w:bidi="ar-DZ"/>
        </w:rPr>
      </w:pPr>
      <w:r>
        <w:rPr>
          <w:rFonts w:hint="cs"/>
          <w:rtl/>
          <w:lang w:bidi="ar-DZ"/>
        </w:rPr>
        <w:tab/>
      </w:r>
      <w:r w:rsidRPr="009B49A8">
        <w:rPr>
          <w:rStyle w:val="Appelnotedebasdep"/>
        </w:rPr>
        <w:footnoteRef/>
      </w:r>
      <w:r>
        <w:rPr>
          <w:rFonts w:hint="cs"/>
          <w:rtl/>
          <w:lang w:bidi="ar-DZ"/>
        </w:rPr>
        <w:t xml:space="preserve"> </w:t>
      </w:r>
      <w:r w:rsidRPr="00665A78">
        <w:rPr>
          <w:rFonts w:cs="Traditional Arabic" w:hint="cs"/>
          <w:sz w:val="24"/>
          <w:szCs w:val="24"/>
          <w:rtl/>
          <w:lang w:val="en-US" w:bidi="ar-DZ"/>
        </w:rPr>
        <w:t xml:space="preserve">حميد الطائي، </w:t>
      </w:r>
      <w:r>
        <w:rPr>
          <w:rFonts w:cs="Traditional Arabic" w:hint="cs"/>
          <w:sz w:val="24"/>
          <w:szCs w:val="24"/>
          <w:rtl/>
          <w:lang w:val="en-US" w:bidi="ar-DZ"/>
        </w:rPr>
        <w:t>مرجع سابق، ص ص 107-108..</w:t>
      </w:r>
    </w:p>
  </w:footnote>
  <w:footnote w:id="121">
    <w:p w:rsidR="00EC1479" w:rsidRDefault="00EC1479" w:rsidP="00C86E41">
      <w:pPr>
        <w:tabs>
          <w:tab w:val="right" w:pos="360"/>
        </w:tabs>
        <w:bidi/>
        <w:spacing w:after="0" w:line="240" w:lineRule="auto"/>
        <w:jc w:val="both"/>
        <w:rPr>
          <w:rFonts w:cs="Traditional Arabic"/>
          <w:sz w:val="24"/>
          <w:szCs w:val="24"/>
          <w:lang w:val="en-US" w:bidi="ar-DZ"/>
        </w:rPr>
      </w:pPr>
      <w:r>
        <w:rPr>
          <w:rStyle w:val="Appelnotedebasdep"/>
        </w:rPr>
        <w:footnoteRef/>
      </w:r>
      <w:r>
        <w:rPr>
          <w:rFonts w:cs="Traditional Arabic" w:hint="cs"/>
          <w:sz w:val="24"/>
          <w:szCs w:val="24"/>
          <w:rtl/>
          <w:lang w:val="en-US" w:bidi="ar-DZ"/>
        </w:rPr>
        <w:t xml:space="preserve">فليب كوتلر وجاري أرمستروج، </w:t>
      </w:r>
      <w:r w:rsidRPr="00B4289F">
        <w:rPr>
          <w:rFonts w:cs="Traditional Arabic" w:hint="cs"/>
          <w:b/>
          <w:bCs/>
          <w:sz w:val="24"/>
          <w:szCs w:val="24"/>
          <w:rtl/>
          <w:lang w:val="en-US" w:bidi="ar-DZ"/>
        </w:rPr>
        <w:t>أساسيات التسويق</w:t>
      </w:r>
      <w:r>
        <w:rPr>
          <w:rFonts w:cs="Traditional Arabic" w:hint="cs"/>
          <w:sz w:val="24"/>
          <w:szCs w:val="24"/>
          <w:rtl/>
          <w:lang w:val="en-US" w:bidi="ar-DZ"/>
        </w:rPr>
        <w:t>، الجزء الثاني، مرجع سابق، ص928.</w:t>
      </w:r>
    </w:p>
  </w:footnote>
  <w:footnote w:id="122">
    <w:p w:rsidR="00EC1479" w:rsidRPr="008F57B3" w:rsidRDefault="00EC1479" w:rsidP="00901E9F">
      <w:pPr>
        <w:tabs>
          <w:tab w:val="right" w:pos="-1730"/>
        </w:tabs>
        <w:bidi/>
        <w:spacing w:after="0" w:line="240" w:lineRule="auto"/>
        <w:ind w:left="-470" w:hanging="211"/>
        <w:jc w:val="both"/>
        <w:rPr>
          <w:rFonts w:cs="Traditional Arabic"/>
          <w:sz w:val="24"/>
          <w:szCs w:val="24"/>
          <w:rtl/>
          <w:lang w:val="en-US" w:bidi="ar-DZ"/>
        </w:rPr>
      </w:pPr>
      <w:r>
        <w:rPr>
          <w:rFonts w:hint="cs"/>
          <w:rtl/>
          <w:lang w:bidi="ar-DZ"/>
        </w:rPr>
        <w:tab/>
      </w:r>
      <w:r>
        <w:rPr>
          <w:rFonts w:hint="cs"/>
          <w:rtl/>
          <w:lang w:bidi="ar-DZ"/>
        </w:rPr>
        <w:tab/>
      </w:r>
      <w:r w:rsidRPr="009B49A8">
        <w:rPr>
          <w:rStyle w:val="Appelnotedebasdep"/>
        </w:rPr>
        <w:footnoteRef/>
      </w:r>
      <w:r>
        <w:rPr>
          <w:rFonts w:cs="Traditional Arabic" w:hint="cs"/>
          <w:sz w:val="24"/>
          <w:szCs w:val="24"/>
          <w:rtl/>
          <w:lang w:val="en-US" w:bidi="ar-DZ"/>
        </w:rPr>
        <w:t>راجع : أنس أحمد عبد الله، مرجع سابق، ص  350.</w:t>
      </w:r>
    </w:p>
  </w:footnote>
  <w:footnote w:id="123">
    <w:p w:rsidR="00EC1479" w:rsidRDefault="00EC1479" w:rsidP="00901E9F">
      <w:pPr>
        <w:tabs>
          <w:tab w:val="right" w:pos="360"/>
        </w:tabs>
        <w:bidi/>
        <w:spacing w:after="0" w:line="240" w:lineRule="auto"/>
        <w:jc w:val="both"/>
        <w:rPr>
          <w:rFonts w:cs="Traditional Arabic"/>
          <w:sz w:val="24"/>
          <w:szCs w:val="24"/>
          <w:lang w:val="en-US" w:bidi="ar-DZ"/>
        </w:rPr>
      </w:pPr>
      <w:r>
        <w:rPr>
          <w:rStyle w:val="Appelnotedebasdep"/>
        </w:rPr>
        <w:footnoteRef/>
      </w:r>
      <w:r w:rsidRPr="00665A78">
        <w:rPr>
          <w:rFonts w:cs="Traditional Arabic" w:hint="cs"/>
          <w:sz w:val="24"/>
          <w:szCs w:val="24"/>
          <w:rtl/>
          <w:lang w:val="en-US" w:bidi="ar-DZ"/>
        </w:rPr>
        <w:t xml:space="preserve">حميد الطائي، </w:t>
      </w:r>
      <w:r>
        <w:rPr>
          <w:rFonts w:cs="Traditional Arabic" w:hint="cs"/>
          <w:sz w:val="24"/>
          <w:szCs w:val="24"/>
          <w:rtl/>
          <w:lang w:val="en-US" w:bidi="ar-DZ"/>
        </w:rPr>
        <w:t xml:space="preserve">مرجع سابق، ص ص 112، و فليب كوتلر وجاري أرمستروج، </w:t>
      </w:r>
      <w:r w:rsidRPr="00B4289F">
        <w:rPr>
          <w:rFonts w:cs="Traditional Arabic" w:hint="cs"/>
          <w:b/>
          <w:bCs/>
          <w:sz w:val="24"/>
          <w:szCs w:val="24"/>
          <w:rtl/>
          <w:lang w:val="en-US" w:bidi="ar-DZ"/>
        </w:rPr>
        <w:t>أساسيات التسويق</w:t>
      </w:r>
      <w:r>
        <w:rPr>
          <w:rFonts w:cs="Traditional Arabic" w:hint="cs"/>
          <w:sz w:val="24"/>
          <w:szCs w:val="24"/>
          <w:rtl/>
          <w:lang w:val="en-US" w:bidi="ar-DZ"/>
        </w:rPr>
        <w:t>، الجزء الثاني، مرجع سابق، ص930.</w:t>
      </w:r>
    </w:p>
  </w:footnote>
  <w:footnote w:id="124">
    <w:p w:rsidR="00EC1479" w:rsidRDefault="00EC1479" w:rsidP="00CA3DDA">
      <w:pPr>
        <w:tabs>
          <w:tab w:val="right" w:pos="360"/>
        </w:tabs>
        <w:bidi/>
        <w:spacing w:after="0" w:line="240" w:lineRule="auto"/>
        <w:jc w:val="both"/>
        <w:rPr>
          <w:rFonts w:cs="Traditional Arabic"/>
          <w:sz w:val="24"/>
          <w:szCs w:val="24"/>
          <w:lang w:val="en-US" w:bidi="ar-DZ"/>
        </w:rPr>
      </w:pPr>
      <w:r>
        <w:rPr>
          <w:rFonts w:cs="Traditional Arabic" w:hint="cs"/>
          <w:sz w:val="24"/>
          <w:szCs w:val="24"/>
          <w:rtl/>
          <w:lang w:val="en-US" w:bidi="ar-DZ"/>
        </w:rPr>
        <w:tab/>
      </w:r>
      <w:r>
        <w:rPr>
          <w:rStyle w:val="Appelnotedebasdep"/>
        </w:rPr>
        <w:footnoteRef/>
      </w:r>
      <w:r w:rsidRPr="00665A78">
        <w:rPr>
          <w:rFonts w:cs="Traditional Arabic" w:hint="cs"/>
          <w:sz w:val="24"/>
          <w:szCs w:val="24"/>
          <w:rtl/>
          <w:lang w:val="en-US" w:bidi="ar-DZ"/>
        </w:rPr>
        <w:t xml:space="preserve">حميد الطائي، </w:t>
      </w:r>
      <w:r>
        <w:rPr>
          <w:rFonts w:cs="Traditional Arabic" w:hint="cs"/>
          <w:sz w:val="24"/>
          <w:szCs w:val="24"/>
          <w:rtl/>
          <w:lang w:val="en-US" w:bidi="ar-DZ"/>
        </w:rPr>
        <w:t xml:space="preserve">مرجع سابق، ص ص 128-127، و فليب كوتلر وجاري أرمستروج، </w:t>
      </w:r>
      <w:r w:rsidRPr="00B4289F">
        <w:rPr>
          <w:rFonts w:cs="Traditional Arabic" w:hint="cs"/>
          <w:b/>
          <w:bCs/>
          <w:sz w:val="24"/>
          <w:szCs w:val="24"/>
          <w:rtl/>
          <w:lang w:val="en-US" w:bidi="ar-DZ"/>
        </w:rPr>
        <w:t>أساسيات التسويق</w:t>
      </w:r>
      <w:r>
        <w:rPr>
          <w:rFonts w:cs="Traditional Arabic" w:hint="cs"/>
          <w:sz w:val="24"/>
          <w:szCs w:val="24"/>
          <w:rtl/>
          <w:lang w:val="en-US" w:bidi="ar-DZ"/>
        </w:rPr>
        <w:t>، الجزء الثاني، مرجع سابق، ص943.</w:t>
      </w:r>
    </w:p>
  </w:footnote>
  <w:footnote w:id="125">
    <w:p w:rsidR="00EC1479" w:rsidRPr="008F57B3" w:rsidRDefault="00EC1479" w:rsidP="00012E0D">
      <w:pPr>
        <w:tabs>
          <w:tab w:val="right" w:pos="-1730"/>
        </w:tabs>
        <w:bidi/>
        <w:spacing w:after="0" w:line="240" w:lineRule="auto"/>
        <w:ind w:left="-470" w:hanging="211"/>
        <w:jc w:val="both"/>
        <w:rPr>
          <w:rFonts w:cs="Traditional Arabic"/>
          <w:sz w:val="24"/>
          <w:szCs w:val="24"/>
          <w:rtl/>
          <w:lang w:val="en-US" w:bidi="ar-DZ"/>
        </w:rPr>
      </w:pPr>
      <w:r>
        <w:rPr>
          <w:rFonts w:hint="cs"/>
          <w:rtl/>
          <w:lang w:bidi="ar-DZ"/>
        </w:rPr>
        <w:tab/>
      </w:r>
      <w:r>
        <w:rPr>
          <w:rFonts w:hint="cs"/>
          <w:rtl/>
          <w:lang w:bidi="ar-DZ"/>
        </w:rPr>
        <w:tab/>
      </w:r>
      <w:r w:rsidRPr="009B49A8">
        <w:rPr>
          <w:rStyle w:val="Appelnotedebasdep"/>
        </w:rPr>
        <w:footnoteRef/>
      </w:r>
      <w:r>
        <w:rPr>
          <w:rFonts w:cs="Traditional Arabic" w:hint="cs"/>
          <w:sz w:val="24"/>
          <w:szCs w:val="24"/>
          <w:rtl/>
          <w:lang w:val="en-US" w:bidi="ar-DZ"/>
        </w:rPr>
        <w:t>راجع : أنس أحمد عبد الله، مرجع سابق، ص   357.</w:t>
      </w:r>
    </w:p>
  </w:footnote>
  <w:footnote w:id="126">
    <w:p w:rsidR="00EC1479" w:rsidRPr="0097552C" w:rsidRDefault="00EC1479" w:rsidP="00ED5710">
      <w:pPr>
        <w:tabs>
          <w:tab w:val="left" w:pos="282"/>
          <w:tab w:val="right" w:pos="360"/>
        </w:tabs>
        <w:bidi/>
        <w:spacing w:after="0" w:line="240" w:lineRule="auto"/>
        <w:jc w:val="both"/>
        <w:rPr>
          <w:rFonts w:cs="Traditional Arabic"/>
          <w:sz w:val="24"/>
          <w:szCs w:val="24"/>
          <w:rtl/>
          <w:lang w:val="en-US" w:bidi="ar-DZ"/>
        </w:rPr>
      </w:pPr>
      <w:r w:rsidRPr="00481B4D">
        <w:rPr>
          <w:rStyle w:val="Appelnotedebasdep"/>
        </w:rPr>
        <w:footnoteRef/>
      </w:r>
      <w:r w:rsidRPr="00481B4D">
        <w:rPr>
          <w:rStyle w:val="Appelnotedebasdep"/>
          <w:rFonts w:hint="cs"/>
          <w:rtl/>
        </w:rPr>
        <w:t xml:space="preserve"> </w:t>
      </w:r>
      <w:r>
        <w:rPr>
          <w:rFonts w:cs="Traditional Arabic" w:hint="cs"/>
          <w:sz w:val="24"/>
          <w:szCs w:val="24"/>
          <w:rtl/>
          <w:lang w:val="en-US" w:bidi="ar-DZ"/>
        </w:rPr>
        <w:t xml:space="preserve">  </w:t>
      </w:r>
      <w:r w:rsidRPr="00E512B7">
        <w:rPr>
          <w:rFonts w:cs="Traditional Arabic" w:hint="cs"/>
          <w:sz w:val="24"/>
          <w:szCs w:val="24"/>
          <w:rtl/>
          <w:lang w:val="en-US" w:bidi="ar-DZ"/>
        </w:rPr>
        <w:t>محمود جاسم محمد الصميدعي،</w:t>
      </w:r>
      <w:r>
        <w:rPr>
          <w:rFonts w:cs="Traditional Arabic" w:hint="cs"/>
          <w:sz w:val="24"/>
          <w:szCs w:val="24"/>
          <w:rtl/>
          <w:lang w:val="en-US" w:bidi="ar-DZ"/>
        </w:rPr>
        <w:t xml:space="preserve"> وبشير العلاق، مرجع سابق، ص473.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A43" w:rsidRPr="00413A43" w:rsidRDefault="00413A43" w:rsidP="00413A43">
    <w:pPr>
      <w:pStyle w:val="En-tte"/>
      <w:pBdr>
        <w:bottom w:val="single" w:sz="4" w:space="1" w:color="auto"/>
      </w:pBdr>
      <w:rPr>
        <w:rFonts w:ascii="Traditional Arabic" w:hAnsi="Traditional Arabic" w:cs="Traditional Arabic"/>
      </w:rPr>
    </w:pPr>
    <w:r w:rsidRPr="00413A43">
      <w:rPr>
        <w:rFonts w:ascii="Traditional Arabic" w:hAnsi="Traditional Arabic" w:cs="Traditional Arabic"/>
        <w:sz w:val="28"/>
        <w:szCs w:val="28"/>
        <w:rtl/>
      </w:rPr>
      <w:t xml:space="preserve">الفصل الثالث: المزيج التسويقي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103E8266"/>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3"/>
    <w:multiLevelType w:val="singleLevel"/>
    <w:tmpl w:val="509CCD56"/>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FFFFFF89"/>
    <w:multiLevelType w:val="singleLevel"/>
    <w:tmpl w:val="9A26356C"/>
    <w:lvl w:ilvl="0">
      <w:start w:val="1"/>
      <w:numFmt w:val="bullet"/>
      <w:pStyle w:val="Listepuces"/>
      <w:lvlText w:val=""/>
      <w:lvlJc w:val="left"/>
      <w:pPr>
        <w:tabs>
          <w:tab w:val="num" w:pos="360"/>
        </w:tabs>
        <w:ind w:left="360" w:hanging="360"/>
      </w:pPr>
      <w:rPr>
        <w:rFonts w:ascii="Symbol" w:hAnsi="Symbol" w:hint="default"/>
      </w:rPr>
    </w:lvl>
  </w:abstractNum>
  <w:abstractNum w:abstractNumId="3">
    <w:nsid w:val="021C26B6"/>
    <w:multiLevelType w:val="hybridMultilevel"/>
    <w:tmpl w:val="7FA2D982"/>
    <w:lvl w:ilvl="0" w:tplc="C9AA19C8">
      <w:start w:val="1"/>
      <w:numFmt w:val="decimal"/>
      <w:lvlText w:val="%1-"/>
      <w:lvlJc w:val="left"/>
      <w:pPr>
        <w:ind w:left="1068" w:hanging="360"/>
      </w:pPr>
      <w:rPr>
        <w:rFonts w:hint="default"/>
        <w:b/>
        <w:bCs/>
        <w:sz w:val="24"/>
        <w:szCs w:val="28"/>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071A16B5"/>
    <w:multiLevelType w:val="hybridMultilevel"/>
    <w:tmpl w:val="2B6C2530"/>
    <w:lvl w:ilvl="0" w:tplc="2050F4C2">
      <w:start w:val="1"/>
      <w:numFmt w:val="decimal"/>
      <w:lvlText w:val="%1-"/>
      <w:lvlJc w:val="left"/>
      <w:pPr>
        <w:ind w:left="1777" w:hanging="360"/>
      </w:pPr>
      <w:rPr>
        <w:rFonts w:hint="default"/>
        <w:b/>
        <w:bCs/>
        <w:lang w:val="en-US"/>
      </w:rPr>
    </w:lvl>
    <w:lvl w:ilvl="1" w:tplc="040C0019" w:tentative="1">
      <w:start w:val="1"/>
      <w:numFmt w:val="lowerLetter"/>
      <w:lvlText w:val="%2."/>
      <w:lvlJc w:val="left"/>
      <w:pPr>
        <w:ind w:left="2497" w:hanging="360"/>
      </w:pPr>
    </w:lvl>
    <w:lvl w:ilvl="2" w:tplc="040C001B" w:tentative="1">
      <w:start w:val="1"/>
      <w:numFmt w:val="lowerRoman"/>
      <w:lvlText w:val="%3."/>
      <w:lvlJc w:val="right"/>
      <w:pPr>
        <w:ind w:left="3217" w:hanging="180"/>
      </w:pPr>
    </w:lvl>
    <w:lvl w:ilvl="3" w:tplc="040C000F" w:tentative="1">
      <w:start w:val="1"/>
      <w:numFmt w:val="decimal"/>
      <w:lvlText w:val="%4."/>
      <w:lvlJc w:val="left"/>
      <w:pPr>
        <w:ind w:left="3937" w:hanging="360"/>
      </w:pPr>
    </w:lvl>
    <w:lvl w:ilvl="4" w:tplc="040C0019" w:tentative="1">
      <w:start w:val="1"/>
      <w:numFmt w:val="lowerLetter"/>
      <w:lvlText w:val="%5."/>
      <w:lvlJc w:val="left"/>
      <w:pPr>
        <w:ind w:left="4657" w:hanging="360"/>
      </w:pPr>
    </w:lvl>
    <w:lvl w:ilvl="5" w:tplc="040C001B" w:tentative="1">
      <w:start w:val="1"/>
      <w:numFmt w:val="lowerRoman"/>
      <w:lvlText w:val="%6."/>
      <w:lvlJc w:val="right"/>
      <w:pPr>
        <w:ind w:left="5377" w:hanging="180"/>
      </w:pPr>
    </w:lvl>
    <w:lvl w:ilvl="6" w:tplc="040C000F" w:tentative="1">
      <w:start w:val="1"/>
      <w:numFmt w:val="decimal"/>
      <w:lvlText w:val="%7."/>
      <w:lvlJc w:val="left"/>
      <w:pPr>
        <w:ind w:left="6097" w:hanging="360"/>
      </w:pPr>
    </w:lvl>
    <w:lvl w:ilvl="7" w:tplc="040C0019" w:tentative="1">
      <w:start w:val="1"/>
      <w:numFmt w:val="lowerLetter"/>
      <w:lvlText w:val="%8."/>
      <w:lvlJc w:val="left"/>
      <w:pPr>
        <w:ind w:left="6817" w:hanging="360"/>
      </w:pPr>
    </w:lvl>
    <w:lvl w:ilvl="8" w:tplc="040C001B" w:tentative="1">
      <w:start w:val="1"/>
      <w:numFmt w:val="lowerRoman"/>
      <w:lvlText w:val="%9."/>
      <w:lvlJc w:val="right"/>
      <w:pPr>
        <w:ind w:left="7537" w:hanging="180"/>
      </w:pPr>
    </w:lvl>
  </w:abstractNum>
  <w:abstractNum w:abstractNumId="5">
    <w:nsid w:val="0E186A1F"/>
    <w:multiLevelType w:val="hybridMultilevel"/>
    <w:tmpl w:val="01DA7FB4"/>
    <w:lvl w:ilvl="0" w:tplc="7BBA1D14">
      <w:start w:val="1"/>
      <w:numFmt w:val="bullet"/>
      <w:lvlText w:val=""/>
      <w:lvlJc w:val="left"/>
      <w:pPr>
        <w:tabs>
          <w:tab w:val="num" w:pos="720"/>
        </w:tabs>
        <w:ind w:left="720" w:hanging="360"/>
      </w:pPr>
      <w:rPr>
        <w:rFonts w:ascii="Wingdings" w:hAnsi="Wingdings" w:hint="default"/>
      </w:rPr>
    </w:lvl>
    <w:lvl w:ilvl="1" w:tplc="0A5CD490" w:tentative="1">
      <w:start w:val="1"/>
      <w:numFmt w:val="bullet"/>
      <w:lvlText w:val=""/>
      <w:lvlJc w:val="left"/>
      <w:pPr>
        <w:tabs>
          <w:tab w:val="num" w:pos="1440"/>
        </w:tabs>
        <w:ind w:left="1440" w:hanging="360"/>
      </w:pPr>
      <w:rPr>
        <w:rFonts w:ascii="Wingdings" w:hAnsi="Wingdings" w:hint="default"/>
      </w:rPr>
    </w:lvl>
    <w:lvl w:ilvl="2" w:tplc="17EC3466" w:tentative="1">
      <w:start w:val="1"/>
      <w:numFmt w:val="bullet"/>
      <w:lvlText w:val=""/>
      <w:lvlJc w:val="left"/>
      <w:pPr>
        <w:tabs>
          <w:tab w:val="num" w:pos="2160"/>
        </w:tabs>
        <w:ind w:left="2160" w:hanging="360"/>
      </w:pPr>
      <w:rPr>
        <w:rFonts w:ascii="Wingdings" w:hAnsi="Wingdings" w:hint="default"/>
      </w:rPr>
    </w:lvl>
    <w:lvl w:ilvl="3" w:tplc="BBFE8054" w:tentative="1">
      <w:start w:val="1"/>
      <w:numFmt w:val="bullet"/>
      <w:lvlText w:val=""/>
      <w:lvlJc w:val="left"/>
      <w:pPr>
        <w:tabs>
          <w:tab w:val="num" w:pos="2880"/>
        </w:tabs>
        <w:ind w:left="2880" w:hanging="360"/>
      </w:pPr>
      <w:rPr>
        <w:rFonts w:ascii="Wingdings" w:hAnsi="Wingdings" w:hint="default"/>
      </w:rPr>
    </w:lvl>
    <w:lvl w:ilvl="4" w:tplc="B6C8B832" w:tentative="1">
      <w:start w:val="1"/>
      <w:numFmt w:val="bullet"/>
      <w:lvlText w:val=""/>
      <w:lvlJc w:val="left"/>
      <w:pPr>
        <w:tabs>
          <w:tab w:val="num" w:pos="3600"/>
        </w:tabs>
        <w:ind w:left="3600" w:hanging="360"/>
      </w:pPr>
      <w:rPr>
        <w:rFonts w:ascii="Wingdings" w:hAnsi="Wingdings" w:hint="default"/>
      </w:rPr>
    </w:lvl>
    <w:lvl w:ilvl="5" w:tplc="E424FEE4" w:tentative="1">
      <w:start w:val="1"/>
      <w:numFmt w:val="bullet"/>
      <w:lvlText w:val=""/>
      <w:lvlJc w:val="left"/>
      <w:pPr>
        <w:tabs>
          <w:tab w:val="num" w:pos="4320"/>
        </w:tabs>
        <w:ind w:left="4320" w:hanging="360"/>
      </w:pPr>
      <w:rPr>
        <w:rFonts w:ascii="Wingdings" w:hAnsi="Wingdings" w:hint="default"/>
      </w:rPr>
    </w:lvl>
    <w:lvl w:ilvl="6" w:tplc="24542C08" w:tentative="1">
      <w:start w:val="1"/>
      <w:numFmt w:val="bullet"/>
      <w:lvlText w:val=""/>
      <w:lvlJc w:val="left"/>
      <w:pPr>
        <w:tabs>
          <w:tab w:val="num" w:pos="5040"/>
        </w:tabs>
        <w:ind w:left="5040" w:hanging="360"/>
      </w:pPr>
      <w:rPr>
        <w:rFonts w:ascii="Wingdings" w:hAnsi="Wingdings" w:hint="default"/>
      </w:rPr>
    </w:lvl>
    <w:lvl w:ilvl="7" w:tplc="AF18CE3E" w:tentative="1">
      <w:start w:val="1"/>
      <w:numFmt w:val="bullet"/>
      <w:lvlText w:val=""/>
      <w:lvlJc w:val="left"/>
      <w:pPr>
        <w:tabs>
          <w:tab w:val="num" w:pos="5760"/>
        </w:tabs>
        <w:ind w:left="5760" w:hanging="360"/>
      </w:pPr>
      <w:rPr>
        <w:rFonts w:ascii="Wingdings" w:hAnsi="Wingdings" w:hint="default"/>
      </w:rPr>
    </w:lvl>
    <w:lvl w:ilvl="8" w:tplc="D7E642C4" w:tentative="1">
      <w:start w:val="1"/>
      <w:numFmt w:val="bullet"/>
      <w:lvlText w:val=""/>
      <w:lvlJc w:val="left"/>
      <w:pPr>
        <w:tabs>
          <w:tab w:val="num" w:pos="6480"/>
        </w:tabs>
        <w:ind w:left="6480" w:hanging="360"/>
      </w:pPr>
      <w:rPr>
        <w:rFonts w:ascii="Wingdings" w:hAnsi="Wingdings" w:hint="default"/>
      </w:rPr>
    </w:lvl>
  </w:abstractNum>
  <w:abstractNum w:abstractNumId="6">
    <w:nsid w:val="0F514286"/>
    <w:multiLevelType w:val="multilevel"/>
    <w:tmpl w:val="BA40E06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nsid w:val="0FE62858"/>
    <w:multiLevelType w:val="hybridMultilevel"/>
    <w:tmpl w:val="305EFE28"/>
    <w:lvl w:ilvl="0" w:tplc="56FC5CBC">
      <w:start w:val="1"/>
      <w:numFmt w:val="decimal"/>
      <w:lvlText w:val="%1-"/>
      <w:lvlJc w:val="left"/>
      <w:pPr>
        <w:ind w:left="870" w:hanging="720"/>
      </w:pPr>
      <w:rPr>
        <w:rFonts w:hint="default"/>
      </w:rPr>
    </w:lvl>
    <w:lvl w:ilvl="1" w:tplc="040C0019" w:tentative="1">
      <w:start w:val="1"/>
      <w:numFmt w:val="lowerLetter"/>
      <w:lvlText w:val="%2."/>
      <w:lvlJc w:val="left"/>
      <w:pPr>
        <w:ind w:left="1230" w:hanging="360"/>
      </w:pPr>
    </w:lvl>
    <w:lvl w:ilvl="2" w:tplc="040C001B" w:tentative="1">
      <w:start w:val="1"/>
      <w:numFmt w:val="lowerRoman"/>
      <w:lvlText w:val="%3."/>
      <w:lvlJc w:val="right"/>
      <w:pPr>
        <w:ind w:left="1950" w:hanging="180"/>
      </w:pPr>
    </w:lvl>
    <w:lvl w:ilvl="3" w:tplc="040C000F" w:tentative="1">
      <w:start w:val="1"/>
      <w:numFmt w:val="decimal"/>
      <w:lvlText w:val="%4."/>
      <w:lvlJc w:val="left"/>
      <w:pPr>
        <w:ind w:left="2670" w:hanging="360"/>
      </w:pPr>
    </w:lvl>
    <w:lvl w:ilvl="4" w:tplc="040C0019" w:tentative="1">
      <w:start w:val="1"/>
      <w:numFmt w:val="lowerLetter"/>
      <w:lvlText w:val="%5."/>
      <w:lvlJc w:val="left"/>
      <w:pPr>
        <w:ind w:left="3390" w:hanging="360"/>
      </w:pPr>
    </w:lvl>
    <w:lvl w:ilvl="5" w:tplc="040C001B" w:tentative="1">
      <w:start w:val="1"/>
      <w:numFmt w:val="lowerRoman"/>
      <w:lvlText w:val="%6."/>
      <w:lvlJc w:val="right"/>
      <w:pPr>
        <w:ind w:left="4110" w:hanging="180"/>
      </w:pPr>
    </w:lvl>
    <w:lvl w:ilvl="6" w:tplc="040C000F" w:tentative="1">
      <w:start w:val="1"/>
      <w:numFmt w:val="decimal"/>
      <w:lvlText w:val="%7."/>
      <w:lvlJc w:val="left"/>
      <w:pPr>
        <w:ind w:left="4830" w:hanging="360"/>
      </w:pPr>
    </w:lvl>
    <w:lvl w:ilvl="7" w:tplc="040C0019" w:tentative="1">
      <w:start w:val="1"/>
      <w:numFmt w:val="lowerLetter"/>
      <w:lvlText w:val="%8."/>
      <w:lvlJc w:val="left"/>
      <w:pPr>
        <w:ind w:left="5550" w:hanging="360"/>
      </w:pPr>
    </w:lvl>
    <w:lvl w:ilvl="8" w:tplc="040C001B" w:tentative="1">
      <w:start w:val="1"/>
      <w:numFmt w:val="lowerRoman"/>
      <w:lvlText w:val="%9."/>
      <w:lvlJc w:val="right"/>
      <w:pPr>
        <w:ind w:left="6270" w:hanging="180"/>
      </w:pPr>
    </w:lvl>
  </w:abstractNum>
  <w:abstractNum w:abstractNumId="8">
    <w:nsid w:val="102F0990"/>
    <w:multiLevelType w:val="hybridMultilevel"/>
    <w:tmpl w:val="D9261396"/>
    <w:lvl w:ilvl="0" w:tplc="ADC260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247147"/>
    <w:multiLevelType w:val="hybridMultilevel"/>
    <w:tmpl w:val="2C46F4D4"/>
    <w:lvl w:ilvl="0" w:tplc="D590B6E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4774F48"/>
    <w:multiLevelType w:val="hybridMultilevel"/>
    <w:tmpl w:val="0AA4B34A"/>
    <w:lvl w:ilvl="0" w:tplc="F6C6901C">
      <w:start w:val="2"/>
      <w:numFmt w:val="bullet"/>
      <w:lvlText w:val="-"/>
      <w:lvlJc w:val="left"/>
      <w:pPr>
        <w:ind w:left="1776" w:hanging="360"/>
      </w:pPr>
      <w:rPr>
        <w:rFonts w:ascii="Traditional Arabic" w:eastAsiaTheme="minorEastAsia" w:hAnsi="Traditional Arabic" w:cs="Traditional Arabic"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nsid w:val="174A2430"/>
    <w:multiLevelType w:val="hybridMultilevel"/>
    <w:tmpl w:val="F40C3554"/>
    <w:lvl w:ilvl="0" w:tplc="72E4078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7B11600"/>
    <w:multiLevelType w:val="hybridMultilevel"/>
    <w:tmpl w:val="D04A52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7F30BD1"/>
    <w:multiLevelType w:val="hybridMultilevel"/>
    <w:tmpl w:val="7A245AD2"/>
    <w:lvl w:ilvl="0" w:tplc="2F9CD6EA">
      <w:start w:val="1"/>
      <w:numFmt w:val="arabicAlpha"/>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
    <w:nsid w:val="1E711F1C"/>
    <w:multiLevelType w:val="hybridMultilevel"/>
    <w:tmpl w:val="F4D889C2"/>
    <w:lvl w:ilvl="0" w:tplc="88B86DAC">
      <w:numFmt w:val="bullet"/>
      <w:lvlText w:val="-"/>
      <w:lvlJc w:val="left"/>
      <w:pPr>
        <w:ind w:left="1068" w:hanging="360"/>
      </w:pPr>
      <w:rPr>
        <w:rFonts w:ascii="Traditional Arabic" w:eastAsiaTheme="minorEastAsia" w:hAnsi="Traditional Arabic" w:cs="Traditional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26066CE3"/>
    <w:multiLevelType w:val="hybridMultilevel"/>
    <w:tmpl w:val="0B4E248C"/>
    <w:lvl w:ilvl="0" w:tplc="F858FB1C">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7B0407B"/>
    <w:multiLevelType w:val="hybridMultilevel"/>
    <w:tmpl w:val="B5D89E60"/>
    <w:lvl w:ilvl="0" w:tplc="37FE606E">
      <w:start w:val="1"/>
      <w:numFmt w:val="decimal"/>
      <w:lvlText w:val="%1."/>
      <w:lvlJc w:val="left"/>
      <w:pPr>
        <w:ind w:left="720" w:hanging="360"/>
      </w:pPr>
      <w:rPr>
        <w:rFonts w:ascii="Simplified Arabic" w:hAnsi="Simplified Arabic" w:cs="Simplified Arabic" w:hint="default"/>
        <w:b/>
        <w:bCs/>
        <w:color w:val="FF0000"/>
        <w:sz w:val="28"/>
        <w:szCs w:val="28"/>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912586E"/>
    <w:multiLevelType w:val="hybridMultilevel"/>
    <w:tmpl w:val="66C290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B906C7D"/>
    <w:multiLevelType w:val="multilevel"/>
    <w:tmpl w:val="CCB4A7E4"/>
    <w:lvl w:ilvl="0">
      <w:start w:val="1"/>
      <w:numFmt w:val="decimal"/>
      <w:lvlText w:val="%1."/>
      <w:lvlJc w:val="left"/>
      <w:pPr>
        <w:ind w:left="720" w:hanging="360"/>
      </w:pPr>
      <w:rPr>
        <w:rFonts w:hint="default"/>
        <w:b/>
        <w:bCs/>
      </w:rPr>
    </w:lvl>
    <w:lvl w:ilvl="1">
      <w:start w:val="3"/>
      <w:numFmt w:val="decimal"/>
      <w:isLgl/>
      <w:lvlText w:val="%1.%2."/>
      <w:lvlJc w:val="left"/>
      <w:pPr>
        <w:ind w:left="1110" w:hanging="750"/>
      </w:pPr>
      <w:rPr>
        <w:rFonts w:hint="default"/>
      </w:rPr>
    </w:lvl>
    <w:lvl w:ilvl="2">
      <w:start w:val="3"/>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2D4E3773"/>
    <w:multiLevelType w:val="hybridMultilevel"/>
    <w:tmpl w:val="7340D47A"/>
    <w:lvl w:ilvl="0" w:tplc="4552B17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3370694"/>
    <w:multiLevelType w:val="hybridMultilevel"/>
    <w:tmpl w:val="E5267A2A"/>
    <w:lvl w:ilvl="0" w:tplc="8CFAD0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44C1447"/>
    <w:multiLevelType w:val="multilevel"/>
    <w:tmpl w:val="99221958"/>
    <w:lvl w:ilvl="0">
      <w:start w:val="1"/>
      <w:numFmt w:val="decimal"/>
      <w:lvlText w:val="%1-"/>
      <w:lvlJc w:val="left"/>
      <w:pPr>
        <w:ind w:left="720" w:hanging="720"/>
      </w:pPr>
      <w:rPr>
        <w:rFonts w:hint="default"/>
        <w:b/>
        <w:bCs/>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564" w:hanging="1440"/>
      </w:pPr>
      <w:rPr>
        <w:rFonts w:hint="default"/>
      </w:rPr>
    </w:lvl>
    <w:lvl w:ilvl="4">
      <w:start w:val="1"/>
      <w:numFmt w:val="decimal"/>
      <w:lvlText w:val="%1-%2-%3.%4.%5."/>
      <w:lvlJc w:val="left"/>
      <w:pPr>
        <w:ind w:left="4632" w:hanging="1800"/>
      </w:pPr>
      <w:rPr>
        <w:rFonts w:hint="default"/>
      </w:rPr>
    </w:lvl>
    <w:lvl w:ilvl="5">
      <w:start w:val="1"/>
      <w:numFmt w:val="decimal"/>
      <w:lvlText w:val="%1-%2-%3.%4.%5.%6."/>
      <w:lvlJc w:val="left"/>
      <w:pPr>
        <w:ind w:left="5700" w:hanging="2160"/>
      </w:pPr>
      <w:rPr>
        <w:rFonts w:hint="default"/>
      </w:rPr>
    </w:lvl>
    <w:lvl w:ilvl="6">
      <w:start w:val="1"/>
      <w:numFmt w:val="decimal"/>
      <w:lvlText w:val="%1-%2-%3.%4.%5.%6.%7."/>
      <w:lvlJc w:val="left"/>
      <w:pPr>
        <w:ind w:left="6768" w:hanging="2520"/>
      </w:pPr>
      <w:rPr>
        <w:rFonts w:hint="default"/>
      </w:rPr>
    </w:lvl>
    <w:lvl w:ilvl="7">
      <w:start w:val="1"/>
      <w:numFmt w:val="decimal"/>
      <w:lvlText w:val="%1-%2-%3.%4.%5.%6.%7.%8."/>
      <w:lvlJc w:val="left"/>
      <w:pPr>
        <w:ind w:left="7836" w:hanging="2880"/>
      </w:pPr>
      <w:rPr>
        <w:rFonts w:hint="default"/>
      </w:rPr>
    </w:lvl>
    <w:lvl w:ilvl="8">
      <w:start w:val="1"/>
      <w:numFmt w:val="decimal"/>
      <w:lvlText w:val="%1-%2-%3.%4.%5.%6.%7.%8.%9."/>
      <w:lvlJc w:val="left"/>
      <w:pPr>
        <w:ind w:left="8544" w:hanging="2880"/>
      </w:pPr>
      <w:rPr>
        <w:rFonts w:hint="default"/>
      </w:rPr>
    </w:lvl>
  </w:abstractNum>
  <w:abstractNum w:abstractNumId="22">
    <w:nsid w:val="358B5102"/>
    <w:multiLevelType w:val="hybridMultilevel"/>
    <w:tmpl w:val="85407A9E"/>
    <w:lvl w:ilvl="0" w:tplc="A6EAD300">
      <w:numFmt w:val="bullet"/>
      <w:lvlText w:val="-"/>
      <w:lvlJc w:val="left"/>
      <w:pPr>
        <w:tabs>
          <w:tab w:val="num" w:pos="1620"/>
        </w:tabs>
        <w:ind w:left="1620" w:hanging="360"/>
      </w:pPr>
      <w:rPr>
        <w:rFonts w:ascii="Times New Roman" w:eastAsia="Times New Roman" w:hAnsi="Times New Roman" w:cs="Arabic Transparent" w:hint="default"/>
        <w:lang w:bidi="ar-DZ"/>
      </w:rPr>
    </w:lvl>
    <w:lvl w:ilvl="1" w:tplc="A0CEAC02">
      <w:start w:val="1"/>
      <w:numFmt w:val="bullet"/>
      <w:lvlText w:val=""/>
      <w:lvlJc w:val="left"/>
      <w:pPr>
        <w:tabs>
          <w:tab w:val="num" w:pos="1692"/>
        </w:tabs>
        <w:ind w:left="771" w:firstLine="561"/>
      </w:pPr>
      <w:rPr>
        <w:rFonts w:ascii="Symbol" w:hAnsi="Symbol" w:hint="default"/>
        <w:lang w:bidi="ar-DZ"/>
      </w:rPr>
    </w:lvl>
    <w:lvl w:ilvl="2" w:tplc="040C0005">
      <w:start w:val="1"/>
      <w:numFmt w:val="bullet"/>
      <w:lvlText w:val=""/>
      <w:lvlJc w:val="left"/>
      <w:pPr>
        <w:tabs>
          <w:tab w:val="num" w:pos="2412"/>
        </w:tabs>
        <w:ind w:left="2412" w:hanging="360"/>
      </w:pPr>
      <w:rPr>
        <w:rFonts w:ascii="Wingdings" w:hAnsi="Wingdings" w:hint="default"/>
        <w:lang w:bidi="ar-DZ"/>
      </w:rPr>
    </w:lvl>
    <w:lvl w:ilvl="3" w:tplc="040C0001" w:tentative="1">
      <w:start w:val="1"/>
      <w:numFmt w:val="bullet"/>
      <w:lvlText w:val=""/>
      <w:lvlJc w:val="left"/>
      <w:pPr>
        <w:tabs>
          <w:tab w:val="num" w:pos="3132"/>
        </w:tabs>
        <w:ind w:left="3132" w:hanging="360"/>
      </w:pPr>
      <w:rPr>
        <w:rFonts w:ascii="Symbol" w:hAnsi="Symbol" w:hint="default"/>
      </w:rPr>
    </w:lvl>
    <w:lvl w:ilvl="4" w:tplc="040C0003" w:tentative="1">
      <w:start w:val="1"/>
      <w:numFmt w:val="bullet"/>
      <w:lvlText w:val="o"/>
      <w:lvlJc w:val="left"/>
      <w:pPr>
        <w:tabs>
          <w:tab w:val="num" w:pos="3852"/>
        </w:tabs>
        <w:ind w:left="3852" w:hanging="360"/>
      </w:pPr>
      <w:rPr>
        <w:rFonts w:ascii="Courier New" w:hAnsi="Courier New" w:cs="Courier New" w:hint="default"/>
      </w:rPr>
    </w:lvl>
    <w:lvl w:ilvl="5" w:tplc="040C0005" w:tentative="1">
      <w:start w:val="1"/>
      <w:numFmt w:val="bullet"/>
      <w:lvlText w:val=""/>
      <w:lvlJc w:val="left"/>
      <w:pPr>
        <w:tabs>
          <w:tab w:val="num" w:pos="4572"/>
        </w:tabs>
        <w:ind w:left="4572" w:hanging="360"/>
      </w:pPr>
      <w:rPr>
        <w:rFonts w:ascii="Wingdings" w:hAnsi="Wingdings" w:hint="default"/>
      </w:rPr>
    </w:lvl>
    <w:lvl w:ilvl="6" w:tplc="040C0001" w:tentative="1">
      <w:start w:val="1"/>
      <w:numFmt w:val="bullet"/>
      <w:lvlText w:val=""/>
      <w:lvlJc w:val="left"/>
      <w:pPr>
        <w:tabs>
          <w:tab w:val="num" w:pos="5292"/>
        </w:tabs>
        <w:ind w:left="5292" w:hanging="360"/>
      </w:pPr>
      <w:rPr>
        <w:rFonts w:ascii="Symbol" w:hAnsi="Symbol" w:hint="default"/>
      </w:rPr>
    </w:lvl>
    <w:lvl w:ilvl="7" w:tplc="040C0003" w:tentative="1">
      <w:start w:val="1"/>
      <w:numFmt w:val="bullet"/>
      <w:lvlText w:val="o"/>
      <w:lvlJc w:val="left"/>
      <w:pPr>
        <w:tabs>
          <w:tab w:val="num" w:pos="6012"/>
        </w:tabs>
        <w:ind w:left="6012" w:hanging="360"/>
      </w:pPr>
      <w:rPr>
        <w:rFonts w:ascii="Courier New" w:hAnsi="Courier New" w:cs="Courier New" w:hint="default"/>
      </w:rPr>
    </w:lvl>
    <w:lvl w:ilvl="8" w:tplc="040C0005" w:tentative="1">
      <w:start w:val="1"/>
      <w:numFmt w:val="bullet"/>
      <w:lvlText w:val=""/>
      <w:lvlJc w:val="left"/>
      <w:pPr>
        <w:tabs>
          <w:tab w:val="num" w:pos="6732"/>
        </w:tabs>
        <w:ind w:left="6732" w:hanging="360"/>
      </w:pPr>
      <w:rPr>
        <w:rFonts w:ascii="Wingdings" w:hAnsi="Wingdings" w:hint="default"/>
      </w:rPr>
    </w:lvl>
  </w:abstractNum>
  <w:abstractNum w:abstractNumId="23">
    <w:nsid w:val="35DC6540"/>
    <w:multiLevelType w:val="hybridMultilevel"/>
    <w:tmpl w:val="4EA0BDE4"/>
    <w:lvl w:ilvl="0" w:tplc="040C0005">
      <w:start w:val="1"/>
      <w:numFmt w:val="bullet"/>
      <w:lvlText w:val=""/>
      <w:lvlJc w:val="left"/>
      <w:pPr>
        <w:ind w:left="790" w:hanging="360"/>
      </w:pPr>
      <w:rPr>
        <w:rFonts w:ascii="Wingdings" w:hAnsi="Wingdings"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24">
    <w:nsid w:val="455925A5"/>
    <w:multiLevelType w:val="hybridMultilevel"/>
    <w:tmpl w:val="EFCAB54E"/>
    <w:lvl w:ilvl="0" w:tplc="5EFEC812">
      <w:start w:val="1"/>
      <w:numFmt w:val="decimal"/>
      <w:lvlText w:val="%1-"/>
      <w:lvlJc w:val="left"/>
      <w:pPr>
        <w:ind w:left="720" w:hanging="360"/>
      </w:pPr>
      <w:rPr>
        <w:rFonts w:hint="default"/>
        <w:b w:val="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A751D9F"/>
    <w:multiLevelType w:val="hybridMultilevel"/>
    <w:tmpl w:val="17185186"/>
    <w:lvl w:ilvl="0" w:tplc="11EA945E">
      <w:start w:val="1"/>
      <w:numFmt w:val="decimal"/>
      <w:pStyle w:val="Titre6"/>
      <w:lvlText w:val="%1)"/>
      <w:lvlJc w:val="left"/>
      <w:pPr>
        <w:tabs>
          <w:tab w:val="num" w:pos="720"/>
        </w:tabs>
        <w:ind w:left="720" w:hanging="360"/>
      </w:p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6">
    <w:nsid w:val="4A9A381B"/>
    <w:multiLevelType w:val="hybridMultilevel"/>
    <w:tmpl w:val="B59CD234"/>
    <w:lvl w:ilvl="0" w:tplc="D0783AF8">
      <w:start w:val="1"/>
      <w:numFmt w:val="arabicAlpha"/>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B571FD0"/>
    <w:multiLevelType w:val="hybridMultilevel"/>
    <w:tmpl w:val="CA90B560"/>
    <w:lvl w:ilvl="0" w:tplc="A67A3984">
      <w:start w:val="1"/>
      <w:numFmt w:val="decimal"/>
      <w:lvlText w:val="%1-"/>
      <w:lvlJc w:val="left"/>
      <w:pPr>
        <w:ind w:left="1329" w:hanging="720"/>
      </w:pPr>
      <w:rPr>
        <w:rFonts w:hint="default"/>
      </w:rPr>
    </w:lvl>
    <w:lvl w:ilvl="1" w:tplc="040C0019" w:tentative="1">
      <w:start w:val="1"/>
      <w:numFmt w:val="lowerLetter"/>
      <w:lvlText w:val="%2."/>
      <w:lvlJc w:val="left"/>
      <w:pPr>
        <w:ind w:left="1689" w:hanging="360"/>
      </w:pPr>
    </w:lvl>
    <w:lvl w:ilvl="2" w:tplc="040C001B" w:tentative="1">
      <w:start w:val="1"/>
      <w:numFmt w:val="lowerRoman"/>
      <w:lvlText w:val="%3."/>
      <w:lvlJc w:val="right"/>
      <w:pPr>
        <w:ind w:left="2409" w:hanging="180"/>
      </w:pPr>
    </w:lvl>
    <w:lvl w:ilvl="3" w:tplc="040C000F" w:tentative="1">
      <w:start w:val="1"/>
      <w:numFmt w:val="decimal"/>
      <w:lvlText w:val="%4."/>
      <w:lvlJc w:val="left"/>
      <w:pPr>
        <w:ind w:left="3129" w:hanging="360"/>
      </w:pPr>
    </w:lvl>
    <w:lvl w:ilvl="4" w:tplc="040C0019" w:tentative="1">
      <w:start w:val="1"/>
      <w:numFmt w:val="lowerLetter"/>
      <w:lvlText w:val="%5."/>
      <w:lvlJc w:val="left"/>
      <w:pPr>
        <w:ind w:left="3849" w:hanging="360"/>
      </w:pPr>
    </w:lvl>
    <w:lvl w:ilvl="5" w:tplc="040C001B" w:tentative="1">
      <w:start w:val="1"/>
      <w:numFmt w:val="lowerRoman"/>
      <w:lvlText w:val="%6."/>
      <w:lvlJc w:val="right"/>
      <w:pPr>
        <w:ind w:left="4569" w:hanging="180"/>
      </w:pPr>
    </w:lvl>
    <w:lvl w:ilvl="6" w:tplc="040C000F" w:tentative="1">
      <w:start w:val="1"/>
      <w:numFmt w:val="decimal"/>
      <w:lvlText w:val="%7."/>
      <w:lvlJc w:val="left"/>
      <w:pPr>
        <w:ind w:left="5289" w:hanging="360"/>
      </w:pPr>
    </w:lvl>
    <w:lvl w:ilvl="7" w:tplc="040C0019" w:tentative="1">
      <w:start w:val="1"/>
      <w:numFmt w:val="lowerLetter"/>
      <w:lvlText w:val="%8."/>
      <w:lvlJc w:val="left"/>
      <w:pPr>
        <w:ind w:left="6009" w:hanging="360"/>
      </w:pPr>
    </w:lvl>
    <w:lvl w:ilvl="8" w:tplc="040C001B" w:tentative="1">
      <w:start w:val="1"/>
      <w:numFmt w:val="lowerRoman"/>
      <w:lvlText w:val="%9."/>
      <w:lvlJc w:val="right"/>
      <w:pPr>
        <w:ind w:left="6729" w:hanging="180"/>
      </w:pPr>
    </w:lvl>
  </w:abstractNum>
  <w:abstractNum w:abstractNumId="28">
    <w:nsid w:val="4C37277E"/>
    <w:multiLevelType w:val="hybridMultilevel"/>
    <w:tmpl w:val="E7A66FE6"/>
    <w:lvl w:ilvl="0" w:tplc="2B5CF6CC">
      <w:numFmt w:val="bullet"/>
      <w:lvlText w:val="-"/>
      <w:lvlJc w:val="left"/>
      <w:pPr>
        <w:ind w:left="720" w:hanging="360"/>
      </w:pPr>
      <w:rPr>
        <w:rFonts w:ascii="Traditional Arabic" w:eastAsiaTheme="minorEastAsia" w:hAnsi="Traditional Arabic" w:cs="Traditional Arabic" w:hint="default"/>
        <w:lang w:val="en-US"/>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21E1C81"/>
    <w:multiLevelType w:val="hybridMultilevel"/>
    <w:tmpl w:val="952AFF38"/>
    <w:lvl w:ilvl="0" w:tplc="3FA2AE1A">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2250A6E"/>
    <w:multiLevelType w:val="hybridMultilevel"/>
    <w:tmpl w:val="43429A02"/>
    <w:lvl w:ilvl="0" w:tplc="DD021AD4">
      <w:numFmt w:val="bullet"/>
      <w:lvlText w:val="-"/>
      <w:lvlJc w:val="left"/>
      <w:pPr>
        <w:tabs>
          <w:tab w:val="num" w:pos="2436"/>
        </w:tabs>
        <w:ind w:left="2436" w:hanging="1020"/>
      </w:pPr>
      <w:rPr>
        <w:rFonts w:ascii="Times New Roman" w:eastAsia="Times New Roman" w:hAnsi="Times New Roman" w:cs="Arabic Transparent" w:hint="default"/>
        <w:lang w:bidi="ar-SA"/>
      </w:rPr>
    </w:lvl>
    <w:lvl w:ilvl="1" w:tplc="040C0003" w:tentative="1">
      <w:start w:val="1"/>
      <w:numFmt w:val="bullet"/>
      <w:lvlText w:val="o"/>
      <w:lvlJc w:val="left"/>
      <w:pPr>
        <w:tabs>
          <w:tab w:val="num" w:pos="3204"/>
        </w:tabs>
        <w:ind w:left="3204" w:hanging="360"/>
      </w:pPr>
      <w:rPr>
        <w:rFonts w:ascii="Courier New" w:hAnsi="Courier New" w:cs="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cs="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cs="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31">
    <w:nsid w:val="53D83D83"/>
    <w:multiLevelType w:val="hybridMultilevel"/>
    <w:tmpl w:val="3D681C4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54AC013E"/>
    <w:multiLevelType w:val="hybridMultilevel"/>
    <w:tmpl w:val="25FEF8F2"/>
    <w:lvl w:ilvl="0" w:tplc="E04690B0">
      <w:start w:val="1"/>
      <w:numFmt w:val="decimal"/>
      <w:lvlText w:val="%1-"/>
      <w:lvlJc w:val="left"/>
      <w:pPr>
        <w:ind w:left="870" w:hanging="720"/>
      </w:pPr>
      <w:rPr>
        <w:rFonts w:hint="default"/>
      </w:rPr>
    </w:lvl>
    <w:lvl w:ilvl="1" w:tplc="040C0019" w:tentative="1">
      <w:start w:val="1"/>
      <w:numFmt w:val="lowerLetter"/>
      <w:lvlText w:val="%2."/>
      <w:lvlJc w:val="left"/>
      <w:pPr>
        <w:ind w:left="1230" w:hanging="360"/>
      </w:pPr>
    </w:lvl>
    <w:lvl w:ilvl="2" w:tplc="040C001B" w:tentative="1">
      <w:start w:val="1"/>
      <w:numFmt w:val="lowerRoman"/>
      <w:lvlText w:val="%3."/>
      <w:lvlJc w:val="right"/>
      <w:pPr>
        <w:ind w:left="1950" w:hanging="180"/>
      </w:pPr>
    </w:lvl>
    <w:lvl w:ilvl="3" w:tplc="040C000F" w:tentative="1">
      <w:start w:val="1"/>
      <w:numFmt w:val="decimal"/>
      <w:lvlText w:val="%4."/>
      <w:lvlJc w:val="left"/>
      <w:pPr>
        <w:ind w:left="2670" w:hanging="360"/>
      </w:pPr>
    </w:lvl>
    <w:lvl w:ilvl="4" w:tplc="040C0019" w:tentative="1">
      <w:start w:val="1"/>
      <w:numFmt w:val="lowerLetter"/>
      <w:lvlText w:val="%5."/>
      <w:lvlJc w:val="left"/>
      <w:pPr>
        <w:ind w:left="3390" w:hanging="360"/>
      </w:pPr>
    </w:lvl>
    <w:lvl w:ilvl="5" w:tplc="040C001B" w:tentative="1">
      <w:start w:val="1"/>
      <w:numFmt w:val="lowerRoman"/>
      <w:lvlText w:val="%6."/>
      <w:lvlJc w:val="right"/>
      <w:pPr>
        <w:ind w:left="4110" w:hanging="180"/>
      </w:pPr>
    </w:lvl>
    <w:lvl w:ilvl="6" w:tplc="040C000F" w:tentative="1">
      <w:start w:val="1"/>
      <w:numFmt w:val="decimal"/>
      <w:lvlText w:val="%7."/>
      <w:lvlJc w:val="left"/>
      <w:pPr>
        <w:ind w:left="4830" w:hanging="360"/>
      </w:pPr>
    </w:lvl>
    <w:lvl w:ilvl="7" w:tplc="040C0019" w:tentative="1">
      <w:start w:val="1"/>
      <w:numFmt w:val="lowerLetter"/>
      <w:lvlText w:val="%8."/>
      <w:lvlJc w:val="left"/>
      <w:pPr>
        <w:ind w:left="5550" w:hanging="360"/>
      </w:pPr>
    </w:lvl>
    <w:lvl w:ilvl="8" w:tplc="040C001B" w:tentative="1">
      <w:start w:val="1"/>
      <w:numFmt w:val="lowerRoman"/>
      <w:lvlText w:val="%9."/>
      <w:lvlJc w:val="right"/>
      <w:pPr>
        <w:ind w:left="6270" w:hanging="180"/>
      </w:pPr>
    </w:lvl>
  </w:abstractNum>
  <w:abstractNum w:abstractNumId="33">
    <w:nsid w:val="553A4EA2"/>
    <w:multiLevelType w:val="hybridMultilevel"/>
    <w:tmpl w:val="7A10262A"/>
    <w:lvl w:ilvl="0" w:tplc="1ED2AB0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6815A50"/>
    <w:multiLevelType w:val="hybridMultilevel"/>
    <w:tmpl w:val="F85A200E"/>
    <w:lvl w:ilvl="0" w:tplc="FBA6C708">
      <w:start w:val="1"/>
      <w:numFmt w:val="arabicAlpha"/>
      <w:lvlText w:val="%1-"/>
      <w:lvlJc w:val="left"/>
      <w:pPr>
        <w:ind w:left="1777" w:hanging="360"/>
      </w:pPr>
      <w:rPr>
        <w:rFonts w:hint="default"/>
      </w:rPr>
    </w:lvl>
    <w:lvl w:ilvl="1" w:tplc="040C0019" w:tentative="1">
      <w:start w:val="1"/>
      <w:numFmt w:val="lowerLetter"/>
      <w:lvlText w:val="%2."/>
      <w:lvlJc w:val="left"/>
      <w:pPr>
        <w:ind w:left="2340" w:hanging="360"/>
      </w:pPr>
    </w:lvl>
    <w:lvl w:ilvl="2" w:tplc="040C001B" w:tentative="1">
      <w:start w:val="1"/>
      <w:numFmt w:val="lowerRoman"/>
      <w:lvlText w:val="%3."/>
      <w:lvlJc w:val="right"/>
      <w:pPr>
        <w:ind w:left="3060" w:hanging="180"/>
      </w:pPr>
    </w:lvl>
    <w:lvl w:ilvl="3" w:tplc="040C000F" w:tentative="1">
      <w:start w:val="1"/>
      <w:numFmt w:val="decimal"/>
      <w:lvlText w:val="%4."/>
      <w:lvlJc w:val="left"/>
      <w:pPr>
        <w:ind w:left="3780" w:hanging="360"/>
      </w:pPr>
    </w:lvl>
    <w:lvl w:ilvl="4" w:tplc="040C0019" w:tentative="1">
      <w:start w:val="1"/>
      <w:numFmt w:val="lowerLetter"/>
      <w:lvlText w:val="%5."/>
      <w:lvlJc w:val="left"/>
      <w:pPr>
        <w:ind w:left="4500" w:hanging="360"/>
      </w:pPr>
    </w:lvl>
    <w:lvl w:ilvl="5" w:tplc="040C001B" w:tentative="1">
      <w:start w:val="1"/>
      <w:numFmt w:val="lowerRoman"/>
      <w:lvlText w:val="%6."/>
      <w:lvlJc w:val="right"/>
      <w:pPr>
        <w:ind w:left="5220" w:hanging="180"/>
      </w:pPr>
    </w:lvl>
    <w:lvl w:ilvl="6" w:tplc="040C000F" w:tentative="1">
      <w:start w:val="1"/>
      <w:numFmt w:val="decimal"/>
      <w:lvlText w:val="%7."/>
      <w:lvlJc w:val="left"/>
      <w:pPr>
        <w:ind w:left="5940" w:hanging="360"/>
      </w:pPr>
    </w:lvl>
    <w:lvl w:ilvl="7" w:tplc="040C0019" w:tentative="1">
      <w:start w:val="1"/>
      <w:numFmt w:val="lowerLetter"/>
      <w:lvlText w:val="%8."/>
      <w:lvlJc w:val="left"/>
      <w:pPr>
        <w:ind w:left="6660" w:hanging="360"/>
      </w:pPr>
    </w:lvl>
    <w:lvl w:ilvl="8" w:tplc="040C001B" w:tentative="1">
      <w:start w:val="1"/>
      <w:numFmt w:val="lowerRoman"/>
      <w:lvlText w:val="%9."/>
      <w:lvlJc w:val="right"/>
      <w:pPr>
        <w:ind w:left="7380" w:hanging="180"/>
      </w:pPr>
    </w:lvl>
  </w:abstractNum>
  <w:abstractNum w:abstractNumId="35">
    <w:nsid w:val="5B547F26"/>
    <w:multiLevelType w:val="hybridMultilevel"/>
    <w:tmpl w:val="477479D8"/>
    <w:lvl w:ilvl="0" w:tplc="68C48896">
      <w:start w:val="2"/>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3FD2D72"/>
    <w:multiLevelType w:val="hybridMultilevel"/>
    <w:tmpl w:val="EC588E24"/>
    <w:lvl w:ilvl="0" w:tplc="8B9EB9F8">
      <w:start w:val="26"/>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5DC78A4"/>
    <w:multiLevelType w:val="hybridMultilevel"/>
    <w:tmpl w:val="07720344"/>
    <w:lvl w:ilvl="0" w:tplc="040C0001">
      <w:start w:val="1"/>
      <w:numFmt w:val="bullet"/>
      <w:lvlText w:val=""/>
      <w:lvlJc w:val="left"/>
      <w:pPr>
        <w:ind w:left="1905" w:hanging="360"/>
      </w:pPr>
      <w:rPr>
        <w:rFonts w:ascii="Symbol" w:hAnsi="Symbol" w:hint="default"/>
      </w:rPr>
    </w:lvl>
    <w:lvl w:ilvl="1" w:tplc="040C0003" w:tentative="1">
      <w:start w:val="1"/>
      <w:numFmt w:val="bullet"/>
      <w:lvlText w:val="o"/>
      <w:lvlJc w:val="left"/>
      <w:pPr>
        <w:ind w:left="2625" w:hanging="360"/>
      </w:pPr>
      <w:rPr>
        <w:rFonts w:ascii="Courier New" w:hAnsi="Courier New" w:cs="Courier New" w:hint="default"/>
      </w:rPr>
    </w:lvl>
    <w:lvl w:ilvl="2" w:tplc="040C0005" w:tentative="1">
      <w:start w:val="1"/>
      <w:numFmt w:val="bullet"/>
      <w:lvlText w:val=""/>
      <w:lvlJc w:val="left"/>
      <w:pPr>
        <w:ind w:left="3345" w:hanging="360"/>
      </w:pPr>
      <w:rPr>
        <w:rFonts w:ascii="Wingdings" w:hAnsi="Wingdings" w:hint="default"/>
      </w:rPr>
    </w:lvl>
    <w:lvl w:ilvl="3" w:tplc="040C0001" w:tentative="1">
      <w:start w:val="1"/>
      <w:numFmt w:val="bullet"/>
      <w:lvlText w:val=""/>
      <w:lvlJc w:val="left"/>
      <w:pPr>
        <w:ind w:left="4065" w:hanging="360"/>
      </w:pPr>
      <w:rPr>
        <w:rFonts w:ascii="Symbol" w:hAnsi="Symbol" w:hint="default"/>
      </w:rPr>
    </w:lvl>
    <w:lvl w:ilvl="4" w:tplc="040C0003" w:tentative="1">
      <w:start w:val="1"/>
      <w:numFmt w:val="bullet"/>
      <w:lvlText w:val="o"/>
      <w:lvlJc w:val="left"/>
      <w:pPr>
        <w:ind w:left="4785" w:hanging="360"/>
      </w:pPr>
      <w:rPr>
        <w:rFonts w:ascii="Courier New" w:hAnsi="Courier New" w:cs="Courier New" w:hint="default"/>
      </w:rPr>
    </w:lvl>
    <w:lvl w:ilvl="5" w:tplc="040C0005" w:tentative="1">
      <w:start w:val="1"/>
      <w:numFmt w:val="bullet"/>
      <w:lvlText w:val=""/>
      <w:lvlJc w:val="left"/>
      <w:pPr>
        <w:ind w:left="5505" w:hanging="360"/>
      </w:pPr>
      <w:rPr>
        <w:rFonts w:ascii="Wingdings" w:hAnsi="Wingdings" w:hint="default"/>
      </w:rPr>
    </w:lvl>
    <w:lvl w:ilvl="6" w:tplc="040C0001" w:tentative="1">
      <w:start w:val="1"/>
      <w:numFmt w:val="bullet"/>
      <w:lvlText w:val=""/>
      <w:lvlJc w:val="left"/>
      <w:pPr>
        <w:ind w:left="6225" w:hanging="360"/>
      </w:pPr>
      <w:rPr>
        <w:rFonts w:ascii="Symbol" w:hAnsi="Symbol" w:hint="default"/>
      </w:rPr>
    </w:lvl>
    <w:lvl w:ilvl="7" w:tplc="040C0003" w:tentative="1">
      <w:start w:val="1"/>
      <w:numFmt w:val="bullet"/>
      <w:lvlText w:val="o"/>
      <w:lvlJc w:val="left"/>
      <w:pPr>
        <w:ind w:left="6945" w:hanging="360"/>
      </w:pPr>
      <w:rPr>
        <w:rFonts w:ascii="Courier New" w:hAnsi="Courier New" w:cs="Courier New" w:hint="default"/>
      </w:rPr>
    </w:lvl>
    <w:lvl w:ilvl="8" w:tplc="040C0005" w:tentative="1">
      <w:start w:val="1"/>
      <w:numFmt w:val="bullet"/>
      <w:lvlText w:val=""/>
      <w:lvlJc w:val="left"/>
      <w:pPr>
        <w:ind w:left="7665" w:hanging="360"/>
      </w:pPr>
      <w:rPr>
        <w:rFonts w:ascii="Wingdings" w:hAnsi="Wingdings" w:hint="default"/>
      </w:rPr>
    </w:lvl>
  </w:abstractNum>
  <w:abstractNum w:abstractNumId="38">
    <w:nsid w:val="66BB694F"/>
    <w:multiLevelType w:val="hybridMultilevel"/>
    <w:tmpl w:val="D9366DC4"/>
    <w:lvl w:ilvl="0" w:tplc="E81E75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A7E2B8C"/>
    <w:multiLevelType w:val="hybridMultilevel"/>
    <w:tmpl w:val="2F344DB4"/>
    <w:lvl w:ilvl="0" w:tplc="040C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C2B707F"/>
    <w:multiLevelType w:val="hybridMultilevel"/>
    <w:tmpl w:val="78A0247E"/>
    <w:lvl w:ilvl="0" w:tplc="8D6E3D4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FE16A1C"/>
    <w:multiLevelType w:val="hybridMultilevel"/>
    <w:tmpl w:val="9E48A80A"/>
    <w:lvl w:ilvl="0" w:tplc="07E090F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02D36C4"/>
    <w:multiLevelType w:val="hybridMultilevel"/>
    <w:tmpl w:val="BB3ECFF4"/>
    <w:lvl w:ilvl="0" w:tplc="CEEA816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5562857"/>
    <w:multiLevelType w:val="hybridMultilevel"/>
    <w:tmpl w:val="558088D8"/>
    <w:lvl w:ilvl="0" w:tplc="2BE4457C">
      <w:start w:val="1"/>
      <w:numFmt w:val="bullet"/>
      <w:lvlText w:val=""/>
      <w:lvlJc w:val="left"/>
      <w:pPr>
        <w:ind w:left="1440" w:hanging="360"/>
      </w:pPr>
      <w:rPr>
        <w:rFonts w:ascii="Wingdings" w:hAnsi="Wingdings" w:hint="default"/>
        <w:b w:val="0"/>
        <w:bCs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nsid w:val="78DF4EFA"/>
    <w:multiLevelType w:val="hybridMultilevel"/>
    <w:tmpl w:val="D4346F24"/>
    <w:lvl w:ilvl="0" w:tplc="6CAA400E">
      <w:start w:val="1"/>
      <w:numFmt w:val="decimal"/>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9FB6797"/>
    <w:multiLevelType w:val="hybridMultilevel"/>
    <w:tmpl w:val="C80E428E"/>
    <w:lvl w:ilvl="0" w:tplc="70E21D6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F3E3D0F"/>
    <w:multiLevelType w:val="multilevel"/>
    <w:tmpl w:val="CAB661AC"/>
    <w:lvl w:ilvl="0">
      <w:start w:val="1"/>
      <w:numFmt w:val="decimal"/>
      <w:lvlText w:val="%1."/>
      <w:lvlJc w:val="left"/>
      <w:pPr>
        <w:ind w:left="720" w:hanging="360"/>
      </w:pPr>
      <w:rPr>
        <w:rFonts w:hint="default"/>
        <w:b/>
        <w:bCs/>
        <w:lang w:bidi="ar-DZ"/>
      </w:rPr>
    </w:lvl>
    <w:lvl w:ilvl="1">
      <w:start w:val="3"/>
      <w:numFmt w:val="decimal"/>
      <w:isLgl/>
      <w:lvlText w:val="%1.%2."/>
      <w:lvlJc w:val="left"/>
      <w:pPr>
        <w:ind w:left="1110" w:hanging="750"/>
      </w:pPr>
      <w:rPr>
        <w:rFonts w:hint="default"/>
      </w:rPr>
    </w:lvl>
    <w:lvl w:ilvl="2">
      <w:start w:val="3"/>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7">
    <w:nsid w:val="7FD85D3D"/>
    <w:multiLevelType w:val="hybridMultilevel"/>
    <w:tmpl w:val="FF62F81C"/>
    <w:lvl w:ilvl="0" w:tplc="88F2445C">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46"/>
  </w:num>
  <w:num w:numId="3">
    <w:abstractNumId w:val="41"/>
  </w:num>
  <w:num w:numId="4">
    <w:abstractNumId w:val="43"/>
  </w:num>
  <w:num w:numId="5">
    <w:abstractNumId w:val="18"/>
  </w:num>
  <w:num w:numId="6">
    <w:abstractNumId w:val="16"/>
  </w:num>
  <w:num w:numId="7">
    <w:abstractNumId w:val="19"/>
  </w:num>
  <w:num w:numId="8">
    <w:abstractNumId w:val="10"/>
  </w:num>
  <w:num w:numId="9">
    <w:abstractNumId w:val="22"/>
  </w:num>
  <w:num w:numId="10">
    <w:abstractNumId w:val="3"/>
  </w:num>
  <w:num w:numId="11">
    <w:abstractNumId w:val="32"/>
  </w:num>
  <w:num w:numId="12">
    <w:abstractNumId w:val="8"/>
  </w:num>
  <w:num w:numId="13">
    <w:abstractNumId w:val="21"/>
  </w:num>
  <w:num w:numId="14">
    <w:abstractNumId w:val="25"/>
  </w:num>
  <w:num w:numId="15">
    <w:abstractNumId w:val="30"/>
  </w:num>
  <w:num w:numId="16">
    <w:abstractNumId w:val="14"/>
  </w:num>
  <w:num w:numId="17">
    <w:abstractNumId w:val="33"/>
  </w:num>
  <w:num w:numId="18">
    <w:abstractNumId w:val="38"/>
  </w:num>
  <w:num w:numId="19">
    <w:abstractNumId w:val="35"/>
  </w:num>
  <w:num w:numId="20">
    <w:abstractNumId w:val="47"/>
  </w:num>
  <w:num w:numId="21">
    <w:abstractNumId w:val="29"/>
  </w:num>
  <w:num w:numId="22">
    <w:abstractNumId w:val="7"/>
  </w:num>
  <w:num w:numId="23">
    <w:abstractNumId w:val="27"/>
  </w:num>
  <w:num w:numId="24">
    <w:abstractNumId w:val="28"/>
  </w:num>
  <w:num w:numId="25">
    <w:abstractNumId w:val="40"/>
  </w:num>
  <w:num w:numId="26">
    <w:abstractNumId w:val="36"/>
  </w:num>
  <w:num w:numId="27">
    <w:abstractNumId w:val="37"/>
  </w:num>
  <w:num w:numId="28">
    <w:abstractNumId w:val="26"/>
  </w:num>
  <w:num w:numId="29">
    <w:abstractNumId w:val="42"/>
  </w:num>
  <w:num w:numId="30">
    <w:abstractNumId w:val="2"/>
  </w:num>
  <w:num w:numId="31">
    <w:abstractNumId w:val="1"/>
  </w:num>
  <w:num w:numId="32">
    <w:abstractNumId w:val="0"/>
  </w:num>
  <w:num w:numId="33">
    <w:abstractNumId w:val="39"/>
  </w:num>
  <w:num w:numId="34">
    <w:abstractNumId w:val="31"/>
  </w:num>
  <w:num w:numId="35">
    <w:abstractNumId w:val="12"/>
  </w:num>
  <w:num w:numId="36">
    <w:abstractNumId w:val="17"/>
  </w:num>
  <w:num w:numId="37">
    <w:abstractNumId w:val="23"/>
  </w:num>
  <w:num w:numId="38">
    <w:abstractNumId w:val="9"/>
  </w:num>
  <w:num w:numId="39">
    <w:abstractNumId w:val="11"/>
  </w:num>
  <w:num w:numId="40">
    <w:abstractNumId w:val="44"/>
  </w:num>
  <w:num w:numId="41">
    <w:abstractNumId w:val="34"/>
  </w:num>
  <w:num w:numId="42">
    <w:abstractNumId w:val="15"/>
  </w:num>
  <w:num w:numId="43">
    <w:abstractNumId w:val="5"/>
  </w:num>
  <w:num w:numId="44">
    <w:abstractNumId w:val="13"/>
  </w:num>
  <w:num w:numId="45">
    <w:abstractNumId w:val="4"/>
  </w:num>
  <w:num w:numId="46">
    <w:abstractNumId w:val="45"/>
  </w:num>
  <w:num w:numId="47">
    <w:abstractNumId w:val="24"/>
  </w:num>
  <w:num w:numId="48">
    <w:abstractNumId w:val="6"/>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2153A"/>
    <w:rsid w:val="000024AB"/>
    <w:rsid w:val="00005911"/>
    <w:rsid w:val="00005E7D"/>
    <w:rsid w:val="000069C0"/>
    <w:rsid w:val="00012DE0"/>
    <w:rsid w:val="00012E0D"/>
    <w:rsid w:val="0001639B"/>
    <w:rsid w:val="00017080"/>
    <w:rsid w:val="00017B13"/>
    <w:rsid w:val="000249F4"/>
    <w:rsid w:val="00031C1F"/>
    <w:rsid w:val="00031FF1"/>
    <w:rsid w:val="00032B61"/>
    <w:rsid w:val="000339D3"/>
    <w:rsid w:val="000352EB"/>
    <w:rsid w:val="0003726B"/>
    <w:rsid w:val="000452E8"/>
    <w:rsid w:val="0004602E"/>
    <w:rsid w:val="00046A47"/>
    <w:rsid w:val="0004726C"/>
    <w:rsid w:val="0005567A"/>
    <w:rsid w:val="000605AB"/>
    <w:rsid w:val="00065328"/>
    <w:rsid w:val="000707B4"/>
    <w:rsid w:val="00076C2E"/>
    <w:rsid w:val="00081FFA"/>
    <w:rsid w:val="00083CAA"/>
    <w:rsid w:val="00097350"/>
    <w:rsid w:val="000A09A5"/>
    <w:rsid w:val="000A7480"/>
    <w:rsid w:val="000C0D4D"/>
    <w:rsid w:val="000C1833"/>
    <w:rsid w:val="000D36BF"/>
    <w:rsid w:val="000D5DA0"/>
    <w:rsid w:val="000E1CA2"/>
    <w:rsid w:val="000E1EAB"/>
    <w:rsid w:val="000F12C6"/>
    <w:rsid w:val="000F12CB"/>
    <w:rsid w:val="000F1DF8"/>
    <w:rsid w:val="000F5B42"/>
    <w:rsid w:val="00115A7B"/>
    <w:rsid w:val="0012380E"/>
    <w:rsid w:val="001329A3"/>
    <w:rsid w:val="001338F7"/>
    <w:rsid w:val="0014064E"/>
    <w:rsid w:val="00140E1A"/>
    <w:rsid w:val="00141906"/>
    <w:rsid w:val="00150512"/>
    <w:rsid w:val="00155C02"/>
    <w:rsid w:val="00161CB2"/>
    <w:rsid w:val="00163D84"/>
    <w:rsid w:val="001661CD"/>
    <w:rsid w:val="00173837"/>
    <w:rsid w:val="00192657"/>
    <w:rsid w:val="00194A43"/>
    <w:rsid w:val="00195030"/>
    <w:rsid w:val="001952B0"/>
    <w:rsid w:val="00196077"/>
    <w:rsid w:val="001A2A4A"/>
    <w:rsid w:val="001A4357"/>
    <w:rsid w:val="001A5913"/>
    <w:rsid w:val="001A5956"/>
    <w:rsid w:val="001A6E7E"/>
    <w:rsid w:val="001B7C8C"/>
    <w:rsid w:val="001C2B1A"/>
    <w:rsid w:val="001C47D5"/>
    <w:rsid w:val="001D3DF4"/>
    <w:rsid w:val="001D5104"/>
    <w:rsid w:val="001D6750"/>
    <w:rsid w:val="001D76C7"/>
    <w:rsid w:val="001E1938"/>
    <w:rsid w:val="001E2393"/>
    <w:rsid w:val="001E24A3"/>
    <w:rsid w:val="001E2FFA"/>
    <w:rsid w:val="001E45DB"/>
    <w:rsid w:val="001F13AD"/>
    <w:rsid w:val="001F15F2"/>
    <w:rsid w:val="002048B5"/>
    <w:rsid w:val="00206919"/>
    <w:rsid w:val="00207536"/>
    <w:rsid w:val="00210B15"/>
    <w:rsid w:val="00212804"/>
    <w:rsid w:val="00212D46"/>
    <w:rsid w:val="00213A4F"/>
    <w:rsid w:val="00227791"/>
    <w:rsid w:val="00234205"/>
    <w:rsid w:val="0023734A"/>
    <w:rsid w:val="00244CF6"/>
    <w:rsid w:val="002458D1"/>
    <w:rsid w:val="002551FC"/>
    <w:rsid w:val="002663F3"/>
    <w:rsid w:val="00267037"/>
    <w:rsid w:val="00273E72"/>
    <w:rsid w:val="002758AC"/>
    <w:rsid w:val="00276980"/>
    <w:rsid w:val="00277E86"/>
    <w:rsid w:val="00281779"/>
    <w:rsid w:val="002A5B4E"/>
    <w:rsid w:val="002A5E83"/>
    <w:rsid w:val="002A6B90"/>
    <w:rsid w:val="002B4FB3"/>
    <w:rsid w:val="002C6583"/>
    <w:rsid w:val="002D08F7"/>
    <w:rsid w:val="002D3B0B"/>
    <w:rsid w:val="002D6D09"/>
    <w:rsid w:val="002E6E89"/>
    <w:rsid w:val="002F17DA"/>
    <w:rsid w:val="002F20C2"/>
    <w:rsid w:val="002F2802"/>
    <w:rsid w:val="002F4B2F"/>
    <w:rsid w:val="003042A8"/>
    <w:rsid w:val="0030546A"/>
    <w:rsid w:val="003069D8"/>
    <w:rsid w:val="003134FB"/>
    <w:rsid w:val="00320F18"/>
    <w:rsid w:val="00323EEF"/>
    <w:rsid w:val="00330F03"/>
    <w:rsid w:val="00336E7B"/>
    <w:rsid w:val="00337820"/>
    <w:rsid w:val="00342ECF"/>
    <w:rsid w:val="003476EB"/>
    <w:rsid w:val="0036263C"/>
    <w:rsid w:val="0036264B"/>
    <w:rsid w:val="00362B0D"/>
    <w:rsid w:val="0037016D"/>
    <w:rsid w:val="00370E12"/>
    <w:rsid w:val="00371249"/>
    <w:rsid w:val="0038367E"/>
    <w:rsid w:val="003867D8"/>
    <w:rsid w:val="00387384"/>
    <w:rsid w:val="00387B16"/>
    <w:rsid w:val="00390280"/>
    <w:rsid w:val="0039327C"/>
    <w:rsid w:val="003933E7"/>
    <w:rsid w:val="003A2395"/>
    <w:rsid w:val="003A3BE0"/>
    <w:rsid w:val="003A4466"/>
    <w:rsid w:val="003B46F7"/>
    <w:rsid w:val="003C08DA"/>
    <w:rsid w:val="003D3C52"/>
    <w:rsid w:val="003D4A22"/>
    <w:rsid w:val="003D7BEA"/>
    <w:rsid w:val="003E3F2B"/>
    <w:rsid w:val="003F24FA"/>
    <w:rsid w:val="00404414"/>
    <w:rsid w:val="004100D2"/>
    <w:rsid w:val="00411123"/>
    <w:rsid w:val="00411E18"/>
    <w:rsid w:val="00413A43"/>
    <w:rsid w:val="00416DD0"/>
    <w:rsid w:val="00424FE9"/>
    <w:rsid w:val="004265EC"/>
    <w:rsid w:val="00427922"/>
    <w:rsid w:val="00434E80"/>
    <w:rsid w:val="00437DA1"/>
    <w:rsid w:val="004405DF"/>
    <w:rsid w:val="0044115B"/>
    <w:rsid w:val="004531D7"/>
    <w:rsid w:val="004556D5"/>
    <w:rsid w:val="00455D99"/>
    <w:rsid w:val="00461A53"/>
    <w:rsid w:val="00464D9F"/>
    <w:rsid w:val="00466F96"/>
    <w:rsid w:val="00471D7F"/>
    <w:rsid w:val="00473B46"/>
    <w:rsid w:val="00475768"/>
    <w:rsid w:val="00475CF9"/>
    <w:rsid w:val="00481B4D"/>
    <w:rsid w:val="00485F0D"/>
    <w:rsid w:val="004A32CE"/>
    <w:rsid w:val="004A44D7"/>
    <w:rsid w:val="004A6FD5"/>
    <w:rsid w:val="004A712F"/>
    <w:rsid w:val="004B1095"/>
    <w:rsid w:val="004B2249"/>
    <w:rsid w:val="004B4030"/>
    <w:rsid w:val="004C0E41"/>
    <w:rsid w:val="004D1971"/>
    <w:rsid w:val="004D70E7"/>
    <w:rsid w:val="004E10DB"/>
    <w:rsid w:val="004E3B0C"/>
    <w:rsid w:val="004E558C"/>
    <w:rsid w:val="004F07F7"/>
    <w:rsid w:val="005128E7"/>
    <w:rsid w:val="0051618F"/>
    <w:rsid w:val="00521A60"/>
    <w:rsid w:val="00527409"/>
    <w:rsid w:val="005359D3"/>
    <w:rsid w:val="0054122D"/>
    <w:rsid w:val="00545683"/>
    <w:rsid w:val="0055614A"/>
    <w:rsid w:val="00560FB6"/>
    <w:rsid w:val="0056227D"/>
    <w:rsid w:val="00563CBA"/>
    <w:rsid w:val="005676F7"/>
    <w:rsid w:val="005833A7"/>
    <w:rsid w:val="0059113E"/>
    <w:rsid w:val="005913AB"/>
    <w:rsid w:val="005946B1"/>
    <w:rsid w:val="005A0036"/>
    <w:rsid w:val="005A0EA6"/>
    <w:rsid w:val="005A1406"/>
    <w:rsid w:val="005A3462"/>
    <w:rsid w:val="005A424B"/>
    <w:rsid w:val="005A5112"/>
    <w:rsid w:val="005A7DC1"/>
    <w:rsid w:val="005B3AAE"/>
    <w:rsid w:val="005C27F0"/>
    <w:rsid w:val="005C2CF0"/>
    <w:rsid w:val="005C3CAB"/>
    <w:rsid w:val="005C3DFC"/>
    <w:rsid w:val="005D13F2"/>
    <w:rsid w:val="005D4913"/>
    <w:rsid w:val="005D58E6"/>
    <w:rsid w:val="005D6B79"/>
    <w:rsid w:val="005E122E"/>
    <w:rsid w:val="005E71DF"/>
    <w:rsid w:val="005F0C1B"/>
    <w:rsid w:val="005F58C5"/>
    <w:rsid w:val="00601D7B"/>
    <w:rsid w:val="00602C64"/>
    <w:rsid w:val="00605DD4"/>
    <w:rsid w:val="00606C0E"/>
    <w:rsid w:val="00607793"/>
    <w:rsid w:val="0061077F"/>
    <w:rsid w:val="006140D6"/>
    <w:rsid w:val="006146A0"/>
    <w:rsid w:val="00622EC7"/>
    <w:rsid w:val="00623292"/>
    <w:rsid w:val="00624762"/>
    <w:rsid w:val="00624AC1"/>
    <w:rsid w:val="00625145"/>
    <w:rsid w:val="00625448"/>
    <w:rsid w:val="00626941"/>
    <w:rsid w:val="00643037"/>
    <w:rsid w:val="00646C5B"/>
    <w:rsid w:val="00647164"/>
    <w:rsid w:val="00665A78"/>
    <w:rsid w:val="00666570"/>
    <w:rsid w:val="00676EAC"/>
    <w:rsid w:val="006775A5"/>
    <w:rsid w:val="006806D4"/>
    <w:rsid w:val="00687331"/>
    <w:rsid w:val="00694B95"/>
    <w:rsid w:val="006A11C0"/>
    <w:rsid w:val="006A5F94"/>
    <w:rsid w:val="006A69CB"/>
    <w:rsid w:val="006B34CC"/>
    <w:rsid w:val="006C34F7"/>
    <w:rsid w:val="006D4914"/>
    <w:rsid w:val="006D5C84"/>
    <w:rsid w:val="006D5C97"/>
    <w:rsid w:val="006E2637"/>
    <w:rsid w:val="006F23F1"/>
    <w:rsid w:val="006F299F"/>
    <w:rsid w:val="006F382B"/>
    <w:rsid w:val="00701338"/>
    <w:rsid w:val="007064B4"/>
    <w:rsid w:val="007065A6"/>
    <w:rsid w:val="007112C3"/>
    <w:rsid w:val="0071408B"/>
    <w:rsid w:val="00715D57"/>
    <w:rsid w:val="0072129D"/>
    <w:rsid w:val="0072153A"/>
    <w:rsid w:val="007339DD"/>
    <w:rsid w:val="00734000"/>
    <w:rsid w:val="0074501A"/>
    <w:rsid w:val="00746920"/>
    <w:rsid w:val="007503E5"/>
    <w:rsid w:val="0075068B"/>
    <w:rsid w:val="00754A09"/>
    <w:rsid w:val="00760BDC"/>
    <w:rsid w:val="00763E6E"/>
    <w:rsid w:val="007709E9"/>
    <w:rsid w:val="007720C1"/>
    <w:rsid w:val="00774387"/>
    <w:rsid w:val="0077552C"/>
    <w:rsid w:val="0078023E"/>
    <w:rsid w:val="00780581"/>
    <w:rsid w:val="00784C15"/>
    <w:rsid w:val="0079054E"/>
    <w:rsid w:val="00795788"/>
    <w:rsid w:val="007A3B47"/>
    <w:rsid w:val="007B2E32"/>
    <w:rsid w:val="007B60DC"/>
    <w:rsid w:val="007B63CD"/>
    <w:rsid w:val="007C03F4"/>
    <w:rsid w:val="007D7D27"/>
    <w:rsid w:val="007E1D83"/>
    <w:rsid w:val="007E42BC"/>
    <w:rsid w:val="007E4762"/>
    <w:rsid w:val="007E6610"/>
    <w:rsid w:val="007F657C"/>
    <w:rsid w:val="00800F2C"/>
    <w:rsid w:val="00802318"/>
    <w:rsid w:val="00802851"/>
    <w:rsid w:val="00811CE7"/>
    <w:rsid w:val="00817FD9"/>
    <w:rsid w:val="00824C77"/>
    <w:rsid w:val="00824E32"/>
    <w:rsid w:val="00826CAC"/>
    <w:rsid w:val="0082718A"/>
    <w:rsid w:val="00835CA8"/>
    <w:rsid w:val="00836FAF"/>
    <w:rsid w:val="00841A13"/>
    <w:rsid w:val="00842947"/>
    <w:rsid w:val="00843184"/>
    <w:rsid w:val="00843F13"/>
    <w:rsid w:val="0085142E"/>
    <w:rsid w:val="00852613"/>
    <w:rsid w:val="008533EA"/>
    <w:rsid w:val="00853B83"/>
    <w:rsid w:val="00860BBA"/>
    <w:rsid w:val="0086321D"/>
    <w:rsid w:val="0086731D"/>
    <w:rsid w:val="00867770"/>
    <w:rsid w:val="0087249D"/>
    <w:rsid w:val="00874665"/>
    <w:rsid w:val="00876AE5"/>
    <w:rsid w:val="0089117B"/>
    <w:rsid w:val="0089174D"/>
    <w:rsid w:val="00892431"/>
    <w:rsid w:val="00894D1F"/>
    <w:rsid w:val="008952E8"/>
    <w:rsid w:val="00896395"/>
    <w:rsid w:val="008A580D"/>
    <w:rsid w:val="008B020E"/>
    <w:rsid w:val="008B3AAF"/>
    <w:rsid w:val="008C6F98"/>
    <w:rsid w:val="008D0B30"/>
    <w:rsid w:val="008D3EDD"/>
    <w:rsid w:val="008D691B"/>
    <w:rsid w:val="008E4F94"/>
    <w:rsid w:val="008E7B69"/>
    <w:rsid w:val="008F580A"/>
    <w:rsid w:val="008F66AA"/>
    <w:rsid w:val="00901E9F"/>
    <w:rsid w:val="009057DA"/>
    <w:rsid w:val="009126A2"/>
    <w:rsid w:val="00927C1E"/>
    <w:rsid w:val="00931A32"/>
    <w:rsid w:val="00931D6F"/>
    <w:rsid w:val="009354CC"/>
    <w:rsid w:val="0093785A"/>
    <w:rsid w:val="00942393"/>
    <w:rsid w:val="009429C1"/>
    <w:rsid w:val="00945CE2"/>
    <w:rsid w:val="0095059D"/>
    <w:rsid w:val="00951A2B"/>
    <w:rsid w:val="00951C42"/>
    <w:rsid w:val="009537E8"/>
    <w:rsid w:val="009636E0"/>
    <w:rsid w:val="00965CD2"/>
    <w:rsid w:val="009712BA"/>
    <w:rsid w:val="0097552C"/>
    <w:rsid w:val="00977FB7"/>
    <w:rsid w:val="009830CF"/>
    <w:rsid w:val="00990720"/>
    <w:rsid w:val="0099075A"/>
    <w:rsid w:val="0099140D"/>
    <w:rsid w:val="009944C6"/>
    <w:rsid w:val="009A00C8"/>
    <w:rsid w:val="009A0BA5"/>
    <w:rsid w:val="009A1205"/>
    <w:rsid w:val="009A2012"/>
    <w:rsid w:val="009A62A1"/>
    <w:rsid w:val="009B4334"/>
    <w:rsid w:val="009C017C"/>
    <w:rsid w:val="009C0A19"/>
    <w:rsid w:val="009C1486"/>
    <w:rsid w:val="009C3F80"/>
    <w:rsid w:val="009E3455"/>
    <w:rsid w:val="009E56B7"/>
    <w:rsid w:val="009F0A39"/>
    <w:rsid w:val="009F6090"/>
    <w:rsid w:val="00A01572"/>
    <w:rsid w:val="00A13D84"/>
    <w:rsid w:val="00A27E45"/>
    <w:rsid w:val="00A35D9E"/>
    <w:rsid w:val="00A442BB"/>
    <w:rsid w:val="00A55BEA"/>
    <w:rsid w:val="00A6566B"/>
    <w:rsid w:val="00A72C35"/>
    <w:rsid w:val="00A75B09"/>
    <w:rsid w:val="00A9009E"/>
    <w:rsid w:val="00A9497D"/>
    <w:rsid w:val="00A95C7A"/>
    <w:rsid w:val="00AB0C79"/>
    <w:rsid w:val="00AB2B05"/>
    <w:rsid w:val="00AB6461"/>
    <w:rsid w:val="00AB79E5"/>
    <w:rsid w:val="00AC0ADD"/>
    <w:rsid w:val="00AC148A"/>
    <w:rsid w:val="00AC37F3"/>
    <w:rsid w:val="00AD0BD0"/>
    <w:rsid w:val="00AD3676"/>
    <w:rsid w:val="00AD4212"/>
    <w:rsid w:val="00AD66C1"/>
    <w:rsid w:val="00AE1FE3"/>
    <w:rsid w:val="00AE3CED"/>
    <w:rsid w:val="00AE71CE"/>
    <w:rsid w:val="00AF678E"/>
    <w:rsid w:val="00AF6A5B"/>
    <w:rsid w:val="00B069B7"/>
    <w:rsid w:val="00B132DA"/>
    <w:rsid w:val="00B133C1"/>
    <w:rsid w:val="00B1735D"/>
    <w:rsid w:val="00B20A42"/>
    <w:rsid w:val="00B23F6A"/>
    <w:rsid w:val="00B25B0F"/>
    <w:rsid w:val="00B27A65"/>
    <w:rsid w:val="00B50669"/>
    <w:rsid w:val="00B6152F"/>
    <w:rsid w:val="00B741A9"/>
    <w:rsid w:val="00B850B2"/>
    <w:rsid w:val="00B90EC1"/>
    <w:rsid w:val="00B93D84"/>
    <w:rsid w:val="00B9459D"/>
    <w:rsid w:val="00B9613E"/>
    <w:rsid w:val="00BA3DD4"/>
    <w:rsid w:val="00BA5273"/>
    <w:rsid w:val="00BA779E"/>
    <w:rsid w:val="00BC1A29"/>
    <w:rsid w:val="00BC28BF"/>
    <w:rsid w:val="00BC375C"/>
    <w:rsid w:val="00BC5B82"/>
    <w:rsid w:val="00BC5D1D"/>
    <w:rsid w:val="00BD4046"/>
    <w:rsid w:val="00BE2E33"/>
    <w:rsid w:val="00BF68CA"/>
    <w:rsid w:val="00C05FF2"/>
    <w:rsid w:val="00C06C5F"/>
    <w:rsid w:val="00C071EA"/>
    <w:rsid w:val="00C1060E"/>
    <w:rsid w:val="00C10C99"/>
    <w:rsid w:val="00C10DF1"/>
    <w:rsid w:val="00C17AA8"/>
    <w:rsid w:val="00C24AD9"/>
    <w:rsid w:val="00C251C6"/>
    <w:rsid w:val="00C3175C"/>
    <w:rsid w:val="00C31A52"/>
    <w:rsid w:val="00C52D40"/>
    <w:rsid w:val="00C65F23"/>
    <w:rsid w:val="00C738D6"/>
    <w:rsid w:val="00C75A6B"/>
    <w:rsid w:val="00C8114F"/>
    <w:rsid w:val="00C855CD"/>
    <w:rsid w:val="00C86E41"/>
    <w:rsid w:val="00C9502B"/>
    <w:rsid w:val="00C96B6B"/>
    <w:rsid w:val="00CA390E"/>
    <w:rsid w:val="00CA3DDA"/>
    <w:rsid w:val="00CB0F96"/>
    <w:rsid w:val="00CB2815"/>
    <w:rsid w:val="00CB3D07"/>
    <w:rsid w:val="00CB5ED1"/>
    <w:rsid w:val="00CC37AE"/>
    <w:rsid w:val="00CD1D71"/>
    <w:rsid w:val="00CF04C8"/>
    <w:rsid w:val="00CF0BAE"/>
    <w:rsid w:val="00CF3610"/>
    <w:rsid w:val="00CF40E6"/>
    <w:rsid w:val="00CF4AE4"/>
    <w:rsid w:val="00D00B72"/>
    <w:rsid w:val="00D03B1B"/>
    <w:rsid w:val="00D06ACB"/>
    <w:rsid w:val="00D07673"/>
    <w:rsid w:val="00D11D4F"/>
    <w:rsid w:val="00D126FC"/>
    <w:rsid w:val="00D16CF8"/>
    <w:rsid w:val="00D24809"/>
    <w:rsid w:val="00D24D77"/>
    <w:rsid w:val="00D25C91"/>
    <w:rsid w:val="00D272DE"/>
    <w:rsid w:val="00D3767C"/>
    <w:rsid w:val="00D40989"/>
    <w:rsid w:val="00D41FCA"/>
    <w:rsid w:val="00D511A3"/>
    <w:rsid w:val="00D52E59"/>
    <w:rsid w:val="00D57679"/>
    <w:rsid w:val="00D61165"/>
    <w:rsid w:val="00D725E3"/>
    <w:rsid w:val="00D726C7"/>
    <w:rsid w:val="00D7643B"/>
    <w:rsid w:val="00D84093"/>
    <w:rsid w:val="00D91A44"/>
    <w:rsid w:val="00D96279"/>
    <w:rsid w:val="00DA0B90"/>
    <w:rsid w:val="00DB0FB4"/>
    <w:rsid w:val="00DC2953"/>
    <w:rsid w:val="00DD1ECA"/>
    <w:rsid w:val="00DD34D8"/>
    <w:rsid w:val="00DD368D"/>
    <w:rsid w:val="00DD6396"/>
    <w:rsid w:val="00DD71B3"/>
    <w:rsid w:val="00DE660B"/>
    <w:rsid w:val="00DE743E"/>
    <w:rsid w:val="00DE7DBD"/>
    <w:rsid w:val="00DF1944"/>
    <w:rsid w:val="00DF37E8"/>
    <w:rsid w:val="00E03DBC"/>
    <w:rsid w:val="00E04B94"/>
    <w:rsid w:val="00E04D57"/>
    <w:rsid w:val="00E06014"/>
    <w:rsid w:val="00E118A4"/>
    <w:rsid w:val="00E12C1B"/>
    <w:rsid w:val="00E3638D"/>
    <w:rsid w:val="00E41EAE"/>
    <w:rsid w:val="00E47D8F"/>
    <w:rsid w:val="00E5305B"/>
    <w:rsid w:val="00E66C71"/>
    <w:rsid w:val="00E70616"/>
    <w:rsid w:val="00E72203"/>
    <w:rsid w:val="00E733E3"/>
    <w:rsid w:val="00E80638"/>
    <w:rsid w:val="00E81582"/>
    <w:rsid w:val="00E86F85"/>
    <w:rsid w:val="00E92EAC"/>
    <w:rsid w:val="00E93D64"/>
    <w:rsid w:val="00E9661F"/>
    <w:rsid w:val="00EB09C6"/>
    <w:rsid w:val="00EB275C"/>
    <w:rsid w:val="00EB6746"/>
    <w:rsid w:val="00EC059A"/>
    <w:rsid w:val="00EC0747"/>
    <w:rsid w:val="00EC1479"/>
    <w:rsid w:val="00EC52CA"/>
    <w:rsid w:val="00ED0624"/>
    <w:rsid w:val="00ED5710"/>
    <w:rsid w:val="00ED7DC3"/>
    <w:rsid w:val="00EE0BBA"/>
    <w:rsid w:val="00EE2CA1"/>
    <w:rsid w:val="00EF3D4D"/>
    <w:rsid w:val="00EF4AD0"/>
    <w:rsid w:val="00F03205"/>
    <w:rsid w:val="00F061F0"/>
    <w:rsid w:val="00F11F1B"/>
    <w:rsid w:val="00F1415B"/>
    <w:rsid w:val="00F17834"/>
    <w:rsid w:val="00F17ADF"/>
    <w:rsid w:val="00F21157"/>
    <w:rsid w:val="00F30A19"/>
    <w:rsid w:val="00F33DA1"/>
    <w:rsid w:val="00F345F7"/>
    <w:rsid w:val="00F371A2"/>
    <w:rsid w:val="00F40265"/>
    <w:rsid w:val="00F50F45"/>
    <w:rsid w:val="00F516A8"/>
    <w:rsid w:val="00F61C18"/>
    <w:rsid w:val="00F62E4B"/>
    <w:rsid w:val="00F63CCE"/>
    <w:rsid w:val="00F64CD7"/>
    <w:rsid w:val="00F6628A"/>
    <w:rsid w:val="00F72155"/>
    <w:rsid w:val="00F74422"/>
    <w:rsid w:val="00F74990"/>
    <w:rsid w:val="00F93222"/>
    <w:rsid w:val="00FA4F6B"/>
    <w:rsid w:val="00FA6E4C"/>
    <w:rsid w:val="00FB3CA6"/>
    <w:rsid w:val="00FB747A"/>
    <w:rsid w:val="00FE121B"/>
    <w:rsid w:val="00FF7F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60E"/>
  </w:style>
  <w:style w:type="paragraph" w:styleId="Titre1">
    <w:name w:val="heading 1"/>
    <w:basedOn w:val="Normal"/>
    <w:next w:val="Normal"/>
    <w:link w:val="Titre1Car"/>
    <w:qFormat/>
    <w:rsid w:val="00F40265"/>
    <w:pPr>
      <w:keepNext/>
      <w:bidi/>
      <w:spacing w:after="0" w:line="240" w:lineRule="auto"/>
      <w:outlineLvl w:val="0"/>
    </w:pPr>
    <w:rPr>
      <w:rFonts w:ascii="Tahoma" w:eastAsia="Times New Roman" w:hAnsi="Tahoma" w:cs="Simplified Arabic"/>
      <w:b/>
      <w:bCs/>
      <w:sz w:val="36"/>
      <w:szCs w:val="34"/>
      <w:u w:val="single"/>
      <w:lang w:val="en-US" w:eastAsia="ar-SA"/>
    </w:rPr>
  </w:style>
  <w:style w:type="paragraph" w:styleId="Titre2">
    <w:name w:val="heading 2"/>
    <w:basedOn w:val="Normal"/>
    <w:next w:val="Normal"/>
    <w:link w:val="Titre2Car"/>
    <w:qFormat/>
    <w:rsid w:val="00824C77"/>
    <w:pPr>
      <w:keepNext/>
      <w:bidi/>
      <w:spacing w:before="240" w:after="60" w:line="240" w:lineRule="auto"/>
      <w:outlineLvl w:val="1"/>
    </w:pPr>
    <w:rPr>
      <w:rFonts w:ascii="Arial" w:eastAsia="Times New Roman" w:hAnsi="Arial" w:cs="Arial"/>
      <w:b/>
      <w:bCs/>
      <w:i/>
      <w:iCs/>
      <w:sz w:val="28"/>
      <w:szCs w:val="28"/>
      <w:lang w:val="en-GB" w:eastAsia="zh-CN"/>
    </w:rPr>
  </w:style>
  <w:style w:type="paragraph" w:styleId="Titre3">
    <w:name w:val="heading 3"/>
    <w:basedOn w:val="Normal"/>
    <w:next w:val="Normal"/>
    <w:link w:val="Titre3Car"/>
    <w:uiPriority w:val="9"/>
    <w:unhideWhenUsed/>
    <w:qFormat/>
    <w:rsid w:val="000069C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824C77"/>
    <w:pPr>
      <w:keepNext/>
      <w:bidi/>
      <w:spacing w:after="0" w:line="360" w:lineRule="auto"/>
      <w:jc w:val="both"/>
      <w:outlineLvl w:val="3"/>
    </w:pPr>
    <w:rPr>
      <w:rFonts w:ascii="Times New Roman" w:eastAsia="Times New Roman" w:hAnsi="Times New Roman" w:cs="Simplified Arabic"/>
      <w:b/>
      <w:bCs/>
      <w:sz w:val="32"/>
      <w:szCs w:val="32"/>
      <w:lang w:bidi="ar-DZ"/>
    </w:rPr>
  </w:style>
  <w:style w:type="paragraph" w:styleId="Titre5">
    <w:name w:val="heading 5"/>
    <w:basedOn w:val="Normal"/>
    <w:next w:val="Normal"/>
    <w:link w:val="Titre5Car"/>
    <w:qFormat/>
    <w:rsid w:val="00824C77"/>
    <w:pPr>
      <w:keepNext/>
      <w:bidi/>
      <w:spacing w:after="0" w:line="360" w:lineRule="auto"/>
      <w:jc w:val="both"/>
      <w:outlineLvl w:val="4"/>
    </w:pPr>
    <w:rPr>
      <w:rFonts w:ascii="Times New Roman" w:eastAsia="Times New Roman" w:hAnsi="Times New Roman" w:cs="Simplified Arabic"/>
      <w:b/>
      <w:bCs/>
      <w:sz w:val="30"/>
      <w:szCs w:val="30"/>
      <w:lang w:bidi="ar-DZ"/>
    </w:rPr>
  </w:style>
  <w:style w:type="paragraph" w:styleId="Titre6">
    <w:name w:val="heading 6"/>
    <w:basedOn w:val="Normal"/>
    <w:next w:val="Normal"/>
    <w:link w:val="Titre6Car"/>
    <w:qFormat/>
    <w:rsid w:val="00824C77"/>
    <w:pPr>
      <w:keepNext/>
      <w:numPr>
        <w:numId w:val="14"/>
      </w:numPr>
      <w:tabs>
        <w:tab w:val="clear" w:pos="720"/>
        <w:tab w:val="num" w:pos="637"/>
        <w:tab w:val="right" w:pos="817"/>
      </w:tabs>
      <w:bidi/>
      <w:spacing w:after="0" w:line="360" w:lineRule="auto"/>
      <w:jc w:val="both"/>
      <w:outlineLvl w:val="5"/>
    </w:pPr>
    <w:rPr>
      <w:rFonts w:ascii="Times New Roman" w:eastAsia="Times New Roman" w:hAnsi="Times New Roman" w:cs="Simplified Arabic"/>
      <w:sz w:val="28"/>
      <w:szCs w:val="28"/>
      <w:lang w:bidi="ar-DZ"/>
    </w:rPr>
  </w:style>
  <w:style w:type="paragraph" w:styleId="Titre7">
    <w:name w:val="heading 7"/>
    <w:basedOn w:val="Normal"/>
    <w:next w:val="Normal"/>
    <w:link w:val="Titre7Car"/>
    <w:qFormat/>
    <w:rsid w:val="00824C77"/>
    <w:pPr>
      <w:keepNext/>
      <w:bidi/>
      <w:spacing w:after="0" w:line="360" w:lineRule="auto"/>
      <w:jc w:val="both"/>
      <w:outlineLvl w:val="6"/>
    </w:pPr>
    <w:rPr>
      <w:rFonts w:ascii="Times New Roman" w:eastAsia="Times New Roman" w:hAnsi="Times New Roman" w:cs="Simplified Arabic"/>
      <w:b/>
      <w:bCs/>
      <w:sz w:val="28"/>
      <w:szCs w:val="28"/>
      <w:lang w:bidi="ar-DZ"/>
    </w:rPr>
  </w:style>
  <w:style w:type="paragraph" w:styleId="Titre8">
    <w:name w:val="heading 8"/>
    <w:basedOn w:val="Normal"/>
    <w:next w:val="Normal"/>
    <w:link w:val="Titre8Car"/>
    <w:uiPriority w:val="9"/>
    <w:unhideWhenUsed/>
    <w:qFormat/>
    <w:rsid w:val="000069C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0069C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40265"/>
    <w:rPr>
      <w:rFonts w:ascii="Tahoma" w:eastAsia="Times New Roman" w:hAnsi="Tahoma" w:cs="Simplified Arabic"/>
      <w:b/>
      <w:bCs/>
      <w:sz w:val="36"/>
      <w:szCs w:val="34"/>
      <w:u w:val="single"/>
      <w:lang w:val="en-US" w:eastAsia="ar-SA"/>
    </w:rPr>
  </w:style>
  <w:style w:type="character" w:customStyle="1" w:styleId="Titre2Car">
    <w:name w:val="Titre 2 Car"/>
    <w:basedOn w:val="Policepardfaut"/>
    <w:link w:val="Titre2"/>
    <w:rsid w:val="00824C77"/>
    <w:rPr>
      <w:rFonts w:ascii="Arial" w:eastAsia="Times New Roman" w:hAnsi="Arial" w:cs="Arial"/>
      <w:b/>
      <w:bCs/>
      <w:i/>
      <w:iCs/>
      <w:sz w:val="28"/>
      <w:szCs w:val="28"/>
      <w:lang w:val="en-GB" w:eastAsia="zh-CN"/>
    </w:rPr>
  </w:style>
  <w:style w:type="character" w:customStyle="1" w:styleId="Titre4Car">
    <w:name w:val="Titre 4 Car"/>
    <w:basedOn w:val="Policepardfaut"/>
    <w:link w:val="Titre4"/>
    <w:rsid w:val="00824C77"/>
    <w:rPr>
      <w:rFonts w:ascii="Times New Roman" w:eastAsia="Times New Roman" w:hAnsi="Times New Roman" w:cs="Simplified Arabic"/>
      <w:b/>
      <w:bCs/>
      <w:sz w:val="32"/>
      <w:szCs w:val="32"/>
      <w:lang w:bidi="ar-DZ"/>
    </w:rPr>
  </w:style>
  <w:style w:type="character" w:customStyle="1" w:styleId="Titre5Car">
    <w:name w:val="Titre 5 Car"/>
    <w:basedOn w:val="Policepardfaut"/>
    <w:link w:val="Titre5"/>
    <w:rsid w:val="00824C77"/>
    <w:rPr>
      <w:rFonts w:ascii="Times New Roman" w:eastAsia="Times New Roman" w:hAnsi="Times New Roman" w:cs="Simplified Arabic"/>
      <w:b/>
      <w:bCs/>
      <w:sz w:val="30"/>
      <w:szCs w:val="30"/>
      <w:lang w:bidi="ar-DZ"/>
    </w:rPr>
  </w:style>
  <w:style w:type="character" w:customStyle="1" w:styleId="Titre6Car">
    <w:name w:val="Titre 6 Car"/>
    <w:basedOn w:val="Policepardfaut"/>
    <w:link w:val="Titre6"/>
    <w:rsid w:val="00824C77"/>
    <w:rPr>
      <w:rFonts w:ascii="Times New Roman" w:eastAsia="Times New Roman" w:hAnsi="Times New Roman" w:cs="Simplified Arabic"/>
      <w:sz w:val="28"/>
      <w:szCs w:val="28"/>
      <w:lang w:bidi="ar-DZ"/>
    </w:rPr>
  </w:style>
  <w:style w:type="character" w:customStyle="1" w:styleId="Titre7Car">
    <w:name w:val="Titre 7 Car"/>
    <w:basedOn w:val="Policepardfaut"/>
    <w:link w:val="Titre7"/>
    <w:rsid w:val="00824C77"/>
    <w:rPr>
      <w:rFonts w:ascii="Times New Roman" w:eastAsia="Times New Roman" w:hAnsi="Times New Roman" w:cs="Simplified Arabic"/>
      <w:b/>
      <w:bCs/>
      <w:sz w:val="28"/>
      <w:szCs w:val="28"/>
      <w:lang w:bidi="ar-DZ"/>
    </w:rPr>
  </w:style>
  <w:style w:type="paragraph" w:styleId="Sansinterligne">
    <w:name w:val="No Spacing"/>
    <w:uiPriority w:val="1"/>
    <w:qFormat/>
    <w:rsid w:val="0072153A"/>
    <w:pPr>
      <w:bidi/>
      <w:spacing w:after="0" w:line="240" w:lineRule="auto"/>
    </w:pPr>
    <w:rPr>
      <w:rFonts w:ascii="Simplified Arabic" w:eastAsiaTheme="minorHAnsi" w:hAnsi="Simplified Arabic" w:cs="Simplified Arabic"/>
      <w:sz w:val="32"/>
      <w:szCs w:val="32"/>
      <w:lang w:eastAsia="en-US"/>
    </w:rPr>
  </w:style>
  <w:style w:type="paragraph" w:styleId="Paragraphedeliste">
    <w:name w:val="List Paragraph"/>
    <w:basedOn w:val="Normal"/>
    <w:uiPriority w:val="34"/>
    <w:qFormat/>
    <w:rsid w:val="0072153A"/>
    <w:pPr>
      <w:bidi/>
      <w:spacing w:after="0" w:line="580" w:lineRule="exact"/>
      <w:ind w:left="720"/>
      <w:contextualSpacing/>
    </w:pPr>
    <w:rPr>
      <w:rFonts w:ascii="Simplified Arabic" w:eastAsiaTheme="minorHAnsi" w:hAnsi="Simplified Arabic" w:cs="Simplified Arabic"/>
      <w:sz w:val="32"/>
      <w:szCs w:val="32"/>
      <w:lang w:eastAsia="en-US"/>
    </w:rPr>
  </w:style>
  <w:style w:type="character" w:styleId="lev">
    <w:name w:val="Strong"/>
    <w:basedOn w:val="Policepardfaut"/>
    <w:uiPriority w:val="22"/>
    <w:qFormat/>
    <w:rsid w:val="0072153A"/>
    <w:rPr>
      <w:b/>
      <w:bCs/>
    </w:rPr>
  </w:style>
  <w:style w:type="paragraph" w:styleId="Textedebulles">
    <w:name w:val="Balloon Text"/>
    <w:basedOn w:val="Normal"/>
    <w:link w:val="TextedebullesCar"/>
    <w:semiHidden/>
    <w:unhideWhenUsed/>
    <w:rsid w:val="007215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72153A"/>
    <w:rPr>
      <w:rFonts w:ascii="Tahoma" w:hAnsi="Tahoma" w:cs="Tahoma"/>
      <w:sz w:val="16"/>
      <w:szCs w:val="16"/>
    </w:rPr>
  </w:style>
  <w:style w:type="character" w:styleId="Appelnotedebasdep">
    <w:name w:val="footnote reference"/>
    <w:basedOn w:val="Policepardfaut"/>
    <w:rsid w:val="0072153A"/>
    <w:rPr>
      <w:vertAlign w:val="superscript"/>
    </w:rPr>
  </w:style>
  <w:style w:type="paragraph" w:styleId="Notedebasdepage">
    <w:name w:val="footnote text"/>
    <w:basedOn w:val="Normal"/>
    <w:link w:val="NotedebasdepageCar"/>
    <w:semiHidden/>
    <w:unhideWhenUsed/>
    <w:rsid w:val="00A13D84"/>
    <w:pPr>
      <w:spacing w:after="0" w:line="240" w:lineRule="auto"/>
    </w:pPr>
    <w:rPr>
      <w:rFonts w:ascii="Calibri" w:eastAsia="Calibri" w:hAnsi="Calibri" w:cs="Arial"/>
      <w:sz w:val="20"/>
      <w:szCs w:val="20"/>
      <w:lang w:eastAsia="en-US"/>
    </w:rPr>
  </w:style>
  <w:style w:type="character" w:customStyle="1" w:styleId="NotedebasdepageCar">
    <w:name w:val="Note de bas de page Car"/>
    <w:basedOn w:val="Policepardfaut"/>
    <w:link w:val="Notedebasdepage"/>
    <w:semiHidden/>
    <w:rsid w:val="00A13D84"/>
    <w:rPr>
      <w:rFonts w:ascii="Calibri" w:eastAsia="Calibri" w:hAnsi="Calibri" w:cs="Arial"/>
      <w:sz w:val="20"/>
      <w:szCs w:val="20"/>
      <w:lang w:eastAsia="en-US"/>
    </w:rPr>
  </w:style>
  <w:style w:type="paragraph" w:customStyle="1" w:styleId="123">
    <w:name w:val="ترقيم 1،2،3"/>
    <w:basedOn w:val="Normal"/>
    <w:rsid w:val="00A13D84"/>
    <w:pPr>
      <w:tabs>
        <w:tab w:val="num" w:pos="360"/>
      </w:tabs>
      <w:bidi/>
      <w:spacing w:before="80" w:after="0" w:line="400" w:lineRule="atLeast"/>
      <w:ind w:left="360" w:right="360" w:hanging="360"/>
      <w:jc w:val="lowKashida"/>
    </w:pPr>
    <w:rPr>
      <w:rFonts w:ascii="Times New Roman" w:eastAsia="Times New Roman" w:hAnsi="Times New Roman" w:cs="Arabic Transparent"/>
      <w:sz w:val="24"/>
      <w:szCs w:val="26"/>
      <w:lang w:val="en-CA" w:eastAsia="en-US" w:bidi="ar-EG"/>
    </w:rPr>
  </w:style>
  <w:style w:type="character" w:styleId="Accentuation">
    <w:name w:val="Emphasis"/>
    <w:basedOn w:val="Policepardfaut"/>
    <w:uiPriority w:val="20"/>
    <w:qFormat/>
    <w:rsid w:val="00163D84"/>
    <w:rPr>
      <w:i/>
      <w:iCs/>
    </w:rPr>
  </w:style>
  <w:style w:type="paragraph" w:styleId="En-tte">
    <w:name w:val="header"/>
    <w:basedOn w:val="Normal"/>
    <w:link w:val="En-tteCar"/>
    <w:uiPriority w:val="99"/>
    <w:unhideWhenUsed/>
    <w:rsid w:val="000E1CA2"/>
    <w:pPr>
      <w:tabs>
        <w:tab w:val="center" w:pos="4153"/>
        <w:tab w:val="right" w:pos="8306"/>
      </w:tabs>
      <w:spacing w:after="0" w:line="240" w:lineRule="auto"/>
    </w:pPr>
  </w:style>
  <w:style w:type="character" w:customStyle="1" w:styleId="En-tteCar">
    <w:name w:val="En-tête Car"/>
    <w:basedOn w:val="Policepardfaut"/>
    <w:link w:val="En-tte"/>
    <w:uiPriority w:val="99"/>
    <w:rsid w:val="000E1CA2"/>
  </w:style>
  <w:style w:type="paragraph" w:styleId="Pieddepage">
    <w:name w:val="footer"/>
    <w:basedOn w:val="Normal"/>
    <w:link w:val="PieddepageCar"/>
    <w:uiPriority w:val="99"/>
    <w:unhideWhenUsed/>
    <w:rsid w:val="000E1CA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E1CA2"/>
  </w:style>
  <w:style w:type="character" w:customStyle="1" w:styleId="l7">
    <w:name w:val="l7"/>
    <w:basedOn w:val="Policepardfaut"/>
    <w:rsid w:val="007709E9"/>
  </w:style>
  <w:style w:type="paragraph" w:styleId="Retraitcorpsdetexte">
    <w:name w:val="Body Text Indent"/>
    <w:basedOn w:val="Normal"/>
    <w:link w:val="RetraitcorpsdetexteCar"/>
    <w:rsid w:val="00824C77"/>
    <w:pPr>
      <w:bidi/>
      <w:spacing w:after="120" w:line="240" w:lineRule="auto"/>
      <w:ind w:left="283"/>
    </w:pPr>
    <w:rPr>
      <w:rFonts w:ascii="Times New Roman" w:eastAsia="Times New Roman" w:hAnsi="Times New Roman" w:cs="Simplified Arabic"/>
      <w:sz w:val="28"/>
      <w:szCs w:val="28"/>
      <w:lang w:val="en-GB" w:eastAsia="zh-CN"/>
    </w:rPr>
  </w:style>
  <w:style w:type="character" w:customStyle="1" w:styleId="RetraitcorpsdetexteCar">
    <w:name w:val="Retrait corps de texte Car"/>
    <w:basedOn w:val="Policepardfaut"/>
    <w:link w:val="Retraitcorpsdetexte"/>
    <w:rsid w:val="00824C77"/>
    <w:rPr>
      <w:rFonts w:ascii="Times New Roman" w:eastAsia="Times New Roman" w:hAnsi="Times New Roman" w:cs="Simplified Arabic"/>
      <w:sz w:val="28"/>
      <w:szCs w:val="28"/>
      <w:lang w:val="en-GB" w:eastAsia="zh-CN"/>
    </w:rPr>
  </w:style>
  <w:style w:type="character" w:styleId="Numrodepage">
    <w:name w:val="page number"/>
    <w:basedOn w:val="Policepardfaut"/>
    <w:rsid w:val="00824C77"/>
  </w:style>
  <w:style w:type="paragraph" w:styleId="Corpsdetexte">
    <w:name w:val="Body Text"/>
    <w:basedOn w:val="Normal"/>
    <w:link w:val="CorpsdetexteCar"/>
    <w:rsid w:val="00824C77"/>
    <w:pPr>
      <w:bidi/>
      <w:spacing w:after="120" w:line="240" w:lineRule="auto"/>
    </w:pPr>
    <w:rPr>
      <w:rFonts w:ascii="Times New Roman" w:eastAsia="Times New Roman" w:hAnsi="Times New Roman" w:cs="Simplified Arabic"/>
      <w:sz w:val="28"/>
      <w:szCs w:val="28"/>
      <w:lang w:val="en-GB" w:eastAsia="zh-CN"/>
    </w:rPr>
  </w:style>
  <w:style w:type="character" w:customStyle="1" w:styleId="CorpsdetexteCar">
    <w:name w:val="Corps de texte Car"/>
    <w:basedOn w:val="Policepardfaut"/>
    <w:link w:val="Corpsdetexte"/>
    <w:rsid w:val="00824C77"/>
    <w:rPr>
      <w:rFonts w:ascii="Times New Roman" w:eastAsia="Times New Roman" w:hAnsi="Times New Roman" w:cs="Simplified Arabic"/>
      <w:sz w:val="28"/>
      <w:szCs w:val="28"/>
      <w:lang w:val="en-GB" w:eastAsia="zh-CN"/>
    </w:rPr>
  </w:style>
  <w:style w:type="paragraph" w:styleId="Retraitcorpsdetexte2">
    <w:name w:val="Body Text Indent 2"/>
    <w:basedOn w:val="Normal"/>
    <w:link w:val="Retraitcorpsdetexte2Car"/>
    <w:rsid w:val="00824C77"/>
    <w:pPr>
      <w:bidi/>
      <w:spacing w:after="120" w:line="480" w:lineRule="auto"/>
      <w:ind w:left="283"/>
    </w:pPr>
    <w:rPr>
      <w:rFonts w:ascii="Times New Roman" w:eastAsia="Times New Roman" w:hAnsi="Times New Roman" w:cs="Simplified Arabic"/>
      <w:sz w:val="28"/>
      <w:szCs w:val="28"/>
      <w:lang w:val="en-GB" w:eastAsia="zh-CN"/>
    </w:rPr>
  </w:style>
  <w:style w:type="character" w:customStyle="1" w:styleId="Retraitcorpsdetexte2Car">
    <w:name w:val="Retrait corps de texte 2 Car"/>
    <w:basedOn w:val="Policepardfaut"/>
    <w:link w:val="Retraitcorpsdetexte2"/>
    <w:rsid w:val="00824C77"/>
    <w:rPr>
      <w:rFonts w:ascii="Times New Roman" w:eastAsia="Times New Roman" w:hAnsi="Times New Roman" w:cs="Simplified Arabic"/>
      <w:sz w:val="28"/>
      <w:szCs w:val="28"/>
      <w:lang w:val="en-GB" w:eastAsia="zh-CN"/>
    </w:rPr>
  </w:style>
  <w:style w:type="paragraph" w:styleId="Retraitcorpsdetexte3">
    <w:name w:val="Body Text Indent 3"/>
    <w:basedOn w:val="Normal"/>
    <w:link w:val="Retraitcorpsdetexte3Car"/>
    <w:rsid w:val="00824C77"/>
    <w:pPr>
      <w:bidi/>
      <w:spacing w:after="120" w:line="240" w:lineRule="auto"/>
      <w:ind w:left="283"/>
    </w:pPr>
    <w:rPr>
      <w:rFonts w:ascii="Times New Roman" w:eastAsia="Times New Roman" w:hAnsi="Times New Roman" w:cs="Simplified Arabic"/>
      <w:sz w:val="16"/>
      <w:szCs w:val="16"/>
      <w:lang w:val="en-GB" w:eastAsia="zh-CN"/>
    </w:rPr>
  </w:style>
  <w:style w:type="character" w:customStyle="1" w:styleId="Retraitcorpsdetexte3Car">
    <w:name w:val="Retrait corps de texte 3 Car"/>
    <w:basedOn w:val="Policepardfaut"/>
    <w:link w:val="Retraitcorpsdetexte3"/>
    <w:rsid w:val="00824C77"/>
    <w:rPr>
      <w:rFonts w:ascii="Times New Roman" w:eastAsia="Times New Roman" w:hAnsi="Times New Roman" w:cs="Simplified Arabic"/>
      <w:sz w:val="16"/>
      <w:szCs w:val="16"/>
      <w:lang w:val="en-GB" w:eastAsia="zh-CN"/>
    </w:rPr>
  </w:style>
  <w:style w:type="paragraph" w:styleId="Corpsdetexte2">
    <w:name w:val="Body Text 2"/>
    <w:basedOn w:val="Normal"/>
    <w:link w:val="Corpsdetexte2Car"/>
    <w:rsid w:val="00824C77"/>
    <w:pPr>
      <w:spacing w:after="120" w:line="480" w:lineRule="auto"/>
    </w:pPr>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rsid w:val="00824C77"/>
    <w:rPr>
      <w:rFonts w:ascii="Times New Roman" w:eastAsia="Times New Roman" w:hAnsi="Times New Roman" w:cs="Times New Roman"/>
      <w:sz w:val="24"/>
      <w:szCs w:val="24"/>
    </w:rPr>
  </w:style>
  <w:style w:type="character" w:customStyle="1" w:styleId="NotedefinCar">
    <w:name w:val="Note de fin Car"/>
    <w:basedOn w:val="Policepardfaut"/>
    <w:link w:val="Notedefin"/>
    <w:uiPriority w:val="99"/>
    <w:semiHidden/>
    <w:rsid w:val="00824C77"/>
    <w:rPr>
      <w:rFonts w:ascii="Times New Roman" w:eastAsia="Times New Roman" w:hAnsi="Times New Roman" w:cs="Times New Roman"/>
      <w:sz w:val="20"/>
      <w:szCs w:val="20"/>
    </w:rPr>
  </w:style>
  <w:style w:type="paragraph" w:styleId="Notedefin">
    <w:name w:val="endnote text"/>
    <w:basedOn w:val="Normal"/>
    <w:link w:val="NotedefinCar"/>
    <w:uiPriority w:val="99"/>
    <w:semiHidden/>
    <w:rsid w:val="00824C77"/>
    <w:pPr>
      <w:spacing w:after="0" w:line="240" w:lineRule="auto"/>
    </w:pPr>
    <w:rPr>
      <w:rFonts w:ascii="Times New Roman" w:eastAsia="Times New Roman" w:hAnsi="Times New Roman" w:cs="Times New Roman"/>
      <w:sz w:val="20"/>
      <w:szCs w:val="20"/>
    </w:rPr>
  </w:style>
  <w:style w:type="character" w:styleId="Lienhypertexte">
    <w:name w:val="Hyperlink"/>
    <w:basedOn w:val="Policepardfaut"/>
    <w:rsid w:val="00824C77"/>
    <w:rPr>
      <w:color w:val="0000FF"/>
      <w:u w:val="single"/>
    </w:rPr>
  </w:style>
  <w:style w:type="character" w:customStyle="1" w:styleId="Titre3Car">
    <w:name w:val="Titre 3 Car"/>
    <w:basedOn w:val="Policepardfaut"/>
    <w:link w:val="Titre3"/>
    <w:uiPriority w:val="9"/>
    <w:rsid w:val="000069C0"/>
    <w:rPr>
      <w:rFonts w:asciiTheme="majorHAnsi" w:eastAsiaTheme="majorEastAsia" w:hAnsiTheme="majorHAnsi" w:cstheme="majorBidi"/>
      <w:b/>
      <w:bCs/>
      <w:color w:val="4F81BD" w:themeColor="accent1"/>
    </w:rPr>
  </w:style>
  <w:style w:type="character" w:customStyle="1" w:styleId="Titre8Car">
    <w:name w:val="Titre 8 Car"/>
    <w:basedOn w:val="Policepardfaut"/>
    <w:link w:val="Titre8"/>
    <w:uiPriority w:val="9"/>
    <w:rsid w:val="000069C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0069C0"/>
    <w:rPr>
      <w:rFonts w:asciiTheme="majorHAnsi" w:eastAsiaTheme="majorEastAsia" w:hAnsiTheme="majorHAnsi" w:cstheme="majorBidi"/>
      <w:i/>
      <w:iCs/>
      <w:color w:val="404040" w:themeColor="text1" w:themeTint="BF"/>
      <w:sz w:val="20"/>
      <w:szCs w:val="20"/>
    </w:rPr>
  </w:style>
  <w:style w:type="paragraph" w:styleId="Liste">
    <w:name w:val="List"/>
    <w:basedOn w:val="Normal"/>
    <w:uiPriority w:val="99"/>
    <w:unhideWhenUsed/>
    <w:rsid w:val="000069C0"/>
    <w:pPr>
      <w:ind w:left="283" w:hanging="283"/>
      <w:contextualSpacing/>
    </w:pPr>
  </w:style>
  <w:style w:type="paragraph" w:styleId="Liste2">
    <w:name w:val="List 2"/>
    <w:basedOn w:val="Normal"/>
    <w:uiPriority w:val="99"/>
    <w:unhideWhenUsed/>
    <w:rsid w:val="000069C0"/>
    <w:pPr>
      <w:ind w:left="566" w:hanging="283"/>
      <w:contextualSpacing/>
    </w:pPr>
  </w:style>
  <w:style w:type="paragraph" w:styleId="Liste3">
    <w:name w:val="List 3"/>
    <w:basedOn w:val="Normal"/>
    <w:uiPriority w:val="99"/>
    <w:unhideWhenUsed/>
    <w:rsid w:val="000069C0"/>
    <w:pPr>
      <w:ind w:left="849" w:hanging="283"/>
      <w:contextualSpacing/>
    </w:pPr>
  </w:style>
  <w:style w:type="paragraph" w:styleId="Listepuces">
    <w:name w:val="List Bullet"/>
    <w:basedOn w:val="Normal"/>
    <w:uiPriority w:val="99"/>
    <w:unhideWhenUsed/>
    <w:rsid w:val="000069C0"/>
    <w:pPr>
      <w:numPr>
        <w:numId w:val="30"/>
      </w:numPr>
      <w:contextualSpacing/>
    </w:pPr>
  </w:style>
  <w:style w:type="paragraph" w:styleId="Listepuces2">
    <w:name w:val="List Bullet 2"/>
    <w:basedOn w:val="Normal"/>
    <w:uiPriority w:val="99"/>
    <w:unhideWhenUsed/>
    <w:rsid w:val="000069C0"/>
    <w:pPr>
      <w:numPr>
        <w:numId w:val="31"/>
      </w:numPr>
      <w:contextualSpacing/>
    </w:pPr>
  </w:style>
  <w:style w:type="paragraph" w:styleId="Listepuces4">
    <w:name w:val="List Bullet 4"/>
    <w:basedOn w:val="Normal"/>
    <w:uiPriority w:val="99"/>
    <w:unhideWhenUsed/>
    <w:rsid w:val="000069C0"/>
    <w:pPr>
      <w:numPr>
        <w:numId w:val="32"/>
      </w:numPr>
      <w:contextualSpacing/>
    </w:pPr>
  </w:style>
  <w:style w:type="paragraph" w:styleId="Listecontinue2">
    <w:name w:val="List Continue 2"/>
    <w:basedOn w:val="Normal"/>
    <w:uiPriority w:val="99"/>
    <w:unhideWhenUsed/>
    <w:rsid w:val="000069C0"/>
    <w:pPr>
      <w:spacing w:after="120"/>
      <w:ind w:left="566"/>
      <w:contextualSpacing/>
    </w:pPr>
  </w:style>
  <w:style w:type="paragraph" w:styleId="Retrait1religne">
    <w:name w:val="Body Text First Indent"/>
    <w:basedOn w:val="Corpsdetexte"/>
    <w:link w:val="Retrait1religneCar"/>
    <w:uiPriority w:val="99"/>
    <w:unhideWhenUsed/>
    <w:rsid w:val="000069C0"/>
    <w:pPr>
      <w:bidi w:val="0"/>
      <w:spacing w:after="200" w:line="276" w:lineRule="auto"/>
      <w:ind w:firstLine="360"/>
    </w:pPr>
    <w:rPr>
      <w:rFonts w:asciiTheme="minorHAnsi" w:eastAsiaTheme="minorEastAsia" w:hAnsiTheme="minorHAnsi" w:cstheme="minorBidi"/>
      <w:sz w:val="22"/>
      <w:szCs w:val="22"/>
      <w:lang w:val="fr-FR" w:eastAsia="fr-FR"/>
    </w:rPr>
  </w:style>
  <w:style w:type="character" w:customStyle="1" w:styleId="Retrait1religneCar">
    <w:name w:val="Retrait 1re ligne Car"/>
    <w:basedOn w:val="CorpsdetexteCar"/>
    <w:link w:val="Retrait1religne"/>
    <w:uiPriority w:val="99"/>
    <w:rsid w:val="000069C0"/>
  </w:style>
  <w:style w:type="paragraph" w:styleId="Retraitcorpset1relig">
    <w:name w:val="Body Text First Indent 2"/>
    <w:basedOn w:val="Retraitcorpsdetexte"/>
    <w:link w:val="Retraitcorpset1religCar"/>
    <w:uiPriority w:val="99"/>
    <w:unhideWhenUsed/>
    <w:rsid w:val="000069C0"/>
    <w:pPr>
      <w:bidi w:val="0"/>
      <w:spacing w:after="200" w:line="276" w:lineRule="auto"/>
      <w:ind w:left="360" w:firstLine="360"/>
    </w:pPr>
    <w:rPr>
      <w:rFonts w:asciiTheme="minorHAnsi" w:eastAsiaTheme="minorEastAsia" w:hAnsiTheme="minorHAnsi" w:cstheme="minorBidi"/>
      <w:sz w:val="22"/>
      <w:szCs w:val="22"/>
      <w:lang w:val="fr-FR" w:eastAsia="fr-FR"/>
    </w:rPr>
  </w:style>
  <w:style w:type="character" w:customStyle="1" w:styleId="Retraitcorpset1religCar">
    <w:name w:val="Retrait corps et 1re lig. Car"/>
    <w:basedOn w:val="RetraitcorpsdetexteCar"/>
    <w:link w:val="Retraitcorpset1relig"/>
    <w:uiPriority w:val="99"/>
    <w:rsid w:val="000069C0"/>
  </w:style>
  <w:style w:type="paragraph" w:styleId="Liste4">
    <w:name w:val="List 4"/>
    <w:basedOn w:val="Normal"/>
    <w:uiPriority w:val="99"/>
    <w:unhideWhenUsed/>
    <w:rsid w:val="000069C0"/>
    <w:pPr>
      <w:ind w:left="1132" w:hanging="283"/>
      <w:contextualSpacing/>
    </w:pPr>
  </w:style>
  <w:style w:type="character" w:styleId="Appeldenotedefin">
    <w:name w:val="endnote reference"/>
    <w:basedOn w:val="Policepardfaut"/>
    <w:uiPriority w:val="99"/>
    <w:semiHidden/>
    <w:unhideWhenUsed/>
    <w:rsid w:val="00521A60"/>
    <w:rPr>
      <w:vertAlign w:val="superscript"/>
    </w:rPr>
  </w:style>
  <w:style w:type="character" w:styleId="CitationHTML">
    <w:name w:val="HTML Cite"/>
    <w:basedOn w:val="Policepardfaut"/>
    <w:uiPriority w:val="99"/>
    <w:semiHidden/>
    <w:unhideWhenUsed/>
    <w:rsid w:val="00521A60"/>
    <w:rPr>
      <w:i/>
      <w:iCs/>
    </w:rPr>
  </w:style>
  <w:style w:type="character" w:customStyle="1" w:styleId="longtext">
    <w:name w:val="long_text"/>
    <w:basedOn w:val="Policepardfaut"/>
    <w:rsid w:val="003A2395"/>
  </w:style>
  <w:style w:type="table" w:styleId="Grilledutableau">
    <w:name w:val="Table Grid"/>
    <w:basedOn w:val="TableauNormal"/>
    <w:uiPriority w:val="59"/>
    <w:rsid w:val="000556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6125718">
      <w:bodyDiv w:val="1"/>
      <w:marLeft w:val="0"/>
      <w:marRight w:val="0"/>
      <w:marTop w:val="0"/>
      <w:marBottom w:val="0"/>
      <w:divBdr>
        <w:top w:val="none" w:sz="0" w:space="0" w:color="auto"/>
        <w:left w:val="none" w:sz="0" w:space="0" w:color="auto"/>
        <w:bottom w:val="none" w:sz="0" w:space="0" w:color="auto"/>
        <w:right w:val="none" w:sz="0" w:space="0" w:color="auto"/>
      </w:divBdr>
    </w:div>
    <w:div w:id="1650282293">
      <w:bodyDiv w:val="1"/>
      <w:marLeft w:val="0"/>
      <w:marRight w:val="0"/>
      <w:marTop w:val="0"/>
      <w:marBottom w:val="0"/>
      <w:divBdr>
        <w:top w:val="none" w:sz="0" w:space="0" w:color="auto"/>
        <w:left w:val="none" w:sz="0" w:space="0" w:color="auto"/>
        <w:bottom w:val="none" w:sz="0" w:space="0" w:color="auto"/>
        <w:right w:val="none" w:sz="0" w:space="0" w:color="auto"/>
      </w:divBdr>
    </w:div>
    <w:div w:id="1761753475">
      <w:bodyDiv w:val="1"/>
      <w:marLeft w:val="0"/>
      <w:marRight w:val="0"/>
      <w:marTop w:val="0"/>
      <w:marBottom w:val="0"/>
      <w:divBdr>
        <w:top w:val="none" w:sz="0" w:space="0" w:color="auto"/>
        <w:left w:val="none" w:sz="0" w:space="0" w:color="auto"/>
        <w:bottom w:val="none" w:sz="0" w:space="0" w:color="auto"/>
        <w:right w:val="none" w:sz="0" w:space="0" w:color="auto"/>
      </w:divBdr>
    </w:div>
    <w:div w:id="184119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B7E95-01BA-43F2-893E-99CF23EE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6122</Words>
  <Characters>33671</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r.inf</dc:creator>
  <cp:lastModifiedBy>RAMZI</cp:lastModifiedBy>
  <cp:revision>2</cp:revision>
  <cp:lastPrinted>2018-05-10T05:43:00Z</cp:lastPrinted>
  <dcterms:created xsi:type="dcterms:W3CDTF">2020-04-21T18:26:00Z</dcterms:created>
  <dcterms:modified xsi:type="dcterms:W3CDTF">2020-04-21T18:26:00Z</dcterms:modified>
</cp:coreProperties>
</file>