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DA" w:rsidRPr="008004F6" w:rsidRDefault="000D10DA" w:rsidP="000D10DA">
      <w:pPr>
        <w:tabs>
          <w:tab w:val="left" w:pos="849"/>
          <w:tab w:val="left" w:pos="1224"/>
          <w:tab w:val="center" w:pos="4677"/>
          <w:tab w:val="left" w:pos="7109"/>
          <w:tab w:val="right" w:pos="10348"/>
        </w:tabs>
        <w:spacing w:before="120" w:after="120" w:line="240" w:lineRule="atLeast"/>
        <w:jc w:val="both"/>
        <w:rPr>
          <w:rFonts w:ascii="Simplified Arabic" w:hAnsi="Simplified Arabic" w:cs="Simplified Arabic"/>
          <w:b/>
          <w:bCs/>
          <w:sz w:val="36"/>
          <w:szCs w:val="36"/>
          <w:rtl/>
          <w:lang w:bidi="ar-DZ"/>
        </w:rPr>
      </w:pPr>
      <w:r w:rsidRPr="008004F6">
        <w:rPr>
          <w:rFonts w:ascii="Simplified Arabic" w:hAnsi="Simplified Arabic" w:cs="Simplified Arabic"/>
          <w:b/>
          <w:bCs/>
          <w:sz w:val="36"/>
          <w:szCs w:val="36"/>
          <w:rtl/>
          <w:lang w:bidi="ar-DZ"/>
        </w:rPr>
        <w:tab/>
        <w:t>التوازن الاقتصادي الكلي الك</w:t>
      </w:r>
      <w:r w:rsidRPr="008004F6">
        <w:rPr>
          <w:rFonts w:ascii="Simplified Arabic" w:hAnsi="Simplified Arabic" w:cs="Simplified Arabic" w:hint="cs"/>
          <w:b/>
          <w:bCs/>
          <w:sz w:val="36"/>
          <w:szCs w:val="36"/>
          <w:rtl/>
          <w:lang w:bidi="ar-DZ"/>
        </w:rPr>
        <w:t>نز</w:t>
      </w:r>
      <w:r w:rsidRPr="008004F6">
        <w:rPr>
          <w:rFonts w:ascii="Simplified Arabic" w:hAnsi="Simplified Arabic" w:cs="Simplified Arabic"/>
          <w:b/>
          <w:bCs/>
          <w:sz w:val="36"/>
          <w:szCs w:val="36"/>
          <w:rtl/>
          <w:lang w:bidi="ar-DZ"/>
        </w:rPr>
        <w:t xml:space="preserve">ى لنموذج </w:t>
      </w:r>
      <w:r w:rsidRPr="008004F6">
        <w:rPr>
          <w:rFonts w:ascii="Simplified Arabic" w:hAnsi="Simplified Arabic" w:cs="Simplified Arabic" w:hint="cs"/>
          <w:b/>
          <w:bCs/>
          <w:sz w:val="36"/>
          <w:szCs w:val="36"/>
          <w:rtl/>
          <w:lang w:bidi="ar-DZ"/>
        </w:rPr>
        <w:t>مكون من</w:t>
      </w:r>
      <w:r w:rsidRPr="008004F6">
        <w:rPr>
          <w:rFonts w:ascii="Simplified Arabic" w:hAnsi="Simplified Arabic" w:cs="Simplified Arabic"/>
          <w:b/>
          <w:bCs/>
          <w:sz w:val="36"/>
          <w:szCs w:val="36"/>
          <w:rtl/>
          <w:lang w:bidi="ar-DZ"/>
        </w:rPr>
        <w:t xml:space="preserve"> قطاعين</w:t>
      </w:r>
    </w:p>
    <w:p w:rsidR="000D10DA" w:rsidRPr="00C21900" w:rsidRDefault="000D10DA" w:rsidP="000D10DA">
      <w:pPr>
        <w:tabs>
          <w:tab w:val="left" w:pos="849"/>
          <w:tab w:val="left" w:pos="7109"/>
          <w:tab w:val="right" w:pos="10348"/>
        </w:tabs>
        <w:spacing w:before="120" w:after="120" w:line="240" w:lineRule="atLeast"/>
        <w:ind w:firstLine="737"/>
        <w:jc w:val="both"/>
        <w:rPr>
          <w:rFonts w:ascii="Simplified Arabic" w:hAnsi="Simplified Arabic" w:cs="Simplified Arabic"/>
          <w:sz w:val="32"/>
          <w:szCs w:val="32"/>
          <w:rtl/>
          <w:lang w:bidi="ar-DZ"/>
        </w:rPr>
      </w:pPr>
      <w:r w:rsidRPr="00C21900">
        <w:rPr>
          <w:rFonts w:ascii="Simplified Arabic" w:hAnsi="Simplified Arabic" w:cs="Simplified Arabic"/>
          <w:sz w:val="32"/>
          <w:szCs w:val="32"/>
          <w:rtl/>
          <w:lang w:bidi="ar-DZ"/>
        </w:rPr>
        <w:t xml:space="preserve">في هذا الدرس سوف نحلل التدفق الدائري لنموذج اقتصادي مكون من قطاعين </w:t>
      </w:r>
      <w:proofErr w:type="spellStart"/>
      <w:r w:rsidRPr="00C21900">
        <w:rPr>
          <w:rFonts w:ascii="Simplified Arabic" w:hAnsi="Simplified Arabic" w:cs="Simplified Arabic"/>
          <w:sz w:val="32"/>
          <w:szCs w:val="32"/>
          <w:rtl/>
          <w:lang w:bidi="ar-DZ"/>
        </w:rPr>
        <w:t>ويافتراض</w:t>
      </w:r>
      <w:proofErr w:type="spellEnd"/>
      <w:r w:rsidRPr="00C21900">
        <w:rPr>
          <w:rFonts w:ascii="Simplified Arabic" w:hAnsi="Simplified Arabic" w:cs="Simplified Arabic"/>
          <w:sz w:val="32"/>
          <w:szCs w:val="32"/>
          <w:rtl/>
          <w:lang w:bidi="ar-DZ"/>
        </w:rPr>
        <w:t xml:space="preserve"> سلوك معين للوحدات الانتاجية و </w:t>
      </w:r>
      <w:proofErr w:type="spellStart"/>
      <w:r w:rsidRPr="00C21900">
        <w:rPr>
          <w:rFonts w:ascii="Simplified Arabic" w:hAnsi="Simplified Arabic" w:cs="Simplified Arabic"/>
          <w:sz w:val="32"/>
          <w:szCs w:val="32"/>
          <w:rtl/>
          <w:lang w:bidi="ar-DZ"/>
        </w:rPr>
        <w:t>الانفاقية</w:t>
      </w:r>
      <w:proofErr w:type="spellEnd"/>
      <w:r w:rsidRPr="00C21900">
        <w:rPr>
          <w:rFonts w:ascii="Simplified Arabic" w:hAnsi="Simplified Arabic" w:cs="Simplified Arabic"/>
          <w:sz w:val="32"/>
          <w:szCs w:val="32"/>
          <w:rtl/>
          <w:lang w:bidi="ar-DZ"/>
        </w:rPr>
        <w:t xml:space="preserve"> سوف نحدد مستوى توازن الدخل </w:t>
      </w:r>
      <w:r w:rsidRPr="00C21900">
        <w:rPr>
          <w:rFonts w:ascii="Simplified Arabic" w:hAnsi="Simplified Arabic" w:cs="Simplified Arabic"/>
          <w:sz w:val="32"/>
          <w:szCs w:val="32"/>
          <w:lang w:bidi="ar-DZ"/>
        </w:rPr>
        <w:t>Y*</w:t>
      </w:r>
      <w:r w:rsidRPr="00C21900">
        <w:rPr>
          <w:rFonts w:ascii="Simplified Arabic" w:hAnsi="Simplified Arabic" w:cs="Simplified Arabic"/>
          <w:sz w:val="32"/>
          <w:szCs w:val="32"/>
          <w:vertAlign w:val="subscript"/>
          <w:lang w:bidi="ar-DZ"/>
        </w:rPr>
        <w:t>e</w:t>
      </w:r>
      <w:r w:rsidRPr="00C21900">
        <w:rPr>
          <w:rFonts w:ascii="Simplified Arabic" w:hAnsi="Simplified Arabic" w:cs="Simplified Arabic"/>
          <w:sz w:val="32"/>
          <w:szCs w:val="32"/>
          <w:rtl/>
          <w:lang w:bidi="ar-DZ"/>
        </w:rPr>
        <w:t xml:space="preserve"> </w:t>
      </w:r>
    </w:p>
    <w:p w:rsidR="000D10DA" w:rsidRPr="002E73D8" w:rsidRDefault="000D10DA" w:rsidP="000D10DA">
      <w:pPr>
        <w:pStyle w:val="Paragraphedeliste"/>
        <w:numPr>
          <w:ilvl w:val="0"/>
          <w:numId w:val="1"/>
        </w:numPr>
        <w:tabs>
          <w:tab w:val="left" w:pos="849"/>
          <w:tab w:val="left" w:pos="7109"/>
          <w:tab w:val="right" w:pos="10348"/>
        </w:tabs>
        <w:spacing w:before="120" w:after="120" w:line="240" w:lineRule="atLeast"/>
        <w:jc w:val="both"/>
        <w:rPr>
          <w:rFonts w:ascii="Simplified Arabic" w:hAnsi="Simplified Arabic" w:cs="Simplified Arabic"/>
          <w:b/>
          <w:bCs/>
          <w:sz w:val="32"/>
          <w:szCs w:val="32"/>
          <w:lang w:bidi="ar-DZ"/>
        </w:rPr>
      </w:pPr>
      <w:r w:rsidRPr="002E73D8">
        <w:rPr>
          <w:rFonts w:ascii="Simplified Arabic" w:hAnsi="Simplified Arabic" w:cs="Simplified Arabic" w:hint="cs"/>
          <w:b/>
          <w:bCs/>
          <w:sz w:val="32"/>
          <w:szCs w:val="32"/>
          <w:rtl/>
          <w:lang w:bidi="ar-DZ"/>
        </w:rPr>
        <w:t xml:space="preserve"> </w:t>
      </w:r>
      <w:r>
        <w:rPr>
          <w:rFonts w:ascii="Simplified Arabic" w:hAnsi="Simplified Arabic" w:cs="Simplified Arabic"/>
          <w:b/>
          <w:bCs/>
          <w:sz w:val="32"/>
          <w:szCs w:val="32"/>
          <w:rtl/>
          <w:lang w:bidi="ar-DZ"/>
        </w:rPr>
        <w:t>التدفق الدائ</w:t>
      </w:r>
      <w:r>
        <w:rPr>
          <w:rFonts w:ascii="Simplified Arabic" w:hAnsi="Simplified Arabic" w:cs="Simplified Arabic" w:hint="cs"/>
          <w:b/>
          <w:bCs/>
          <w:sz w:val="32"/>
          <w:szCs w:val="32"/>
          <w:rtl/>
          <w:lang w:bidi="ar-DZ"/>
        </w:rPr>
        <w:t>ري للدخل</w:t>
      </w:r>
      <w:r w:rsidRPr="002E73D8">
        <w:rPr>
          <w:rFonts w:ascii="Simplified Arabic" w:hAnsi="Simplified Arabic" w:cs="Simplified Arabic"/>
          <w:b/>
          <w:bCs/>
          <w:sz w:val="32"/>
          <w:szCs w:val="32"/>
          <w:rtl/>
          <w:lang w:bidi="ar-DZ"/>
        </w:rPr>
        <w:t xml:space="preserve"> لنموذج </w:t>
      </w:r>
      <w:proofErr w:type="spellStart"/>
      <w:r>
        <w:rPr>
          <w:rFonts w:ascii="Simplified Arabic" w:hAnsi="Simplified Arabic" w:cs="Simplified Arabic" w:hint="cs"/>
          <w:b/>
          <w:bCs/>
          <w:sz w:val="32"/>
          <w:szCs w:val="32"/>
          <w:rtl/>
          <w:lang w:bidi="ar-DZ"/>
        </w:rPr>
        <w:t>إقتصادي</w:t>
      </w:r>
      <w:proofErr w:type="spellEnd"/>
      <w:r w:rsidRPr="002E73D8">
        <w:rPr>
          <w:rFonts w:ascii="Simplified Arabic" w:hAnsi="Simplified Arabic" w:cs="Simplified Arabic"/>
          <w:b/>
          <w:bCs/>
          <w:sz w:val="32"/>
          <w:szCs w:val="32"/>
          <w:rtl/>
          <w:lang w:bidi="ar-DZ"/>
        </w:rPr>
        <w:t xml:space="preserve"> مكون من قطاعين </w:t>
      </w:r>
      <w:proofErr w:type="spellStart"/>
      <w:r w:rsidRPr="002E73D8">
        <w:rPr>
          <w:rFonts w:ascii="Simplified Arabic" w:hAnsi="Simplified Arabic" w:cs="Simplified Arabic"/>
          <w:b/>
          <w:bCs/>
          <w:sz w:val="32"/>
          <w:szCs w:val="32"/>
          <w:rtl/>
          <w:lang w:bidi="ar-DZ"/>
        </w:rPr>
        <w:t>:</w:t>
      </w:r>
      <w:proofErr w:type="spellEnd"/>
    </w:p>
    <w:p w:rsidR="000D10DA" w:rsidRPr="002E73D8" w:rsidRDefault="000D10DA" w:rsidP="000D10DA">
      <w:pPr>
        <w:pStyle w:val="Paragraphedeliste"/>
        <w:tabs>
          <w:tab w:val="left" w:pos="849"/>
          <w:tab w:val="left" w:pos="7109"/>
          <w:tab w:val="right" w:pos="10348"/>
        </w:tabs>
        <w:spacing w:before="120" w:after="120" w:line="240" w:lineRule="atLeast"/>
        <w:ind w:left="1097"/>
        <w:jc w:val="both"/>
        <w:rPr>
          <w:rFonts w:ascii="Simplified Arabic" w:hAnsi="Simplified Arabic" w:cs="Simplified Arabic"/>
          <w:sz w:val="32"/>
          <w:szCs w:val="32"/>
          <w:rtl/>
          <w:lang w:bidi="ar-DZ"/>
        </w:rPr>
      </w:pPr>
      <w:r w:rsidRPr="002E73D8">
        <w:rPr>
          <w:rFonts w:ascii="Simplified Arabic" w:hAnsi="Simplified Arabic" w:cs="Simplified Arabic"/>
          <w:sz w:val="32"/>
          <w:szCs w:val="32"/>
          <w:rtl/>
          <w:lang w:bidi="ar-DZ"/>
        </w:rPr>
        <w:t xml:space="preserve"> نميز هنا </w:t>
      </w:r>
      <w:proofErr w:type="gramStart"/>
      <w:r w:rsidRPr="002E73D8">
        <w:rPr>
          <w:rFonts w:ascii="Simplified Arabic" w:hAnsi="Simplified Arabic" w:cs="Simplified Arabic"/>
          <w:sz w:val="32"/>
          <w:szCs w:val="32"/>
          <w:rtl/>
          <w:lang w:bidi="ar-DZ"/>
        </w:rPr>
        <w:t>نوعين</w:t>
      </w:r>
      <w:proofErr w:type="gramEnd"/>
      <w:r w:rsidRPr="002E73D8">
        <w:rPr>
          <w:rFonts w:ascii="Simplified Arabic" w:hAnsi="Simplified Arabic" w:cs="Simplified Arabic"/>
          <w:sz w:val="32"/>
          <w:szCs w:val="32"/>
          <w:rtl/>
          <w:lang w:bidi="ar-DZ"/>
        </w:rPr>
        <w:t xml:space="preserve"> من التدفق</w:t>
      </w:r>
      <w:r>
        <w:rPr>
          <w:rFonts w:ascii="Simplified Arabic" w:hAnsi="Simplified Arabic" w:cs="Simplified Arabic" w:hint="cs"/>
          <w:sz w:val="32"/>
          <w:szCs w:val="32"/>
          <w:rtl/>
          <w:lang w:bidi="ar-DZ"/>
        </w:rPr>
        <w:t>:</w:t>
      </w:r>
      <w:r w:rsidRPr="002E73D8">
        <w:rPr>
          <w:rFonts w:ascii="Simplified Arabic" w:hAnsi="Simplified Arabic" w:cs="Simplified Arabic"/>
          <w:sz w:val="32"/>
          <w:szCs w:val="32"/>
          <w:rtl/>
          <w:lang w:bidi="ar-DZ"/>
        </w:rPr>
        <w:t xml:space="preserve"> </w:t>
      </w:r>
    </w:p>
    <w:p w:rsidR="000D10DA" w:rsidRDefault="000D10DA" w:rsidP="000D10DA">
      <w:pPr>
        <w:pStyle w:val="Paragraphedeliste"/>
        <w:numPr>
          <w:ilvl w:val="0"/>
          <w:numId w:val="2"/>
        </w:numPr>
        <w:tabs>
          <w:tab w:val="left" w:pos="849"/>
          <w:tab w:val="left" w:pos="7109"/>
          <w:tab w:val="right" w:pos="10348"/>
        </w:tabs>
        <w:spacing w:before="120" w:after="120" w:line="240" w:lineRule="atLeast"/>
        <w:jc w:val="center"/>
        <w:rPr>
          <w:rFonts w:ascii="Simplified Arabic" w:hAnsi="Simplified Arabic" w:cs="Simplified Arabic"/>
          <w:sz w:val="32"/>
          <w:szCs w:val="32"/>
          <w:lang w:bidi="ar-DZ"/>
        </w:rPr>
      </w:pPr>
      <w:r w:rsidRPr="00EA16ED">
        <w:rPr>
          <w:rFonts w:ascii="Simplified Arabic" w:hAnsi="Simplified Arabic" w:cs="Simplified Arabic"/>
          <w:sz w:val="32"/>
          <w:szCs w:val="32"/>
          <w:rtl/>
          <w:lang w:bidi="ar-DZ"/>
        </w:rPr>
        <w:t>التدفق الدا</w:t>
      </w:r>
      <w:r w:rsidRPr="00EA16ED">
        <w:rPr>
          <w:rFonts w:ascii="Simplified Arabic" w:hAnsi="Simplified Arabic" w:cs="Simplified Arabic" w:hint="cs"/>
          <w:sz w:val="32"/>
          <w:szCs w:val="32"/>
          <w:rtl/>
          <w:lang w:bidi="ar-DZ"/>
        </w:rPr>
        <w:t>ئ</w:t>
      </w:r>
      <w:r w:rsidRPr="00EA16ED">
        <w:rPr>
          <w:rFonts w:ascii="Simplified Arabic" w:hAnsi="Simplified Arabic" w:cs="Simplified Arabic"/>
          <w:sz w:val="32"/>
          <w:szCs w:val="32"/>
          <w:rtl/>
          <w:lang w:bidi="ar-DZ"/>
        </w:rPr>
        <w:t xml:space="preserve">ري للدخل لنموذج مكون من قطاعين وليس </w:t>
      </w:r>
      <w:proofErr w:type="spellStart"/>
      <w:r w:rsidRPr="00EA16ED">
        <w:rPr>
          <w:rFonts w:ascii="Simplified Arabic" w:hAnsi="Simplified Arabic" w:cs="Simplified Arabic" w:hint="cs"/>
          <w:sz w:val="32"/>
          <w:szCs w:val="32"/>
          <w:rtl/>
          <w:lang w:bidi="ar-DZ"/>
        </w:rPr>
        <w:t>به</w:t>
      </w:r>
      <w:proofErr w:type="spellEnd"/>
      <w:r w:rsidRPr="00EA16ED">
        <w:rPr>
          <w:rFonts w:ascii="Simplified Arabic" w:hAnsi="Simplified Arabic" w:cs="Simplified Arabic"/>
          <w:sz w:val="32"/>
          <w:szCs w:val="32"/>
          <w:rtl/>
          <w:lang w:bidi="ar-DZ"/>
        </w:rPr>
        <w:t xml:space="preserve"> </w:t>
      </w:r>
      <w:proofErr w:type="spellStart"/>
      <w:r w:rsidRPr="00EA16ED">
        <w:rPr>
          <w:rFonts w:ascii="Simplified Arabic" w:hAnsi="Simplified Arabic" w:cs="Simplified Arabic"/>
          <w:sz w:val="32"/>
          <w:szCs w:val="32"/>
          <w:rtl/>
          <w:lang w:bidi="ar-DZ"/>
        </w:rPr>
        <w:t>مدخرات</w:t>
      </w:r>
      <w:r w:rsidRPr="00EA16ED">
        <w:rPr>
          <w:rFonts w:ascii="Simplified Arabic" w:hAnsi="Simplified Arabic" w:cs="Simplified Arabic" w:hint="cs"/>
          <w:sz w:val="32"/>
          <w:szCs w:val="32"/>
          <w:rtl/>
          <w:lang w:bidi="ar-DZ"/>
        </w:rPr>
        <w:t>،</w:t>
      </w:r>
      <w:proofErr w:type="spellEnd"/>
      <w:r w:rsidRPr="00EA16ED">
        <w:rPr>
          <w:rFonts w:ascii="Simplified Arabic" w:hAnsi="Simplified Arabic" w:cs="Simplified Arabic" w:hint="cs"/>
          <w:sz w:val="32"/>
          <w:szCs w:val="32"/>
          <w:rtl/>
          <w:lang w:bidi="ar-DZ"/>
        </w:rPr>
        <w:t xml:space="preserve"> </w:t>
      </w:r>
      <w:r w:rsidRPr="00EA16ED">
        <w:rPr>
          <w:rFonts w:ascii="Simplified Arabic" w:hAnsi="Simplified Arabic" w:cs="Simplified Arabic"/>
          <w:sz w:val="32"/>
          <w:szCs w:val="32"/>
          <w:rtl/>
          <w:lang w:bidi="ar-DZ"/>
        </w:rPr>
        <w:t>يمثل بالشكل التالي</w:t>
      </w:r>
      <w:r w:rsidRPr="00EA16ED">
        <w:rPr>
          <w:rFonts w:ascii="Simplified Arabic" w:hAnsi="Simplified Arabic" w:cs="Simplified Arabic" w:hint="cs"/>
          <w:sz w:val="32"/>
          <w:szCs w:val="32"/>
          <w:rtl/>
          <w:lang w:bidi="ar-DZ"/>
        </w:rPr>
        <w:t>:</w:t>
      </w:r>
    </w:p>
    <w:p w:rsidR="000D10DA" w:rsidRPr="008607D3" w:rsidRDefault="000D10DA" w:rsidP="000D10DA">
      <w:pPr>
        <w:pStyle w:val="Paragraphedeliste"/>
        <w:tabs>
          <w:tab w:val="left" w:pos="849"/>
          <w:tab w:val="left" w:pos="7109"/>
          <w:tab w:val="right" w:pos="10348"/>
        </w:tabs>
        <w:spacing w:before="120" w:after="120" w:line="240" w:lineRule="atLeast"/>
        <w:ind w:left="1097"/>
        <w:jc w:val="center"/>
        <w:rPr>
          <w:rFonts w:asciiTheme="majorBidi" w:hAnsiTheme="majorBidi" w:cstheme="majorBidi"/>
          <w:b/>
          <w:bCs/>
          <w:sz w:val="32"/>
          <w:szCs w:val="32"/>
          <w:rtl/>
          <w:lang w:bidi="ar-DZ"/>
        </w:rPr>
      </w:pPr>
      <w:r w:rsidRPr="008607D3">
        <w:rPr>
          <w:rFonts w:asciiTheme="majorBidi" w:hAnsiTheme="majorBidi" w:cstheme="majorBidi"/>
          <w:b/>
          <w:bCs/>
          <w:sz w:val="32"/>
          <w:szCs w:val="32"/>
          <w:lang w:bidi="ar-DZ"/>
        </w:rPr>
        <w:t>Y=C+I</w:t>
      </w:r>
    </w:p>
    <w:p w:rsidR="000D10DA" w:rsidRPr="0031345F" w:rsidRDefault="000D10DA" w:rsidP="00EB4CB7">
      <w:pPr>
        <w:pStyle w:val="Paragraphedeliste"/>
        <w:tabs>
          <w:tab w:val="left" w:pos="3709"/>
        </w:tabs>
        <w:spacing w:line="276" w:lineRule="auto"/>
        <w:ind w:left="1097"/>
        <w:jc w:val="center"/>
        <w:rPr>
          <w:rFonts w:ascii="Simplified Arabic" w:hAnsi="Simplified Arabic" w:cs="Simplified Arabic"/>
          <w:b/>
          <w:bCs/>
          <w:sz w:val="30"/>
          <w:szCs w:val="30"/>
          <w:lang w:val="fr-FR"/>
        </w:rPr>
      </w:pPr>
      <w:r w:rsidRPr="0031345F">
        <w:rPr>
          <w:rFonts w:ascii="Simplified Arabic" w:hAnsi="Simplified Arabic" w:cs="Simplified Arabic"/>
          <w:b/>
          <w:bCs/>
          <w:sz w:val="30"/>
          <w:szCs w:val="30"/>
          <w:rtl/>
          <w:lang w:val="fr-FR" w:bidi="ar-DZ"/>
        </w:rPr>
        <w:t xml:space="preserve">الشكل </w:t>
      </w:r>
      <w:proofErr w:type="spellStart"/>
      <w:r w:rsidRPr="0031345F">
        <w:rPr>
          <w:rFonts w:ascii="Simplified Arabic" w:hAnsi="Simplified Arabic" w:cs="Simplified Arabic"/>
          <w:b/>
          <w:bCs/>
          <w:sz w:val="30"/>
          <w:szCs w:val="30"/>
          <w:rtl/>
          <w:lang w:val="fr-FR" w:bidi="ar-DZ"/>
        </w:rPr>
        <w:t>رقم:</w:t>
      </w:r>
      <w:proofErr w:type="spellEnd"/>
      <w:r w:rsidRPr="0031345F">
        <w:rPr>
          <w:rFonts w:ascii="Simplified Arabic" w:hAnsi="Simplified Arabic" w:cs="Simplified Arabic"/>
          <w:b/>
          <w:bCs/>
          <w:sz w:val="30"/>
          <w:szCs w:val="30"/>
          <w:rtl/>
          <w:lang w:val="fr-FR" w:bidi="ar-DZ"/>
        </w:rPr>
        <w:t>(</w:t>
      </w:r>
      <w:r w:rsidR="00EB4CB7">
        <w:rPr>
          <w:rFonts w:ascii="Simplified Arabic" w:hAnsi="Simplified Arabic" w:cs="Simplified Arabic" w:hint="cs"/>
          <w:b/>
          <w:bCs/>
          <w:sz w:val="30"/>
          <w:szCs w:val="30"/>
          <w:rtl/>
          <w:lang w:val="fr-FR" w:bidi="ar-DZ"/>
        </w:rPr>
        <w:t>01</w:t>
      </w:r>
      <w:proofErr w:type="spellStart"/>
      <w:r w:rsidRPr="0031345F">
        <w:rPr>
          <w:rFonts w:ascii="Simplified Arabic" w:hAnsi="Simplified Arabic" w:cs="Simplified Arabic"/>
          <w:b/>
          <w:bCs/>
          <w:sz w:val="30"/>
          <w:szCs w:val="30"/>
          <w:rtl/>
          <w:lang w:val="fr-FR" w:bidi="ar-DZ"/>
        </w:rPr>
        <w:t>):</w:t>
      </w:r>
      <w:proofErr w:type="spellEnd"/>
      <w:r w:rsidRPr="0031345F">
        <w:rPr>
          <w:rFonts w:ascii="Simplified Arabic" w:hAnsi="Simplified Arabic" w:cs="Simplified Arabic"/>
          <w:b/>
          <w:bCs/>
          <w:sz w:val="30"/>
          <w:szCs w:val="30"/>
          <w:rtl/>
          <w:lang w:val="fr-FR" w:bidi="ar-DZ"/>
        </w:rPr>
        <w:t xml:space="preserve"> </w:t>
      </w:r>
      <w:r w:rsidRPr="0031345F">
        <w:rPr>
          <w:rFonts w:ascii="Simplified Arabic" w:hAnsi="Simplified Arabic" w:cs="Simplified Arabic"/>
          <w:b/>
          <w:bCs/>
          <w:sz w:val="30"/>
          <w:szCs w:val="30"/>
          <w:rtl/>
          <w:lang w:bidi="ar-DZ"/>
        </w:rPr>
        <w:t>التدفق الدا</w:t>
      </w:r>
      <w:r w:rsidRPr="0031345F">
        <w:rPr>
          <w:rFonts w:ascii="Simplified Arabic" w:hAnsi="Simplified Arabic" w:cs="Simplified Arabic" w:hint="cs"/>
          <w:b/>
          <w:bCs/>
          <w:sz w:val="30"/>
          <w:szCs w:val="30"/>
          <w:rtl/>
          <w:lang w:bidi="ar-DZ"/>
        </w:rPr>
        <w:t>ئ</w:t>
      </w:r>
      <w:r w:rsidRPr="0031345F">
        <w:rPr>
          <w:rFonts w:ascii="Simplified Arabic" w:hAnsi="Simplified Arabic" w:cs="Simplified Arabic"/>
          <w:b/>
          <w:bCs/>
          <w:sz w:val="30"/>
          <w:szCs w:val="30"/>
          <w:rtl/>
          <w:lang w:bidi="ar-DZ"/>
        </w:rPr>
        <w:t xml:space="preserve">ري للدخل لنموذج مكون من قطاعين وليس </w:t>
      </w:r>
      <w:proofErr w:type="spellStart"/>
      <w:r w:rsidRPr="0031345F">
        <w:rPr>
          <w:rFonts w:ascii="Simplified Arabic" w:hAnsi="Simplified Arabic" w:cs="Simplified Arabic" w:hint="cs"/>
          <w:b/>
          <w:bCs/>
          <w:sz w:val="30"/>
          <w:szCs w:val="30"/>
          <w:rtl/>
          <w:lang w:bidi="ar-DZ"/>
        </w:rPr>
        <w:t>به</w:t>
      </w:r>
      <w:proofErr w:type="spellEnd"/>
      <w:r w:rsidRPr="0031345F">
        <w:rPr>
          <w:rFonts w:ascii="Simplified Arabic" w:hAnsi="Simplified Arabic" w:cs="Simplified Arabic"/>
          <w:b/>
          <w:bCs/>
          <w:sz w:val="30"/>
          <w:szCs w:val="30"/>
          <w:rtl/>
          <w:lang w:bidi="ar-DZ"/>
        </w:rPr>
        <w:t xml:space="preserve"> مدخرات</w:t>
      </w:r>
    </w:p>
    <w:p w:rsidR="000D10DA" w:rsidRDefault="000D10DA" w:rsidP="000D10DA">
      <w:pPr>
        <w:tabs>
          <w:tab w:val="left" w:pos="4598"/>
          <w:tab w:val="left" w:pos="4972"/>
          <w:tab w:val="left" w:pos="7882"/>
          <w:tab w:val="right" w:pos="10631"/>
        </w:tabs>
        <w:rPr>
          <w:rFonts w:ascii="Calibri" w:hAnsi="Calibri" w:cs="Arial"/>
          <w:sz w:val="28"/>
          <w:szCs w:val="28"/>
          <w:lang w:bidi="ar-DZ"/>
        </w:rPr>
      </w:pPr>
      <w:r>
        <w:rPr>
          <w:rFonts w:ascii="Calibri" w:hAnsi="Calibri" w:cs="Arial"/>
          <w:sz w:val="28"/>
          <w:szCs w:val="28"/>
          <w:lang w:bidi="ar-DZ"/>
        </w:rPr>
        <w:t xml:space="preserve">                                                          </w:t>
      </w:r>
      <w:r>
        <w:rPr>
          <w:rFonts w:ascii="Calibri" w:hAnsi="Calibri" w:cs="Arial" w:hint="cs"/>
          <w:sz w:val="28"/>
          <w:szCs w:val="28"/>
          <w:rtl/>
          <w:lang w:bidi="ar-DZ"/>
        </w:rPr>
        <w:t xml:space="preserve">استهلاك </w:t>
      </w:r>
    </w:p>
    <w:p w:rsidR="000D10DA" w:rsidRDefault="000D10DA" w:rsidP="000D10DA">
      <w:pPr>
        <w:tabs>
          <w:tab w:val="left" w:pos="4598"/>
          <w:tab w:val="left" w:pos="4972"/>
          <w:tab w:val="left" w:pos="7882"/>
          <w:tab w:val="right" w:pos="10631"/>
        </w:tabs>
        <w:rPr>
          <w:rFonts w:ascii="Calibri" w:hAnsi="Calibri" w:cs="Arial"/>
          <w:sz w:val="28"/>
          <w:szCs w:val="28"/>
          <w:lang w:bidi="ar-DZ"/>
        </w:rPr>
      </w:pPr>
      <w:r w:rsidRPr="00542987">
        <w:rPr>
          <w:rFonts w:ascii="Calibri" w:hAnsi="Calibri" w:cs="Arial"/>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136.1pt;margin-top:2.55pt;width:266.5pt;height:.05pt;flip:x;z-index:251665408" o:connectortype="straight"/>
        </w:pict>
      </w:r>
      <w:r w:rsidRPr="00542987">
        <w:rPr>
          <w:rFonts w:ascii="Calibri" w:hAnsi="Calibri" w:cs="Arial"/>
          <w:noProof/>
          <w:sz w:val="28"/>
          <w:szCs w:val="28"/>
        </w:rPr>
        <w:pict>
          <v:shape id="_x0000_s1044" type="#_x0000_t32" style="position:absolute;left:0;text-align:left;margin-left:164.75pt;margin-top:12.35pt;width:225.05pt;height:0;z-index:251678720" o:connectortype="straight"/>
        </w:pict>
      </w:r>
      <w:r w:rsidRPr="00542987">
        <w:rPr>
          <w:rFonts w:ascii="Calibri" w:hAnsi="Calibri" w:cs="Arial"/>
          <w:noProof/>
          <w:sz w:val="28"/>
          <w:szCs w:val="28"/>
        </w:rPr>
        <w:pict>
          <v:shape id="_x0000_s1030" type="#_x0000_t32" style="position:absolute;left:0;text-align:left;margin-left:389.75pt;margin-top:12.35pt;width:.05pt;height:23.65pt;flip:y;z-index:251664384" o:connectortype="straight"/>
        </w:pict>
      </w:r>
      <w:r>
        <w:rPr>
          <w:rFonts w:ascii="Calibri" w:hAnsi="Calibri" w:cs="Arial"/>
          <w:noProof/>
          <w:sz w:val="28"/>
          <w:szCs w:val="28"/>
          <w:lang w:val="fr-FR" w:eastAsia="fr-FR"/>
        </w:rPr>
        <w:pict>
          <v:shape id="_x0000_s1045" type="#_x0000_t32" style="position:absolute;left:0;text-align:left;margin-left:402.55pt;margin-top:2.55pt;width:.05pt;height:33.45pt;flip:y;z-index:251679744" o:connectortype="straight"/>
        </w:pict>
      </w:r>
      <w:r w:rsidRPr="00542987">
        <w:rPr>
          <w:rFonts w:ascii="Calibri" w:hAnsi="Calibri" w:cs="Arial"/>
          <w:noProof/>
          <w:sz w:val="28"/>
          <w:szCs w:val="28"/>
        </w:rPr>
        <w:pict>
          <v:shape id="_x0000_s1037" type="#_x0000_t32" style="position:absolute;left:0;text-align:left;margin-left:135.15pt;margin-top:2.75pt;width:0;height:38.6pt;z-index:251671552" o:connectortype="straight">
            <v:stroke endarrow="block"/>
          </v:shape>
        </w:pict>
      </w:r>
      <w:r w:rsidRPr="00542987">
        <w:rPr>
          <w:rFonts w:ascii="Calibri" w:hAnsi="Calibri" w:cs="Arial"/>
          <w:noProof/>
          <w:sz w:val="28"/>
          <w:szCs w:val="28"/>
        </w:rPr>
        <w:pict>
          <v:shape id="_x0000_s1032" type="#_x0000_t32" style="position:absolute;left:0;text-align:left;margin-left:164.1pt;margin-top:11.45pt;width:.65pt;height:29.8pt;z-index:251666432" o:connectortype="straight">
            <v:stroke endarrow="block"/>
          </v:shape>
        </w:pict>
      </w:r>
      <w:r>
        <w:rPr>
          <w:rFonts w:ascii="Calibri" w:hAnsi="Calibri" w:cs="Arial"/>
          <w:sz w:val="28"/>
          <w:szCs w:val="28"/>
          <w:rtl/>
          <w:lang w:bidi="ar-DZ"/>
        </w:rPr>
        <w:tab/>
      </w:r>
      <w:r>
        <w:rPr>
          <w:rFonts w:ascii="Calibri" w:hAnsi="Calibri" w:cs="Arial"/>
          <w:sz w:val="28"/>
          <w:szCs w:val="28"/>
          <w:rtl/>
          <w:lang w:bidi="ar-DZ"/>
        </w:rPr>
        <w:tab/>
      </w:r>
      <w:r>
        <w:rPr>
          <w:rFonts w:ascii="Calibri" w:hAnsi="Calibri" w:cs="Arial"/>
          <w:sz w:val="28"/>
          <w:szCs w:val="28"/>
          <w:rtl/>
          <w:lang w:bidi="ar-DZ"/>
        </w:rPr>
        <w:tab/>
      </w:r>
      <w:r>
        <w:rPr>
          <w:rFonts w:ascii="Calibri" w:hAnsi="Calibri" w:cs="Arial" w:hint="cs"/>
          <w:sz w:val="28"/>
          <w:szCs w:val="28"/>
          <w:rtl/>
          <w:lang w:bidi="ar-DZ"/>
        </w:rPr>
        <w:t xml:space="preserve">                 </w:t>
      </w:r>
      <w:r>
        <w:rPr>
          <w:rFonts w:ascii="Calibri" w:hAnsi="Calibri" w:cs="Arial"/>
          <w:sz w:val="28"/>
          <w:szCs w:val="28"/>
          <w:lang w:bidi="ar-DZ"/>
        </w:rPr>
        <w:t xml:space="preserve">                                                            </w:t>
      </w:r>
      <w:proofErr w:type="gramStart"/>
      <w:r>
        <w:rPr>
          <w:rFonts w:ascii="Calibri" w:hAnsi="Calibri" w:cs="Arial" w:hint="cs"/>
          <w:sz w:val="28"/>
          <w:szCs w:val="28"/>
          <w:rtl/>
          <w:lang w:bidi="ar-DZ"/>
        </w:rPr>
        <w:t>يد</w:t>
      </w:r>
      <w:proofErr w:type="gramEnd"/>
      <w:r>
        <w:rPr>
          <w:rFonts w:ascii="Calibri" w:hAnsi="Calibri" w:cs="Arial" w:hint="cs"/>
          <w:sz w:val="28"/>
          <w:szCs w:val="28"/>
          <w:rtl/>
          <w:lang w:bidi="ar-DZ"/>
        </w:rPr>
        <w:t xml:space="preserve"> عاملة</w:t>
      </w:r>
    </w:p>
    <w:p w:rsidR="000D10DA" w:rsidRDefault="000D10DA" w:rsidP="000D10DA">
      <w:pPr>
        <w:tabs>
          <w:tab w:val="left" w:pos="4598"/>
          <w:tab w:val="right" w:pos="10631"/>
        </w:tabs>
        <w:rPr>
          <w:rFonts w:ascii="Calibri" w:hAnsi="Calibri" w:cs="Arial"/>
          <w:sz w:val="28"/>
          <w:szCs w:val="28"/>
          <w:rtl/>
          <w:lang w:bidi="ar-DZ"/>
        </w:rPr>
      </w:pPr>
      <w:r w:rsidRPr="00542987">
        <w:rPr>
          <w:rFonts w:ascii="Calibri" w:hAnsi="Calibri" w:cs="Arial"/>
          <w:noProof/>
          <w:sz w:val="28"/>
          <w:szCs w:val="28"/>
          <w:rtl/>
        </w:rPr>
        <w:pict>
          <v:shape id="_x0000_s1033" type="#_x0000_t32" style="position:absolute;left:0;text-align:left;margin-left:94.05pt;margin-top:9.05pt;width:83.4pt;height:0;z-index:251667456" o:connectortype="straight"/>
        </w:pict>
      </w:r>
      <w:r w:rsidRPr="00542987">
        <w:rPr>
          <w:rFonts w:ascii="Calibri" w:hAnsi="Calibri" w:cs="Arial"/>
          <w:noProof/>
          <w:sz w:val="28"/>
          <w:szCs w:val="28"/>
          <w:rtl/>
        </w:rPr>
        <w:pict>
          <v:shape id="_x0000_s1035" type="#_x0000_t32" style="position:absolute;left:0;text-align:left;margin-left:94.05pt;margin-top:44.45pt;width:83.4pt;height:0;z-index:251669504" o:connectortype="straight"/>
        </w:pict>
      </w:r>
      <w:r w:rsidRPr="00542987">
        <w:rPr>
          <w:rFonts w:ascii="Calibri" w:hAnsi="Calibri" w:cs="Arial"/>
          <w:noProof/>
          <w:sz w:val="28"/>
          <w:szCs w:val="28"/>
          <w:rtl/>
        </w:rPr>
        <w:pict>
          <v:shape id="_x0000_s1034" type="#_x0000_t32" style="position:absolute;left:0;text-align:left;margin-left:94.05pt;margin-top:9.15pt;width:0;height:34.9pt;z-index:251668480" o:connectortype="straight"/>
        </w:pict>
      </w:r>
      <w:r w:rsidRPr="00542987">
        <w:rPr>
          <w:rFonts w:ascii="Calibri" w:hAnsi="Calibri" w:cs="Arial"/>
          <w:noProof/>
          <w:sz w:val="28"/>
          <w:szCs w:val="28"/>
          <w:rtl/>
        </w:rPr>
        <w:pict>
          <v:shape id="_x0000_s1036" type="#_x0000_t32" style="position:absolute;left:0;text-align:left;margin-left:177.45pt;margin-top:9.15pt;width:0;height:34.9pt;flip:y;z-index:251670528" o:connectortype="straight"/>
        </w:pict>
      </w:r>
      <w:r w:rsidRPr="00542987">
        <w:rPr>
          <w:rFonts w:ascii="Calibri" w:hAnsi="Calibri" w:cs="Arial"/>
          <w:noProof/>
          <w:sz w:val="28"/>
          <w:szCs w:val="28"/>
          <w:rtl/>
        </w:rPr>
        <w:pict>
          <v:shape id="_x0000_s1027" type="#_x0000_t32" style="position:absolute;left:0;text-align:left;margin-left:432.15pt;margin-top:3.8pt;width:0;height:29.6pt;z-index:251661312" o:connectortype="straight"/>
        </w:pict>
      </w:r>
      <w:r w:rsidRPr="00542987">
        <w:rPr>
          <w:rFonts w:ascii="Calibri" w:hAnsi="Calibri" w:cs="Arial"/>
          <w:noProof/>
          <w:sz w:val="28"/>
          <w:szCs w:val="28"/>
          <w:rtl/>
        </w:rPr>
        <w:pict>
          <v:shape id="_x0000_s1028" type="#_x0000_t32" style="position:absolute;left:0;text-align:left;margin-left:340.45pt;margin-top:3.8pt;width:0;height:29.6pt;z-index:251662336" o:connectortype="straight"/>
        </w:pict>
      </w:r>
      <w:r w:rsidRPr="00542987">
        <w:rPr>
          <w:rFonts w:ascii="Calibri" w:hAnsi="Calibri" w:cs="Arial"/>
          <w:noProof/>
          <w:sz w:val="28"/>
          <w:szCs w:val="28"/>
          <w:rtl/>
        </w:rPr>
        <w:pict>
          <v:shape id="_x0000_s1026" type="#_x0000_t32" style="position:absolute;left:0;text-align:left;margin-left:340.45pt;margin-top:3.8pt;width:91.7pt;height:0;z-index:251660288" o:connectortype="straight"/>
        </w:pict>
      </w:r>
      <w:r>
        <w:rPr>
          <w:rFonts w:ascii="Calibri" w:hAnsi="Calibri" w:cs="Arial"/>
          <w:sz w:val="28"/>
          <w:szCs w:val="28"/>
          <w:rtl/>
          <w:lang w:bidi="ar-DZ"/>
        </w:rPr>
        <w:tab/>
      </w:r>
    </w:p>
    <w:p w:rsidR="000D10DA" w:rsidRDefault="000D10DA" w:rsidP="000D10DA">
      <w:pPr>
        <w:tabs>
          <w:tab w:val="left" w:pos="2198"/>
          <w:tab w:val="left" w:pos="2885"/>
          <w:tab w:val="left" w:pos="6705"/>
        </w:tabs>
        <w:rPr>
          <w:rFonts w:ascii="Calibri" w:hAnsi="Calibri" w:cs="Arial"/>
          <w:sz w:val="28"/>
          <w:szCs w:val="28"/>
          <w:rtl/>
          <w:lang w:bidi="ar-DZ"/>
        </w:rPr>
      </w:pPr>
      <w:r>
        <w:rPr>
          <w:rFonts w:ascii="Calibri" w:hAnsi="Calibri" w:cs="Arial"/>
          <w:sz w:val="28"/>
          <w:szCs w:val="28"/>
          <w:lang w:bidi="ar-DZ"/>
        </w:rPr>
        <w:t xml:space="preserve">                 </w:t>
      </w:r>
      <w:r>
        <w:rPr>
          <w:rFonts w:ascii="Calibri" w:hAnsi="Calibri" w:cs="Arial" w:hint="cs"/>
          <w:sz w:val="28"/>
          <w:szCs w:val="28"/>
          <w:rtl/>
          <w:lang w:bidi="ar-DZ"/>
        </w:rPr>
        <w:t xml:space="preserve">قطاع العائلات  </w:t>
      </w:r>
      <w:r>
        <w:rPr>
          <w:rFonts w:ascii="Calibri" w:hAnsi="Calibri" w:cs="Arial"/>
          <w:sz w:val="28"/>
          <w:szCs w:val="28"/>
          <w:rtl/>
          <w:lang w:bidi="ar-DZ"/>
        </w:rPr>
        <w:tab/>
      </w:r>
      <w:r>
        <w:rPr>
          <w:rFonts w:ascii="Calibri" w:hAnsi="Calibri" w:cs="Arial"/>
          <w:sz w:val="28"/>
          <w:szCs w:val="28"/>
          <w:lang w:bidi="ar-DZ"/>
        </w:rPr>
        <w:t xml:space="preserve">                                                   </w:t>
      </w:r>
      <w:r>
        <w:rPr>
          <w:rFonts w:ascii="Calibri" w:hAnsi="Calibri" w:cs="Arial" w:hint="cs"/>
          <w:sz w:val="28"/>
          <w:szCs w:val="28"/>
          <w:rtl/>
          <w:lang w:bidi="ar-DZ"/>
        </w:rPr>
        <w:t>قطاع الاعمال</w:t>
      </w:r>
    </w:p>
    <w:p w:rsidR="000D10DA" w:rsidRDefault="000D10DA" w:rsidP="000D10DA">
      <w:pPr>
        <w:rPr>
          <w:rFonts w:ascii="Calibri" w:hAnsi="Calibri" w:cs="Arial"/>
          <w:sz w:val="28"/>
          <w:szCs w:val="28"/>
          <w:rtl/>
          <w:lang w:bidi="ar-DZ"/>
        </w:rPr>
      </w:pPr>
      <w:r w:rsidRPr="00542987">
        <w:rPr>
          <w:rFonts w:ascii="Calibri" w:hAnsi="Calibri" w:cs="Arial"/>
          <w:noProof/>
          <w:sz w:val="28"/>
          <w:szCs w:val="28"/>
          <w:rtl/>
        </w:rPr>
        <w:pict>
          <v:shape id="_x0000_s1041" type="#_x0000_t32" style="position:absolute;left:0;text-align:left;margin-left:166pt;margin-top:13.05pt;width:0;height:12.85pt;z-index:251675648" o:connectortype="straight"/>
        </w:pict>
      </w:r>
      <w:r w:rsidRPr="00542987">
        <w:rPr>
          <w:rFonts w:ascii="Calibri" w:hAnsi="Calibri" w:cs="Arial"/>
          <w:noProof/>
          <w:sz w:val="28"/>
          <w:szCs w:val="28"/>
          <w:rtl/>
        </w:rPr>
        <w:pict>
          <v:shape id="_x0000_s1040" type="#_x0000_t32" style="position:absolute;left:0;text-align:left;margin-left:390.8pt;margin-top:1.2pt;width:.05pt;height:35.35pt;flip:y;z-index:251674624" o:connectortype="straight">
            <v:stroke endarrow="block"/>
          </v:shape>
        </w:pict>
      </w:r>
      <w:r w:rsidRPr="00542987">
        <w:rPr>
          <w:rFonts w:ascii="Calibri" w:hAnsi="Calibri" w:cs="Arial"/>
          <w:noProof/>
          <w:sz w:val="28"/>
          <w:szCs w:val="28"/>
          <w:rtl/>
        </w:rPr>
        <w:pict>
          <v:shape id="_x0000_s1043" type="#_x0000_t32" style="position:absolute;left:0;text-align:left;margin-left:367pt;margin-top:1.2pt;width:0;height:24.7pt;flip:y;z-index:251677696" o:connectortype="straight">
            <v:stroke endarrow="block"/>
          </v:shape>
        </w:pict>
      </w:r>
      <w:r w:rsidRPr="00542987">
        <w:rPr>
          <w:rFonts w:ascii="Calibri" w:hAnsi="Calibri" w:cs="Arial"/>
          <w:noProof/>
          <w:sz w:val="28"/>
          <w:szCs w:val="28"/>
          <w:rtl/>
        </w:rPr>
        <w:pict>
          <v:shape id="_x0000_s1038" type="#_x0000_t32" style="position:absolute;left:0;text-align:left;margin-left:149.7pt;margin-top:13.05pt;width:0;height:23.5pt;z-index:251672576" o:connectortype="straight"/>
        </w:pict>
      </w:r>
      <w:r w:rsidRPr="00542987">
        <w:rPr>
          <w:rFonts w:ascii="Calibri" w:hAnsi="Calibri" w:cs="Arial"/>
          <w:noProof/>
          <w:sz w:val="28"/>
          <w:szCs w:val="28"/>
          <w:rtl/>
        </w:rPr>
        <w:pict>
          <v:shape id="_x0000_s1029" type="#_x0000_t32" style="position:absolute;left:0;text-align:left;margin-left:340.45pt;margin-top:2.4pt;width:91.7pt;height:0;z-index:251663360" o:connectortype="straight"/>
        </w:pict>
      </w:r>
      <w:r>
        <w:rPr>
          <w:rFonts w:ascii="Calibri" w:hAnsi="Calibri" w:cs="Arial" w:hint="cs"/>
          <w:sz w:val="28"/>
          <w:szCs w:val="28"/>
          <w:rtl/>
          <w:lang w:bidi="ar-DZ"/>
        </w:rPr>
        <w:t xml:space="preserve">                                                 دخل</w:t>
      </w:r>
    </w:p>
    <w:p w:rsidR="000D10DA" w:rsidRDefault="000D10DA" w:rsidP="000D10DA">
      <w:pPr>
        <w:rPr>
          <w:rFonts w:ascii="Calibri" w:hAnsi="Calibri" w:cs="Arial"/>
          <w:sz w:val="28"/>
          <w:szCs w:val="28"/>
          <w:rtl/>
          <w:lang w:bidi="ar-DZ"/>
        </w:rPr>
      </w:pPr>
      <w:r w:rsidRPr="00542987">
        <w:rPr>
          <w:rFonts w:ascii="Calibri" w:hAnsi="Calibri" w:cs="Arial"/>
          <w:noProof/>
          <w:sz w:val="28"/>
          <w:szCs w:val="28"/>
          <w:rtl/>
        </w:rPr>
        <w:pict>
          <v:shape id="_x0000_s1042" type="#_x0000_t32" style="position:absolute;left:0;text-align:left;margin-left:166pt;margin-top:9.85pt;width:201pt;height:0;z-index:251676672" o:connectortype="straight"/>
        </w:pict>
      </w:r>
    </w:p>
    <w:p w:rsidR="000D10DA" w:rsidRDefault="000D10DA" w:rsidP="000D10DA">
      <w:pPr>
        <w:rPr>
          <w:rFonts w:ascii="Calibri" w:hAnsi="Calibri" w:cs="Arial"/>
          <w:sz w:val="28"/>
          <w:szCs w:val="28"/>
          <w:rtl/>
          <w:lang w:bidi="ar-DZ"/>
        </w:rPr>
      </w:pPr>
      <w:r w:rsidRPr="00542987">
        <w:rPr>
          <w:rFonts w:ascii="Calibri" w:hAnsi="Calibri" w:cs="Arial"/>
          <w:noProof/>
          <w:sz w:val="28"/>
          <w:szCs w:val="28"/>
          <w:rtl/>
        </w:rPr>
        <w:pict>
          <v:shape id="_x0000_s1039" type="#_x0000_t32" style="position:absolute;left:0;text-align:left;margin-left:149.7pt;margin-top:4.35pt;width:241.15pt;height:.05pt;z-index:251673600" o:connectortype="straight"/>
        </w:pict>
      </w:r>
    </w:p>
    <w:p w:rsidR="000D10DA" w:rsidRDefault="000D10DA" w:rsidP="000D10DA">
      <w:pPr>
        <w:tabs>
          <w:tab w:val="left" w:pos="970"/>
          <w:tab w:val="left" w:pos="2016"/>
          <w:tab w:val="center" w:pos="5315"/>
          <w:tab w:val="left" w:pos="8009"/>
        </w:tabs>
        <w:rPr>
          <w:rFonts w:ascii="Calibri" w:hAnsi="Calibri" w:cs="Arial"/>
          <w:sz w:val="28"/>
          <w:szCs w:val="28"/>
          <w:rtl/>
          <w:lang w:bidi="ar-DZ"/>
        </w:rPr>
      </w:pPr>
      <w:r>
        <w:rPr>
          <w:rFonts w:ascii="Calibri" w:hAnsi="Calibri" w:cs="Arial"/>
          <w:sz w:val="28"/>
          <w:szCs w:val="28"/>
          <w:lang w:bidi="ar-DZ"/>
        </w:rPr>
        <w:t xml:space="preserve">           </w:t>
      </w:r>
      <w:r>
        <w:rPr>
          <w:rFonts w:ascii="Calibri" w:hAnsi="Calibri" w:cs="Arial"/>
          <w:sz w:val="28"/>
          <w:szCs w:val="28"/>
          <w:rtl/>
          <w:lang w:bidi="ar-DZ"/>
        </w:rPr>
        <w:tab/>
      </w:r>
      <w:r>
        <w:rPr>
          <w:rFonts w:ascii="Calibri" w:hAnsi="Calibri" w:cs="Arial" w:hint="cs"/>
          <w:sz w:val="28"/>
          <w:szCs w:val="28"/>
          <w:rtl/>
          <w:lang w:bidi="ar-DZ"/>
        </w:rPr>
        <w:t xml:space="preserve">                 </w:t>
      </w:r>
      <w:r>
        <w:rPr>
          <w:rFonts w:ascii="Calibri" w:hAnsi="Calibri" w:cs="Arial"/>
          <w:sz w:val="28"/>
          <w:szCs w:val="28"/>
          <w:lang w:bidi="ar-DZ"/>
        </w:rPr>
        <w:t xml:space="preserve">               </w:t>
      </w:r>
      <w:r>
        <w:rPr>
          <w:rFonts w:ascii="Calibri" w:hAnsi="Calibri" w:cs="Arial" w:hint="cs"/>
          <w:sz w:val="28"/>
          <w:szCs w:val="28"/>
          <w:rtl/>
          <w:lang w:bidi="ar-DZ"/>
        </w:rPr>
        <w:t xml:space="preserve"> </w:t>
      </w:r>
      <w:proofErr w:type="gramStart"/>
      <w:r>
        <w:rPr>
          <w:rFonts w:ascii="Calibri" w:hAnsi="Calibri" w:cs="Arial" w:hint="cs"/>
          <w:sz w:val="28"/>
          <w:szCs w:val="28"/>
          <w:rtl/>
          <w:lang w:bidi="ar-DZ"/>
        </w:rPr>
        <w:t>سلع</w:t>
      </w:r>
      <w:proofErr w:type="gramEnd"/>
      <w:r>
        <w:rPr>
          <w:rFonts w:ascii="Calibri" w:hAnsi="Calibri" w:cs="Arial" w:hint="cs"/>
          <w:sz w:val="28"/>
          <w:szCs w:val="28"/>
          <w:rtl/>
          <w:lang w:bidi="ar-DZ"/>
        </w:rPr>
        <w:t xml:space="preserve"> وخدمات                             </w:t>
      </w:r>
    </w:p>
    <w:p w:rsidR="000D10DA" w:rsidRPr="00EA16ED" w:rsidRDefault="000D10DA" w:rsidP="000D10DA">
      <w:pPr>
        <w:tabs>
          <w:tab w:val="left" w:pos="7872"/>
        </w:tabs>
        <w:rPr>
          <w:rFonts w:ascii="Simplified Arabic" w:hAnsi="Simplified Arabic" w:cs="Simplified Arabic"/>
          <w:b/>
          <w:bCs/>
          <w:sz w:val="32"/>
          <w:szCs w:val="32"/>
          <w:rtl/>
          <w:lang w:bidi="ar-DZ"/>
        </w:rPr>
      </w:pPr>
      <w:r>
        <w:rPr>
          <w:rFonts w:ascii="Calibri" w:hAnsi="Calibri" w:cs="Arial" w:hint="cs"/>
          <w:sz w:val="28"/>
          <w:szCs w:val="28"/>
          <w:rtl/>
          <w:lang w:bidi="ar-DZ"/>
        </w:rPr>
        <w:t xml:space="preserve">     </w:t>
      </w:r>
      <w:r>
        <w:rPr>
          <w:rFonts w:ascii="Calibri" w:hAnsi="Calibri" w:cs="Arial"/>
          <w:sz w:val="28"/>
          <w:szCs w:val="28"/>
          <w:lang w:bidi="ar-DZ"/>
        </w:rPr>
        <w:t xml:space="preserve"> </w:t>
      </w:r>
      <w:proofErr w:type="gramStart"/>
      <w:r w:rsidRPr="00EA16ED">
        <w:rPr>
          <w:rFonts w:ascii="Simplified Arabic" w:hAnsi="Simplified Arabic" w:cs="Simplified Arabic"/>
          <w:b/>
          <w:bCs/>
          <w:sz w:val="32"/>
          <w:szCs w:val="32"/>
          <w:rtl/>
          <w:lang w:bidi="ar-DZ"/>
        </w:rPr>
        <w:t>التفسير</w:t>
      </w:r>
      <w:proofErr w:type="gramEnd"/>
      <w:r w:rsidRPr="00EA16ED">
        <w:rPr>
          <w:rFonts w:ascii="Simplified Arabic" w:hAnsi="Simplified Arabic" w:cs="Simplified Arabic"/>
          <w:b/>
          <w:bCs/>
          <w:sz w:val="32"/>
          <w:szCs w:val="32"/>
          <w:rtl/>
          <w:lang w:bidi="ar-DZ"/>
        </w:rPr>
        <w:t xml:space="preserve">: </w:t>
      </w:r>
    </w:p>
    <w:p w:rsidR="000D10DA" w:rsidRPr="00EA16ED" w:rsidRDefault="000D10DA" w:rsidP="000D10DA">
      <w:pPr>
        <w:spacing w:before="120" w:after="120" w:line="240" w:lineRule="atLeast"/>
        <w:ind w:firstLine="709"/>
        <w:jc w:val="both"/>
        <w:rPr>
          <w:rFonts w:ascii="Simplified Arabic" w:hAnsi="Simplified Arabic" w:cs="Simplified Arabic"/>
          <w:sz w:val="32"/>
          <w:szCs w:val="32"/>
          <w:rtl/>
          <w:lang w:bidi="ar-DZ"/>
        </w:rPr>
      </w:pPr>
      <w:r w:rsidRPr="00EA16ED">
        <w:rPr>
          <w:rFonts w:ascii="Simplified Arabic" w:hAnsi="Simplified Arabic" w:cs="Simplified Arabic"/>
          <w:sz w:val="32"/>
          <w:szCs w:val="32"/>
          <w:rtl/>
          <w:lang w:bidi="ar-DZ"/>
        </w:rPr>
        <w:t xml:space="preserve">قطاع الاعمال هو قطاع الانتاج الوحيد للسلع و الخدمات الانتاج يتم عن طريق </w:t>
      </w:r>
      <w:proofErr w:type="spellStart"/>
      <w:r w:rsidRPr="00EA16ED">
        <w:rPr>
          <w:rFonts w:ascii="Simplified Arabic" w:hAnsi="Simplified Arabic" w:cs="Simplified Arabic"/>
          <w:sz w:val="32"/>
          <w:szCs w:val="32"/>
          <w:rtl/>
          <w:lang w:bidi="ar-DZ"/>
        </w:rPr>
        <w:t>تاجير</w:t>
      </w:r>
      <w:proofErr w:type="spellEnd"/>
      <w:r w:rsidRPr="00EA16ED">
        <w:rPr>
          <w:rFonts w:ascii="Simplified Arabic" w:hAnsi="Simplified Arabic" w:cs="Simplified Arabic"/>
          <w:sz w:val="32"/>
          <w:szCs w:val="32"/>
          <w:rtl/>
          <w:lang w:bidi="ar-DZ"/>
        </w:rPr>
        <w:t xml:space="preserve"> عناصر الانتاج (الارض,العمل,راس المال </w:t>
      </w:r>
      <w:proofErr w:type="spellStart"/>
      <w:r w:rsidRPr="00EA16ED">
        <w:rPr>
          <w:rFonts w:ascii="Simplified Arabic" w:hAnsi="Simplified Arabic" w:cs="Simplified Arabic"/>
          <w:sz w:val="32"/>
          <w:szCs w:val="32"/>
          <w:rtl/>
          <w:lang w:bidi="ar-DZ"/>
        </w:rPr>
        <w:t>)</w:t>
      </w:r>
      <w:proofErr w:type="spellEnd"/>
      <w:r w:rsidRPr="00EA16ED">
        <w:rPr>
          <w:rFonts w:ascii="Simplified Arabic" w:hAnsi="Simplified Arabic" w:cs="Simplified Arabic"/>
          <w:sz w:val="32"/>
          <w:szCs w:val="32"/>
          <w:rtl/>
          <w:lang w:bidi="ar-DZ"/>
        </w:rPr>
        <w:t xml:space="preserve"> التي يمتلكها القطاع العائلي ,تعتبر في ايضا ان القطاع العائلي  هو القطاع الوحيد الذي يشتري السلع و الخدمات و انه ينفق كل الدخول التي يحصل عليها هذه الافتراضات مقدمة في الشكل اعلاه</w:t>
      </w:r>
    </w:p>
    <w:p w:rsidR="000D10DA" w:rsidRPr="00EA16ED" w:rsidRDefault="000D10DA" w:rsidP="000D10DA">
      <w:pPr>
        <w:spacing w:before="120" w:after="120" w:line="240" w:lineRule="atLeast"/>
        <w:ind w:firstLine="709"/>
        <w:jc w:val="both"/>
        <w:rPr>
          <w:rFonts w:ascii="Simplified Arabic" w:hAnsi="Simplified Arabic" w:cs="Simplified Arabic"/>
          <w:sz w:val="32"/>
          <w:szCs w:val="32"/>
          <w:rtl/>
          <w:lang w:bidi="ar-DZ"/>
        </w:rPr>
      </w:pPr>
      <w:r w:rsidRPr="00EA16ED">
        <w:rPr>
          <w:rFonts w:ascii="Simplified Arabic" w:hAnsi="Simplified Arabic" w:cs="Simplified Arabic"/>
          <w:sz w:val="32"/>
          <w:szCs w:val="32"/>
          <w:rtl/>
          <w:lang w:bidi="ar-DZ"/>
        </w:rPr>
        <w:t>فالقطاع العائلي يحصل على الدخول النقدية من بيع عناصر خدمة عناصر الانتاج لقطاع الاعمال ويستخدم القطاع العائلي كل الدخول النقدية التي يحصل عليها الانتاج قطاع الاعمال.</w:t>
      </w:r>
    </w:p>
    <w:p w:rsidR="000D10DA" w:rsidRPr="00EA16ED" w:rsidRDefault="000D10DA" w:rsidP="000D10DA">
      <w:pPr>
        <w:tabs>
          <w:tab w:val="left" w:pos="7872"/>
        </w:tabs>
        <w:spacing w:before="120" w:after="120" w:line="240" w:lineRule="atLeast"/>
        <w:ind w:firstLine="709"/>
        <w:jc w:val="both"/>
        <w:rPr>
          <w:rFonts w:ascii="Simplified Arabic" w:hAnsi="Simplified Arabic" w:cs="Simplified Arabic"/>
          <w:sz w:val="32"/>
          <w:szCs w:val="32"/>
          <w:lang w:bidi="ar-DZ"/>
        </w:rPr>
      </w:pPr>
      <w:r w:rsidRPr="00EA16ED">
        <w:rPr>
          <w:rFonts w:ascii="Simplified Arabic" w:hAnsi="Simplified Arabic" w:cs="Simplified Arabic"/>
          <w:sz w:val="32"/>
          <w:szCs w:val="32"/>
          <w:rtl/>
          <w:lang w:bidi="ar-DZ"/>
        </w:rPr>
        <w:t xml:space="preserve">ب-التدفق الدائري للدخل لنموذج اف مكون من قطاعين و </w:t>
      </w:r>
      <w:proofErr w:type="spellStart"/>
      <w:r w:rsidRPr="00EA16ED">
        <w:rPr>
          <w:rFonts w:ascii="Simplified Arabic" w:hAnsi="Simplified Arabic" w:cs="Simplified Arabic"/>
          <w:sz w:val="32"/>
          <w:szCs w:val="32"/>
          <w:rtl/>
          <w:lang w:bidi="ar-DZ"/>
        </w:rPr>
        <w:t>به</w:t>
      </w:r>
      <w:proofErr w:type="spellEnd"/>
      <w:r w:rsidRPr="00EA16ED">
        <w:rPr>
          <w:rFonts w:ascii="Simplified Arabic" w:hAnsi="Simplified Arabic" w:cs="Simplified Arabic"/>
          <w:sz w:val="32"/>
          <w:szCs w:val="32"/>
          <w:rtl/>
          <w:lang w:bidi="ar-DZ"/>
        </w:rPr>
        <w:t xml:space="preserve"> مدخرات </w:t>
      </w:r>
      <w:proofErr w:type="spellStart"/>
      <w:r w:rsidRPr="00EA16ED">
        <w:rPr>
          <w:rFonts w:ascii="Simplified Arabic" w:hAnsi="Simplified Arabic" w:cs="Simplified Arabic"/>
          <w:sz w:val="32"/>
          <w:szCs w:val="32"/>
          <w:rtl/>
          <w:lang w:bidi="ar-DZ"/>
        </w:rPr>
        <w:t>:</w:t>
      </w:r>
      <w:proofErr w:type="spellEnd"/>
      <w:r w:rsidRPr="00EA16ED">
        <w:rPr>
          <w:rFonts w:ascii="Simplified Arabic" w:hAnsi="Simplified Arabic" w:cs="Simplified Arabic"/>
          <w:sz w:val="32"/>
          <w:szCs w:val="32"/>
          <w:rtl/>
          <w:lang w:bidi="ar-DZ"/>
        </w:rPr>
        <w:t xml:space="preserve"> </w:t>
      </w:r>
    </w:p>
    <w:p w:rsidR="000D10DA" w:rsidRDefault="000D10DA" w:rsidP="000D10DA">
      <w:pPr>
        <w:tabs>
          <w:tab w:val="left" w:pos="7872"/>
        </w:tabs>
        <w:jc w:val="center"/>
        <w:rPr>
          <w:rFonts w:asciiTheme="majorBidi" w:hAnsiTheme="majorBidi" w:cstheme="majorBidi"/>
          <w:sz w:val="36"/>
          <w:szCs w:val="36"/>
          <w:lang w:val="fr-FR" w:bidi="ar-DZ"/>
        </w:rPr>
      </w:pPr>
      <w:r w:rsidRPr="00777646">
        <w:rPr>
          <w:rFonts w:asciiTheme="majorBidi" w:hAnsiTheme="majorBidi" w:cstheme="majorBidi"/>
          <w:sz w:val="36"/>
          <w:szCs w:val="36"/>
          <w:lang w:bidi="ar-DZ"/>
        </w:rPr>
        <w:t>Y=C+</w:t>
      </w:r>
      <w:r w:rsidRPr="00777646">
        <w:rPr>
          <w:rFonts w:asciiTheme="majorBidi" w:hAnsiTheme="majorBidi" w:cstheme="majorBidi"/>
          <w:sz w:val="36"/>
          <w:szCs w:val="36"/>
          <w:lang w:val="fr-FR" w:bidi="ar-DZ"/>
        </w:rPr>
        <w:t>S</w:t>
      </w:r>
    </w:p>
    <w:p w:rsidR="000D10DA" w:rsidRPr="00777646" w:rsidRDefault="000D10DA" w:rsidP="000D10DA">
      <w:pPr>
        <w:tabs>
          <w:tab w:val="left" w:pos="7872"/>
        </w:tabs>
        <w:jc w:val="center"/>
        <w:rPr>
          <w:rFonts w:asciiTheme="majorBidi" w:hAnsiTheme="majorBidi" w:cstheme="majorBidi"/>
          <w:sz w:val="36"/>
          <w:szCs w:val="36"/>
          <w:rtl/>
          <w:lang w:val="fr-FR" w:bidi="ar-DZ"/>
        </w:rPr>
      </w:pPr>
    </w:p>
    <w:p w:rsidR="000D10DA" w:rsidRPr="006C7EA8" w:rsidRDefault="000D10DA" w:rsidP="00EB4CB7">
      <w:pPr>
        <w:pStyle w:val="Paragraphedeliste"/>
        <w:tabs>
          <w:tab w:val="left" w:pos="3709"/>
        </w:tabs>
        <w:spacing w:line="276" w:lineRule="auto"/>
        <w:ind w:left="1097"/>
        <w:jc w:val="center"/>
        <w:rPr>
          <w:rFonts w:ascii="Simplified Arabic" w:hAnsi="Simplified Arabic" w:cs="Simplified Arabic"/>
          <w:b/>
          <w:bCs/>
          <w:sz w:val="30"/>
          <w:szCs w:val="30"/>
          <w:lang w:val="fr-FR"/>
        </w:rPr>
      </w:pPr>
      <w:r w:rsidRPr="006C7EA8">
        <w:rPr>
          <w:rFonts w:ascii="Simplified Arabic" w:hAnsi="Simplified Arabic" w:cs="Simplified Arabic"/>
          <w:b/>
          <w:bCs/>
          <w:sz w:val="30"/>
          <w:szCs w:val="30"/>
          <w:rtl/>
          <w:lang w:val="fr-FR" w:bidi="ar-DZ"/>
        </w:rPr>
        <w:lastRenderedPageBreak/>
        <w:t xml:space="preserve">الشكل </w:t>
      </w:r>
      <w:proofErr w:type="spellStart"/>
      <w:r w:rsidRPr="006C7EA8">
        <w:rPr>
          <w:rFonts w:ascii="Simplified Arabic" w:hAnsi="Simplified Arabic" w:cs="Simplified Arabic"/>
          <w:b/>
          <w:bCs/>
          <w:sz w:val="30"/>
          <w:szCs w:val="30"/>
          <w:rtl/>
          <w:lang w:val="fr-FR" w:bidi="ar-DZ"/>
        </w:rPr>
        <w:t>رقم:</w:t>
      </w:r>
      <w:proofErr w:type="spellEnd"/>
      <w:r w:rsidRPr="006C7EA8">
        <w:rPr>
          <w:rFonts w:ascii="Simplified Arabic" w:hAnsi="Simplified Arabic" w:cs="Simplified Arabic"/>
          <w:b/>
          <w:bCs/>
          <w:sz w:val="30"/>
          <w:szCs w:val="30"/>
          <w:rtl/>
          <w:lang w:val="fr-FR" w:bidi="ar-DZ"/>
        </w:rPr>
        <w:t>(</w:t>
      </w:r>
      <w:r w:rsidR="00EB4CB7">
        <w:rPr>
          <w:rFonts w:ascii="Simplified Arabic" w:hAnsi="Simplified Arabic" w:cs="Simplified Arabic" w:hint="cs"/>
          <w:b/>
          <w:bCs/>
          <w:sz w:val="30"/>
          <w:szCs w:val="30"/>
          <w:rtl/>
          <w:lang w:val="fr-FR" w:bidi="ar-DZ"/>
        </w:rPr>
        <w:t>02</w:t>
      </w:r>
      <w:proofErr w:type="spellStart"/>
      <w:r w:rsidRPr="006C7EA8">
        <w:rPr>
          <w:rFonts w:ascii="Simplified Arabic" w:hAnsi="Simplified Arabic" w:cs="Simplified Arabic"/>
          <w:b/>
          <w:bCs/>
          <w:sz w:val="30"/>
          <w:szCs w:val="30"/>
          <w:rtl/>
          <w:lang w:val="fr-FR" w:bidi="ar-DZ"/>
        </w:rPr>
        <w:t>):</w:t>
      </w:r>
      <w:proofErr w:type="spellEnd"/>
      <w:r w:rsidRPr="006C7EA8">
        <w:rPr>
          <w:rFonts w:ascii="Simplified Arabic" w:hAnsi="Simplified Arabic" w:cs="Simplified Arabic"/>
          <w:b/>
          <w:bCs/>
          <w:sz w:val="30"/>
          <w:szCs w:val="30"/>
          <w:rtl/>
          <w:lang w:val="fr-FR" w:bidi="ar-DZ"/>
        </w:rPr>
        <w:t xml:space="preserve"> </w:t>
      </w:r>
      <w:r w:rsidRPr="006C7EA8">
        <w:rPr>
          <w:rFonts w:ascii="Simplified Arabic" w:hAnsi="Simplified Arabic" w:cs="Simplified Arabic"/>
          <w:b/>
          <w:bCs/>
          <w:sz w:val="30"/>
          <w:szCs w:val="30"/>
          <w:rtl/>
          <w:lang w:bidi="ar-DZ"/>
        </w:rPr>
        <w:t>التدفق الدا</w:t>
      </w:r>
      <w:r w:rsidRPr="006C7EA8">
        <w:rPr>
          <w:rFonts w:ascii="Simplified Arabic" w:hAnsi="Simplified Arabic" w:cs="Simplified Arabic" w:hint="cs"/>
          <w:b/>
          <w:bCs/>
          <w:sz w:val="30"/>
          <w:szCs w:val="30"/>
          <w:rtl/>
          <w:lang w:bidi="ar-DZ"/>
        </w:rPr>
        <w:t>ئ</w:t>
      </w:r>
      <w:r w:rsidRPr="006C7EA8">
        <w:rPr>
          <w:rFonts w:ascii="Simplified Arabic" w:hAnsi="Simplified Arabic" w:cs="Simplified Arabic"/>
          <w:b/>
          <w:bCs/>
          <w:sz w:val="30"/>
          <w:szCs w:val="30"/>
          <w:rtl/>
          <w:lang w:bidi="ar-DZ"/>
        </w:rPr>
        <w:t xml:space="preserve">ري للدخل لنموذج مكون من قطاعين </w:t>
      </w:r>
      <w:proofErr w:type="spellStart"/>
      <w:r w:rsidRPr="006C7EA8">
        <w:rPr>
          <w:rFonts w:ascii="Simplified Arabic" w:hAnsi="Simplified Arabic" w:cs="Simplified Arabic" w:hint="cs"/>
          <w:b/>
          <w:bCs/>
          <w:sz w:val="30"/>
          <w:szCs w:val="30"/>
          <w:rtl/>
          <w:lang w:bidi="ar-DZ"/>
        </w:rPr>
        <w:t>به</w:t>
      </w:r>
      <w:proofErr w:type="spellEnd"/>
      <w:r w:rsidRPr="006C7EA8">
        <w:rPr>
          <w:rFonts w:ascii="Simplified Arabic" w:hAnsi="Simplified Arabic" w:cs="Simplified Arabic"/>
          <w:b/>
          <w:bCs/>
          <w:sz w:val="30"/>
          <w:szCs w:val="30"/>
          <w:rtl/>
          <w:lang w:bidi="ar-DZ"/>
        </w:rPr>
        <w:t xml:space="preserve"> </w:t>
      </w:r>
      <w:proofErr w:type="gramStart"/>
      <w:r w:rsidRPr="006C7EA8">
        <w:rPr>
          <w:rFonts w:ascii="Simplified Arabic" w:hAnsi="Simplified Arabic" w:cs="Simplified Arabic"/>
          <w:b/>
          <w:bCs/>
          <w:sz w:val="30"/>
          <w:szCs w:val="30"/>
          <w:rtl/>
          <w:lang w:bidi="ar-DZ"/>
        </w:rPr>
        <w:t>مدخرات</w:t>
      </w:r>
      <w:proofErr w:type="gramEnd"/>
    </w:p>
    <w:p w:rsidR="000D10DA" w:rsidRPr="006C7EA8" w:rsidRDefault="000D10DA" w:rsidP="000D10DA">
      <w:pPr>
        <w:tabs>
          <w:tab w:val="left" w:pos="849"/>
          <w:tab w:val="left" w:pos="7109"/>
          <w:tab w:val="right" w:pos="10348"/>
        </w:tabs>
        <w:jc w:val="center"/>
        <w:rPr>
          <w:rFonts w:ascii="Calibri" w:hAnsi="Calibri" w:cs="Arial"/>
          <w:sz w:val="28"/>
          <w:szCs w:val="28"/>
          <w:u w:val="single"/>
          <w:rtl/>
          <w:lang w:val="fr-FR" w:bidi="ar-DZ"/>
        </w:rPr>
      </w:pPr>
    </w:p>
    <w:p w:rsidR="000D10DA" w:rsidRDefault="000D10DA" w:rsidP="000D10DA">
      <w:pPr>
        <w:tabs>
          <w:tab w:val="left" w:pos="4598"/>
          <w:tab w:val="left" w:pos="4972"/>
          <w:tab w:val="left" w:pos="7882"/>
          <w:tab w:val="right" w:pos="10631"/>
        </w:tabs>
        <w:rPr>
          <w:rFonts w:ascii="Calibri" w:hAnsi="Calibri" w:cs="Arial"/>
          <w:sz w:val="28"/>
          <w:szCs w:val="28"/>
          <w:lang w:bidi="ar-DZ"/>
        </w:rPr>
      </w:pPr>
      <w:r>
        <w:rPr>
          <w:rFonts w:ascii="Calibri" w:hAnsi="Calibri" w:cs="Arial"/>
          <w:sz w:val="28"/>
          <w:szCs w:val="28"/>
          <w:lang w:bidi="ar-DZ"/>
        </w:rPr>
        <w:t xml:space="preserve">                                                          </w:t>
      </w:r>
      <w:r>
        <w:rPr>
          <w:rFonts w:ascii="Calibri" w:hAnsi="Calibri" w:cs="Arial" w:hint="cs"/>
          <w:sz w:val="28"/>
          <w:szCs w:val="28"/>
          <w:rtl/>
          <w:lang w:bidi="ar-DZ"/>
        </w:rPr>
        <w:t xml:space="preserve">استهلاك </w:t>
      </w:r>
    </w:p>
    <w:p w:rsidR="000D10DA" w:rsidRDefault="000D10DA" w:rsidP="000D10DA">
      <w:pPr>
        <w:tabs>
          <w:tab w:val="left" w:pos="4598"/>
          <w:tab w:val="left" w:pos="4972"/>
          <w:tab w:val="left" w:pos="7882"/>
          <w:tab w:val="right" w:pos="10631"/>
        </w:tabs>
        <w:rPr>
          <w:rFonts w:ascii="Calibri" w:hAnsi="Calibri" w:cs="Arial"/>
          <w:sz w:val="28"/>
          <w:szCs w:val="28"/>
          <w:lang w:bidi="ar-DZ"/>
        </w:rPr>
      </w:pPr>
      <w:r w:rsidRPr="00542987">
        <w:rPr>
          <w:rFonts w:ascii="Calibri" w:hAnsi="Calibri" w:cs="Arial"/>
          <w:noProof/>
          <w:sz w:val="28"/>
          <w:szCs w:val="28"/>
        </w:rPr>
        <w:pict>
          <v:shape id="_x0000_s1051" type="#_x0000_t32" style="position:absolute;left:0;text-align:left;margin-left:136.1pt;margin-top:2.55pt;width:266.5pt;height:.05pt;flip:x;z-index:251685888" o:connectortype="straight"/>
        </w:pict>
      </w:r>
      <w:r w:rsidRPr="00542987">
        <w:rPr>
          <w:rFonts w:ascii="Calibri" w:hAnsi="Calibri" w:cs="Arial"/>
          <w:noProof/>
          <w:sz w:val="28"/>
          <w:szCs w:val="28"/>
        </w:rPr>
        <w:pict>
          <v:shape id="_x0000_s1064" type="#_x0000_t32" style="position:absolute;left:0;text-align:left;margin-left:164.75pt;margin-top:12.35pt;width:225.05pt;height:0;z-index:251699200" o:connectortype="straight"/>
        </w:pict>
      </w:r>
      <w:r w:rsidRPr="00542987">
        <w:rPr>
          <w:rFonts w:ascii="Calibri" w:hAnsi="Calibri" w:cs="Arial"/>
          <w:noProof/>
          <w:sz w:val="28"/>
          <w:szCs w:val="28"/>
        </w:rPr>
        <w:pict>
          <v:shape id="_x0000_s1050" type="#_x0000_t32" style="position:absolute;left:0;text-align:left;margin-left:389.75pt;margin-top:12.35pt;width:.05pt;height:23.65pt;flip:y;z-index:251684864" o:connectortype="straight"/>
        </w:pict>
      </w:r>
      <w:r>
        <w:rPr>
          <w:rFonts w:ascii="Calibri" w:hAnsi="Calibri" w:cs="Arial"/>
          <w:noProof/>
          <w:sz w:val="28"/>
          <w:szCs w:val="28"/>
          <w:lang w:val="fr-FR" w:eastAsia="fr-FR"/>
        </w:rPr>
        <w:pict>
          <v:shape id="_x0000_s1073" type="#_x0000_t32" style="position:absolute;left:0;text-align:left;margin-left:402.55pt;margin-top:2.55pt;width:.05pt;height:33.45pt;flip:y;z-index:251708416" o:connectortype="straight"/>
        </w:pict>
      </w:r>
      <w:r w:rsidRPr="00542987">
        <w:rPr>
          <w:rFonts w:ascii="Calibri" w:hAnsi="Calibri" w:cs="Arial"/>
          <w:noProof/>
          <w:sz w:val="28"/>
          <w:szCs w:val="28"/>
        </w:rPr>
        <w:pict>
          <v:shape id="_x0000_s1057" type="#_x0000_t32" style="position:absolute;left:0;text-align:left;margin-left:135.15pt;margin-top:2.75pt;width:0;height:38.6pt;z-index:251692032" o:connectortype="straight">
            <v:stroke endarrow="block"/>
          </v:shape>
        </w:pict>
      </w:r>
      <w:r w:rsidRPr="00542987">
        <w:rPr>
          <w:rFonts w:ascii="Calibri" w:hAnsi="Calibri" w:cs="Arial"/>
          <w:noProof/>
          <w:sz w:val="28"/>
          <w:szCs w:val="28"/>
        </w:rPr>
        <w:pict>
          <v:shape id="_x0000_s1052" type="#_x0000_t32" style="position:absolute;left:0;text-align:left;margin-left:164.1pt;margin-top:11.45pt;width:.65pt;height:29.8pt;z-index:251686912" o:connectortype="straight">
            <v:stroke endarrow="block"/>
          </v:shape>
        </w:pict>
      </w:r>
      <w:r>
        <w:rPr>
          <w:rFonts w:ascii="Calibri" w:hAnsi="Calibri" w:cs="Arial"/>
          <w:sz w:val="28"/>
          <w:szCs w:val="28"/>
          <w:rtl/>
          <w:lang w:bidi="ar-DZ"/>
        </w:rPr>
        <w:tab/>
      </w:r>
      <w:r>
        <w:rPr>
          <w:rFonts w:ascii="Calibri" w:hAnsi="Calibri" w:cs="Arial"/>
          <w:sz w:val="28"/>
          <w:szCs w:val="28"/>
          <w:rtl/>
          <w:lang w:bidi="ar-DZ"/>
        </w:rPr>
        <w:tab/>
      </w:r>
      <w:r>
        <w:rPr>
          <w:rFonts w:ascii="Calibri" w:hAnsi="Calibri" w:cs="Arial"/>
          <w:sz w:val="28"/>
          <w:szCs w:val="28"/>
          <w:rtl/>
          <w:lang w:bidi="ar-DZ"/>
        </w:rPr>
        <w:tab/>
      </w:r>
      <w:r>
        <w:rPr>
          <w:rFonts w:ascii="Calibri" w:hAnsi="Calibri" w:cs="Arial" w:hint="cs"/>
          <w:sz w:val="28"/>
          <w:szCs w:val="28"/>
          <w:rtl/>
          <w:lang w:bidi="ar-DZ"/>
        </w:rPr>
        <w:t xml:space="preserve">                 </w:t>
      </w:r>
      <w:r>
        <w:rPr>
          <w:rFonts w:ascii="Calibri" w:hAnsi="Calibri" w:cs="Arial"/>
          <w:sz w:val="28"/>
          <w:szCs w:val="28"/>
          <w:lang w:bidi="ar-DZ"/>
        </w:rPr>
        <w:t xml:space="preserve">                                                            </w:t>
      </w:r>
      <w:proofErr w:type="gramStart"/>
      <w:r>
        <w:rPr>
          <w:rFonts w:ascii="Calibri" w:hAnsi="Calibri" w:cs="Arial" w:hint="cs"/>
          <w:sz w:val="28"/>
          <w:szCs w:val="28"/>
          <w:rtl/>
          <w:lang w:bidi="ar-DZ"/>
        </w:rPr>
        <w:t>يد</w:t>
      </w:r>
      <w:proofErr w:type="gramEnd"/>
      <w:r>
        <w:rPr>
          <w:rFonts w:ascii="Calibri" w:hAnsi="Calibri" w:cs="Arial" w:hint="cs"/>
          <w:sz w:val="28"/>
          <w:szCs w:val="28"/>
          <w:rtl/>
          <w:lang w:bidi="ar-DZ"/>
        </w:rPr>
        <w:t xml:space="preserve"> عاملة</w:t>
      </w:r>
    </w:p>
    <w:p w:rsidR="000D10DA" w:rsidRDefault="000D10DA" w:rsidP="000D10DA">
      <w:pPr>
        <w:tabs>
          <w:tab w:val="left" w:pos="4598"/>
          <w:tab w:val="right" w:pos="10631"/>
        </w:tabs>
        <w:rPr>
          <w:rFonts w:ascii="Calibri" w:hAnsi="Calibri" w:cs="Arial"/>
          <w:sz w:val="28"/>
          <w:szCs w:val="28"/>
          <w:rtl/>
          <w:lang w:bidi="ar-DZ"/>
        </w:rPr>
      </w:pPr>
      <w:r w:rsidRPr="00542987">
        <w:rPr>
          <w:rFonts w:ascii="Calibri" w:hAnsi="Calibri" w:cs="Arial"/>
          <w:noProof/>
          <w:sz w:val="28"/>
          <w:szCs w:val="28"/>
          <w:rtl/>
        </w:rPr>
        <w:pict>
          <v:shape id="_x0000_s1053" type="#_x0000_t32" style="position:absolute;left:0;text-align:left;margin-left:94.05pt;margin-top:9.05pt;width:83.4pt;height:0;z-index:251687936" o:connectortype="straight"/>
        </w:pict>
      </w:r>
      <w:r w:rsidRPr="00542987">
        <w:rPr>
          <w:rFonts w:ascii="Calibri" w:hAnsi="Calibri" w:cs="Arial"/>
          <w:noProof/>
          <w:sz w:val="28"/>
          <w:szCs w:val="28"/>
          <w:rtl/>
        </w:rPr>
        <w:pict>
          <v:shape id="_x0000_s1055" type="#_x0000_t32" style="position:absolute;left:0;text-align:left;margin-left:94.05pt;margin-top:44.45pt;width:83.4pt;height:0;z-index:251689984" o:connectortype="straight"/>
        </w:pict>
      </w:r>
      <w:r w:rsidRPr="00542987">
        <w:rPr>
          <w:rFonts w:ascii="Calibri" w:hAnsi="Calibri" w:cs="Arial"/>
          <w:noProof/>
          <w:sz w:val="28"/>
          <w:szCs w:val="28"/>
          <w:rtl/>
        </w:rPr>
        <w:pict>
          <v:shape id="_x0000_s1054" type="#_x0000_t32" style="position:absolute;left:0;text-align:left;margin-left:94.05pt;margin-top:9.15pt;width:0;height:34.9pt;z-index:251688960" o:connectortype="straight"/>
        </w:pict>
      </w:r>
      <w:r w:rsidRPr="00542987">
        <w:rPr>
          <w:rFonts w:ascii="Calibri" w:hAnsi="Calibri" w:cs="Arial"/>
          <w:noProof/>
          <w:sz w:val="28"/>
          <w:szCs w:val="28"/>
          <w:rtl/>
        </w:rPr>
        <w:pict>
          <v:shape id="_x0000_s1056" type="#_x0000_t32" style="position:absolute;left:0;text-align:left;margin-left:177.45pt;margin-top:9.15pt;width:0;height:34.9pt;flip:y;z-index:251691008" o:connectortype="straight"/>
        </w:pict>
      </w:r>
      <w:r w:rsidRPr="00542987">
        <w:rPr>
          <w:rFonts w:ascii="Calibri" w:hAnsi="Calibri" w:cs="Arial"/>
          <w:noProof/>
          <w:sz w:val="28"/>
          <w:szCs w:val="28"/>
          <w:rtl/>
        </w:rPr>
        <w:pict>
          <v:shape id="_x0000_s1047" type="#_x0000_t32" style="position:absolute;left:0;text-align:left;margin-left:432.15pt;margin-top:3.8pt;width:0;height:29.6pt;z-index:251681792" o:connectortype="straight"/>
        </w:pict>
      </w:r>
      <w:r w:rsidRPr="00542987">
        <w:rPr>
          <w:rFonts w:ascii="Calibri" w:hAnsi="Calibri" w:cs="Arial"/>
          <w:noProof/>
          <w:sz w:val="28"/>
          <w:szCs w:val="28"/>
          <w:rtl/>
        </w:rPr>
        <w:pict>
          <v:shape id="_x0000_s1048" type="#_x0000_t32" style="position:absolute;left:0;text-align:left;margin-left:340.45pt;margin-top:3.8pt;width:0;height:29.6pt;z-index:251682816" o:connectortype="straight"/>
        </w:pict>
      </w:r>
      <w:r w:rsidRPr="00542987">
        <w:rPr>
          <w:rFonts w:ascii="Calibri" w:hAnsi="Calibri" w:cs="Arial"/>
          <w:noProof/>
          <w:sz w:val="28"/>
          <w:szCs w:val="28"/>
          <w:rtl/>
        </w:rPr>
        <w:pict>
          <v:shape id="_x0000_s1046" type="#_x0000_t32" style="position:absolute;left:0;text-align:left;margin-left:340.45pt;margin-top:3.8pt;width:91.7pt;height:0;z-index:251680768" o:connectortype="straight"/>
        </w:pict>
      </w:r>
      <w:r>
        <w:rPr>
          <w:rFonts w:ascii="Calibri" w:hAnsi="Calibri" w:cs="Arial"/>
          <w:sz w:val="28"/>
          <w:szCs w:val="28"/>
          <w:rtl/>
          <w:lang w:bidi="ar-DZ"/>
        </w:rPr>
        <w:tab/>
      </w:r>
    </w:p>
    <w:p w:rsidR="000D10DA" w:rsidRDefault="000D10DA" w:rsidP="000D10DA">
      <w:pPr>
        <w:tabs>
          <w:tab w:val="left" w:pos="2198"/>
          <w:tab w:val="left" w:pos="2885"/>
          <w:tab w:val="left" w:pos="6705"/>
        </w:tabs>
        <w:rPr>
          <w:rFonts w:ascii="Calibri" w:hAnsi="Calibri" w:cs="Arial"/>
          <w:sz w:val="28"/>
          <w:szCs w:val="28"/>
          <w:rtl/>
          <w:lang w:bidi="ar-DZ"/>
        </w:rPr>
      </w:pPr>
      <w:r>
        <w:rPr>
          <w:rFonts w:ascii="Calibri" w:hAnsi="Calibri" w:cs="Arial"/>
          <w:sz w:val="28"/>
          <w:szCs w:val="28"/>
          <w:lang w:bidi="ar-DZ"/>
        </w:rPr>
        <w:t xml:space="preserve">                 </w:t>
      </w:r>
      <w:r>
        <w:rPr>
          <w:rFonts w:ascii="Calibri" w:hAnsi="Calibri" w:cs="Arial" w:hint="cs"/>
          <w:sz w:val="28"/>
          <w:szCs w:val="28"/>
          <w:rtl/>
          <w:lang w:bidi="ar-DZ"/>
        </w:rPr>
        <w:t xml:space="preserve">قطاع العائلات  </w:t>
      </w:r>
      <w:r>
        <w:rPr>
          <w:rFonts w:ascii="Calibri" w:hAnsi="Calibri" w:cs="Arial"/>
          <w:sz w:val="28"/>
          <w:szCs w:val="28"/>
          <w:rtl/>
          <w:lang w:bidi="ar-DZ"/>
        </w:rPr>
        <w:tab/>
      </w:r>
      <w:r>
        <w:rPr>
          <w:rFonts w:ascii="Calibri" w:hAnsi="Calibri" w:cs="Arial"/>
          <w:sz w:val="28"/>
          <w:szCs w:val="28"/>
          <w:lang w:bidi="ar-DZ"/>
        </w:rPr>
        <w:t xml:space="preserve">                                                   </w:t>
      </w:r>
      <w:r>
        <w:rPr>
          <w:rFonts w:ascii="Calibri" w:hAnsi="Calibri" w:cs="Arial" w:hint="cs"/>
          <w:sz w:val="28"/>
          <w:szCs w:val="28"/>
          <w:rtl/>
          <w:lang w:bidi="ar-DZ"/>
        </w:rPr>
        <w:t>قطاع الاعمال</w:t>
      </w:r>
    </w:p>
    <w:p w:rsidR="000D10DA" w:rsidRDefault="000D10DA" w:rsidP="000D10DA">
      <w:pPr>
        <w:rPr>
          <w:rFonts w:ascii="Calibri" w:hAnsi="Calibri" w:cs="Arial"/>
          <w:sz w:val="28"/>
          <w:szCs w:val="28"/>
          <w:rtl/>
          <w:lang w:bidi="ar-DZ"/>
        </w:rPr>
      </w:pPr>
      <w:r w:rsidRPr="00542987">
        <w:rPr>
          <w:rFonts w:ascii="Calibri" w:hAnsi="Calibri" w:cs="Arial"/>
          <w:noProof/>
          <w:sz w:val="28"/>
          <w:szCs w:val="28"/>
          <w:rtl/>
        </w:rPr>
        <w:pict>
          <v:shape id="_x0000_s1061" type="#_x0000_t32" style="position:absolute;left:0;text-align:left;margin-left:166pt;margin-top:13.05pt;width:0;height:12.85pt;z-index:251696128" o:connectortype="straight"/>
        </w:pict>
      </w:r>
      <w:r w:rsidRPr="00542987">
        <w:rPr>
          <w:rFonts w:ascii="Calibri" w:hAnsi="Calibri" w:cs="Arial"/>
          <w:noProof/>
          <w:sz w:val="28"/>
          <w:szCs w:val="28"/>
          <w:rtl/>
        </w:rPr>
        <w:pict>
          <v:shape id="_x0000_s1060" type="#_x0000_t32" style="position:absolute;left:0;text-align:left;margin-left:390.8pt;margin-top:1.2pt;width:.05pt;height:35.35pt;flip:y;z-index:251695104" o:connectortype="straight">
            <v:stroke endarrow="block"/>
          </v:shape>
        </w:pict>
      </w:r>
      <w:r w:rsidRPr="00542987">
        <w:rPr>
          <w:rFonts w:ascii="Calibri" w:hAnsi="Calibri" w:cs="Arial"/>
          <w:noProof/>
          <w:sz w:val="28"/>
          <w:szCs w:val="28"/>
          <w:rtl/>
        </w:rPr>
        <w:pict>
          <v:shape id="_x0000_s1063" type="#_x0000_t32" style="position:absolute;left:0;text-align:left;margin-left:367pt;margin-top:1.2pt;width:0;height:24.7pt;flip:y;z-index:251698176" o:connectortype="straight">
            <v:stroke endarrow="block"/>
          </v:shape>
        </w:pict>
      </w:r>
      <w:r w:rsidRPr="00542987">
        <w:rPr>
          <w:rFonts w:ascii="Calibri" w:hAnsi="Calibri" w:cs="Arial"/>
          <w:noProof/>
          <w:sz w:val="28"/>
          <w:szCs w:val="28"/>
          <w:rtl/>
        </w:rPr>
        <w:pict>
          <v:shape id="_x0000_s1058" type="#_x0000_t32" style="position:absolute;left:0;text-align:left;margin-left:149.7pt;margin-top:13.05pt;width:0;height:23.5pt;z-index:251693056" o:connectortype="straight"/>
        </w:pict>
      </w:r>
      <w:r w:rsidRPr="00542987">
        <w:rPr>
          <w:rFonts w:ascii="Calibri" w:hAnsi="Calibri" w:cs="Arial"/>
          <w:noProof/>
          <w:sz w:val="28"/>
          <w:szCs w:val="28"/>
          <w:rtl/>
        </w:rPr>
        <w:pict>
          <v:shape id="_x0000_s1069" type="#_x0000_t32" style="position:absolute;left:0;text-align:left;margin-left:402.85pt;margin-top:3.2pt;width:0;height:91pt;z-index:251704320" o:connectortype="straight"/>
        </w:pict>
      </w:r>
      <w:r w:rsidRPr="00542987">
        <w:rPr>
          <w:rFonts w:ascii="Calibri" w:hAnsi="Calibri" w:cs="Arial"/>
          <w:noProof/>
          <w:sz w:val="28"/>
          <w:szCs w:val="28"/>
          <w:rtl/>
        </w:rPr>
        <w:pict>
          <v:shape id="_x0000_s1070" type="#_x0000_t32" style="position:absolute;left:0;text-align:left;margin-left:136.25pt;margin-top:13.05pt;width:0;height:81.95pt;flip:y;z-index:251705344" o:connectortype="straight">
            <v:stroke endarrow="block"/>
          </v:shape>
        </w:pict>
      </w:r>
      <w:r w:rsidRPr="00542987">
        <w:rPr>
          <w:rFonts w:ascii="Calibri" w:hAnsi="Calibri" w:cs="Arial"/>
          <w:noProof/>
          <w:sz w:val="28"/>
          <w:szCs w:val="28"/>
          <w:rtl/>
        </w:rPr>
        <w:pict>
          <v:shape id="_x0000_s1049" type="#_x0000_t32" style="position:absolute;left:0;text-align:left;margin-left:340.45pt;margin-top:2.4pt;width:91.7pt;height:0;z-index:251683840" o:connectortype="straight"/>
        </w:pict>
      </w:r>
      <w:r>
        <w:rPr>
          <w:rFonts w:ascii="Calibri" w:hAnsi="Calibri" w:cs="Arial" w:hint="cs"/>
          <w:sz w:val="28"/>
          <w:szCs w:val="28"/>
          <w:rtl/>
          <w:lang w:bidi="ar-DZ"/>
        </w:rPr>
        <w:t xml:space="preserve">                                                 دخل</w:t>
      </w:r>
    </w:p>
    <w:p w:rsidR="000D10DA" w:rsidRDefault="000D10DA" w:rsidP="000D10DA">
      <w:pPr>
        <w:rPr>
          <w:rFonts w:ascii="Calibri" w:hAnsi="Calibri" w:cs="Arial"/>
          <w:sz w:val="28"/>
          <w:szCs w:val="28"/>
          <w:rtl/>
          <w:lang w:bidi="ar-DZ"/>
        </w:rPr>
      </w:pPr>
      <w:r w:rsidRPr="00542987">
        <w:rPr>
          <w:rFonts w:ascii="Calibri" w:hAnsi="Calibri" w:cs="Arial"/>
          <w:noProof/>
          <w:sz w:val="28"/>
          <w:szCs w:val="28"/>
          <w:rtl/>
        </w:rPr>
        <w:pict>
          <v:shape id="_x0000_s1062" type="#_x0000_t32" style="position:absolute;left:0;text-align:left;margin-left:166pt;margin-top:9.85pt;width:201pt;height:0;z-index:251697152" o:connectortype="straight"/>
        </w:pict>
      </w:r>
    </w:p>
    <w:p w:rsidR="000D10DA" w:rsidRDefault="000D10DA" w:rsidP="000D10DA">
      <w:pPr>
        <w:rPr>
          <w:rFonts w:ascii="Calibri" w:hAnsi="Calibri" w:cs="Arial"/>
          <w:sz w:val="28"/>
          <w:szCs w:val="28"/>
          <w:rtl/>
          <w:lang w:bidi="ar-DZ"/>
        </w:rPr>
      </w:pPr>
      <w:r w:rsidRPr="00542987">
        <w:rPr>
          <w:rFonts w:ascii="Calibri" w:hAnsi="Calibri" w:cs="Arial"/>
          <w:noProof/>
          <w:sz w:val="28"/>
          <w:szCs w:val="28"/>
          <w:rtl/>
        </w:rPr>
        <w:pict>
          <v:shape id="_x0000_s1059" type="#_x0000_t32" style="position:absolute;left:0;text-align:left;margin-left:149.7pt;margin-top:4.35pt;width:241.15pt;height:.05pt;z-index:251694080" o:connectortype="straight"/>
        </w:pict>
      </w:r>
    </w:p>
    <w:p w:rsidR="000D10DA" w:rsidRDefault="000D10DA" w:rsidP="000D10DA">
      <w:pPr>
        <w:tabs>
          <w:tab w:val="left" w:pos="970"/>
          <w:tab w:val="left" w:pos="2016"/>
          <w:tab w:val="center" w:pos="5315"/>
          <w:tab w:val="left" w:pos="8009"/>
        </w:tabs>
        <w:rPr>
          <w:rFonts w:ascii="Calibri" w:hAnsi="Calibri" w:cs="Arial"/>
          <w:sz w:val="28"/>
          <w:szCs w:val="28"/>
          <w:rtl/>
          <w:lang w:bidi="ar-DZ"/>
        </w:rPr>
      </w:pPr>
      <w:r>
        <w:rPr>
          <w:rFonts w:ascii="Calibri" w:hAnsi="Calibri" w:cs="Arial" w:hint="cs"/>
          <w:sz w:val="28"/>
          <w:szCs w:val="28"/>
          <w:rtl/>
          <w:lang w:bidi="ar-DZ"/>
        </w:rPr>
        <w:t xml:space="preserve">       ادخار</w:t>
      </w:r>
      <w:r>
        <w:rPr>
          <w:rFonts w:ascii="Calibri" w:hAnsi="Calibri" w:cs="Arial"/>
          <w:sz w:val="28"/>
          <w:szCs w:val="28"/>
          <w:rtl/>
          <w:lang w:bidi="ar-DZ"/>
        </w:rPr>
        <w:tab/>
      </w:r>
      <w:r>
        <w:rPr>
          <w:rFonts w:ascii="Calibri" w:hAnsi="Calibri" w:cs="Arial" w:hint="cs"/>
          <w:sz w:val="28"/>
          <w:szCs w:val="28"/>
          <w:rtl/>
          <w:lang w:bidi="ar-DZ"/>
        </w:rPr>
        <w:t xml:space="preserve">                  سلع وخدمات                             انفاق استثماري</w:t>
      </w:r>
    </w:p>
    <w:p w:rsidR="000D10DA" w:rsidRPr="004978C2" w:rsidRDefault="000D10DA" w:rsidP="000D10DA">
      <w:pPr>
        <w:tabs>
          <w:tab w:val="left" w:pos="7872"/>
        </w:tabs>
        <w:rPr>
          <w:rFonts w:ascii="Calibri" w:hAnsi="Calibri" w:cs="Arial"/>
          <w:sz w:val="28"/>
          <w:szCs w:val="28"/>
          <w:rtl/>
          <w:lang w:bidi="ar-DZ"/>
        </w:rPr>
      </w:pPr>
      <w:r>
        <w:rPr>
          <w:rFonts w:ascii="Calibri" w:hAnsi="Calibri" w:cs="Arial" w:hint="cs"/>
          <w:sz w:val="28"/>
          <w:szCs w:val="28"/>
          <w:rtl/>
          <w:lang w:bidi="ar-DZ"/>
        </w:rPr>
        <w:t xml:space="preserve">     </w:t>
      </w:r>
      <w:r>
        <w:rPr>
          <w:rFonts w:ascii="Calibri" w:hAnsi="Calibri" w:cs="Arial"/>
          <w:sz w:val="28"/>
          <w:szCs w:val="28"/>
          <w:rtl/>
          <w:lang w:bidi="ar-DZ"/>
        </w:rPr>
        <w:tab/>
      </w:r>
      <w:r w:rsidRPr="00542987">
        <w:rPr>
          <w:rFonts w:ascii="Calibri" w:hAnsi="Calibri" w:cs="Arial"/>
          <w:noProof/>
          <w:sz w:val="28"/>
          <w:szCs w:val="28"/>
          <w:rtl/>
        </w:rPr>
        <w:pict>
          <v:shape id="_x0000_s1067" type="#_x0000_t32" style="position:absolute;left:0;text-align:left;margin-left:300.3pt;margin-top:10.8pt;width:0;height:37.15pt;z-index:251702272;mso-position-horizontal-relative:text;mso-position-vertical-relative:text" o:connectortype="straight"/>
        </w:pict>
      </w:r>
      <w:r w:rsidRPr="00542987">
        <w:rPr>
          <w:rFonts w:ascii="Calibri" w:hAnsi="Calibri" w:cs="Arial"/>
          <w:noProof/>
          <w:sz w:val="28"/>
          <w:szCs w:val="28"/>
          <w:rtl/>
        </w:rPr>
        <w:pict>
          <v:shape id="_x0000_s1066" type="#_x0000_t32" style="position:absolute;left:0;text-align:left;margin-left:221.5pt;margin-top:10.8pt;width:.05pt;height:37.15pt;z-index:251701248;mso-position-horizontal-relative:text;mso-position-vertical-relative:text" o:connectortype="straight"/>
        </w:pict>
      </w:r>
      <w:r w:rsidRPr="00542987">
        <w:rPr>
          <w:rFonts w:ascii="Calibri" w:hAnsi="Calibri" w:cs="Arial"/>
          <w:noProof/>
          <w:sz w:val="28"/>
          <w:szCs w:val="28"/>
          <w:rtl/>
        </w:rPr>
        <w:pict>
          <v:shape id="_x0000_s1065" type="#_x0000_t32" style="position:absolute;left:0;text-align:left;margin-left:221.5pt;margin-top:10.8pt;width:78.8pt;height:0;z-index:251700224;mso-position-horizontal-relative:text;mso-position-vertical-relative:text" o:connectortype="straight"/>
        </w:pict>
      </w:r>
    </w:p>
    <w:p w:rsidR="000D10DA" w:rsidRDefault="000D10DA" w:rsidP="000D10DA">
      <w:pPr>
        <w:tabs>
          <w:tab w:val="left" w:pos="849"/>
          <w:tab w:val="left" w:pos="3990"/>
          <w:tab w:val="center" w:pos="5045"/>
          <w:tab w:val="left" w:pos="7109"/>
          <w:tab w:val="right" w:pos="10348"/>
        </w:tabs>
        <w:spacing w:before="120" w:after="120" w:line="240" w:lineRule="atLeast"/>
        <w:ind w:firstLine="737"/>
        <w:rPr>
          <w:rFonts w:ascii="Simplified Arabic" w:hAnsi="Simplified Arabic" w:cs="Simplified Arabic"/>
          <w:sz w:val="32"/>
          <w:szCs w:val="32"/>
          <w:rtl/>
          <w:lang w:bidi="ar-DZ"/>
        </w:rPr>
      </w:pPr>
      <w:r w:rsidRPr="00542987">
        <w:rPr>
          <w:rFonts w:ascii="Calibri" w:hAnsi="Calibri" w:cs="Arial"/>
          <w:noProof/>
          <w:sz w:val="28"/>
          <w:szCs w:val="28"/>
          <w:rtl/>
        </w:rPr>
        <w:pict>
          <v:shape id="_x0000_s1072" type="#_x0000_t32" style="position:absolute;left:0;text-align:left;margin-left:136.25pt;margin-top:13.65pt;width:84.5pt;height:.05pt;flip:x;z-index:251707392" o:connectortype="straight"/>
        </w:pict>
      </w:r>
      <w:r w:rsidRPr="00542987">
        <w:rPr>
          <w:rFonts w:ascii="Calibri" w:hAnsi="Calibri" w:cs="Arial"/>
          <w:noProof/>
          <w:sz w:val="28"/>
          <w:szCs w:val="28"/>
          <w:rtl/>
        </w:rPr>
        <w:pict>
          <v:shape id="_x0000_s1071" type="#_x0000_t32" style="position:absolute;left:0;text-align:left;margin-left:299.5pt;margin-top:14.45pt;width:103.05pt;height:.05pt;flip:x;z-index:251706368" o:connectortype="straight">
            <v:stroke endarrow="block"/>
          </v:shape>
        </w:pic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w:t>
      </w:r>
      <w:proofErr w:type="gramStart"/>
      <w:r>
        <w:rPr>
          <w:rFonts w:ascii="Calibri" w:hAnsi="Calibri" w:cs="Arial" w:hint="cs"/>
          <w:sz w:val="28"/>
          <w:szCs w:val="28"/>
          <w:rtl/>
          <w:lang w:bidi="ar-DZ"/>
        </w:rPr>
        <w:t>مدخرات</w:t>
      </w:r>
      <w:proofErr w:type="gramEnd"/>
      <w:r>
        <w:rPr>
          <w:rFonts w:ascii="Simplified Arabic" w:hAnsi="Simplified Arabic" w:cs="Simplified Arabic"/>
          <w:sz w:val="32"/>
          <w:szCs w:val="32"/>
          <w:rtl/>
          <w:lang w:bidi="ar-DZ"/>
        </w:rPr>
        <w:tab/>
      </w:r>
    </w:p>
    <w:p w:rsidR="000D10DA" w:rsidRPr="009D1407" w:rsidRDefault="000D10DA" w:rsidP="000D10DA">
      <w:pPr>
        <w:tabs>
          <w:tab w:val="left" w:pos="849"/>
          <w:tab w:val="left" w:pos="7109"/>
          <w:tab w:val="right" w:pos="10348"/>
        </w:tabs>
        <w:spacing w:before="120" w:after="120" w:line="240" w:lineRule="atLeast"/>
        <w:ind w:firstLine="737"/>
        <w:rPr>
          <w:rFonts w:ascii="Simplified Arabic" w:hAnsi="Simplified Arabic" w:cs="Simplified Arabic"/>
          <w:b/>
          <w:bCs/>
          <w:sz w:val="32"/>
          <w:szCs w:val="32"/>
          <w:rtl/>
          <w:lang w:bidi="ar-DZ"/>
        </w:rPr>
      </w:pPr>
      <w:r w:rsidRPr="00542987">
        <w:rPr>
          <w:rFonts w:ascii="Calibri" w:hAnsi="Calibri" w:cs="Arial"/>
          <w:noProof/>
          <w:sz w:val="28"/>
          <w:szCs w:val="28"/>
          <w:rtl/>
        </w:rPr>
        <w:pict>
          <v:shape id="_x0000_s1068" type="#_x0000_t32" style="position:absolute;left:0;text-align:left;margin-left:221.55pt;margin-top:3.75pt;width:78.75pt;height:0;z-index:251703296" o:connectortype="straight"/>
        </w:pict>
      </w:r>
      <w:r w:rsidRPr="009D1407">
        <w:rPr>
          <w:rFonts w:ascii="Simplified Arabic" w:hAnsi="Simplified Arabic" w:cs="Simplified Arabic"/>
          <w:sz w:val="32"/>
          <w:szCs w:val="32"/>
          <w:rtl/>
          <w:lang w:bidi="ar-DZ"/>
        </w:rPr>
        <w:t xml:space="preserve">     </w:t>
      </w:r>
      <w:r w:rsidRPr="009D1407">
        <w:rPr>
          <w:rFonts w:ascii="Simplified Arabic" w:hAnsi="Simplified Arabic" w:cs="Simplified Arabic"/>
          <w:sz w:val="32"/>
          <w:szCs w:val="32"/>
          <w:lang w:bidi="ar-DZ"/>
        </w:rPr>
        <w:t xml:space="preserve"> </w:t>
      </w:r>
      <w:proofErr w:type="gramStart"/>
      <w:r w:rsidRPr="009D1407">
        <w:rPr>
          <w:rFonts w:ascii="Simplified Arabic" w:hAnsi="Simplified Arabic" w:cs="Simplified Arabic"/>
          <w:b/>
          <w:bCs/>
          <w:sz w:val="32"/>
          <w:szCs w:val="32"/>
          <w:rtl/>
          <w:lang w:bidi="ar-DZ"/>
        </w:rPr>
        <w:t>التفسير</w:t>
      </w:r>
      <w:proofErr w:type="gramEnd"/>
      <w:r w:rsidRPr="009D1407">
        <w:rPr>
          <w:rFonts w:ascii="Simplified Arabic" w:hAnsi="Simplified Arabic" w:cs="Simplified Arabic"/>
          <w:b/>
          <w:bCs/>
          <w:sz w:val="32"/>
          <w:szCs w:val="32"/>
          <w:rtl/>
          <w:lang w:bidi="ar-DZ"/>
        </w:rPr>
        <w:t xml:space="preserve">: </w:t>
      </w:r>
    </w:p>
    <w:p w:rsidR="000D10DA" w:rsidRPr="009D1407" w:rsidRDefault="000D10DA" w:rsidP="000D10DA">
      <w:pPr>
        <w:tabs>
          <w:tab w:val="left" w:pos="1491"/>
        </w:tabs>
        <w:spacing w:before="120" w:after="120" w:line="240" w:lineRule="atLeast"/>
        <w:ind w:firstLine="709"/>
        <w:jc w:val="both"/>
        <w:rPr>
          <w:rFonts w:ascii="Simplified Arabic" w:hAnsi="Simplified Arabic" w:cs="Simplified Arabic"/>
          <w:sz w:val="32"/>
          <w:szCs w:val="32"/>
          <w:rtl/>
          <w:lang w:bidi="ar-DZ"/>
        </w:rPr>
      </w:pPr>
      <w:r w:rsidRPr="009D1407">
        <w:rPr>
          <w:rFonts w:ascii="Simplified Arabic" w:hAnsi="Simplified Arabic" w:cs="Simplified Arabic"/>
          <w:sz w:val="32"/>
          <w:szCs w:val="32"/>
          <w:rtl/>
          <w:lang w:bidi="ar-DZ"/>
        </w:rPr>
        <w:t>يعتبر ادخار القطاع العائلي تسربا في حلقة تدفق الدخل (تسرب ادخاري</w:t>
      </w:r>
      <w:proofErr w:type="spellStart"/>
      <w:r w:rsidRPr="009D1407">
        <w:rPr>
          <w:rFonts w:ascii="Simplified Arabic" w:hAnsi="Simplified Arabic" w:cs="Simplified Arabic"/>
          <w:sz w:val="32"/>
          <w:szCs w:val="32"/>
          <w:rtl/>
          <w:lang w:bidi="ar-DZ"/>
        </w:rPr>
        <w:t>)</w:t>
      </w:r>
      <w:proofErr w:type="spellEnd"/>
      <w:r w:rsidRPr="009D1407">
        <w:rPr>
          <w:rFonts w:ascii="Simplified Arabic" w:hAnsi="Simplified Arabic" w:cs="Simplified Arabic"/>
          <w:sz w:val="32"/>
          <w:szCs w:val="32"/>
          <w:rtl/>
          <w:lang w:bidi="ar-DZ"/>
        </w:rPr>
        <w:t xml:space="preserve"> و توضح حلقة تدفق الدخل في الشكل اعلاه</w:t>
      </w:r>
    </w:p>
    <w:p w:rsidR="000D10DA" w:rsidRDefault="000D10DA" w:rsidP="000D10DA">
      <w:pPr>
        <w:tabs>
          <w:tab w:val="left" w:pos="1491"/>
        </w:tabs>
        <w:spacing w:before="120" w:after="120" w:line="240" w:lineRule="atLeast"/>
        <w:ind w:firstLine="709"/>
        <w:jc w:val="both"/>
        <w:rPr>
          <w:rFonts w:ascii="Simplified Arabic" w:hAnsi="Simplified Arabic" w:cs="Simplified Arabic"/>
          <w:sz w:val="32"/>
          <w:szCs w:val="32"/>
          <w:rtl/>
          <w:lang w:bidi="ar-DZ"/>
        </w:rPr>
      </w:pPr>
      <w:r w:rsidRPr="009D1407">
        <w:rPr>
          <w:rFonts w:ascii="Simplified Arabic" w:hAnsi="Simplified Arabic" w:cs="Simplified Arabic"/>
          <w:sz w:val="32"/>
          <w:szCs w:val="32"/>
          <w:rtl/>
          <w:lang w:bidi="ar-DZ"/>
        </w:rPr>
        <w:t xml:space="preserve">اما ادخار القطاع العائلي لا ينجم عنه بالضرورة نقص في الانفاق الكلي اذا تم افتراض لقطاع الاعمال تعيين تمويل الانفاق الاستثماري حيث  ان انفاق الدخل النقدي هنا يعتمد على قرار قطاع العائلي للاستهلاك و الادخار و ايضا على الرغبة من جانب الاستهلاك و الادخار </w:t>
      </w:r>
      <w:proofErr w:type="spellStart"/>
      <w:r w:rsidRPr="009D1407">
        <w:rPr>
          <w:rFonts w:ascii="Simplified Arabic" w:hAnsi="Simplified Arabic" w:cs="Simplified Arabic"/>
          <w:sz w:val="32"/>
          <w:szCs w:val="32"/>
          <w:rtl/>
          <w:lang w:bidi="ar-DZ"/>
        </w:rPr>
        <w:t>وايضا</w:t>
      </w:r>
      <w:proofErr w:type="spellEnd"/>
      <w:r w:rsidRPr="009D1407">
        <w:rPr>
          <w:rFonts w:ascii="Simplified Arabic" w:hAnsi="Simplified Arabic" w:cs="Simplified Arabic"/>
          <w:sz w:val="32"/>
          <w:szCs w:val="32"/>
          <w:rtl/>
          <w:lang w:bidi="ar-DZ"/>
        </w:rPr>
        <w:t xml:space="preserve"> على الرغبة قطاع الاعمال في الاستثمار </w:t>
      </w:r>
      <w:proofErr w:type="spellStart"/>
      <w:r w:rsidRPr="009D1407">
        <w:rPr>
          <w:rFonts w:ascii="Simplified Arabic" w:hAnsi="Simplified Arabic" w:cs="Simplified Arabic"/>
          <w:sz w:val="32"/>
          <w:szCs w:val="32"/>
          <w:rtl/>
          <w:lang w:bidi="ar-DZ"/>
        </w:rPr>
        <w:t>.</w:t>
      </w:r>
      <w:proofErr w:type="spellEnd"/>
    </w:p>
    <w:p w:rsidR="000D10DA" w:rsidRPr="00422A28" w:rsidRDefault="000D10DA" w:rsidP="000D10DA">
      <w:pPr>
        <w:tabs>
          <w:tab w:val="left" w:pos="1491"/>
        </w:tabs>
        <w:spacing w:before="120" w:after="120" w:line="240" w:lineRule="atLeast"/>
        <w:ind w:firstLine="709"/>
        <w:jc w:val="both"/>
        <w:rPr>
          <w:rFonts w:ascii="Simplified Arabic" w:hAnsi="Simplified Arabic" w:cs="Simplified Arabic"/>
          <w:b/>
          <w:bCs/>
          <w:sz w:val="32"/>
          <w:szCs w:val="32"/>
          <w:rtl/>
          <w:lang w:bidi="ar-DZ"/>
        </w:rPr>
      </w:pPr>
      <w:r w:rsidRPr="00422A28">
        <w:rPr>
          <w:rFonts w:ascii="Simplified Arabic" w:hAnsi="Simplified Arabic" w:cs="Simplified Arabic"/>
          <w:b/>
          <w:bCs/>
          <w:sz w:val="32"/>
          <w:szCs w:val="32"/>
          <w:rtl/>
          <w:lang w:bidi="ar-DZ"/>
        </w:rPr>
        <w:t xml:space="preserve">التحليل البياني لمستوى الدخل لنموذج </w:t>
      </w:r>
      <w:proofErr w:type="spellStart"/>
      <w:r w:rsidRPr="00422A28">
        <w:rPr>
          <w:rFonts w:ascii="Simplified Arabic" w:hAnsi="Simplified Arabic" w:cs="Simplified Arabic" w:hint="cs"/>
          <w:b/>
          <w:bCs/>
          <w:sz w:val="32"/>
          <w:szCs w:val="32"/>
          <w:rtl/>
          <w:lang w:bidi="ar-DZ"/>
        </w:rPr>
        <w:t>إقتصادي</w:t>
      </w:r>
      <w:proofErr w:type="spellEnd"/>
      <w:r w:rsidRPr="00422A28">
        <w:rPr>
          <w:rFonts w:ascii="Simplified Arabic" w:hAnsi="Simplified Arabic" w:cs="Simplified Arabic"/>
          <w:b/>
          <w:bCs/>
          <w:sz w:val="32"/>
          <w:szCs w:val="32"/>
          <w:rtl/>
          <w:lang w:bidi="ar-DZ"/>
        </w:rPr>
        <w:t xml:space="preserve"> مكون من قطاعين: </w:t>
      </w:r>
    </w:p>
    <w:p w:rsidR="000D10DA" w:rsidRDefault="000D10DA" w:rsidP="000D10DA">
      <w:pPr>
        <w:tabs>
          <w:tab w:val="left" w:pos="1491"/>
        </w:tabs>
        <w:spacing w:before="120" w:after="120" w:line="240" w:lineRule="atLeast"/>
        <w:ind w:firstLine="709"/>
        <w:jc w:val="both"/>
        <w:rPr>
          <w:rFonts w:ascii="Simplified Arabic" w:hAnsi="Simplified Arabic" w:cs="Simplified Arabic"/>
          <w:sz w:val="32"/>
          <w:szCs w:val="32"/>
          <w:rtl/>
          <w:lang w:bidi="ar-DZ"/>
        </w:rPr>
      </w:pPr>
      <w:r w:rsidRPr="009D1407">
        <w:rPr>
          <w:rFonts w:ascii="Simplified Arabic" w:hAnsi="Simplified Arabic" w:cs="Simplified Arabic"/>
          <w:sz w:val="32"/>
          <w:szCs w:val="32"/>
          <w:rtl/>
          <w:lang w:bidi="ar-DZ"/>
        </w:rPr>
        <w:t xml:space="preserve">يتطلب التنبؤ لمستوى الدخل النقدي تحديد كل من استهلاك و ادخاري و الاستثمار المخطط </w:t>
      </w:r>
      <w:r w:rsidRPr="009D1407">
        <w:rPr>
          <w:rFonts w:ascii="Simplified Arabic" w:hAnsi="Simplified Arabic" w:cs="Simplified Arabic"/>
          <w:sz w:val="32"/>
          <w:szCs w:val="32"/>
          <w:lang w:bidi="ar-DZ"/>
        </w:rPr>
        <w:t>I</w:t>
      </w:r>
      <w:r w:rsidRPr="009D1407">
        <w:rPr>
          <w:rFonts w:ascii="Simplified Arabic" w:hAnsi="Simplified Arabic" w:cs="Simplified Arabic"/>
          <w:sz w:val="32"/>
          <w:szCs w:val="32"/>
          <w:rtl/>
          <w:lang w:bidi="ar-DZ"/>
        </w:rPr>
        <w:t xml:space="preserve"> </w:t>
      </w:r>
      <w:proofErr w:type="spellStart"/>
      <w:r w:rsidRPr="009D1407">
        <w:rPr>
          <w:rFonts w:ascii="Simplified Arabic" w:hAnsi="Simplified Arabic" w:cs="Simplified Arabic"/>
          <w:sz w:val="32"/>
          <w:szCs w:val="32"/>
          <w:rtl/>
          <w:lang w:bidi="ar-DZ"/>
        </w:rPr>
        <w:t>.</w:t>
      </w:r>
      <w:proofErr w:type="spellEnd"/>
      <w:r w:rsidRPr="009D1407">
        <w:rPr>
          <w:rFonts w:ascii="Simplified Arabic" w:hAnsi="Simplified Arabic" w:cs="Simplified Arabic"/>
          <w:sz w:val="32"/>
          <w:szCs w:val="32"/>
          <w:rtl/>
          <w:lang w:bidi="ar-DZ"/>
        </w:rPr>
        <w:t xml:space="preserve"> وعلى هذا </w:t>
      </w:r>
      <w:proofErr w:type="spellStart"/>
      <w:r w:rsidRPr="009D1407">
        <w:rPr>
          <w:rFonts w:ascii="Simplified Arabic" w:hAnsi="Simplified Arabic" w:cs="Simplified Arabic"/>
          <w:sz w:val="32"/>
          <w:szCs w:val="32"/>
          <w:rtl/>
          <w:lang w:bidi="ar-DZ"/>
        </w:rPr>
        <w:t>فاننا</w:t>
      </w:r>
      <w:proofErr w:type="spellEnd"/>
      <w:r w:rsidRPr="009D1407">
        <w:rPr>
          <w:rFonts w:ascii="Simplified Arabic" w:hAnsi="Simplified Arabic" w:cs="Simplified Arabic"/>
          <w:sz w:val="32"/>
          <w:szCs w:val="32"/>
          <w:rtl/>
          <w:lang w:bidi="ar-DZ"/>
        </w:rPr>
        <w:t xml:space="preserve"> فسنفترض بغض النظر عن مستوى الدخل النقدي فان هنا </w:t>
      </w:r>
      <w:proofErr w:type="spellStart"/>
      <w:r w:rsidRPr="009D1407">
        <w:rPr>
          <w:rFonts w:ascii="Simplified Arabic" w:hAnsi="Simplified Arabic" w:cs="Simplified Arabic"/>
          <w:sz w:val="32"/>
          <w:szCs w:val="32"/>
          <w:rtl/>
          <w:lang w:bidi="ar-DZ"/>
        </w:rPr>
        <w:t>لاقدر</w:t>
      </w:r>
      <w:proofErr w:type="spellEnd"/>
      <w:r w:rsidRPr="009D1407">
        <w:rPr>
          <w:rFonts w:ascii="Simplified Arabic" w:hAnsi="Simplified Arabic" w:cs="Simplified Arabic"/>
          <w:sz w:val="32"/>
          <w:szCs w:val="32"/>
          <w:rtl/>
          <w:lang w:bidi="ar-DZ"/>
        </w:rPr>
        <w:t xml:space="preserve"> ثابت من الاستثمار </w:t>
      </w:r>
      <w:r w:rsidRPr="009D1407">
        <w:rPr>
          <w:rFonts w:ascii="Simplified Arabic" w:hAnsi="Simplified Arabic" w:cs="Simplified Arabic"/>
          <w:sz w:val="32"/>
          <w:szCs w:val="32"/>
          <w:lang w:bidi="ar-DZ"/>
        </w:rPr>
        <w:t>I</w:t>
      </w:r>
      <w:r w:rsidRPr="009D1407">
        <w:rPr>
          <w:rFonts w:ascii="Simplified Arabic" w:hAnsi="Simplified Arabic" w:cs="Simplified Arabic"/>
          <w:sz w:val="32"/>
          <w:szCs w:val="32"/>
          <w:rtl/>
          <w:lang w:bidi="ar-DZ"/>
        </w:rPr>
        <w:t xml:space="preserve"> ,نفترض ان انفاق القطاع العائلي (الاستهلاك الكلي </w:t>
      </w:r>
      <w:r w:rsidRPr="009D1407">
        <w:rPr>
          <w:rFonts w:ascii="Simplified Arabic" w:hAnsi="Simplified Arabic" w:cs="Simplified Arabic"/>
          <w:sz w:val="32"/>
          <w:szCs w:val="32"/>
          <w:lang w:bidi="ar-DZ"/>
        </w:rPr>
        <w:t>C</w:t>
      </w:r>
      <w:proofErr w:type="spellStart"/>
      <w:r w:rsidRPr="009D1407">
        <w:rPr>
          <w:rFonts w:ascii="Simplified Arabic" w:hAnsi="Simplified Arabic" w:cs="Simplified Arabic"/>
          <w:sz w:val="32"/>
          <w:szCs w:val="32"/>
          <w:rtl/>
          <w:lang w:bidi="ar-DZ"/>
        </w:rPr>
        <w:t>)</w:t>
      </w:r>
      <w:proofErr w:type="spellEnd"/>
      <w:r w:rsidRPr="009D1407">
        <w:rPr>
          <w:rFonts w:ascii="Simplified Arabic" w:hAnsi="Simplified Arabic" w:cs="Simplified Arabic"/>
          <w:sz w:val="32"/>
          <w:szCs w:val="32"/>
          <w:rtl/>
          <w:lang w:bidi="ar-DZ"/>
        </w:rPr>
        <w:t xml:space="preserve"> هو دالة خطية و موجبة للدخل الكلي القابل للتصرف ف </w:t>
      </w:r>
      <w:r w:rsidRPr="009D1407">
        <w:rPr>
          <w:rFonts w:ascii="Simplified Arabic" w:hAnsi="Simplified Arabic" w:cs="Simplified Arabic"/>
          <w:sz w:val="32"/>
          <w:szCs w:val="32"/>
          <w:lang w:bidi="ar-DZ"/>
        </w:rPr>
        <w:t>Yd</w:t>
      </w:r>
      <w:r w:rsidRPr="009D1407">
        <w:rPr>
          <w:rFonts w:ascii="Simplified Arabic" w:hAnsi="Simplified Arabic" w:cs="Simplified Arabic"/>
          <w:sz w:val="32"/>
          <w:szCs w:val="32"/>
          <w:rtl/>
          <w:lang w:bidi="ar-DZ"/>
        </w:rPr>
        <w:t xml:space="preserve"> وبما ان الادخار العائلي </w:t>
      </w:r>
      <w:r w:rsidRPr="009D1407">
        <w:rPr>
          <w:rFonts w:ascii="Simplified Arabic" w:hAnsi="Simplified Arabic" w:cs="Simplified Arabic"/>
          <w:sz w:val="32"/>
          <w:szCs w:val="32"/>
          <w:lang w:bidi="ar-DZ"/>
        </w:rPr>
        <w:t xml:space="preserve">S </w:t>
      </w:r>
      <w:r w:rsidRPr="009D1407">
        <w:rPr>
          <w:rFonts w:ascii="Simplified Arabic" w:hAnsi="Simplified Arabic" w:cs="Simplified Arabic"/>
          <w:sz w:val="32"/>
          <w:szCs w:val="32"/>
          <w:rtl/>
          <w:lang w:bidi="ar-DZ"/>
        </w:rPr>
        <w:t xml:space="preserve">يساوي الدخل القابل للتصرف </w:t>
      </w:r>
      <w:r w:rsidRPr="009D1407">
        <w:rPr>
          <w:rFonts w:ascii="Simplified Arabic" w:hAnsi="Simplified Arabic" w:cs="Simplified Arabic"/>
          <w:sz w:val="32"/>
          <w:szCs w:val="32"/>
          <w:lang w:bidi="ar-DZ"/>
        </w:rPr>
        <w:t>Y</w:t>
      </w:r>
      <w:r w:rsidRPr="00B60167">
        <w:rPr>
          <w:rFonts w:ascii="Simplified Arabic" w:hAnsi="Simplified Arabic" w:cs="Simplified Arabic"/>
          <w:sz w:val="32"/>
          <w:szCs w:val="32"/>
          <w:vertAlign w:val="subscript"/>
          <w:lang w:bidi="ar-DZ"/>
        </w:rPr>
        <w:t>d</w:t>
      </w:r>
      <w:r w:rsidRPr="009D1407">
        <w:rPr>
          <w:rFonts w:ascii="Simplified Arabic" w:hAnsi="Simplified Arabic" w:cs="Simplified Arabic"/>
          <w:sz w:val="32"/>
          <w:szCs w:val="32"/>
          <w:rtl/>
          <w:lang w:bidi="ar-DZ"/>
        </w:rPr>
        <w:t xml:space="preserve"> مطروح</w:t>
      </w:r>
      <w:r>
        <w:rPr>
          <w:rFonts w:ascii="Simplified Arabic" w:hAnsi="Simplified Arabic" w:cs="Simplified Arabic" w:hint="cs"/>
          <w:sz w:val="32"/>
          <w:szCs w:val="32"/>
          <w:rtl/>
          <w:lang w:bidi="ar-DZ"/>
        </w:rPr>
        <w:t>ا</w:t>
      </w:r>
      <w:r>
        <w:rPr>
          <w:rFonts w:ascii="Simplified Arabic" w:hAnsi="Simplified Arabic" w:cs="Simplified Arabic"/>
          <w:sz w:val="32"/>
          <w:szCs w:val="32"/>
          <w:rtl/>
          <w:lang w:bidi="ar-DZ"/>
        </w:rPr>
        <w:t xml:space="preserve"> منه الاستهلاك فان الادخار الكل</w:t>
      </w:r>
      <w:r>
        <w:rPr>
          <w:rFonts w:ascii="Simplified Arabic" w:hAnsi="Simplified Arabic" w:cs="Simplified Arabic" w:hint="cs"/>
          <w:sz w:val="32"/>
          <w:szCs w:val="32"/>
          <w:rtl/>
          <w:lang w:bidi="ar-DZ"/>
        </w:rPr>
        <w:t>ي</w:t>
      </w:r>
      <w:r w:rsidRPr="009D1407">
        <w:rPr>
          <w:rFonts w:ascii="Simplified Arabic" w:hAnsi="Simplified Arabic" w:cs="Simplified Arabic"/>
          <w:sz w:val="32"/>
          <w:szCs w:val="32"/>
          <w:rtl/>
          <w:lang w:bidi="ar-DZ"/>
        </w:rPr>
        <w:t xml:space="preserve"> </w:t>
      </w:r>
      <w:r w:rsidRPr="009D1407">
        <w:rPr>
          <w:rFonts w:ascii="Simplified Arabic" w:hAnsi="Simplified Arabic" w:cs="Simplified Arabic"/>
          <w:sz w:val="32"/>
          <w:szCs w:val="32"/>
          <w:lang w:bidi="ar-DZ"/>
        </w:rPr>
        <w:t>S</w:t>
      </w:r>
      <w:r w:rsidRPr="009D1407">
        <w:rPr>
          <w:rFonts w:ascii="Simplified Arabic" w:hAnsi="Simplified Arabic" w:cs="Simplified Arabic"/>
          <w:sz w:val="32"/>
          <w:szCs w:val="32"/>
          <w:rtl/>
          <w:lang w:bidi="ar-DZ"/>
        </w:rPr>
        <w:t xml:space="preserve"> هو ايضا دالة خطية</w:t>
      </w:r>
      <w:r>
        <w:rPr>
          <w:rFonts w:ascii="Simplified Arabic" w:hAnsi="Simplified Arabic" w:cs="Simplified Arabic" w:hint="cs"/>
          <w:sz w:val="32"/>
          <w:szCs w:val="32"/>
          <w:rtl/>
          <w:lang w:bidi="ar-DZ"/>
        </w:rPr>
        <w:t xml:space="preserve"> </w:t>
      </w:r>
      <w:r w:rsidRPr="009D1407">
        <w:rPr>
          <w:rFonts w:ascii="Simplified Arabic" w:hAnsi="Simplified Arabic" w:cs="Simplified Arabic"/>
          <w:sz w:val="32"/>
          <w:szCs w:val="32"/>
          <w:rtl/>
          <w:lang w:bidi="ar-DZ"/>
        </w:rPr>
        <w:t xml:space="preserve">و </w:t>
      </w:r>
      <w:r>
        <w:rPr>
          <w:rFonts w:ascii="Simplified Arabic" w:hAnsi="Simplified Arabic" w:cs="Simplified Arabic"/>
          <w:sz w:val="32"/>
          <w:szCs w:val="32"/>
          <w:rtl/>
          <w:lang w:bidi="ar-DZ"/>
        </w:rPr>
        <w:t>موجبة للدخل الكلي القابل للتصرف</w:t>
      </w:r>
      <w:r>
        <w:rPr>
          <w:rFonts w:ascii="Simplified Arabic" w:hAnsi="Simplified Arabic" w:cs="Simplified Arabic" w:hint="cs"/>
          <w:sz w:val="32"/>
          <w:szCs w:val="32"/>
          <w:rtl/>
          <w:lang w:bidi="ar-DZ"/>
        </w:rPr>
        <w:t>.</w:t>
      </w:r>
    </w:p>
    <w:p w:rsidR="000D10DA" w:rsidRPr="00B60167" w:rsidRDefault="000D10DA" w:rsidP="000D10DA">
      <w:pPr>
        <w:tabs>
          <w:tab w:val="left" w:pos="748"/>
        </w:tabs>
        <w:spacing w:before="120" w:after="120" w:line="240" w:lineRule="atLeast"/>
        <w:ind w:firstLine="748"/>
        <w:jc w:val="both"/>
        <w:rPr>
          <w:rFonts w:ascii="Simplified Arabic" w:hAnsi="Simplified Arabic" w:cs="Simplified Arabic"/>
          <w:sz w:val="32"/>
          <w:szCs w:val="32"/>
          <w:rtl/>
          <w:lang w:bidi="ar-DZ"/>
        </w:rPr>
      </w:pPr>
      <w:r w:rsidRPr="00B60167">
        <w:rPr>
          <w:rFonts w:ascii="Simplified Arabic" w:hAnsi="Simplified Arabic" w:cs="Simplified Arabic"/>
          <w:sz w:val="32"/>
          <w:szCs w:val="32"/>
          <w:rtl/>
          <w:lang w:bidi="ar-DZ"/>
        </w:rPr>
        <w:t xml:space="preserve">يتحدد التوازن في </w:t>
      </w:r>
      <w:proofErr w:type="spellStart"/>
      <w:r w:rsidRPr="00B60167">
        <w:rPr>
          <w:rFonts w:ascii="Simplified Arabic" w:hAnsi="Simplified Arabic" w:cs="Simplified Arabic"/>
          <w:sz w:val="32"/>
          <w:szCs w:val="32"/>
          <w:rtl/>
          <w:lang w:bidi="ar-DZ"/>
        </w:rPr>
        <w:t>ال</w:t>
      </w:r>
      <w:r>
        <w:rPr>
          <w:rFonts w:ascii="Simplified Arabic" w:hAnsi="Simplified Arabic" w:cs="Simplified Arabic" w:hint="cs"/>
          <w:sz w:val="32"/>
          <w:szCs w:val="32"/>
          <w:rtl/>
          <w:lang w:bidi="ar-DZ"/>
        </w:rPr>
        <w:t>إ</w:t>
      </w:r>
      <w:r w:rsidRPr="00B60167">
        <w:rPr>
          <w:rFonts w:ascii="Simplified Arabic" w:hAnsi="Simplified Arabic" w:cs="Simplified Arabic"/>
          <w:sz w:val="32"/>
          <w:szCs w:val="32"/>
          <w:rtl/>
          <w:lang w:bidi="ar-DZ"/>
        </w:rPr>
        <w:t>قتصاد</w:t>
      </w:r>
      <w:proofErr w:type="spellEnd"/>
      <w:r w:rsidRPr="00B60167">
        <w:rPr>
          <w:rFonts w:ascii="Simplified Arabic" w:hAnsi="Simplified Arabic" w:cs="Simplified Arabic"/>
          <w:sz w:val="32"/>
          <w:szCs w:val="32"/>
          <w:rtl/>
          <w:lang w:bidi="ar-DZ"/>
        </w:rPr>
        <w:t xml:space="preserve"> بتساوي العرض الكلي مع الطلب الكلي ولما كان العرض الكلي يتمثل في الدخل او الناتج الذي ينفق على الاستهلاك او الادخار و الطلب الكلي يتمثل </w:t>
      </w:r>
      <w:r w:rsidRPr="00B60167">
        <w:rPr>
          <w:rFonts w:ascii="Simplified Arabic" w:hAnsi="Simplified Arabic" w:cs="Simplified Arabic"/>
          <w:sz w:val="32"/>
          <w:szCs w:val="32"/>
          <w:rtl/>
          <w:lang w:bidi="ar-DZ"/>
        </w:rPr>
        <w:lastRenderedPageBreak/>
        <w:t xml:space="preserve">في الانفاق الكلي المكون من </w:t>
      </w:r>
      <w:proofErr w:type="spellStart"/>
      <w:r w:rsidRPr="00B60167">
        <w:rPr>
          <w:rFonts w:ascii="Simplified Arabic" w:hAnsi="Simplified Arabic" w:cs="Simplified Arabic"/>
          <w:sz w:val="32"/>
          <w:szCs w:val="32"/>
          <w:rtl/>
          <w:lang w:bidi="ar-DZ"/>
        </w:rPr>
        <w:t>الستهلاك</w:t>
      </w:r>
      <w:proofErr w:type="spellEnd"/>
      <w:r w:rsidRPr="00B60167">
        <w:rPr>
          <w:rFonts w:ascii="Simplified Arabic" w:hAnsi="Simplified Arabic" w:cs="Simplified Arabic"/>
          <w:sz w:val="32"/>
          <w:szCs w:val="32"/>
          <w:rtl/>
          <w:lang w:bidi="ar-DZ"/>
        </w:rPr>
        <w:t xml:space="preserve"> و الاستثمار فعليه نميز طريقتين لحساب الدخل التوازني </w:t>
      </w:r>
      <w:r w:rsidRPr="00B60167">
        <w:rPr>
          <w:rFonts w:ascii="Simplified Arabic" w:hAnsi="Simplified Arabic" w:cs="Simplified Arabic"/>
          <w:sz w:val="32"/>
          <w:szCs w:val="32"/>
          <w:lang w:bidi="ar-DZ"/>
        </w:rPr>
        <w:t xml:space="preserve">Y* </w:t>
      </w:r>
      <w:r w:rsidRPr="00B60167">
        <w:rPr>
          <w:rFonts w:ascii="Simplified Arabic" w:hAnsi="Simplified Arabic" w:cs="Simplified Arabic"/>
          <w:sz w:val="32"/>
          <w:szCs w:val="32"/>
          <w:rtl/>
          <w:lang w:bidi="ar-DZ"/>
        </w:rPr>
        <w:t xml:space="preserve"> </w:t>
      </w:r>
      <w:proofErr w:type="spellStart"/>
      <w:r>
        <w:rPr>
          <w:rFonts w:ascii="Simplified Arabic" w:hAnsi="Simplified Arabic" w:cs="Simplified Arabic" w:hint="cs"/>
          <w:sz w:val="32"/>
          <w:szCs w:val="32"/>
          <w:rtl/>
          <w:lang w:bidi="ar-DZ"/>
        </w:rPr>
        <w:t>.</w:t>
      </w:r>
      <w:proofErr w:type="spellEnd"/>
    </w:p>
    <w:p w:rsidR="000D10DA" w:rsidRPr="002835BD" w:rsidRDefault="000D10DA" w:rsidP="00771014">
      <w:pPr>
        <w:pStyle w:val="Paragraphedeliste"/>
        <w:numPr>
          <w:ilvl w:val="0"/>
          <w:numId w:val="3"/>
        </w:numPr>
        <w:tabs>
          <w:tab w:val="left" w:pos="748"/>
        </w:tabs>
        <w:spacing w:before="120" w:after="120" w:line="240" w:lineRule="atLeast"/>
        <w:jc w:val="both"/>
        <w:rPr>
          <w:rFonts w:ascii="Simplified Arabic" w:hAnsi="Simplified Arabic" w:cs="Simplified Arabic"/>
          <w:b/>
          <w:bCs/>
          <w:sz w:val="32"/>
          <w:szCs w:val="32"/>
          <w:lang w:bidi="ar-DZ"/>
        </w:rPr>
      </w:pPr>
      <w:r w:rsidRPr="002835BD">
        <w:rPr>
          <w:rFonts w:ascii="Simplified Arabic" w:hAnsi="Simplified Arabic" w:cs="Simplified Arabic"/>
          <w:b/>
          <w:bCs/>
          <w:sz w:val="32"/>
          <w:szCs w:val="32"/>
          <w:rtl/>
          <w:lang w:bidi="ar-DZ"/>
        </w:rPr>
        <w:t xml:space="preserve">طريقة العرض الكلي </w:t>
      </w:r>
      <w:proofErr w:type="spellStart"/>
      <w:r w:rsidRPr="002835BD">
        <w:rPr>
          <w:rFonts w:ascii="Simplified Arabic" w:hAnsi="Simplified Arabic" w:cs="Simplified Arabic"/>
          <w:b/>
          <w:bCs/>
          <w:sz w:val="32"/>
          <w:szCs w:val="32"/>
          <w:rtl/>
          <w:lang w:bidi="ar-DZ"/>
        </w:rPr>
        <w:t>=</w:t>
      </w:r>
      <w:proofErr w:type="spellEnd"/>
      <w:r w:rsidRPr="002835BD">
        <w:rPr>
          <w:rFonts w:ascii="Simplified Arabic" w:hAnsi="Simplified Arabic" w:cs="Simplified Arabic" w:hint="cs"/>
          <w:b/>
          <w:bCs/>
          <w:sz w:val="32"/>
          <w:szCs w:val="32"/>
          <w:rtl/>
          <w:lang w:bidi="ar-DZ"/>
        </w:rPr>
        <w:t xml:space="preserve"> </w:t>
      </w:r>
      <w:r w:rsidRPr="002835BD">
        <w:rPr>
          <w:rFonts w:ascii="Simplified Arabic" w:hAnsi="Simplified Arabic" w:cs="Simplified Arabic"/>
          <w:b/>
          <w:bCs/>
          <w:sz w:val="32"/>
          <w:szCs w:val="32"/>
          <w:rtl/>
          <w:lang w:bidi="ar-DZ"/>
        </w:rPr>
        <w:t xml:space="preserve">الطلب الكلي </w:t>
      </w:r>
      <w:r>
        <w:rPr>
          <w:rFonts w:ascii="Simplified Arabic" w:hAnsi="Simplified Arabic" w:cs="Simplified Arabic" w:hint="cs"/>
          <w:b/>
          <w:bCs/>
          <w:sz w:val="32"/>
          <w:szCs w:val="32"/>
          <w:rtl/>
          <w:lang w:bidi="ar-DZ"/>
        </w:rPr>
        <w:t xml:space="preserve"> </w:t>
      </w:r>
      <w:r w:rsidR="00771014">
        <w:rPr>
          <w:rFonts w:ascii="Simplified Arabic" w:hAnsi="Simplified Arabic" w:cs="Simplified Arabic"/>
          <w:b/>
          <w:bCs/>
          <w:sz w:val="32"/>
          <w:szCs w:val="32"/>
          <w:lang w:val="fr-FR" w:bidi="ar-DZ"/>
        </w:rPr>
        <w:t>(AD)=(AS)</w:t>
      </w:r>
    </w:p>
    <w:p w:rsidR="000D10DA" w:rsidRPr="00B60167" w:rsidRDefault="000D10DA" w:rsidP="000D10DA">
      <w:pPr>
        <w:tabs>
          <w:tab w:val="left" w:pos="748"/>
        </w:tabs>
        <w:spacing w:before="120" w:after="120" w:line="240" w:lineRule="atLeast"/>
        <w:ind w:left="360"/>
        <w:jc w:val="both"/>
        <w:rPr>
          <w:rFonts w:ascii="Simplified Arabic" w:hAnsi="Simplified Arabic" w:cs="Simplified Arabic"/>
          <w:sz w:val="32"/>
          <w:szCs w:val="32"/>
          <w:rtl/>
          <w:lang w:bidi="ar-DZ"/>
        </w:rPr>
      </w:pPr>
      <w:r w:rsidRPr="00B60167">
        <w:rPr>
          <w:rFonts w:ascii="Simplified Arabic" w:hAnsi="Simplified Arabic" w:cs="Simplified Arabic"/>
          <w:sz w:val="32"/>
          <w:szCs w:val="32"/>
          <w:rtl/>
          <w:lang w:bidi="ar-DZ"/>
        </w:rPr>
        <w:t xml:space="preserve">من خلال المعطيات التالية </w:t>
      </w:r>
      <w:proofErr w:type="spellStart"/>
      <w:r w:rsidRPr="00B60167">
        <w:rPr>
          <w:rFonts w:ascii="Simplified Arabic" w:hAnsi="Simplified Arabic" w:cs="Simplified Arabic"/>
          <w:sz w:val="32"/>
          <w:szCs w:val="32"/>
          <w:rtl/>
          <w:lang w:bidi="ar-DZ"/>
        </w:rPr>
        <w:t>:</w:t>
      </w:r>
      <w:proofErr w:type="spellEnd"/>
      <w:r w:rsidRPr="00B60167">
        <w:rPr>
          <w:rFonts w:ascii="Simplified Arabic" w:hAnsi="Simplified Arabic" w:cs="Simplified Arabic"/>
          <w:sz w:val="32"/>
          <w:szCs w:val="32"/>
          <w:rtl/>
          <w:lang w:bidi="ar-DZ"/>
        </w:rPr>
        <w:t xml:space="preserve"> </w:t>
      </w:r>
    </w:p>
    <w:p w:rsidR="000D10DA" w:rsidRPr="00296069" w:rsidRDefault="000D10DA" w:rsidP="00771014">
      <w:pPr>
        <w:pStyle w:val="Paragraphedeliste"/>
        <w:numPr>
          <w:ilvl w:val="0"/>
          <w:numId w:val="4"/>
        </w:numPr>
        <w:tabs>
          <w:tab w:val="left" w:pos="748"/>
        </w:tabs>
        <w:jc w:val="center"/>
        <w:rPr>
          <w:rFonts w:asciiTheme="majorBidi" w:hAnsiTheme="majorBidi" w:cstheme="majorBidi"/>
          <w:sz w:val="32"/>
          <w:szCs w:val="32"/>
          <w:lang w:bidi="ar-DZ"/>
        </w:rPr>
      </w:pPr>
      <w:r>
        <w:rPr>
          <w:rFonts w:asciiTheme="majorBidi" w:hAnsiTheme="majorBidi" w:cstheme="majorBidi" w:hint="cs"/>
          <w:sz w:val="32"/>
          <w:szCs w:val="32"/>
          <w:rtl/>
          <w:lang w:bidi="ar-DZ"/>
        </w:rPr>
        <w:t xml:space="preserve">   </w:t>
      </w:r>
      <w:r>
        <w:rPr>
          <w:rFonts w:asciiTheme="majorBidi" w:hAnsiTheme="majorBidi" w:cstheme="majorBidi"/>
          <w:sz w:val="32"/>
          <w:szCs w:val="32"/>
          <w:lang w:bidi="ar-DZ"/>
        </w:rPr>
        <w:t>………</w:t>
      </w:r>
      <w:r>
        <w:rPr>
          <w:rFonts w:asciiTheme="majorBidi" w:hAnsiTheme="majorBidi" w:cstheme="majorBidi" w:hint="cs"/>
          <w:sz w:val="32"/>
          <w:szCs w:val="32"/>
          <w:rtl/>
          <w:lang w:bidi="ar-DZ"/>
        </w:rPr>
        <w:t xml:space="preserve"> </w:t>
      </w:r>
      <w:r w:rsidRPr="00296069">
        <w:rPr>
          <w:rFonts w:asciiTheme="majorBidi" w:hAnsiTheme="majorBidi" w:cstheme="majorBidi"/>
          <w:sz w:val="32"/>
          <w:szCs w:val="32"/>
          <w:lang w:bidi="ar-DZ"/>
        </w:rPr>
        <w:t>Y=</w:t>
      </w:r>
      <w:proofErr w:type="spellStart"/>
      <w:r w:rsidRPr="00296069">
        <w:rPr>
          <w:rFonts w:asciiTheme="majorBidi" w:hAnsiTheme="majorBidi" w:cstheme="majorBidi"/>
          <w:sz w:val="32"/>
          <w:szCs w:val="32"/>
          <w:lang w:bidi="ar-DZ"/>
        </w:rPr>
        <w:t>c+</w:t>
      </w:r>
      <w:r w:rsidR="00771014">
        <w:rPr>
          <w:rFonts w:asciiTheme="majorBidi" w:hAnsiTheme="majorBidi" w:cstheme="majorBidi"/>
          <w:sz w:val="32"/>
          <w:szCs w:val="32"/>
          <w:lang w:bidi="ar-DZ"/>
        </w:rPr>
        <w:t>I</w:t>
      </w:r>
      <w:proofErr w:type="spellEnd"/>
      <w:r w:rsidRPr="00296069">
        <w:rPr>
          <w:rFonts w:asciiTheme="majorBidi" w:hAnsiTheme="majorBidi" w:cstheme="majorBidi" w:hint="cs"/>
          <w:sz w:val="32"/>
          <w:szCs w:val="32"/>
          <w:rtl/>
          <w:lang w:bidi="ar-DZ"/>
        </w:rPr>
        <w:t xml:space="preserve"> </w:t>
      </w:r>
    </w:p>
    <w:p w:rsidR="000D10DA" w:rsidRPr="00296069" w:rsidRDefault="000D10DA" w:rsidP="00771014">
      <w:pPr>
        <w:tabs>
          <w:tab w:val="left" w:pos="748"/>
        </w:tabs>
        <w:jc w:val="center"/>
        <w:rPr>
          <w:rFonts w:asciiTheme="majorBidi" w:hAnsiTheme="majorBidi" w:cstheme="majorBidi"/>
          <w:sz w:val="32"/>
          <w:szCs w:val="32"/>
          <w:rtl/>
          <w:lang w:bidi="ar-DZ"/>
        </w:rPr>
      </w:pPr>
      <w:r w:rsidRPr="00296069">
        <w:rPr>
          <w:rFonts w:asciiTheme="majorBidi" w:hAnsiTheme="majorBidi" w:cstheme="majorBidi"/>
          <w:sz w:val="32"/>
          <w:szCs w:val="32"/>
          <w:lang w:bidi="ar-DZ"/>
        </w:rPr>
        <w:t xml:space="preserve">  </w:t>
      </w:r>
      <w:r w:rsidRPr="00296069">
        <w:rPr>
          <w:rFonts w:asciiTheme="majorBidi" w:hAnsiTheme="majorBidi" w:cstheme="majorBidi"/>
          <w:sz w:val="32"/>
          <w:szCs w:val="32"/>
          <w:rtl/>
          <w:lang w:bidi="ar-DZ"/>
        </w:rPr>
        <w:t>(2</w:t>
      </w:r>
      <w:proofErr w:type="spellStart"/>
      <w:r w:rsidRPr="00296069">
        <w:rPr>
          <w:rFonts w:asciiTheme="majorBidi" w:hAnsiTheme="majorBidi" w:cstheme="majorBidi"/>
          <w:sz w:val="32"/>
          <w:szCs w:val="32"/>
          <w:rtl/>
          <w:lang w:bidi="ar-DZ"/>
        </w:rPr>
        <w:t>)</w:t>
      </w:r>
      <w:proofErr w:type="spellEnd"/>
      <w:r w:rsidRPr="00296069">
        <w:rPr>
          <w:rFonts w:asciiTheme="majorBidi" w:hAnsiTheme="majorBidi" w:cstheme="majorBidi"/>
          <w:sz w:val="32"/>
          <w:szCs w:val="32"/>
          <w:lang w:bidi="ar-DZ"/>
        </w:rPr>
        <w:t xml:space="preserve">    C = </w:t>
      </w:r>
      <w:r w:rsidR="00771014" w:rsidRPr="00771014">
        <w:rPr>
          <w:rFonts w:asciiTheme="majorBidi" w:hAnsiTheme="majorBidi" w:cstheme="majorBidi"/>
          <w:sz w:val="28"/>
          <w:szCs w:val="28"/>
          <w:lang w:bidi="ar-DZ"/>
        </w:rPr>
        <w:t>C</w:t>
      </w:r>
      <w:r w:rsidR="00771014">
        <w:rPr>
          <w:rFonts w:asciiTheme="majorBidi" w:hAnsiTheme="majorBidi" w:cstheme="majorBidi"/>
          <w:sz w:val="32"/>
          <w:szCs w:val="32"/>
          <w:vertAlign w:val="subscript"/>
          <w:lang w:bidi="ar-DZ"/>
        </w:rPr>
        <w:t>0</w:t>
      </w:r>
      <w:r w:rsidRPr="00296069">
        <w:rPr>
          <w:rFonts w:asciiTheme="majorBidi" w:hAnsiTheme="majorBidi" w:cstheme="majorBidi"/>
          <w:sz w:val="32"/>
          <w:szCs w:val="32"/>
          <w:lang w:bidi="ar-DZ"/>
        </w:rPr>
        <w:t xml:space="preserve"> + </w:t>
      </w:r>
      <w:proofErr w:type="spellStart"/>
      <w:r w:rsidRPr="00296069">
        <w:rPr>
          <w:rFonts w:asciiTheme="majorBidi" w:hAnsiTheme="majorBidi" w:cstheme="majorBidi"/>
          <w:sz w:val="32"/>
          <w:szCs w:val="32"/>
          <w:lang w:bidi="ar-DZ"/>
        </w:rPr>
        <w:t>b</w:t>
      </w:r>
      <w:r w:rsidRPr="00296069">
        <w:rPr>
          <w:rFonts w:asciiTheme="majorBidi" w:hAnsiTheme="majorBidi" w:cstheme="majorBidi"/>
          <w:sz w:val="32"/>
          <w:szCs w:val="32"/>
          <w:vertAlign w:val="subscript"/>
          <w:lang w:bidi="ar-DZ"/>
        </w:rPr>
        <w:t>yd</w:t>
      </w:r>
      <w:proofErr w:type="spellEnd"/>
      <w:r>
        <w:rPr>
          <w:rFonts w:asciiTheme="majorBidi" w:hAnsiTheme="majorBidi" w:cstheme="majorBidi"/>
          <w:sz w:val="32"/>
          <w:szCs w:val="32"/>
          <w:vertAlign w:val="subscript"/>
          <w:lang w:bidi="ar-DZ"/>
        </w:rPr>
        <w:t xml:space="preserve">  </w:t>
      </w:r>
      <w:r w:rsidRPr="002835BD">
        <w:rPr>
          <w:rFonts w:asciiTheme="majorBidi" w:hAnsiTheme="majorBidi" w:cstheme="majorBidi"/>
          <w:sz w:val="32"/>
          <w:szCs w:val="32"/>
          <w:lang w:bidi="ar-DZ"/>
        </w:rPr>
        <w:t>……….</w:t>
      </w:r>
      <w:r>
        <w:rPr>
          <w:rFonts w:asciiTheme="majorBidi" w:hAnsiTheme="majorBidi" w:cstheme="majorBidi"/>
          <w:sz w:val="32"/>
          <w:szCs w:val="32"/>
          <w:vertAlign w:val="subscript"/>
          <w:lang w:bidi="ar-DZ"/>
        </w:rPr>
        <w:t xml:space="preserve">   </w:t>
      </w:r>
    </w:p>
    <w:p w:rsidR="000D10DA" w:rsidRPr="00296069" w:rsidRDefault="000D10DA" w:rsidP="00771014">
      <w:pPr>
        <w:tabs>
          <w:tab w:val="left" w:pos="748"/>
          <w:tab w:val="left" w:pos="4259"/>
          <w:tab w:val="center" w:pos="4677"/>
        </w:tabs>
        <w:rPr>
          <w:rFonts w:asciiTheme="majorBidi" w:hAnsiTheme="majorBidi" w:cstheme="majorBidi"/>
          <w:sz w:val="32"/>
          <w:szCs w:val="32"/>
          <w:vertAlign w:val="subscript"/>
          <w:lang w:bidi="ar-DZ"/>
        </w:rPr>
      </w:pPr>
      <w:r>
        <w:rPr>
          <w:rFonts w:asciiTheme="majorBidi" w:hAnsiTheme="majorBidi" w:cstheme="majorBidi"/>
          <w:sz w:val="32"/>
          <w:szCs w:val="32"/>
          <w:lang w:bidi="ar-DZ"/>
        </w:rPr>
        <w:tab/>
      </w:r>
      <w:r>
        <w:rPr>
          <w:rFonts w:asciiTheme="majorBidi" w:hAnsiTheme="majorBidi" w:cstheme="majorBidi"/>
          <w:sz w:val="32"/>
          <w:szCs w:val="32"/>
          <w:lang w:bidi="ar-DZ"/>
        </w:rPr>
        <w:tab/>
      </w:r>
      <w:r w:rsidRPr="00296069">
        <w:rPr>
          <w:rFonts w:asciiTheme="majorBidi" w:hAnsiTheme="majorBidi" w:cstheme="majorBidi"/>
          <w:sz w:val="32"/>
          <w:szCs w:val="32"/>
          <w:rtl/>
          <w:lang w:bidi="ar-DZ"/>
        </w:rPr>
        <w:t>(3</w:t>
      </w:r>
      <w:proofErr w:type="spellStart"/>
      <w:r w:rsidRPr="002835BD">
        <w:rPr>
          <w:rFonts w:asciiTheme="majorBidi" w:hAnsiTheme="majorBidi" w:cstheme="majorBidi"/>
          <w:sz w:val="32"/>
          <w:szCs w:val="32"/>
          <w:rtl/>
          <w:lang w:bidi="ar-DZ"/>
        </w:rPr>
        <w:t>)</w:t>
      </w:r>
      <w:proofErr w:type="spellEnd"/>
      <w:r w:rsidRPr="002835BD">
        <w:rPr>
          <w:rFonts w:asciiTheme="majorBidi" w:hAnsiTheme="majorBidi" w:cstheme="majorBidi"/>
          <w:sz w:val="32"/>
          <w:szCs w:val="32"/>
          <w:lang w:bidi="ar-DZ"/>
        </w:rPr>
        <w:t>……</w:t>
      </w:r>
      <w:r>
        <w:rPr>
          <w:rFonts w:asciiTheme="majorBidi" w:hAnsiTheme="majorBidi" w:cstheme="majorBidi"/>
          <w:sz w:val="32"/>
          <w:szCs w:val="32"/>
          <w:lang w:bidi="ar-DZ"/>
        </w:rPr>
        <w:tab/>
      </w:r>
      <w:r w:rsidRPr="00296069">
        <w:rPr>
          <w:rFonts w:asciiTheme="majorBidi" w:hAnsiTheme="majorBidi" w:cstheme="majorBidi"/>
          <w:sz w:val="32"/>
          <w:szCs w:val="32"/>
          <w:lang w:bidi="ar-DZ"/>
        </w:rPr>
        <w:t>I=</w:t>
      </w:r>
      <w:r w:rsidR="00771014">
        <w:rPr>
          <w:rFonts w:asciiTheme="majorBidi" w:hAnsiTheme="majorBidi" w:cstheme="majorBidi"/>
          <w:sz w:val="32"/>
          <w:szCs w:val="32"/>
          <w:lang w:bidi="ar-DZ"/>
        </w:rPr>
        <w:t>I</w:t>
      </w:r>
      <w:r w:rsidRPr="00296069">
        <w:rPr>
          <w:rFonts w:asciiTheme="majorBidi" w:hAnsiTheme="majorBidi" w:cstheme="majorBidi"/>
          <w:sz w:val="32"/>
          <w:szCs w:val="32"/>
          <w:vertAlign w:val="subscript"/>
          <w:lang w:bidi="ar-DZ"/>
        </w:rPr>
        <w:t>0</w:t>
      </w:r>
    </w:p>
    <w:p w:rsidR="000D10DA" w:rsidRPr="00296069" w:rsidRDefault="000D10DA" w:rsidP="000D10DA">
      <w:pPr>
        <w:tabs>
          <w:tab w:val="left" w:pos="748"/>
        </w:tabs>
        <w:jc w:val="center"/>
        <w:rPr>
          <w:rFonts w:asciiTheme="majorBidi" w:hAnsiTheme="majorBidi" w:cstheme="majorBidi"/>
          <w:sz w:val="32"/>
          <w:szCs w:val="32"/>
          <w:rtl/>
          <w:lang w:bidi="ar-DZ"/>
        </w:rPr>
      </w:pPr>
      <w:r w:rsidRPr="00296069">
        <w:rPr>
          <w:rFonts w:asciiTheme="majorBidi" w:hAnsiTheme="majorBidi" w:cstheme="majorBidi"/>
          <w:sz w:val="32"/>
          <w:szCs w:val="32"/>
          <w:rtl/>
          <w:lang w:bidi="ar-DZ"/>
        </w:rPr>
        <w:t>بتعويض (3</w:t>
      </w:r>
      <w:proofErr w:type="spellStart"/>
      <w:r w:rsidRPr="00296069">
        <w:rPr>
          <w:rFonts w:asciiTheme="majorBidi" w:hAnsiTheme="majorBidi" w:cstheme="majorBidi"/>
          <w:sz w:val="32"/>
          <w:szCs w:val="32"/>
          <w:rtl/>
          <w:lang w:bidi="ar-DZ"/>
        </w:rPr>
        <w:t>)</w:t>
      </w:r>
      <w:proofErr w:type="spellEnd"/>
      <w:r w:rsidRPr="00296069">
        <w:rPr>
          <w:rFonts w:asciiTheme="majorBidi" w:hAnsiTheme="majorBidi" w:cstheme="majorBidi"/>
          <w:sz w:val="32"/>
          <w:szCs w:val="32"/>
          <w:rtl/>
          <w:lang w:bidi="ar-DZ"/>
        </w:rPr>
        <w:t xml:space="preserve"> </w:t>
      </w:r>
      <w:proofErr w:type="spellStart"/>
      <w:r w:rsidRPr="00296069">
        <w:rPr>
          <w:rFonts w:asciiTheme="majorBidi" w:hAnsiTheme="majorBidi" w:cstheme="majorBidi"/>
          <w:sz w:val="32"/>
          <w:szCs w:val="32"/>
          <w:rtl/>
          <w:lang w:bidi="ar-DZ"/>
        </w:rPr>
        <w:t>,</w:t>
      </w:r>
      <w:proofErr w:type="spellEnd"/>
      <w:r w:rsidRPr="00296069">
        <w:rPr>
          <w:rFonts w:asciiTheme="majorBidi" w:hAnsiTheme="majorBidi" w:cstheme="majorBidi"/>
          <w:sz w:val="32"/>
          <w:szCs w:val="32"/>
          <w:rtl/>
          <w:lang w:bidi="ar-DZ"/>
        </w:rPr>
        <w:t xml:space="preserve"> (2</w:t>
      </w:r>
      <w:proofErr w:type="spellStart"/>
      <w:r w:rsidRPr="00296069">
        <w:rPr>
          <w:rFonts w:asciiTheme="majorBidi" w:hAnsiTheme="majorBidi" w:cstheme="majorBidi"/>
          <w:sz w:val="32"/>
          <w:szCs w:val="32"/>
          <w:rtl/>
          <w:lang w:bidi="ar-DZ"/>
        </w:rPr>
        <w:t>)</w:t>
      </w:r>
      <w:proofErr w:type="spellEnd"/>
      <w:r w:rsidRPr="00296069">
        <w:rPr>
          <w:rFonts w:asciiTheme="majorBidi" w:hAnsiTheme="majorBidi" w:cstheme="majorBidi"/>
          <w:sz w:val="32"/>
          <w:szCs w:val="32"/>
          <w:rtl/>
          <w:lang w:bidi="ar-DZ"/>
        </w:rPr>
        <w:t xml:space="preserve"> في (1</w:t>
      </w:r>
      <w:proofErr w:type="spellStart"/>
      <w:r w:rsidRPr="00296069">
        <w:rPr>
          <w:rFonts w:asciiTheme="majorBidi" w:hAnsiTheme="majorBidi" w:cstheme="majorBidi"/>
          <w:sz w:val="32"/>
          <w:szCs w:val="32"/>
          <w:rtl/>
          <w:lang w:bidi="ar-DZ"/>
        </w:rPr>
        <w:t>)</w:t>
      </w:r>
      <w:proofErr w:type="spellEnd"/>
      <w:r w:rsidRPr="00296069">
        <w:rPr>
          <w:rFonts w:asciiTheme="majorBidi" w:hAnsiTheme="majorBidi" w:cstheme="majorBidi"/>
          <w:sz w:val="32"/>
          <w:szCs w:val="32"/>
          <w:rtl/>
          <w:lang w:bidi="ar-DZ"/>
        </w:rPr>
        <w:t xml:space="preserve"> نجد </w:t>
      </w:r>
      <w:proofErr w:type="spellStart"/>
      <w:r w:rsidRPr="00296069">
        <w:rPr>
          <w:rFonts w:asciiTheme="majorBidi" w:hAnsiTheme="majorBidi" w:cstheme="majorBidi"/>
          <w:sz w:val="32"/>
          <w:szCs w:val="32"/>
          <w:rtl/>
          <w:lang w:bidi="ar-DZ"/>
        </w:rPr>
        <w:t>:</w:t>
      </w:r>
      <w:proofErr w:type="spellEnd"/>
    </w:p>
    <w:p w:rsidR="000D10DA" w:rsidRPr="00296069" w:rsidRDefault="000D10DA" w:rsidP="00771014">
      <w:pPr>
        <w:tabs>
          <w:tab w:val="left" w:pos="748"/>
        </w:tabs>
        <w:jc w:val="center"/>
        <w:rPr>
          <w:rFonts w:asciiTheme="majorBidi" w:hAnsiTheme="majorBidi" w:cstheme="majorBidi"/>
          <w:sz w:val="32"/>
          <w:szCs w:val="32"/>
          <w:vertAlign w:val="subscript"/>
          <w:lang w:bidi="ar-DZ"/>
        </w:rPr>
      </w:pPr>
      <w:r w:rsidRPr="00296069">
        <w:rPr>
          <w:rFonts w:asciiTheme="majorBidi" w:hAnsiTheme="majorBidi" w:cstheme="majorBidi"/>
          <w:sz w:val="32"/>
          <w:szCs w:val="32"/>
          <w:lang w:bidi="ar-DZ"/>
        </w:rPr>
        <w:t xml:space="preserve">Y= </w:t>
      </w:r>
      <w:r w:rsidR="00771014" w:rsidRPr="00771014">
        <w:rPr>
          <w:rFonts w:asciiTheme="majorBidi" w:hAnsiTheme="majorBidi" w:cstheme="majorBidi"/>
          <w:sz w:val="28"/>
          <w:szCs w:val="28"/>
          <w:lang w:bidi="ar-DZ"/>
        </w:rPr>
        <w:t>C</w:t>
      </w:r>
      <w:r w:rsidR="00771014">
        <w:rPr>
          <w:rFonts w:asciiTheme="majorBidi" w:hAnsiTheme="majorBidi" w:cstheme="majorBidi"/>
          <w:sz w:val="32"/>
          <w:szCs w:val="32"/>
          <w:vertAlign w:val="subscript"/>
          <w:lang w:bidi="ar-DZ"/>
        </w:rPr>
        <w:t>0</w:t>
      </w:r>
      <w:r w:rsidRPr="00296069">
        <w:rPr>
          <w:rFonts w:asciiTheme="majorBidi" w:hAnsiTheme="majorBidi" w:cstheme="majorBidi"/>
          <w:sz w:val="32"/>
          <w:szCs w:val="32"/>
          <w:lang w:bidi="ar-DZ"/>
        </w:rPr>
        <w:t>+by+</w:t>
      </w:r>
      <w:r w:rsidR="00771014">
        <w:rPr>
          <w:rFonts w:asciiTheme="majorBidi" w:hAnsiTheme="majorBidi" w:cstheme="majorBidi"/>
          <w:sz w:val="32"/>
          <w:szCs w:val="32"/>
          <w:lang w:bidi="ar-DZ"/>
        </w:rPr>
        <w:t>I</w:t>
      </w:r>
      <w:r w:rsidRPr="00296069">
        <w:rPr>
          <w:rFonts w:asciiTheme="majorBidi" w:hAnsiTheme="majorBidi" w:cstheme="majorBidi"/>
          <w:sz w:val="32"/>
          <w:szCs w:val="32"/>
          <w:vertAlign w:val="subscript"/>
          <w:lang w:bidi="ar-DZ"/>
        </w:rPr>
        <w:t>0</w:t>
      </w:r>
    </w:p>
    <w:p w:rsidR="000D10DA" w:rsidRPr="00296069" w:rsidRDefault="000D10DA" w:rsidP="00771014">
      <w:pPr>
        <w:tabs>
          <w:tab w:val="left" w:pos="748"/>
        </w:tabs>
        <w:jc w:val="center"/>
        <w:rPr>
          <w:rFonts w:asciiTheme="majorBidi" w:hAnsiTheme="majorBidi" w:cstheme="majorBidi"/>
          <w:sz w:val="32"/>
          <w:szCs w:val="32"/>
          <w:lang w:bidi="ar-DZ"/>
        </w:rPr>
      </w:pPr>
      <w:r w:rsidRPr="00296069">
        <w:rPr>
          <w:rFonts w:asciiTheme="majorBidi" w:hAnsiTheme="majorBidi" w:cstheme="majorBidi"/>
          <w:sz w:val="32"/>
          <w:szCs w:val="32"/>
          <w:lang w:bidi="ar-DZ"/>
        </w:rPr>
        <w:t>(1-b</w:t>
      </w:r>
      <w:proofErr w:type="gramStart"/>
      <w:r w:rsidRPr="00296069">
        <w:rPr>
          <w:rFonts w:asciiTheme="majorBidi" w:hAnsiTheme="majorBidi" w:cstheme="majorBidi"/>
          <w:sz w:val="32"/>
          <w:szCs w:val="32"/>
          <w:lang w:bidi="ar-DZ"/>
        </w:rPr>
        <w:t>)y</w:t>
      </w:r>
      <w:proofErr w:type="gramEnd"/>
      <w:r w:rsidRPr="00296069">
        <w:rPr>
          <w:rFonts w:asciiTheme="majorBidi" w:hAnsiTheme="majorBidi" w:cstheme="majorBidi"/>
          <w:sz w:val="32"/>
          <w:szCs w:val="32"/>
          <w:lang w:bidi="ar-DZ"/>
        </w:rPr>
        <w:t>=</w:t>
      </w:r>
      <w:r>
        <w:rPr>
          <w:rFonts w:asciiTheme="majorBidi" w:hAnsiTheme="majorBidi" w:cstheme="majorBidi"/>
          <w:sz w:val="32"/>
          <w:szCs w:val="32"/>
          <w:lang w:bidi="ar-DZ"/>
        </w:rPr>
        <w:t>a</w:t>
      </w:r>
      <w:r w:rsidRPr="00296069">
        <w:rPr>
          <w:rFonts w:asciiTheme="majorBidi" w:hAnsiTheme="majorBidi" w:cstheme="majorBidi"/>
          <w:sz w:val="32"/>
          <w:szCs w:val="32"/>
          <w:lang w:bidi="ar-DZ"/>
        </w:rPr>
        <w:t>+</w:t>
      </w:r>
      <w:r w:rsidR="00771014">
        <w:rPr>
          <w:rFonts w:asciiTheme="majorBidi" w:hAnsiTheme="majorBidi" w:cstheme="majorBidi"/>
          <w:sz w:val="32"/>
          <w:szCs w:val="32"/>
          <w:lang w:bidi="ar-DZ"/>
        </w:rPr>
        <w:t>I</w:t>
      </w:r>
      <w:r w:rsidRPr="00296069">
        <w:rPr>
          <w:rFonts w:asciiTheme="majorBidi" w:hAnsiTheme="majorBidi" w:cstheme="majorBidi"/>
          <w:sz w:val="32"/>
          <w:szCs w:val="32"/>
          <w:vertAlign w:val="subscript"/>
          <w:lang w:bidi="ar-DZ"/>
        </w:rPr>
        <w:t>0</w:t>
      </w:r>
    </w:p>
    <w:p w:rsidR="000D10DA" w:rsidRPr="00296069" w:rsidRDefault="000D10DA" w:rsidP="00771014">
      <w:pPr>
        <w:tabs>
          <w:tab w:val="left" w:pos="748"/>
        </w:tabs>
        <w:jc w:val="center"/>
        <w:rPr>
          <w:rFonts w:asciiTheme="majorBidi" w:hAnsiTheme="majorBidi" w:cstheme="majorBidi"/>
          <w:sz w:val="32"/>
          <w:szCs w:val="32"/>
          <w:lang w:bidi="ar-DZ"/>
        </w:rPr>
      </w:pPr>
      <w:r w:rsidRPr="00296069">
        <w:rPr>
          <w:rFonts w:asciiTheme="majorBidi" w:hAnsiTheme="majorBidi" w:cstheme="majorBidi"/>
          <w:sz w:val="32"/>
          <w:szCs w:val="32"/>
          <w:lang w:bidi="ar-DZ"/>
        </w:rPr>
        <w:t>Y=</w:t>
      </w:r>
      <m:oMath>
        <m:f>
          <m:fPr>
            <m:ctrlPr>
              <w:rPr>
                <w:rFonts w:ascii="Cambria Math" w:hAnsiTheme="majorBidi" w:cstheme="majorBidi"/>
                <w:i/>
                <w:sz w:val="32"/>
                <w:szCs w:val="32"/>
                <w:lang w:bidi="ar-DZ"/>
              </w:rPr>
            </m:ctrlPr>
          </m:fPr>
          <m:num>
            <m:r>
              <m:rPr>
                <m:sty m:val="p"/>
              </m:rPr>
              <w:rPr>
                <w:rFonts w:ascii="Cambria Math" w:hAnsi="Cambria Math" w:cstheme="majorBidi"/>
                <w:sz w:val="28"/>
                <w:szCs w:val="28"/>
                <w:lang w:bidi="ar-DZ"/>
              </w:rPr>
              <m:t>C</m:t>
            </m:r>
            <m:r>
              <m:rPr>
                <m:sty m:val="p"/>
              </m:rPr>
              <w:rPr>
                <w:rFonts w:ascii="Cambria Math" w:hAnsi="Cambria Math" w:cstheme="majorBidi"/>
                <w:sz w:val="32"/>
                <w:szCs w:val="32"/>
                <w:vertAlign w:val="subscript"/>
                <w:lang w:bidi="ar-DZ"/>
              </w:rPr>
              <m:t>0</m:t>
            </m:r>
            <m:r>
              <w:rPr>
                <w:rFonts w:ascii="Cambria Math" w:hAnsiTheme="majorBidi" w:cstheme="majorBidi"/>
                <w:sz w:val="32"/>
                <w:szCs w:val="32"/>
                <w:lang w:bidi="ar-DZ"/>
              </w:rPr>
              <m:t>+</m:t>
            </m:r>
            <m:r>
              <w:rPr>
                <w:rFonts w:ascii="Cambria Math" w:hAnsi="Cambria Math" w:cstheme="majorBidi"/>
                <w:sz w:val="32"/>
                <w:szCs w:val="32"/>
                <w:lang w:bidi="ar-DZ"/>
              </w:rPr>
              <m:t>I</m:t>
            </m:r>
            <m:r>
              <w:rPr>
                <w:rFonts w:ascii="Cambria Math" w:hAnsiTheme="majorBidi" w:cstheme="majorBidi"/>
                <w:sz w:val="32"/>
                <w:szCs w:val="32"/>
                <w:lang w:bidi="ar-DZ"/>
              </w:rPr>
              <m:t>0</m:t>
            </m:r>
          </m:num>
          <m:den>
            <m:r>
              <w:rPr>
                <w:rFonts w:ascii="Cambria Math" w:hAnsiTheme="majorBidi" w:cstheme="majorBidi"/>
                <w:sz w:val="32"/>
                <w:szCs w:val="32"/>
                <w:lang w:bidi="ar-DZ"/>
              </w:rPr>
              <m:t>1</m:t>
            </m:r>
            <m:r>
              <w:rPr>
                <w:rFonts w:ascii="Cambria Math" w:hAnsiTheme="majorBidi" w:cstheme="majorBidi"/>
                <w:sz w:val="32"/>
                <w:szCs w:val="32"/>
                <w:lang w:bidi="ar-DZ"/>
              </w:rPr>
              <m:t>-</m:t>
            </m:r>
            <m:r>
              <w:rPr>
                <w:rFonts w:ascii="Cambria Math" w:hAnsi="Cambria Math" w:cstheme="majorBidi"/>
                <w:sz w:val="32"/>
                <w:szCs w:val="32"/>
                <w:lang w:bidi="ar-DZ"/>
              </w:rPr>
              <m:t>b</m:t>
            </m:r>
          </m:den>
        </m:f>
      </m:oMath>
    </w:p>
    <w:p w:rsidR="000D10DA" w:rsidRPr="00296069" w:rsidRDefault="000D10DA" w:rsidP="00771014">
      <w:pPr>
        <w:tabs>
          <w:tab w:val="left" w:pos="748"/>
        </w:tabs>
        <w:jc w:val="center"/>
        <w:rPr>
          <w:rFonts w:asciiTheme="majorBidi" w:hAnsiTheme="majorBidi" w:cstheme="majorBidi"/>
          <w:sz w:val="32"/>
          <w:szCs w:val="32"/>
          <w:lang w:bidi="ar-DZ"/>
        </w:rPr>
      </w:pPr>
      <w:r w:rsidRPr="00296069">
        <w:rPr>
          <w:rFonts w:asciiTheme="majorBidi" w:hAnsiTheme="majorBidi" w:cstheme="majorBidi"/>
          <w:sz w:val="32"/>
          <w:szCs w:val="32"/>
          <w:lang w:bidi="ar-DZ"/>
        </w:rPr>
        <w:t>Ye</w:t>
      </w:r>
      <w:r w:rsidRPr="00296069">
        <w:rPr>
          <w:rFonts w:asciiTheme="majorBidi" w:hAnsiTheme="majorBidi" w:cstheme="majorBidi"/>
          <w:sz w:val="32"/>
          <w:szCs w:val="32"/>
          <w:vertAlign w:val="superscript"/>
          <w:lang w:bidi="ar-DZ"/>
        </w:rPr>
        <w:t>*</w:t>
      </w:r>
      <w:proofErr w:type="gramStart"/>
      <w:r w:rsidRPr="00296069">
        <w:rPr>
          <w:rFonts w:asciiTheme="majorBidi" w:hAnsiTheme="majorBidi" w:cstheme="majorBidi"/>
          <w:sz w:val="32"/>
          <w:szCs w:val="32"/>
          <w:vertAlign w:val="superscript"/>
          <w:lang w:bidi="ar-DZ"/>
        </w:rPr>
        <w:t>=</w:t>
      </w:r>
      <m:oMath>
        <w:proofErr w:type="gramEnd"/>
        <m:f>
          <m:fPr>
            <m:ctrlPr>
              <w:rPr>
                <w:rFonts w:ascii="Cambria Math" w:hAnsiTheme="majorBidi" w:cstheme="majorBidi"/>
                <w:i/>
                <w:sz w:val="32"/>
                <w:szCs w:val="32"/>
                <w:vertAlign w:val="superscript"/>
                <w:lang w:bidi="ar-DZ"/>
              </w:rPr>
            </m:ctrlPr>
          </m:fPr>
          <m:num>
            <m:r>
              <w:rPr>
                <w:rFonts w:ascii="Cambria Math" w:hAnsiTheme="majorBidi" w:cstheme="majorBidi"/>
                <w:sz w:val="32"/>
                <w:szCs w:val="32"/>
                <w:vertAlign w:val="superscript"/>
                <w:lang w:bidi="ar-DZ"/>
              </w:rPr>
              <m:t xml:space="preserve"> 1</m:t>
            </m:r>
          </m:num>
          <m:den>
            <m:r>
              <w:rPr>
                <w:rFonts w:ascii="Cambria Math" w:hAnsiTheme="majorBidi" w:cstheme="majorBidi"/>
                <w:sz w:val="32"/>
                <w:szCs w:val="32"/>
                <w:vertAlign w:val="superscript"/>
                <w:lang w:bidi="ar-DZ"/>
              </w:rPr>
              <m:t>1</m:t>
            </m:r>
            <m:r>
              <w:rPr>
                <w:rFonts w:ascii="Cambria Math" w:hAnsiTheme="majorBidi" w:cstheme="majorBidi"/>
                <w:sz w:val="32"/>
                <w:szCs w:val="32"/>
                <w:vertAlign w:val="superscript"/>
                <w:lang w:bidi="ar-DZ"/>
              </w:rPr>
              <m:t>-</m:t>
            </m:r>
            <m:r>
              <w:rPr>
                <w:rFonts w:ascii="Cambria Math" w:hAnsi="Cambria Math" w:cstheme="majorBidi"/>
                <w:sz w:val="32"/>
                <w:szCs w:val="32"/>
                <w:vertAlign w:val="superscript"/>
                <w:lang w:bidi="ar-DZ"/>
              </w:rPr>
              <m:t>b</m:t>
            </m:r>
          </m:den>
        </m:f>
      </m:oMath>
      <w:r w:rsidRPr="00296069">
        <w:rPr>
          <w:rFonts w:asciiTheme="majorBidi" w:hAnsiTheme="majorBidi" w:cstheme="majorBidi"/>
          <w:sz w:val="32"/>
          <w:szCs w:val="32"/>
          <w:lang w:bidi="ar-DZ"/>
        </w:rPr>
        <w:t>(</w:t>
      </w:r>
      <w:r w:rsidR="00771014" w:rsidRPr="00771014">
        <w:rPr>
          <w:rFonts w:asciiTheme="majorBidi" w:hAnsiTheme="majorBidi" w:cstheme="majorBidi"/>
          <w:sz w:val="28"/>
          <w:szCs w:val="28"/>
          <w:lang w:bidi="ar-DZ"/>
        </w:rPr>
        <w:t>C</w:t>
      </w:r>
      <w:r w:rsidR="00771014">
        <w:rPr>
          <w:rFonts w:asciiTheme="majorBidi" w:hAnsiTheme="majorBidi" w:cstheme="majorBidi"/>
          <w:sz w:val="32"/>
          <w:szCs w:val="32"/>
          <w:vertAlign w:val="subscript"/>
          <w:lang w:bidi="ar-DZ"/>
        </w:rPr>
        <w:t>0</w:t>
      </w:r>
      <w:r w:rsidRPr="00296069">
        <w:rPr>
          <w:rFonts w:asciiTheme="majorBidi" w:hAnsiTheme="majorBidi" w:cstheme="majorBidi"/>
          <w:sz w:val="32"/>
          <w:szCs w:val="32"/>
          <w:lang w:bidi="ar-DZ"/>
        </w:rPr>
        <w:t>+</w:t>
      </w:r>
      <w:r w:rsidR="00771014">
        <w:rPr>
          <w:rFonts w:asciiTheme="majorBidi" w:hAnsiTheme="majorBidi" w:cstheme="majorBidi"/>
          <w:sz w:val="32"/>
          <w:szCs w:val="32"/>
          <w:lang w:bidi="ar-DZ"/>
        </w:rPr>
        <w:t>I</w:t>
      </w:r>
      <w:r w:rsidRPr="00296069">
        <w:rPr>
          <w:rFonts w:asciiTheme="majorBidi" w:hAnsiTheme="majorBidi" w:cstheme="majorBidi"/>
          <w:sz w:val="32"/>
          <w:szCs w:val="32"/>
          <w:vertAlign w:val="subscript"/>
          <w:lang w:bidi="ar-DZ"/>
        </w:rPr>
        <w:t>0</w:t>
      </w:r>
      <w:r w:rsidRPr="00296069">
        <w:rPr>
          <w:rFonts w:asciiTheme="majorBidi" w:hAnsiTheme="majorBidi" w:cstheme="majorBidi"/>
          <w:sz w:val="32"/>
          <w:szCs w:val="32"/>
          <w:lang w:bidi="ar-DZ"/>
        </w:rPr>
        <w:t>)</w:t>
      </w:r>
    </w:p>
    <w:p w:rsidR="000D10DA" w:rsidRPr="002835BD" w:rsidRDefault="000D10DA" w:rsidP="000D10DA">
      <w:pPr>
        <w:pStyle w:val="Paragraphedeliste"/>
        <w:numPr>
          <w:ilvl w:val="0"/>
          <w:numId w:val="3"/>
        </w:numPr>
        <w:tabs>
          <w:tab w:val="left" w:pos="748"/>
        </w:tabs>
        <w:rPr>
          <w:rFonts w:ascii="Simplified Arabic" w:hAnsi="Simplified Arabic" w:cs="Simplified Arabic"/>
          <w:b/>
          <w:bCs/>
          <w:sz w:val="32"/>
          <w:szCs w:val="32"/>
          <w:lang w:bidi="ar-DZ"/>
        </w:rPr>
      </w:pPr>
      <w:r w:rsidRPr="002835BD">
        <w:rPr>
          <w:rFonts w:ascii="Simplified Arabic" w:hAnsi="Simplified Arabic" w:cs="Simplified Arabic"/>
          <w:b/>
          <w:bCs/>
          <w:sz w:val="32"/>
          <w:szCs w:val="32"/>
          <w:rtl/>
          <w:lang w:bidi="ar-DZ"/>
        </w:rPr>
        <w:t xml:space="preserve">طريقة </w:t>
      </w:r>
      <w:r>
        <w:rPr>
          <w:rFonts w:ascii="Simplified Arabic" w:hAnsi="Simplified Arabic" w:cs="Simplified Arabic" w:hint="cs"/>
          <w:b/>
          <w:bCs/>
          <w:sz w:val="32"/>
          <w:szCs w:val="32"/>
          <w:rtl/>
          <w:lang w:bidi="ar-DZ"/>
        </w:rPr>
        <w:t xml:space="preserve">الموارد </w:t>
      </w:r>
      <w:proofErr w:type="spellStart"/>
      <w:r>
        <w:rPr>
          <w:rFonts w:ascii="Simplified Arabic" w:hAnsi="Simplified Arabic" w:cs="Simplified Arabic" w:hint="cs"/>
          <w:b/>
          <w:bCs/>
          <w:sz w:val="32"/>
          <w:szCs w:val="32"/>
          <w:rtl/>
          <w:lang w:bidi="ar-DZ"/>
        </w:rPr>
        <w:t>=</w:t>
      </w:r>
      <w:proofErr w:type="spell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الإستخدامات</w:t>
      </w:r>
      <w:proofErr w:type="spellEnd"/>
    </w:p>
    <w:p w:rsidR="000D10DA" w:rsidRPr="002835BD" w:rsidRDefault="000D10DA" w:rsidP="000D10DA">
      <w:pPr>
        <w:tabs>
          <w:tab w:val="left" w:pos="748"/>
        </w:tabs>
        <w:rPr>
          <w:rFonts w:ascii="Simplified Arabic" w:hAnsi="Simplified Arabic" w:cs="Simplified Arabic"/>
          <w:sz w:val="32"/>
          <w:szCs w:val="32"/>
          <w:rtl/>
          <w:lang w:bidi="ar-DZ"/>
        </w:rPr>
      </w:pPr>
      <w:r w:rsidRPr="002835BD">
        <w:rPr>
          <w:rFonts w:ascii="Simplified Arabic" w:hAnsi="Simplified Arabic" w:cs="Simplified Arabic"/>
          <w:sz w:val="32"/>
          <w:szCs w:val="32"/>
          <w:rtl/>
          <w:lang w:bidi="ar-DZ"/>
        </w:rPr>
        <w:t>انطلاقا</w:t>
      </w:r>
      <w:r w:rsidRPr="002835BD">
        <w:rPr>
          <w:rFonts w:ascii="Simplified Arabic" w:hAnsi="Simplified Arabic" w:cs="Simplified Arabic"/>
          <w:sz w:val="32"/>
          <w:szCs w:val="32"/>
          <w:lang w:bidi="ar-DZ"/>
        </w:rPr>
        <w:t xml:space="preserve"> </w:t>
      </w:r>
      <w:r w:rsidRPr="002835BD">
        <w:rPr>
          <w:rFonts w:ascii="Simplified Arabic" w:hAnsi="Simplified Arabic" w:cs="Simplified Arabic"/>
          <w:sz w:val="32"/>
          <w:szCs w:val="32"/>
          <w:rtl/>
          <w:lang w:bidi="ar-DZ"/>
        </w:rPr>
        <w:t xml:space="preserve">من الدخل </w:t>
      </w:r>
      <w:proofErr w:type="spellStart"/>
      <w:r w:rsidRPr="002835BD">
        <w:rPr>
          <w:rFonts w:ascii="Simplified Arabic" w:hAnsi="Simplified Arabic" w:cs="Simplified Arabic"/>
          <w:sz w:val="32"/>
          <w:szCs w:val="32"/>
          <w:rtl/>
          <w:lang w:bidi="ar-DZ"/>
        </w:rPr>
        <w:t>=</w:t>
      </w:r>
      <w:proofErr w:type="spellEnd"/>
      <w:r w:rsidRPr="002835BD">
        <w:rPr>
          <w:rFonts w:ascii="Simplified Arabic" w:hAnsi="Simplified Arabic" w:cs="Simplified Arabic"/>
          <w:sz w:val="32"/>
          <w:szCs w:val="32"/>
          <w:rtl/>
          <w:lang w:bidi="ar-DZ"/>
        </w:rPr>
        <w:t xml:space="preserve"> الانفاق</w:t>
      </w:r>
    </w:p>
    <w:p w:rsidR="000D10DA" w:rsidRPr="002835BD" w:rsidRDefault="000D10DA" w:rsidP="000D10DA">
      <w:pPr>
        <w:tabs>
          <w:tab w:val="left" w:pos="748"/>
        </w:tabs>
        <w:rPr>
          <w:rFonts w:ascii="Simplified Arabic" w:hAnsi="Simplified Arabic" w:cs="Simplified Arabic"/>
          <w:sz w:val="32"/>
          <w:szCs w:val="32"/>
          <w:rtl/>
          <w:lang w:bidi="ar-DZ"/>
        </w:rPr>
      </w:pPr>
      <w:proofErr w:type="gramStart"/>
      <w:r w:rsidRPr="002835BD">
        <w:rPr>
          <w:rFonts w:ascii="Simplified Arabic" w:hAnsi="Simplified Arabic" w:cs="Simplified Arabic"/>
          <w:sz w:val="32"/>
          <w:szCs w:val="32"/>
          <w:rtl/>
          <w:lang w:bidi="ar-DZ"/>
        </w:rPr>
        <w:t>الادخار</w:t>
      </w:r>
      <w:proofErr w:type="gramEnd"/>
      <w:r w:rsidRPr="002835BD">
        <w:rPr>
          <w:rFonts w:ascii="Simplified Arabic" w:hAnsi="Simplified Arabic" w:cs="Simplified Arabic"/>
          <w:sz w:val="32"/>
          <w:szCs w:val="32"/>
          <w:rtl/>
          <w:lang w:bidi="ar-DZ"/>
        </w:rPr>
        <w:t xml:space="preserve"> </w:t>
      </w:r>
      <w:proofErr w:type="spellStart"/>
      <w:r w:rsidRPr="002835BD">
        <w:rPr>
          <w:rFonts w:ascii="Simplified Arabic" w:hAnsi="Simplified Arabic" w:cs="Simplified Arabic"/>
          <w:sz w:val="32"/>
          <w:szCs w:val="32"/>
          <w:rtl/>
          <w:lang w:bidi="ar-DZ"/>
        </w:rPr>
        <w:t>+</w:t>
      </w:r>
      <w:proofErr w:type="spellEnd"/>
      <w:r>
        <w:rPr>
          <w:rFonts w:ascii="Simplified Arabic" w:hAnsi="Simplified Arabic" w:cs="Simplified Arabic"/>
          <w:sz w:val="32"/>
          <w:szCs w:val="32"/>
          <w:lang w:bidi="ar-DZ"/>
        </w:rPr>
        <w:t xml:space="preserve"> </w:t>
      </w:r>
      <w:r w:rsidRPr="002835BD">
        <w:rPr>
          <w:rFonts w:ascii="Simplified Arabic" w:hAnsi="Simplified Arabic" w:cs="Simplified Arabic"/>
          <w:sz w:val="32"/>
          <w:szCs w:val="32"/>
          <w:rtl/>
          <w:lang w:bidi="ar-DZ"/>
        </w:rPr>
        <w:t>الاستهلاك</w:t>
      </w:r>
      <w:r>
        <w:rPr>
          <w:rFonts w:ascii="Simplified Arabic" w:hAnsi="Simplified Arabic" w:cs="Simplified Arabic"/>
          <w:sz w:val="32"/>
          <w:szCs w:val="32"/>
          <w:lang w:bidi="ar-DZ"/>
        </w:rPr>
        <w:t xml:space="preserve"> </w:t>
      </w:r>
      <w:proofErr w:type="spellStart"/>
      <w:r w:rsidRPr="002835BD">
        <w:rPr>
          <w:rFonts w:ascii="Simplified Arabic" w:hAnsi="Simplified Arabic" w:cs="Simplified Arabic"/>
          <w:sz w:val="32"/>
          <w:szCs w:val="32"/>
          <w:rtl/>
          <w:lang w:bidi="ar-DZ"/>
        </w:rPr>
        <w:t>=</w:t>
      </w:r>
      <w:proofErr w:type="spellEnd"/>
      <w:r w:rsidRPr="002835BD">
        <w:rPr>
          <w:rFonts w:ascii="Simplified Arabic" w:hAnsi="Simplified Arabic" w:cs="Simplified Arabic"/>
          <w:sz w:val="32"/>
          <w:szCs w:val="32"/>
          <w:rtl/>
          <w:lang w:bidi="ar-DZ"/>
        </w:rPr>
        <w:t xml:space="preserve"> الاستهلاك </w:t>
      </w:r>
      <w:proofErr w:type="spellStart"/>
      <w:r w:rsidRPr="002835BD">
        <w:rPr>
          <w:rFonts w:ascii="Simplified Arabic" w:hAnsi="Simplified Arabic" w:cs="Simplified Arabic"/>
          <w:sz w:val="32"/>
          <w:szCs w:val="32"/>
          <w:rtl/>
          <w:lang w:bidi="ar-DZ"/>
        </w:rPr>
        <w:t>+</w:t>
      </w:r>
      <w:proofErr w:type="spellEnd"/>
      <w:r w:rsidRPr="002835BD">
        <w:rPr>
          <w:rFonts w:ascii="Simplified Arabic" w:hAnsi="Simplified Arabic" w:cs="Simplified Arabic"/>
          <w:sz w:val="32"/>
          <w:szCs w:val="32"/>
          <w:rtl/>
          <w:lang w:bidi="ar-DZ"/>
        </w:rPr>
        <w:t xml:space="preserve"> الاستثمار </w:t>
      </w:r>
    </w:p>
    <w:p w:rsidR="000D10DA" w:rsidRPr="002835BD" w:rsidRDefault="000D10DA" w:rsidP="000D10DA">
      <w:pPr>
        <w:tabs>
          <w:tab w:val="left" w:pos="748"/>
        </w:tabs>
        <w:rPr>
          <w:rFonts w:ascii="Simplified Arabic" w:hAnsi="Simplified Arabic" w:cs="Simplified Arabic"/>
          <w:sz w:val="32"/>
          <w:szCs w:val="32"/>
          <w:lang w:bidi="ar-DZ"/>
        </w:rPr>
      </w:pPr>
      <w:proofErr w:type="gramStart"/>
      <w:r w:rsidRPr="002835BD">
        <w:rPr>
          <w:rFonts w:ascii="Simplified Arabic" w:hAnsi="Simplified Arabic" w:cs="Simplified Arabic"/>
          <w:sz w:val="32"/>
          <w:szCs w:val="32"/>
          <w:rtl/>
          <w:lang w:bidi="ar-DZ"/>
        </w:rPr>
        <w:t>الادخار</w:t>
      </w:r>
      <w:proofErr w:type="gramEnd"/>
      <w:r w:rsidRPr="002835BD">
        <w:rPr>
          <w:rFonts w:ascii="Simplified Arabic" w:hAnsi="Simplified Arabic" w:cs="Simplified Arabic"/>
          <w:sz w:val="32"/>
          <w:szCs w:val="32"/>
          <w:rtl/>
          <w:lang w:bidi="ar-DZ"/>
        </w:rPr>
        <w:t xml:space="preserve"> </w:t>
      </w:r>
      <w:proofErr w:type="spellStart"/>
      <w:r w:rsidRPr="002835BD">
        <w:rPr>
          <w:rFonts w:ascii="Simplified Arabic" w:hAnsi="Simplified Arabic" w:cs="Simplified Arabic"/>
          <w:sz w:val="32"/>
          <w:szCs w:val="32"/>
          <w:rtl/>
          <w:lang w:bidi="ar-DZ"/>
        </w:rPr>
        <w:t>=</w:t>
      </w:r>
      <w:proofErr w:type="spellEnd"/>
      <w:r>
        <w:rPr>
          <w:rFonts w:ascii="Simplified Arabic" w:hAnsi="Simplified Arabic" w:cs="Simplified Arabic"/>
          <w:sz w:val="32"/>
          <w:szCs w:val="32"/>
          <w:lang w:bidi="ar-DZ"/>
        </w:rPr>
        <w:t xml:space="preserve"> </w:t>
      </w:r>
      <w:r w:rsidRPr="002835BD">
        <w:rPr>
          <w:rFonts w:ascii="Simplified Arabic" w:hAnsi="Simplified Arabic" w:cs="Simplified Arabic"/>
          <w:sz w:val="32"/>
          <w:szCs w:val="32"/>
          <w:rtl/>
          <w:lang w:bidi="ar-DZ"/>
        </w:rPr>
        <w:t>الاستثمار</w:t>
      </w:r>
    </w:p>
    <w:p w:rsidR="000D10DA" w:rsidRPr="002835BD" w:rsidRDefault="000D10DA" w:rsidP="000D10DA">
      <w:pPr>
        <w:tabs>
          <w:tab w:val="left" w:pos="748"/>
        </w:tabs>
        <w:rPr>
          <w:rFonts w:asciiTheme="majorBidi" w:hAnsiTheme="majorBidi" w:cstheme="majorBidi"/>
          <w:sz w:val="32"/>
          <w:szCs w:val="32"/>
          <w:lang w:bidi="ar-DZ"/>
        </w:rPr>
      </w:pPr>
      <w:r w:rsidRPr="002835BD">
        <w:rPr>
          <w:rFonts w:asciiTheme="majorBidi" w:hAnsiTheme="majorBidi" w:cstheme="majorBidi"/>
          <w:sz w:val="32"/>
          <w:szCs w:val="32"/>
          <w:lang w:bidi="ar-DZ"/>
        </w:rPr>
        <w:t>I=s</w:t>
      </w:r>
      <w:r>
        <w:rPr>
          <w:rFonts w:asciiTheme="majorBidi" w:hAnsiTheme="majorBidi" w:cstheme="majorBidi"/>
          <w:sz w:val="32"/>
          <w:szCs w:val="32"/>
          <w:lang w:bidi="ar-DZ"/>
        </w:rPr>
        <w:t xml:space="preserve">         </w:t>
      </w:r>
    </w:p>
    <w:p w:rsidR="000D10DA" w:rsidRPr="002835BD" w:rsidRDefault="000D10DA" w:rsidP="000D10DA">
      <w:pPr>
        <w:tabs>
          <w:tab w:val="left" w:pos="748"/>
        </w:tabs>
        <w:spacing w:line="240" w:lineRule="atLeast"/>
        <w:rPr>
          <w:rFonts w:asciiTheme="majorBidi" w:hAnsiTheme="majorBidi" w:cstheme="majorBidi"/>
          <w:sz w:val="32"/>
          <w:szCs w:val="32"/>
          <w:lang w:bidi="ar-DZ"/>
        </w:rPr>
      </w:pPr>
      <w:r>
        <w:rPr>
          <w:rFonts w:asciiTheme="majorBidi" w:hAnsiTheme="majorBidi" w:cstheme="majorBidi"/>
          <w:sz w:val="32"/>
          <w:szCs w:val="32"/>
          <w:lang w:bidi="ar-DZ"/>
        </w:rPr>
        <w:t xml:space="preserve"> </w:t>
      </w:r>
      <w:proofErr w:type="gramStart"/>
      <w:r w:rsidRPr="002835BD">
        <w:rPr>
          <w:rFonts w:asciiTheme="majorBidi" w:hAnsiTheme="majorBidi" w:cstheme="majorBidi"/>
          <w:sz w:val="32"/>
          <w:szCs w:val="32"/>
          <w:rtl/>
          <w:lang w:bidi="ar-DZ"/>
        </w:rPr>
        <w:t xml:space="preserve">لدينا </w:t>
      </w:r>
      <w:proofErr w:type="spellStart"/>
      <w:r w:rsidRPr="002835BD">
        <w:rPr>
          <w:rFonts w:asciiTheme="majorBidi" w:hAnsiTheme="majorBidi" w:cstheme="majorBidi"/>
          <w:sz w:val="32"/>
          <w:szCs w:val="32"/>
          <w:rtl/>
          <w:lang w:bidi="ar-DZ"/>
        </w:rPr>
        <w:t>:</w:t>
      </w:r>
      <w:proofErr w:type="spellEnd"/>
      <w:proofErr w:type="gramEnd"/>
    </w:p>
    <w:p w:rsidR="000D10DA" w:rsidRPr="002835BD" w:rsidRDefault="000D10DA" w:rsidP="00771014">
      <w:pPr>
        <w:tabs>
          <w:tab w:val="left" w:pos="748"/>
        </w:tabs>
        <w:spacing w:line="240" w:lineRule="atLeast"/>
        <w:rPr>
          <w:rFonts w:asciiTheme="majorBidi" w:hAnsiTheme="majorBidi" w:cstheme="majorBidi"/>
          <w:sz w:val="32"/>
          <w:szCs w:val="32"/>
          <w:lang w:bidi="ar-DZ"/>
        </w:rPr>
      </w:pPr>
      <w:r w:rsidRPr="002835BD">
        <w:rPr>
          <w:rFonts w:asciiTheme="majorBidi" w:hAnsiTheme="majorBidi" w:cstheme="majorBidi"/>
          <w:sz w:val="32"/>
          <w:szCs w:val="32"/>
          <w:rtl/>
          <w:lang w:bidi="ar-DZ"/>
        </w:rPr>
        <w:t>(1</w:t>
      </w:r>
      <w:proofErr w:type="spellStart"/>
      <w:r w:rsidRPr="002835BD">
        <w:rPr>
          <w:rFonts w:asciiTheme="majorBidi" w:hAnsiTheme="majorBidi" w:cstheme="majorBidi"/>
          <w:sz w:val="32"/>
          <w:szCs w:val="32"/>
          <w:rtl/>
          <w:lang w:bidi="ar-DZ"/>
        </w:rPr>
        <w:t>)</w:t>
      </w:r>
      <w:proofErr w:type="spellEnd"/>
      <w:r w:rsidRPr="002835BD">
        <w:rPr>
          <w:rFonts w:asciiTheme="majorBidi" w:hAnsiTheme="majorBidi" w:cstheme="majorBidi"/>
          <w:sz w:val="32"/>
          <w:szCs w:val="32"/>
          <w:rtl/>
          <w:lang w:bidi="ar-DZ"/>
        </w:rPr>
        <w:t>.........</w:t>
      </w:r>
      <w:proofErr w:type="spellStart"/>
      <w:r w:rsidRPr="002835BD">
        <w:rPr>
          <w:rFonts w:asciiTheme="majorBidi" w:hAnsiTheme="majorBidi" w:cstheme="majorBidi"/>
          <w:sz w:val="32"/>
          <w:szCs w:val="32"/>
          <w:rtl/>
          <w:lang w:bidi="ar-DZ"/>
        </w:rPr>
        <w:t>.</w:t>
      </w:r>
      <w:proofErr w:type="spellEnd"/>
      <w:r w:rsidRPr="002835BD">
        <w:rPr>
          <w:rFonts w:asciiTheme="majorBidi" w:hAnsiTheme="majorBidi" w:cstheme="majorBidi"/>
          <w:sz w:val="32"/>
          <w:szCs w:val="32"/>
          <w:lang w:bidi="ar-DZ"/>
        </w:rPr>
        <w:t>S=</w:t>
      </w:r>
      <w:r w:rsidR="00771014">
        <w:rPr>
          <w:rFonts w:asciiTheme="majorBidi" w:hAnsiTheme="majorBidi" w:cstheme="majorBidi"/>
          <w:sz w:val="32"/>
          <w:szCs w:val="32"/>
          <w:lang w:bidi="ar-DZ"/>
        </w:rPr>
        <w:t>I</w:t>
      </w:r>
    </w:p>
    <w:p w:rsidR="000D10DA" w:rsidRPr="002835BD" w:rsidRDefault="000D10DA" w:rsidP="00771014">
      <w:pPr>
        <w:tabs>
          <w:tab w:val="left" w:pos="748"/>
        </w:tabs>
        <w:spacing w:line="240" w:lineRule="atLeast"/>
        <w:rPr>
          <w:rFonts w:asciiTheme="majorBidi" w:hAnsiTheme="majorBidi" w:cstheme="majorBidi"/>
          <w:sz w:val="32"/>
          <w:szCs w:val="32"/>
          <w:lang w:bidi="ar-DZ"/>
        </w:rPr>
      </w:pPr>
      <w:r w:rsidRPr="002835BD">
        <w:rPr>
          <w:rFonts w:asciiTheme="majorBidi" w:hAnsiTheme="majorBidi" w:cstheme="majorBidi"/>
          <w:sz w:val="32"/>
          <w:szCs w:val="32"/>
          <w:rtl/>
          <w:lang w:bidi="ar-DZ"/>
        </w:rPr>
        <w:t>(2</w:t>
      </w:r>
      <w:proofErr w:type="spellStart"/>
      <w:r w:rsidRPr="002835BD">
        <w:rPr>
          <w:rFonts w:asciiTheme="majorBidi" w:hAnsiTheme="majorBidi" w:cstheme="majorBidi"/>
          <w:sz w:val="32"/>
          <w:szCs w:val="32"/>
          <w:rtl/>
          <w:lang w:bidi="ar-DZ"/>
        </w:rPr>
        <w:t>)</w:t>
      </w:r>
      <w:proofErr w:type="spellEnd"/>
      <w:r w:rsidRPr="002835BD">
        <w:rPr>
          <w:rFonts w:asciiTheme="majorBidi" w:hAnsiTheme="majorBidi" w:cstheme="majorBidi"/>
          <w:sz w:val="32"/>
          <w:szCs w:val="32"/>
          <w:rtl/>
          <w:lang w:bidi="ar-DZ"/>
        </w:rPr>
        <w:t>.........</w:t>
      </w:r>
      <w:proofErr w:type="spellStart"/>
      <w:r w:rsidRPr="002835BD">
        <w:rPr>
          <w:rFonts w:asciiTheme="majorBidi" w:hAnsiTheme="majorBidi" w:cstheme="majorBidi"/>
          <w:sz w:val="32"/>
          <w:szCs w:val="32"/>
          <w:rtl/>
          <w:lang w:bidi="ar-DZ"/>
        </w:rPr>
        <w:t>.</w:t>
      </w:r>
      <w:proofErr w:type="spellEnd"/>
      <w:r w:rsidRPr="002835BD">
        <w:rPr>
          <w:rFonts w:asciiTheme="majorBidi" w:hAnsiTheme="majorBidi" w:cstheme="majorBidi"/>
          <w:sz w:val="32"/>
          <w:szCs w:val="32"/>
          <w:lang w:bidi="ar-DZ"/>
        </w:rPr>
        <w:t>s=</w:t>
      </w:r>
      <w:r>
        <w:rPr>
          <w:rFonts w:asciiTheme="majorBidi" w:hAnsiTheme="majorBidi" w:cstheme="majorBidi"/>
          <w:sz w:val="32"/>
          <w:szCs w:val="32"/>
          <w:lang w:bidi="ar-DZ"/>
        </w:rPr>
        <w:t xml:space="preserve"> </w:t>
      </w:r>
      <w:r w:rsidRPr="002835BD">
        <w:rPr>
          <w:rFonts w:asciiTheme="majorBidi" w:hAnsiTheme="majorBidi" w:cstheme="majorBidi"/>
          <w:sz w:val="32"/>
          <w:szCs w:val="32"/>
          <w:lang w:bidi="ar-DZ"/>
        </w:rPr>
        <w:t>-</w:t>
      </w:r>
      <w:r w:rsidR="00771014" w:rsidRPr="00771014">
        <w:rPr>
          <w:rFonts w:asciiTheme="majorBidi" w:hAnsiTheme="majorBidi" w:cstheme="majorBidi"/>
          <w:sz w:val="28"/>
          <w:szCs w:val="28"/>
          <w:lang w:bidi="ar-DZ"/>
        </w:rPr>
        <w:t xml:space="preserve"> C</w:t>
      </w:r>
      <w:r w:rsidR="00771014">
        <w:rPr>
          <w:rFonts w:asciiTheme="majorBidi" w:hAnsiTheme="majorBidi" w:cstheme="majorBidi"/>
          <w:sz w:val="32"/>
          <w:szCs w:val="32"/>
          <w:vertAlign w:val="subscript"/>
          <w:lang w:bidi="ar-DZ"/>
        </w:rPr>
        <w:t>0</w:t>
      </w:r>
      <w:proofErr w:type="gramStart"/>
      <w:r w:rsidRPr="002835BD">
        <w:rPr>
          <w:rFonts w:asciiTheme="majorBidi" w:hAnsiTheme="majorBidi" w:cstheme="majorBidi"/>
          <w:sz w:val="32"/>
          <w:szCs w:val="32"/>
          <w:lang w:bidi="ar-DZ"/>
        </w:rPr>
        <w:t>+(</w:t>
      </w:r>
      <w:proofErr w:type="gramEnd"/>
      <w:r w:rsidRPr="002835BD">
        <w:rPr>
          <w:rFonts w:asciiTheme="majorBidi" w:hAnsiTheme="majorBidi" w:cstheme="majorBidi"/>
          <w:sz w:val="32"/>
          <w:szCs w:val="32"/>
          <w:lang w:bidi="ar-DZ"/>
        </w:rPr>
        <w:t>1-b)y</w:t>
      </w:r>
    </w:p>
    <w:p w:rsidR="000D10DA" w:rsidRPr="00771014" w:rsidRDefault="000D10DA" w:rsidP="00771014">
      <w:pPr>
        <w:tabs>
          <w:tab w:val="left" w:pos="748"/>
        </w:tabs>
        <w:spacing w:line="240" w:lineRule="atLeast"/>
        <w:rPr>
          <w:rFonts w:asciiTheme="majorBidi" w:hAnsiTheme="majorBidi" w:cstheme="majorBidi"/>
          <w:sz w:val="32"/>
          <w:szCs w:val="32"/>
          <w:vertAlign w:val="subscript"/>
          <w:lang w:bidi="ar-DZ"/>
        </w:rPr>
      </w:pPr>
      <w:r w:rsidRPr="002835BD">
        <w:rPr>
          <w:rFonts w:asciiTheme="majorBidi" w:hAnsiTheme="majorBidi" w:cstheme="majorBidi"/>
          <w:sz w:val="32"/>
          <w:szCs w:val="32"/>
          <w:rtl/>
          <w:lang w:bidi="ar-DZ"/>
        </w:rPr>
        <w:t>(3</w:t>
      </w:r>
      <w:proofErr w:type="spellStart"/>
      <w:r w:rsidRPr="002835BD">
        <w:rPr>
          <w:rFonts w:asciiTheme="majorBidi" w:hAnsiTheme="majorBidi" w:cstheme="majorBidi"/>
          <w:sz w:val="32"/>
          <w:szCs w:val="32"/>
          <w:rtl/>
          <w:lang w:bidi="ar-DZ"/>
        </w:rPr>
        <w:t>)</w:t>
      </w:r>
      <w:proofErr w:type="spellEnd"/>
      <w:r w:rsidRPr="002835BD">
        <w:rPr>
          <w:rFonts w:asciiTheme="majorBidi" w:hAnsiTheme="majorBidi" w:cstheme="majorBidi"/>
          <w:sz w:val="32"/>
          <w:szCs w:val="32"/>
          <w:rtl/>
          <w:lang w:bidi="ar-DZ"/>
        </w:rPr>
        <w:t>.........</w:t>
      </w:r>
      <w:proofErr w:type="spellStart"/>
      <w:r w:rsidRPr="002835BD">
        <w:rPr>
          <w:rFonts w:asciiTheme="majorBidi" w:hAnsiTheme="majorBidi" w:cstheme="majorBidi"/>
          <w:sz w:val="32"/>
          <w:szCs w:val="32"/>
          <w:rtl/>
          <w:lang w:bidi="ar-DZ"/>
        </w:rPr>
        <w:t>.</w:t>
      </w:r>
      <w:proofErr w:type="spellEnd"/>
      <w:r w:rsidR="00771014">
        <w:rPr>
          <w:rFonts w:asciiTheme="majorBidi" w:hAnsiTheme="majorBidi" w:cstheme="majorBidi"/>
          <w:sz w:val="32"/>
          <w:szCs w:val="32"/>
          <w:lang w:bidi="ar-DZ"/>
        </w:rPr>
        <w:t>I=I</w:t>
      </w:r>
      <w:r w:rsidR="00771014">
        <w:rPr>
          <w:rFonts w:asciiTheme="majorBidi" w:hAnsiTheme="majorBidi" w:cstheme="majorBidi"/>
          <w:sz w:val="32"/>
          <w:szCs w:val="32"/>
          <w:vertAlign w:val="subscript"/>
          <w:lang w:bidi="ar-DZ"/>
        </w:rPr>
        <w:t>0</w:t>
      </w:r>
    </w:p>
    <w:p w:rsidR="000D10DA" w:rsidRPr="002835BD" w:rsidRDefault="000D10DA" w:rsidP="000D10DA">
      <w:pPr>
        <w:tabs>
          <w:tab w:val="left" w:pos="748"/>
        </w:tabs>
        <w:spacing w:line="240" w:lineRule="atLeast"/>
        <w:rPr>
          <w:rFonts w:asciiTheme="majorBidi" w:hAnsiTheme="majorBidi" w:cstheme="majorBidi"/>
          <w:sz w:val="32"/>
          <w:szCs w:val="32"/>
          <w:lang w:bidi="ar-DZ"/>
        </w:rPr>
      </w:pPr>
      <w:r w:rsidRPr="002835BD">
        <w:rPr>
          <w:rFonts w:asciiTheme="majorBidi" w:hAnsiTheme="majorBidi" w:cstheme="majorBidi"/>
          <w:sz w:val="32"/>
          <w:szCs w:val="32"/>
          <w:rtl/>
          <w:lang w:bidi="ar-DZ"/>
        </w:rPr>
        <w:t>بتعويض (2</w:t>
      </w:r>
      <w:proofErr w:type="spellStart"/>
      <w:r w:rsidRPr="002835BD">
        <w:rPr>
          <w:rFonts w:asciiTheme="majorBidi" w:hAnsiTheme="majorBidi" w:cstheme="majorBidi"/>
          <w:sz w:val="32"/>
          <w:szCs w:val="32"/>
          <w:rtl/>
          <w:lang w:bidi="ar-DZ"/>
        </w:rPr>
        <w:t>)</w:t>
      </w:r>
      <w:proofErr w:type="spellEnd"/>
      <w:r w:rsidRPr="002835BD">
        <w:rPr>
          <w:rFonts w:asciiTheme="majorBidi" w:hAnsiTheme="majorBidi" w:cstheme="majorBidi"/>
          <w:sz w:val="32"/>
          <w:szCs w:val="32"/>
          <w:rtl/>
          <w:lang w:bidi="ar-DZ"/>
        </w:rPr>
        <w:t xml:space="preserve"> في (3</w:t>
      </w:r>
      <w:proofErr w:type="spellStart"/>
      <w:r w:rsidRPr="002835BD">
        <w:rPr>
          <w:rFonts w:asciiTheme="majorBidi" w:hAnsiTheme="majorBidi" w:cstheme="majorBidi"/>
          <w:sz w:val="32"/>
          <w:szCs w:val="32"/>
          <w:rtl/>
          <w:lang w:bidi="ar-DZ"/>
        </w:rPr>
        <w:t>)</w:t>
      </w:r>
      <w:proofErr w:type="spellEnd"/>
      <w:r w:rsidRPr="002835BD">
        <w:rPr>
          <w:rFonts w:asciiTheme="majorBidi" w:hAnsiTheme="majorBidi" w:cstheme="majorBidi"/>
          <w:sz w:val="32"/>
          <w:szCs w:val="32"/>
          <w:rtl/>
          <w:lang w:bidi="ar-DZ"/>
        </w:rPr>
        <w:t xml:space="preserve"> في (1</w:t>
      </w:r>
      <w:proofErr w:type="spellStart"/>
      <w:r w:rsidRPr="002835BD">
        <w:rPr>
          <w:rFonts w:asciiTheme="majorBidi" w:hAnsiTheme="majorBidi" w:cstheme="majorBidi"/>
          <w:sz w:val="32"/>
          <w:szCs w:val="32"/>
          <w:rtl/>
          <w:lang w:bidi="ar-DZ"/>
        </w:rPr>
        <w:t>)</w:t>
      </w:r>
      <w:proofErr w:type="spellEnd"/>
      <w:r w:rsidRPr="002835BD">
        <w:rPr>
          <w:rFonts w:asciiTheme="majorBidi" w:hAnsiTheme="majorBidi" w:cstheme="majorBidi"/>
          <w:sz w:val="32"/>
          <w:szCs w:val="32"/>
          <w:rtl/>
          <w:lang w:bidi="ar-DZ"/>
        </w:rPr>
        <w:t xml:space="preserve"> </w:t>
      </w:r>
      <w:proofErr w:type="gramStart"/>
      <w:r w:rsidRPr="002835BD">
        <w:rPr>
          <w:rFonts w:asciiTheme="majorBidi" w:hAnsiTheme="majorBidi" w:cstheme="majorBidi"/>
          <w:sz w:val="32"/>
          <w:szCs w:val="32"/>
          <w:rtl/>
          <w:lang w:bidi="ar-DZ"/>
        </w:rPr>
        <w:t xml:space="preserve">نجد </w:t>
      </w:r>
      <w:proofErr w:type="spellStart"/>
      <w:r w:rsidRPr="002835BD">
        <w:rPr>
          <w:rFonts w:asciiTheme="majorBidi" w:hAnsiTheme="majorBidi" w:cstheme="majorBidi"/>
          <w:sz w:val="32"/>
          <w:szCs w:val="32"/>
          <w:rtl/>
          <w:lang w:bidi="ar-DZ"/>
        </w:rPr>
        <w:t>:</w:t>
      </w:r>
      <w:proofErr w:type="spellEnd"/>
      <w:proofErr w:type="gramEnd"/>
    </w:p>
    <w:p w:rsidR="000D10DA" w:rsidRPr="002835BD" w:rsidRDefault="000D10DA" w:rsidP="000D10DA">
      <w:pPr>
        <w:tabs>
          <w:tab w:val="left" w:pos="748"/>
        </w:tabs>
        <w:spacing w:line="240" w:lineRule="atLeast"/>
        <w:rPr>
          <w:rFonts w:asciiTheme="majorBidi" w:hAnsiTheme="majorBidi" w:cstheme="majorBidi"/>
          <w:sz w:val="32"/>
          <w:szCs w:val="32"/>
          <w:lang w:bidi="ar-DZ"/>
        </w:rPr>
      </w:pPr>
      <w:r w:rsidRPr="00542987">
        <w:rPr>
          <w:rFonts w:asciiTheme="majorBidi" w:hAnsiTheme="majorBidi" w:cstheme="majorBidi"/>
          <w:noProof/>
          <w:sz w:val="32"/>
          <w:szCs w:val="32"/>
        </w:rPr>
        <w:pict>
          <v:shape id="_x0000_s1074" type="#_x0000_t32" style="position:absolute;left:0;text-align:left;margin-left:537.5pt;margin-top:28.2pt;width:0;height:37.1pt;z-index:251709440" o:connectortype="straight"/>
        </w:pict>
      </w:r>
      <w:r w:rsidRPr="002835BD">
        <w:rPr>
          <w:rFonts w:asciiTheme="majorBidi" w:hAnsiTheme="majorBidi" w:cstheme="majorBidi"/>
          <w:sz w:val="32"/>
          <w:szCs w:val="32"/>
          <w:lang w:bidi="ar-DZ"/>
        </w:rPr>
        <w:t>-c</w:t>
      </w:r>
      <w:r w:rsidRPr="002835BD">
        <w:rPr>
          <w:rFonts w:asciiTheme="majorBidi" w:hAnsiTheme="majorBidi" w:cstheme="majorBidi"/>
          <w:sz w:val="32"/>
          <w:szCs w:val="32"/>
          <w:vertAlign w:val="subscript"/>
          <w:lang w:bidi="ar-DZ"/>
        </w:rPr>
        <w:t>0</w:t>
      </w:r>
      <w:proofErr w:type="gramStart"/>
      <w:r w:rsidRPr="002835BD">
        <w:rPr>
          <w:rFonts w:asciiTheme="majorBidi" w:hAnsiTheme="majorBidi" w:cstheme="majorBidi"/>
          <w:sz w:val="32"/>
          <w:szCs w:val="32"/>
          <w:lang w:bidi="ar-DZ"/>
        </w:rPr>
        <w:t>+(</w:t>
      </w:r>
      <w:proofErr w:type="gramEnd"/>
      <w:r w:rsidRPr="002835BD">
        <w:rPr>
          <w:rFonts w:asciiTheme="majorBidi" w:hAnsiTheme="majorBidi" w:cstheme="majorBidi"/>
          <w:sz w:val="32"/>
          <w:szCs w:val="32"/>
          <w:lang w:bidi="ar-DZ"/>
        </w:rPr>
        <w:t>1-b)y=i</w:t>
      </w:r>
      <w:r w:rsidRPr="002835BD">
        <w:rPr>
          <w:rFonts w:asciiTheme="majorBidi" w:hAnsiTheme="majorBidi" w:cstheme="majorBidi"/>
          <w:sz w:val="32"/>
          <w:szCs w:val="32"/>
          <w:vertAlign w:val="subscript"/>
          <w:lang w:bidi="ar-DZ"/>
        </w:rPr>
        <w:t>0</w:t>
      </w:r>
    </w:p>
    <w:p w:rsidR="000D10DA" w:rsidRPr="002835BD" w:rsidRDefault="000D10DA" w:rsidP="00771014">
      <w:pPr>
        <w:tabs>
          <w:tab w:val="left" w:pos="748"/>
        </w:tabs>
        <w:spacing w:line="240" w:lineRule="atLeast"/>
        <w:rPr>
          <w:rFonts w:asciiTheme="majorBidi" w:hAnsiTheme="majorBidi" w:cstheme="majorBidi"/>
          <w:sz w:val="32"/>
          <w:szCs w:val="32"/>
          <w:vertAlign w:val="subscript"/>
          <w:rtl/>
          <w:lang w:bidi="ar-DZ"/>
        </w:rPr>
      </w:pPr>
      <w:r w:rsidRPr="002835BD">
        <w:rPr>
          <w:rFonts w:asciiTheme="majorBidi" w:hAnsiTheme="majorBidi" w:cstheme="majorBidi"/>
          <w:sz w:val="32"/>
          <w:szCs w:val="32"/>
          <w:lang w:bidi="ar-DZ"/>
        </w:rPr>
        <w:t>Y*</w:t>
      </w:r>
      <w:r w:rsidRPr="002835BD">
        <w:rPr>
          <w:rFonts w:asciiTheme="majorBidi" w:hAnsiTheme="majorBidi" w:cstheme="majorBidi"/>
          <w:sz w:val="32"/>
          <w:szCs w:val="32"/>
          <w:vertAlign w:val="subscript"/>
          <w:lang w:bidi="ar-DZ"/>
        </w:rPr>
        <w:t>e</w:t>
      </w:r>
      <w:r w:rsidRPr="002835BD">
        <w:rPr>
          <w:rFonts w:asciiTheme="majorBidi" w:hAnsiTheme="majorBidi" w:cstheme="majorBidi"/>
          <w:sz w:val="32"/>
          <w:szCs w:val="32"/>
          <w:lang w:bidi="ar-DZ"/>
        </w:rPr>
        <w:t>=</w:t>
      </w:r>
      <m:oMath>
        <m:f>
          <m:fPr>
            <m:ctrlPr>
              <w:rPr>
                <w:rFonts w:ascii="Cambria Math" w:hAnsiTheme="majorBidi" w:cstheme="majorBidi"/>
                <w:i/>
                <w:sz w:val="32"/>
                <w:szCs w:val="32"/>
                <w:lang w:bidi="ar-DZ"/>
              </w:rPr>
            </m:ctrlPr>
          </m:fPr>
          <m:num>
            <m:r>
              <w:rPr>
                <w:rFonts w:ascii="Cambria Math" w:hAnsiTheme="majorBidi" w:cstheme="majorBidi"/>
                <w:sz w:val="32"/>
                <w:szCs w:val="32"/>
                <w:lang w:bidi="ar-DZ"/>
              </w:rPr>
              <m:t>1</m:t>
            </m:r>
          </m:num>
          <m:den>
            <m:r>
              <w:rPr>
                <w:rFonts w:ascii="Cambria Math" w:hAnsiTheme="majorBidi" w:cstheme="majorBidi"/>
                <w:sz w:val="32"/>
                <w:szCs w:val="32"/>
                <w:lang w:bidi="ar-DZ"/>
              </w:rPr>
              <m:t>1</m:t>
            </m:r>
            <m:r>
              <w:rPr>
                <w:rFonts w:ascii="Cambria Math" w:hAnsiTheme="majorBidi" w:cstheme="majorBidi"/>
                <w:sz w:val="32"/>
                <w:szCs w:val="32"/>
                <w:lang w:bidi="ar-DZ"/>
              </w:rPr>
              <m:t>-</m:t>
            </m:r>
            <m:r>
              <w:rPr>
                <w:rFonts w:ascii="Cambria Math" w:hAnsi="Cambria Math" w:cstheme="majorBidi"/>
                <w:sz w:val="32"/>
                <w:szCs w:val="32"/>
                <w:lang w:bidi="ar-DZ"/>
              </w:rPr>
              <m:t>b</m:t>
            </m:r>
          </m:den>
        </m:f>
      </m:oMath>
      <w:r w:rsidRPr="002835BD">
        <w:rPr>
          <w:rFonts w:asciiTheme="majorBidi" w:hAnsiTheme="majorBidi" w:cstheme="majorBidi"/>
          <w:sz w:val="32"/>
          <w:szCs w:val="32"/>
          <w:lang w:bidi="ar-DZ"/>
        </w:rPr>
        <w:t xml:space="preserve"> </w:t>
      </w:r>
      <w:r w:rsidR="00771014" w:rsidRPr="00771014">
        <w:rPr>
          <w:rFonts w:asciiTheme="majorBidi" w:hAnsiTheme="majorBidi" w:cstheme="majorBidi"/>
          <w:sz w:val="28"/>
          <w:szCs w:val="28"/>
          <w:lang w:bidi="ar-DZ"/>
        </w:rPr>
        <w:t>C</w:t>
      </w:r>
      <w:r w:rsidR="00771014">
        <w:rPr>
          <w:rFonts w:asciiTheme="majorBidi" w:hAnsiTheme="majorBidi" w:cstheme="majorBidi"/>
          <w:sz w:val="32"/>
          <w:szCs w:val="32"/>
          <w:vertAlign w:val="subscript"/>
          <w:lang w:bidi="ar-DZ"/>
        </w:rPr>
        <w:t>0</w:t>
      </w:r>
      <w:r w:rsidRPr="002835BD">
        <w:rPr>
          <w:rFonts w:asciiTheme="majorBidi" w:hAnsiTheme="majorBidi" w:cstheme="majorBidi"/>
          <w:sz w:val="32"/>
          <w:szCs w:val="32"/>
          <w:lang w:bidi="ar-DZ"/>
        </w:rPr>
        <w:t xml:space="preserve">+ </w:t>
      </w:r>
      <w:r w:rsidR="00771014">
        <w:rPr>
          <w:rFonts w:asciiTheme="majorBidi" w:hAnsiTheme="majorBidi" w:cstheme="majorBidi"/>
          <w:sz w:val="32"/>
          <w:szCs w:val="32"/>
          <w:lang w:bidi="ar-DZ"/>
        </w:rPr>
        <w:t>I</w:t>
      </w:r>
      <w:r w:rsidRPr="002835BD">
        <w:rPr>
          <w:rFonts w:asciiTheme="majorBidi" w:hAnsiTheme="majorBidi" w:cstheme="majorBidi"/>
          <w:sz w:val="32"/>
          <w:szCs w:val="32"/>
          <w:vertAlign w:val="subscript"/>
          <w:lang w:bidi="ar-DZ"/>
        </w:rPr>
        <w:t>0</w:t>
      </w:r>
    </w:p>
    <w:p w:rsidR="000D10DA" w:rsidRDefault="000D10DA" w:rsidP="000D10DA">
      <w:pPr>
        <w:jc w:val="both"/>
        <w:rPr>
          <w:rFonts w:ascii="Simplified Arabic" w:hAnsi="Simplified Arabic" w:cs="Simplified Arabic"/>
          <w:color w:val="000000" w:themeColor="text1"/>
          <w:sz w:val="32"/>
          <w:szCs w:val="32"/>
          <w:lang w:bidi="ar-DZ"/>
        </w:rPr>
      </w:pPr>
      <w:r w:rsidRPr="00FA7270">
        <w:rPr>
          <w:rFonts w:ascii="Simplified Arabic" w:hAnsi="Simplified Arabic" w:cs="Simplified Arabic"/>
          <w:color w:val="000000" w:themeColor="text1"/>
          <w:sz w:val="32"/>
          <w:szCs w:val="32"/>
          <w:rtl/>
          <w:lang w:bidi="ar-DZ"/>
        </w:rPr>
        <w:t xml:space="preserve">التمثيل البياني للتوازن الاقتصادي الكلي لنموذج ذو </w:t>
      </w:r>
      <w:proofErr w:type="gramStart"/>
      <w:r w:rsidRPr="00FA7270">
        <w:rPr>
          <w:rFonts w:ascii="Simplified Arabic" w:hAnsi="Simplified Arabic" w:cs="Simplified Arabic"/>
          <w:color w:val="000000" w:themeColor="text1"/>
          <w:sz w:val="32"/>
          <w:szCs w:val="32"/>
          <w:rtl/>
          <w:lang w:bidi="ar-DZ"/>
        </w:rPr>
        <w:t>قطاعين</w:t>
      </w:r>
      <w:proofErr w:type="gramEnd"/>
      <w:r w:rsidRPr="00FA7270">
        <w:rPr>
          <w:rFonts w:ascii="Simplified Arabic" w:hAnsi="Simplified Arabic" w:cs="Simplified Arabic"/>
          <w:color w:val="000000" w:themeColor="text1"/>
          <w:sz w:val="32"/>
          <w:szCs w:val="32"/>
          <w:rtl/>
          <w:lang w:bidi="ar-DZ"/>
        </w:rPr>
        <w:t>:</w:t>
      </w:r>
    </w:p>
    <w:p w:rsidR="00771014" w:rsidRDefault="00771014" w:rsidP="000D10DA">
      <w:pPr>
        <w:jc w:val="both"/>
        <w:rPr>
          <w:rFonts w:ascii="Simplified Arabic" w:hAnsi="Simplified Arabic" w:cs="Simplified Arabic"/>
          <w:color w:val="000000" w:themeColor="text1"/>
          <w:sz w:val="32"/>
          <w:szCs w:val="32"/>
          <w:lang w:bidi="ar-DZ"/>
        </w:rPr>
      </w:pPr>
    </w:p>
    <w:p w:rsidR="00771014" w:rsidRDefault="00771014" w:rsidP="000D10DA">
      <w:pPr>
        <w:jc w:val="both"/>
        <w:rPr>
          <w:rFonts w:ascii="Simplified Arabic" w:hAnsi="Simplified Arabic" w:cs="Simplified Arabic"/>
          <w:color w:val="000000" w:themeColor="text1"/>
          <w:sz w:val="32"/>
          <w:szCs w:val="32"/>
          <w:lang w:bidi="ar-DZ"/>
        </w:rPr>
      </w:pPr>
    </w:p>
    <w:p w:rsidR="00771014" w:rsidRDefault="00771014" w:rsidP="000D10DA">
      <w:pPr>
        <w:jc w:val="both"/>
        <w:rPr>
          <w:rFonts w:ascii="Simplified Arabic" w:hAnsi="Simplified Arabic" w:cs="Simplified Arabic"/>
          <w:color w:val="000000" w:themeColor="text1"/>
          <w:sz w:val="32"/>
          <w:szCs w:val="32"/>
          <w:lang w:bidi="ar-DZ"/>
        </w:rPr>
      </w:pPr>
    </w:p>
    <w:p w:rsidR="00771014" w:rsidRDefault="00771014" w:rsidP="000D10DA">
      <w:pPr>
        <w:jc w:val="both"/>
        <w:rPr>
          <w:rFonts w:ascii="Simplified Arabic" w:hAnsi="Simplified Arabic" w:cs="Simplified Arabic"/>
          <w:color w:val="000000" w:themeColor="text1"/>
          <w:sz w:val="32"/>
          <w:szCs w:val="32"/>
          <w:lang w:bidi="ar-DZ"/>
        </w:rPr>
      </w:pPr>
    </w:p>
    <w:p w:rsidR="00771014" w:rsidRDefault="00771014" w:rsidP="000D10DA">
      <w:pPr>
        <w:jc w:val="both"/>
        <w:rPr>
          <w:rFonts w:ascii="Simplified Arabic" w:hAnsi="Simplified Arabic" w:cs="Simplified Arabic"/>
          <w:color w:val="000000" w:themeColor="text1"/>
          <w:sz w:val="32"/>
          <w:szCs w:val="32"/>
          <w:rtl/>
          <w:lang w:bidi="ar-DZ"/>
        </w:rPr>
      </w:pPr>
    </w:p>
    <w:p w:rsidR="000D10DA" w:rsidRPr="00F63935" w:rsidRDefault="000D10DA" w:rsidP="00EB4CB7">
      <w:pPr>
        <w:tabs>
          <w:tab w:val="left" w:pos="3709"/>
        </w:tabs>
        <w:spacing w:line="276" w:lineRule="auto"/>
        <w:jc w:val="center"/>
        <w:rPr>
          <w:rFonts w:ascii="Simplified Arabic" w:hAnsi="Simplified Arabic" w:cs="Simplified Arabic"/>
          <w:b/>
          <w:bCs/>
          <w:sz w:val="32"/>
          <w:szCs w:val="32"/>
          <w:lang w:val="fr-FR"/>
        </w:rPr>
      </w:pPr>
      <w:r w:rsidRPr="00F63935">
        <w:rPr>
          <w:rFonts w:ascii="Simplified Arabic" w:hAnsi="Simplified Arabic" w:cs="Simplified Arabic"/>
          <w:b/>
          <w:bCs/>
          <w:sz w:val="32"/>
          <w:szCs w:val="32"/>
          <w:rtl/>
          <w:lang w:val="fr-FR" w:bidi="ar-DZ"/>
        </w:rPr>
        <w:lastRenderedPageBreak/>
        <w:t xml:space="preserve">الشكل </w:t>
      </w:r>
      <w:proofErr w:type="spellStart"/>
      <w:r w:rsidRPr="00F63935">
        <w:rPr>
          <w:rFonts w:ascii="Simplified Arabic" w:hAnsi="Simplified Arabic" w:cs="Simplified Arabic"/>
          <w:b/>
          <w:bCs/>
          <w:sz w:val="32"/>
          <w:szCs w:val="32"/>
          <w:rtl/>
          <w:lang w:val="fr-FR" w:bidi="ar-DZ"/>
        </w:rPr>
        <w:t>رقم:</w:t>
      </w:r>
      <w:proofErr w:type="spellEnd"/>
      <w:r w:rsidRPr="00F63935">
        <w:rPr>
          <w:rFonts w:ascii="Simplified Arabic" w:hAnsi="Simplified Arabic" w:cs="Simplified Arabic"/>
          <w:b/>
          <w:bCs/>
          <w:sz w:val="32"/>
          <w:szCs w:val="32"/>
          <w:rtl/>
          <w:lang w:val="fr-FR" w:bidi="ar-DZ"/>
        </w:rPr>
        <w:t>(</w:t>
      </w:r>
      <w:r w:rsidR="00EB4CB7">
        <w:rPr>
          <w:rFonts w:ascii="Simplified Arabic" w:hAnsi="Simplified Arabic" w:cs="Simplified Arabic" w:hint="cs"/>
          <w:b/>
          <w:bCs/>
          <w:sz w:val="32"/>
          <w:szCs w:val="32"/>
          <w:rtl/>
          <w:lang w:val="fr-FR" w:bidi="ar-DZ"/>
        </w:rPr>
        <w:t>03</w:t>
      </w:r>
      <w:proofErr w:type="spellStart"/>
      <w:r w:rsidRPr="00F63935">
        <w:rPr>
          <w:rFonts w:ascii="Simplified Arabic" w:hAnsi="Simplified Arabic" w:cs="Simplified Arabic"/>
          <w:b/>
          <w:bCs/>
          <w:sz w:val="32"/>
          <w:szCs w:val="32"/>
          <w:rtl/>
          <w:lang w:val="fr-FR" w:bidi="ar-DZ"/>
        </w:rPr>
        <w:t>):</w:t>
      </w:r>
      <w:proofErr w:type="spellEnd"/>
      <w:r w:rsidRPr="00F63935">
        <w:rPr>
          <w:rFonts w:ascii="Simplified Arabic" w:hAnsi="Simplified Arabic" w:cs="Simplified Arabic"/>
          <w:b/>
          <w:bCs/>
          <w:sz w:val="32"/>
          <w:szCs w:val="32"/>
          <w:rtl/>
          <w:lang w:val="fr-FR" w:bidi="ar-DZ"/>
        </w:rPr>
        <w:t xml:space="preserve"> </w:t>
      </w:r>
      <w:r w:rsidRPr="00F63935">
        <w:rPr>
          <w:rFonts w:ascii="Simplified Arabic" w:hAnsi="Simplified Arabic" w:cs="Simplified Arabic"/>
          <w:b/>
          <w:bCs/>
          <w:color w:val="000000" w:themeColor="text1"/>
          <w:sz w:val="32"/>
          <w:szCs w:val="32"/>
          <w:rtl/>
          <w:lang w:bidi="ar-DZ"/>
        </w:rPr>
        <w:t>التمثيل البياني للتوازن الاقتصادي الكلي لنموذج</w:t>
      </w:r>
      <w:r w:rsidR="00771014">
        <w:rPr>
          <w:rFonts w:ascii="Simplified Arabic" w:hAnsi="Simplified Arabic" w:cs="Simplified Arabic"/>
          <w:b/>
          <w:bCs/>
          <w:color w:val="000000" w:themeColor="text1"/>
          <w:sz w:val="32"/>
          <w:szCs w:val="32"/>
          <w:lang w:bidi="ar-DZ"/>
        </w:rPr>
        <w:t xml:space="preserve"> </w:t>
      </w:r>
      <w:r w:rsidR="00771014">
        <w:rPr>
          <w:rFonts w:ascii="Simplified Arabic" w:hAnsi="Simplified Arabic" w:cs="Simplified Arabic" w:hint="cs"/>
          <w:b/>
          <w:bCs/>
          <w:color w:val="000000" w:themeColor="text1"/>
          <w:sz w:val="32"/>
          <w:szCs w:val="32"/>
          <w:rtl/>
          <w:lang w:bidi="ar-DZ"/>
        </w:rPr>
        <w:t xml:space="preserve">مكون من </w:t>
      </w:r>
      <w:r w:rsidRPr="00F63935">
        <w:rPr>
          <w:rFonts w:ascii="Simplified Arabic" w:hAnsi="Simplified Arabic" w:cs="Simplified Arabic"/>
          <w:b/>
          <w:bCs/>
          <w:color w:val="000000" w:themeColor="text1"/>
          <w:sz w:val="32"/>
          <w:szCs w:val="32"/>
          <w:rtl/>
          <w:lang w:bidi="ar-DZ"/>
        </w:rPr>
        <w:t>قطاعين</w:t>
      </w:r>
    </w:p>
    <w:p w:rsidR="000D10DA" w:rsidRPr="00FA7270" w:rsidRDefault="000D10DA" w:rsidP="000D10DA">
      <w:pPr>
        <w:jc w:val="center"/>
        <w:rPr>
          <w:rFonts w:ascii="Simplified Arabic" w:hAnsi="Simplified Arabic" w:cs="Simplified Arabic"/>
          <w:color w:val="000000" w:themeColor="text1"/>
          <w:sz w:val="32"/>
          <w:szCs w:val="32"/>
          <w:rtl/>
          <w:lang w:bidi="ar-DZ"/>
        </w:rPr>
      </w:pPr>
    </w:p>
    <w:p w:rsidR="000D10DA" w:rsidRDefault="000D10DA" w:rsidP="000D10DA">
      <w:pPr>
        <w:jc w:val="both"/>
        <w:rPr>
          <w:rFonts w:ascii="Simplified Arabic" w:hAnsi="Simplified Arabic" w:cs="Simplified Arabic"/>
          <w:color w:val="FF0000"/>
          <w:sz w:val="32"/>
          <w:szCs w:val="32"/>
          <w:rtl/>
          <w:lang w:bidi="ar-DZ"/>
        </w:rPr>
      </w:pPr>
      <w:r w:rsidRPr="00FA7270">
        <w:rPr>
          <w:rFonts w:ascii="Simplified Arabic" w:hAnsi="Simplified Arabic" w:cs="Simplified Arabic"/>
          <w:noProof/>
          <w:color w:val="FF0000"/>
          <w:sz w:val="32"/>
          <w:szCs w:val="32"/>
          <w:rtl/>
          <w:lang w:val="fr-FR" w:eastAsia="fr-FR"/>
        </w:rPr>
        <w:drawing>
          <wp:inline distT="0" distB="0" distL="0" distR="0">
            <wp:extent cx="5486400" cy="3963670"/>
            <wp:effectExtent l="0" t="0" r="0" b="0"/>
            <wp:docPr id="11" name="Obje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6035124"/>
                      <a:chOff x="0" y="282605"/>
                      <a:chExt cx="8353425" cy="6035124"/>
                    </a:xfrm>
                  </a:grpSpPr>
                  <a:sp>
                    <a:nvSpPr>
                      <a:cNvPr id="52228" name="Line 4"/>
                      <a:cNvSpPr>
                        <a:spLocks noChangeShapeType="1"/>
                      </a:cNvSpPr>
                    </a:nvSpPr>
                    <a:spPr bwMode="auto">
                      <a:xfrm flipH="1">
                        <a:off x="1824319" y="750918"/>
                        <a:ext cx="45719" cy="545307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endParaRPr lang="fr-FR" b="1"/>
                        </a:p>
                      </a:txBody>
                      <a:useSpRect/>
                    </a:txSp>
                  </a:sp>
                  <a:sp>
                    <a:nvSpPr>
                      <a:cNvPr id="52230" name="Text Box 6"/>
                      <a:cNvSpPr txBox="1">
                        <a:spLocks noChangeArrowheads="1"/>
                      </a:cNvSpPr>
                    </a:nvSpPr>
                    <a:spPr bwMode="auto">
                      <a:xfrm>
                        <a:off x="0" y="282605"/>
                        <a:ext cx="1181734" cy="36933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en-US" b="1" dirty="0" smtClean="0">
                              <a:effectLst>
                                <a:outerShdw blurRad="38100" dist="38100" dir="2700000" algn="tl">
                                  <a:srgbClr val="000000"/>
                                </a:outerShdw>
                              </a:effectLst>
                            </a:rPr>
                            <a:t>Y </a:t>
                          </a:r>
                          <a:r>
                            <a:rPr lang="en-US" b="1" dirty="0">
                              <a:effectLst>
                                <a:outerShdw blurRad="38100" dist="38100" dir="2700000" algn="tl">
                                  <a:srgbClr val="000000"/>
                                </a:outerShdw>
                              </a:effectLst>
                            </a:rPr>
                            <a:t>= C + I </a:t>
                          </a:r>
                        </a:p>
                      </a:txBody>
                      <a:useSpRect/>
                    </a:txSp>
                  </a:sp>
                  <a:sp>
                    <a:nvSpPr>
                      <a:cNvPr id="52231" name="Line 7"/>
                      <a:cNvSpPr>
                        <a:spLocks noChangeShapeType="1"/>
                      </a:cNvSpPr>
                    </a:nvSpPr>
                    <a:spPr bwMode="auto">
                      <a:xfrm>
                        <a:off x="1835150" y="4779946"/>
                        <a:ext cx="4537075"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endParaRPr lang="fr-FR" b="1"/>
                        </a:p>
                      </a:txBody>
                      <a:useSpRect/>
                    </a:txSp>
                  </a:sp>
                  <a:sp>
                    <a:nvSpPr>
                      <a:cNvPr id="52232" name="Text Box 8"/>
                      <a:cNvSpPr txBox="1">
                        <a:spLocks noChangeArrowheads="1"/>
                      </a:cNvSpPr>
                    </a:nvSpPr>
                    <a:spPr bwMode="auto">
                      <a:xfrm>
                        <a:off x="6372225" y="4599055"/>
                        <a:ext cx="865224" cy="369332"/>
                      </a:xfrm>
                      <a:prstGeom prst="rect">
                        <a:avLst/>
                      </a:prstGeom>
                      <a:noFill/>
                      <a:ln w="9525">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pPr>
                            <a:spcBef>
                              <a:spcPct val="50000"/>
                            </a:spcBef>
                          </a:pPr>
                          <a:r>
                            <a:rPr lang="en-US" b="1" dirty="0" smtClean="0">
                              <a:solidFill>
                                <a:schemeClr val="hlink"/>
                              </a:solidFill>
                            </a:rPr>
                            <a:t>Y /AS</a:t>
                          </a:r>
                          <a:endParaRPr lang="en-US" b="1" dirty="0">
                            <a:solidFill>
                              <a:schemeClr val="hlink"/>
                            </a:solidFill>
                          </a:endParaRPr>
                        </a:p>
                      </a:txBody>
                      <a:useSpRect/>
                    </a:txSp>
                  </a:sp>
                  <a:sp>
                    <a:nvSpPr>
                      <a:cNvPr id="52233" name="Line 9"/>
                      <a:cNvSpPr>
                        <a:spLocks noChangeShapeType="1"/>
                      </a:cNvSpPr>
                    </a:nvSpPr>
                    <a:spPr bwMode="auto">
                      <a:xfrm flipV="1">
                        <a:off x="1871663" y="2462219"/>
                        <a:ext cx="4860925" cy="144145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endParaRPr lang="fr-FR" b="1"/>
                        </a:p>
                      </a:txBody>
                      <a:useSpRect/>
                    </a:txSp>
                  </a:sp>
                  <a:sp>
                    <a:nvSpPr>
                      <a:cNvPr id="52234" name="Text Box 10"/>
                      <a:cNvSpPr txBox="1">
                        <a:spLocks noChangeArrowheads="1"/>
                      </a:cNvSpPr>
                    </a:nvSpPr>
                    <a:spPr bwMode="auto">
                      <a:xfrm>
                        <a:off x="6840538" y="2622580"/>
                        <a:ext cx="1512887" cy="366713"/>
                      </a:xfrm>
                      <a:prstGeom prst="rect">
                        <a:avLst/>
                      </a:prstGeom>
                      <a:noFill/>
                      <a:ln w="9525">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pPr>
                            <a:spcBef>
                              <a:spcPct val="50000"/>
                            </a:spcBef>
                          </a:pPr>
                          <a:r>
                            <a:rPr lang="ar-SA" b="1" dirty="0"/>
                            <a:t>دالة الاستهلاك</a:t>
                          </a:r>
                          <a:endParaRPr lang="en-US" b="1" dirty="0"/>
                        </a:p>
                      </a:txBody>
                      <a:useSpRect/>
                    </a:txSp>
                  </a:sp>
                  <a:sp>
                    <a:nvSpPr>
                      <a:cNvPr id="52235" name="Line 11"/>
                      <a:cNvSpPr>
                        <a:spLocks noChangeShapeType="1"/>
                      </a:cNvSpPr>
                    </a:nvSpPr>
                    <a:spPr bwMode="auto">
                      <a:xfrm flipV="1">
                        <a:off x="1871663" y="1903443"/>
                        <a:ext cx="4824412" cy="151130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endParaRPr lang="fr-FR" b="1"/>
                        </a:p>
                      </a:txBody>
                      <a:useSpRect/>
                    </a:txSp>
                  </a:sp>
                  <a:sp>
                    <a:nvSpPr>
                      <a:cNvPr id="52236" name="Text Box 12"/>
                      <a:cNvSpPr txBox="1">
                        <a:spLocks noChangeArrowheads="1"/>
                      </a:cNvSpPr>
                    </a:nvSpPr>
                    <a:spPr bwMode="auto">
                      <a:xfrm>
                        <a:off x="6694543" y="1678016"/>
                        <a:ext cx="893193" cy="36933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en-US" b="1" dirty="0" smtClean="0">
                              <a:effectLst>
                                <a:outerShdw blurRad="38100" dist="38100" dir="2700000" algn="tl">
                                  <a:srgbClr val="000000"/>
                                </a:outerShdw>
                              </a:effectLst>
                            </a:rPr>
                            <a:t>Y=C+I</a:t>
                          </a:r>
                          <a:endParaRPr lang="en-US" b="1" dirty="0">
                            <a:effectLst>
                              <a:outerShdw blurRad="38100" dist="38100" dir="2700000" algn="tl">
                                <a:srgbClr val="000000"/>
                              </a:outerShdw>
                            </a:effectLst>
                          </a:endParaRPr>
                        </a:p>
                      </a:txBody>
                      <a:useSpRect/>
                    </a:txSp>
                  </a:sp>
                  <a:sp>
                    <a:nvSpPr>
                      <a:cNvPr id="52237" name="Line 13"/>
                      <a:cNvSpPr>
                        <a:spLocks noChangeShapeType="1"/>
                      </a:cNvSpPr>
                    </a:nvSpPr>
                    <a:spPr bwMode="auto">
                      <a:xfrm flipV="1">
                        <a:off x="1835150" y="530243"/>
                        <a:ext cx="5832475" cy="4213225"/>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endParaRPr lang="fr-FR" b="1"/>
                        </a:p>
                      </a:txBody>
                      <a:useSpRect/>
                    </a:txSp>
                  </a:sp>
                  <a:sp>
                    <a:nvSpPr>
                      <a:cNvPr id="52238" name="Text Box 14"/>
                      <a:cNvSpPr txBox="1">
                        <a:spLocks noChangeArrowheads="1"/>
                      </a:cNvSpPr>
                    </a:nvSpPr>
                    <a:spPr bwMode="auto">
                      <a:xfrm>
                        <a:off x="2427288" y="4262468"/>
                        <a:ext cx="438150" cy="36671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ar-SA" b="1" dirty="0"/>
                            <a:t>45</a:t>
                          </a:r>
                          <a:endParaRPr lang="en-US" b="1" dirty="0"/>
                        </a:p>
                      </a:txBody>
                      <a:useSpRect/>
                    </a:txSp>
                  </a:sp>
                  <a:sp>
                    <a:nvSpPr>
                      <a:cNvPr id="52239" name="Line 15"/>
                      <a:cNvSpPr>
                        <a:spLocks noChangeShapeType="1"/>
                      </a:cNvSpPr>
                    </a:nvSpPr>
                    <a:spPr bwMode="auto">
                      <a:xfrm>
                        <a:off x="4967288" y="2478118"/>
                        <a:ext cx="0" cy="2305050"/>
                      </a:xfrm>
                      <a:prstGeom prst="line">
                        <a:avLst/>
                      </a:prstGeom>
                      <a:noFill/>
                      <a:ln w="9525">
                        <a:solidFill>
                          <a:schemeClr val="tx1"/>
                        </a:solidFill>
                        <a:prstDash val="dash"/>
                        <a:round/>
                        <a:headEnd/>
                        <a:tailEnd/>
                      </a:ln>
                      <a:effectLst/>
                    </a:spPr>
                    <a:txSp>
                      <a:txBody>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endParaRPr lang="fr-FR" b="1"/>
                        </a:p>
                      </a:txBody>
                      <a:useSpRect/>
                    </a:txSp>
                  </a:sp>
                  <a:sp>
                    <a:nvSpPr>
                      <a:cNvPr id="52240" name="Line 16"/>
                      <a:cNvSpPr>
                        <a:spLocks noChangeShapeType="1"/>
                      </a:cNvSpPr>
                    </a:nvSpPr>
                    <a:spPr bwMode="auto">
                      <a:xfrm flipH="1">
                        <a:off x="1835150" y="2443193"/>
                        <a:ext cx="3097213" cy="0"/>
                      </a:xfrm>
                      <a:prstGeom prst="line">
                        <a:avLst/>
                      </a:prstGeom>
                      <a:noFill/>
                      <a:ln w="9525">
                        <a:solidFill>
                          <a:schemeClr val="tx1"/>
                        </a:solidFill>
                        <a:prstDash val="dash"/>
                        <a:round/>
                        <a:headEnd/>
                        <a:tailEnd/>
                      </a:ln>
                      <a:effectLst/>
                    </a:spPr>
                    <a:txSp>
                      <a:txBody>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endParaRPr lang="fr-FR" b="1"/>
                        </a:p>
                      </a:txBody>
                      <a:useSpRect/>
                    </a:txSp>
                  </a:sp>
                  <a:sp>
                    <a:nvSpPr>
                      <a:cNvPr id="52241" name="Text Box 17"/>
                      <a:cNvSpPr txBox="1">
                        <a:spLocks noChangeArrowheads="1"/>
                      </a:cNvSpPr>
                    </a:nvSpPr>
                    <a:spPr bwMode="auto">
                      <a:xfrm>
                        <a:off x="4768867" y="4856229"/>
                        <a:ext cx="1008062" cy="366713"/>
                      </a:xfrm>
                      <a:prstGeom prst="rect">
                        <a:avLst/>
                      </a:prstGeom>
                      <a:noFill/>
                      <a:ln w="9525">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pPr>
                            <a:spcBef>
                              <a:spcPct val="50000"/>
                            </a:spcBef>
                          </a:pPr>
                          <a:r>
                            <a:rPr lang="fr-FR" b="1" dirty="0" smtClean="0"/>
                            <a:t>Y*</a:t>
                          </a:r>
                          <a:endParaRPr lang="en-US" b="1" dirty="0"/>
                        </a:p>
                      </a:txBody>
                      <a:useSpRect/>
                    </a:txSp>
                  </a:sp>
                  <a:sp>
                    <a:nvSpPr>
                      <a:cNvPr id="52244" name="Text Box 20"/>
                      <a:cNvSpPr txBox="1">
                        <a:spLocks noChangeArrowheads="1"/>
                      </a:cNvSpPr>
                    </a:nvSpPr>
                    <a:spPr bwMode="auto">
                      <a:xfrm>
                        <a:off x="884187" y="693747"/>
                        <a:ext cx="1008063" cy="366712"/>
                      </a:xfrm>
                      <a:prstGeom prst="rect">
                        <a:avLst/>
                      </a:prstGeom>
                      <a:noFill/>
                      <a:ln w="9525">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pPr>
                            <a:spcBef>
                              <a:spcPct val="50000"/>
                            </a:spcBef>
                          </a:pPr>
                          <a:r>
                            <a:rPr lang="fr-FR" b="1" dirty="0" smtClean="0"/>
                            <a:t>I S/ AD</a:t>
                          </a:r>
                          <a:endParaRPr lang="en-US" b="1" dirty="0"/>
                        </a:p>
                      </a:txBody>
                      <a:useSpRect/>
                    </a:txSp>
                  </a:sp>
                  <a:sp>
                    <a:nvSpPr>
                      <a:cNvPr id="52245" name="Text Box 21"/>
                      <a:cNvSpPr txBox="1">
                        <a:spLocks noChangeArrowheads="1"/>
                      </a:cNvSpPr>
                    </a:nvSpPr>
                    <a:spPr bwMode="auto">
                      <a:xfrm>
                        <a:off x="4679950" y="2119343"/>
                        <a:ext cx="348172" cy="36933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en-US" b="1" dirty="0"/>
                            <a:t>E</a:t>
                          </a:r>
                        </a:p>
                      </a:txBody>
                      <a:useSpRect/>
                    </a:txSp>
                  </a:sp>
                  <a:sp>
                    <a:nvSpPr>
                      <a:cNvPr id="23" name="Text Box 21"/>
                      <a:cNvSpPr txBox="1">
                        <a:spLocks noChangeArrowheads="1"/>
                      </a:cNvSpPr>
                    </a:nvSpPr>
                    <a:spPr bwMode="auto">
                      <a:xfrm>
                        <a:off x="957213" y="3213144"/>
                        <a:ext cx="960443" cy="369332"/>
                      </a:xfrm>
                      <a:prstGeom prst="rect">
                        <a:avLst/>
                      </a:prstGeom>
                      <a:noFill/>
                      <a:ln w="9525">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en-US" b="1" dirty="0" err="1" smtClean="0"/>
                            <a:t>a+Io</a:t>
                          </a:r>
                          <a:endParaRPr lang="en-US" b="1" dirty="0"/>
                        </a:p>
                      </a:txBody>
                      <a:useSpRect/>
                    </a:txSp>
                  </a:sp>
                  <a:sp>
                    <a:nvSpPr>
                      <a:cNvPr id="25" name="Text Box 21"/>
                      <a:cNvSpPr txBox="1">
                        <a:spLocks noChangeArrowheads="1"/>
                      </a:cNvSpPr>
                    </a:nvSpPr>
                    <a:spPr bwMode="auto">
                      <a:xfrm>
                        <a:off x="3257532" y="3030579"/>
                        <a:ext cx="647934" cy="36933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en-US" b="1" dirty="0" smtClean="0"/>
                            <a:t>C=Y</a:t>
                          </a:r>
                          <a:endParaRPr lang="en-US" b="1" dirty="0"/>
                        </a:p>
                      </a:txBody>
                      <a:useSpRect/>
                    </a:txSp>
                  </a:sp>
                  <a:sp>
                    <a:nvSpPr>
                      <a:cNvPr id="28" name="Text Box 12"/>
                      <a:cNvSpPr txBox="1">
                        <a:spLocks noChangeArrowheads="1"/>
                      </a:cNvSpPr>
                    </a:nvSpPr>
                    <a:spPr bwMode="auto">
                      <a:xfrm>
                        <a:off x="6726267" y="2332630"/>
                        <a:ext cx="1055097" cy="36933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en-US" b="1" dirty="0" smtClean="0">
                              <a:effectLst>
                                <a:outerShdw blurRad="38100" dist="38100" dir="2700000" algn="tl">
                                  <a:srgbClr val="000000"/>
                                </a:outerShdw>
                              </a:effectLst>
                            </a:rPr>
                            <a:t>C=a+ by</a:t>
                          </a:r>
                          <a:endParaRPr lang="en-US" b="1" dirty="0">
                            <a:effectLst>
                              <a:outerShdw blurRad="38100" dist="38100" dir="2700000" algn="tl">
                                <a:srgbClr val="000000"/>
                              </a:outerShdw>
                            </a:effectLst>
                          </a:endParaRPr>
                        </a:p>
                      </a:txBody>
                      <a:useSpRect/>
                    </a:txSp>
                  </a:sp>
                  <a:cxnSp>
                    <a:nvCxnSpPr>
                      <a:cNvPr id="50" name="Connecteur droit 49"/>
                      <a:cNvCxnSpPr/>
                    </a:nvCxnSpPr>
                    <a:spPr>
                      <a:xfrm flipV="1">
                        <a:off x="1833525" y="3870378"/>
                        <a:ext cx="3505248" cy="73026"/>
                      </a:xfrm>
                      <a:prstGeom prst="line">
                        <a:avLst/>
                      </a:prstGeom>
                    </a:spPr>
                    <a:style>
                      <a:lnRef idx="1">
                        <a:schemeClr val="accent4"/>
                      </a:lnRef>
                      <a:fillRef idx="0">
                        <a:schemeClr val="accent4"/>
                      </a:fillRef>
                      <a:effectRef idx="0">
                        <a:schemeClr val="accent4"/>
                      </a:effectRef>
                      <a:fontRef idx="minor">
                        <a:schemeClr val="tx1"/>
                      </a:fontRef>
                    </a:style>
                  </a:cxnSp>
                  <a:cxnSp>
                    <a:nvCxnSpPr>
                      <a:cNvPr id="52" name="Connecteur droit 51"/>
                      <a:cNvCxnSpPr>
                        <a:endCxn id="52228" idx="1"/>
                      </a:cNvCxnSpPr>
                    </a:nvCxnSpPr>
                    <a:spPr>
                      <a:xfrm rot="10800000" flipV="1">
                        <a:off x="1824320" y="3136896"/>
                        <a:ext cx="4135175" cy="3067092"/>
                      </a:xfrm>
                      <a:prstGeom prst="line">
                        <a:avLst/>
                      </a:prstGeom>
                    </a:spPr>
                    <a:style>
                      <a:lnRef idx="1">
                        <a:schemeClr val="accent4"/>
                      </a:lnRef>
                      <a:fillRef idx="0">
                        <a:schemeClr val="accent4"/>
                      </a:fillRef>
                      <a:effectRef idx="0">
                        <a:schemeClr val="accent4"/>
                      </a:effectRef>
                      <a:fontRef idx="minor">
                        <a:schemeClr val="tx1"/>
                      </a:fontRef>
                    </a:style>
                  </a:cxnSp>
                  <a:sp>
                    <a:nvSpPr>
                      <a:cNvPr id="55" name="Text Box 21"/>
                      <a:cNvSpPr txBox="1">
                        <a:spLocks noChangeArrowheads="1"/>
                      </a:cNvSpPr>
                    </a:nvSpPr>
                    <a:spPr bwMode="auto">
                      <a:xfrm>
                        <a:off x="3403584" y="4454586"/>
                        <a:ext cx="564578" cy="36933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en-US" b="1" dirty="0" smtClean="0"/>
                            <a:t>S=0</a:t>
                          </a:r>
                          <a:endParaRPr lang="en-US" b="1" dirty="0"/>
                        </a:p>
                      </a:txBody>
                      <a:useSpRect/>
                    </a:txSp>
                  </a:sp>
                  <a:sp>
                    <a:nvSpPr>
                      <a:cNvPr id="56" name="Text Box 21"/>
                      <a:cNvSpPr txBox="1">
                        <a:spLocks noChangeArrowheads="1"/>
                      </a:cNvSpPr>
                    </a:nvSpPr>
                    <a:spPr bwMode="auto">
                      <a:xfrm>
                        <a:off x="3476610" y="4783203"/>
                        <a:ext cx="348172" cy="36933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en-US" b="1" dirty="0" smtClean="0"/>
                            <a:t>A</a:t>
                          </a:r>
                          <a:endParaRPr lang="en-US" b="1" dirty="0"/>
                        </a:p>
                      </a:txBody>
                      <a:useSpRect/>
                    </a:txSp>
                  </a:sp>
                  <a:sp>
                    <a:nvSpPr>
                      <a:cNvPr id="58" name="Text Box 21"/>
                      <a:cNvSpPr txBox="1">
                        <a:spLocks noChangeArrowheads="1"/>
                      </a:cNvSpPr>
                    </a:nvSpPr>
                    <a:spPr bwMode="auto">
                      <a:xfrm>
                        <a:off x="4954088" y="3829663"/>
                        <a:ext cx="546945" cy="36933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en-US" b="1" dirty="0" smtClean="0"/>
                            <a:t>S=I</a:t>
                          </a:r>
                          <a:endParaRPr lang="en-US" b="1" dirty="0"/>
                        </a:p>
                      </a:txBody>
                      <a:useSpRect/>
                    </a:txSp>
                  </a:sp>
                  <a:sp>
                    <a:nvSpPr>
                      <a:cNvPr id="62" name="Line 15"/>
                      <a:cNvSpPr>
                        <a:spLocks noChangeShapeType="1"/>
                      </a:cNvSpPr>
                    </a:nvSpPr>
                    <a:spPr bwMode="auto">
                      <a:xfrm>
                        <a:off x="3759506" y="3355974"/>
                        <a:ext cx="45719" cy="1428738"/>
                      </a:xfrm>
                      <a:prstGeom prst="line">
                        <a:avLst/>
                      </a:prstGeom>
                      <a:noFill/>
                      <a:ln w="9525">
                        <a:solidFill>
                          <a:schemeClr val="tx1"/>
                        </a:solidFill>
                        <a:prstDash val="dash"/>
                        <a:round/>
                        <a:headEnd/>
                        <a:tailEnd/>
                      </a:ln>
                      <a:effectLst/>
                    </a:spPr>
                    <a:txSp>
                      <a:txBody>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endParaRPr lang="fr-FR" b="1"/>
                        </a:p>
                      </a:txBody>
                      <a:useSpRect/>
                    </a:txSp>
                  </a:sp>
                  <a:sp>
                    <a:nvSpPr>
                      <a:cNvPr id="70" name="Text Box 14"/>
                      <a:cNvSpPr txBox="1">
                        <a:spLocks noChangeArrowheads="1"/>
                      </a:cNvSpPr>
                    </a:nvSpPr>
                    <a:spPr bwMode="auto">
                      <a:xfrm>
                        <a:off x="1395369" y="3721104"/>
                        <a:ext cx="295274" cy="36933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fr-FR" b="1" dirty="0" smtClean="0"/>
                            <a:t>a</a:t>
                          </a:r>
                          <a:endParaRPr lang="en-US" b="1" dirty="0"/>
                        </a:p>
                      </a:txBody>
                      <a:useSpRect/>
                    </a:txSp>
                  </a:sp>
                  <a:sp>
                    <a:nvSpPr>
                      <a:cNvPr id="71" name="Text Box 14"/>
                      <a:cNvSpPr txBox="1">
                        <a:spLocks noChangeArrowheads="1"/>
                      </a:cNvSpPr>
                    </a:nvSpPr>
                    <a:spPr bwMode="auto">
                      <a:xfrm>
                        <a:off x="1358856" y="5948397"/>
                        <a:ext cx="372218" cy="36933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fr-FR" b="1" dirty="0" smtClean="0"/>
                            <a:t>-a</a:t>
                          </a:r>
                          <a:endParaRPr lang="en-US" b="1" dirty="0"/>
                        </a:p>
                      </a:txBody>
                      <a:useSpRect/>
                    </a:txSp>
                  </a:sp>
                  <a:sp>
                    <a:nvSpPr>
                      <a:cNvPr id="74" name="Text Box 21"/>
                      <a:cNvSpPr txBox="1">
                        <a:spLocks noChangeArrowheads="1"/>
                      </a:cNvSpPr>
                    </a:nvSpPr>
                    <a:spPr bwMode="auto">
                      <a:xfrm>
                        <a:off x="7675605" y="398421"/>
                        <a:ext cx="348172" cy="369332"/>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Garamond" pitchFamily="18" charset="0"/>
                              <a:ea typeface="+mn-ea"/>
                              <a:cs typeface="Arial" charset="0"/>
                            </a:defRPr>
                          </a:lvl1pPr>
                          <a:lvl2pPr marL="457200" algn="l" rtl="0" fontAlgn="base">
                            <a:spcBef>
                              <a:spcPct val="0"/>
                            </a:spcBef>
                            <a:spcAft>
                              <a:spcPct val="0"/>
                            </a:spcAft>
                            <a:defRPr kern="1200">
                              <a:solidFill>
                                <a:schemeClr val="tx1"/>
                              </a:solidFill>
                              <a:latin typeface="Garamond" pitchFamily="18" charset="0"/>
                              <a:ea typeface="+mn-ea"/>
                              <a:cs typeface="Arial" charset="0"/>
                            </a:defRPr>
                          </a:lvl2pPr>
                          <a:lvl3pPr marL="914400" algn="l" rtl="0" fontAlgn="base">
                            <a:spcBef>
                              <a:spcPct val="0"/>
                            </a:spcBef>
                            <a:spcAft>
                              <a:spcPct val="0"/>
                            </a:spcAft>
                            <a:defRPr kern="1200">
                              <a:solidFill>
                                <a:schemeClr val="tx1"/>
                              </a:solidFill>
                              <a:latin typeface="Garamond" pitchFamily="18" charset="0"/>
                              <a:ea typeface="+mn-ea"/>
                              <a:cs typeface="Arial" charset="0"/>
                            </a:defRPr>
                          </a:lvl3pPr>
                          <a:lvl4pPr marL="1371600" algn="l" rtl="0" fontAlgn="base">
                            <a:spcBef>
                              <a:spcPct val="0"/>
                            </a:spcBef>
                            <a:spcAft>
                              <a:spcPct val="0"/>
                            </a:spcAft>
                            <a:defRPr kern="1200">
                              <a:solidFill>
                                <a:schemeClr val="tx1"/>
                              </a:solidFill>
                              <a:latin typeface="Garamond" pitchFamily="18" charset="0"/>
                              <a:ea typeface="+mn-ea"/>
                              <a:cs typeface="Arial" charset="0"/>
                            </a:defRPr>
                          </a:lvl4pPr>
                          <a:lvl5pPr marL="1828800" algn="l" rtl="0" fontAlgn="base">
                            <a:spcBef>
                              <a:spcPct val="0"/>
                            </a:spcBef>
                            <a:spcAft>
                              <a:spcPct val="0"/>
                            </a:spcAft>
                            <a:defRPr kern="1200">
                              <a:solidFill>
                                <a:schemeClr val="tx1"/>
                              </a:solidFill>
                              <a:latin typeface="Garamond" pitchFamily="18" charset="0"/>
                              <a:ea typeface="+mn-ea"/>
                              <a:cs typeface="Arial" charset="0"/>
                            </a:defRPr>
                          </a:lvl5pPr>
                          <a:lvl6pPr marL="2286000" algn="l" defTabSz="914400" rtl="0" eaLnBrk="1" latinLnBrk="0" hangingPunct="1">
                            <a:defRPr kern="1200">
                              <a:solidFill>
                                <a:schemeClr val="tx1"/>
                              </a:solidFill>
                              <a:latin typeface="Garamond" pitchFamily="18" charset="0"/>
                              <a:ea typeface="+mn-ea"/>
                              <a:cs typeface="Arial" charset="0"/>
                            </a:defRPr>
                          </a:lvl6pPr>
                          <a:lvl7pPr marL="2743200" algn="l" defTabSz="914400" rtl="0" eaLnBrk="1" latinLnBrk="0" hangingPunct="1">
                            <a:defRPr kern="1200">
                              <a:solidFill>
                                <a:schemeClr val="tx1"/>
                              </a:solidFill>
                              <a:latin typeface="Garamond" pitchFamily="18" charset="0"/>
                              <a:ea typeface="+mn-ea"/>
                              <a:cs typeface="Arial" charset="0"/>
                            </a:defRPr>
                          </a:lvl7pPr>
                          <a:lvl8pPr marL="3200400" algn="l" defTabSz="914400" rtl="0" eaLnBrk="1" latinLnBrk="0" hangingPunct="1">
                            <a:defRPr kern="1200">
                              <a:solidFill>
                                <a:schemeClr val="tx1"/>
                              </a:solidFill>
                              <a:latin typeface="Garamond" pitchFamily="18" charset="0"/>
                              <a:ea typeface="+mn-ea"/>
                              <a:cs typeface="Arial" charset="0"/>
                            </a:defRPr>
                          </a:lvl8pPr>
                          <a:lvl9pPr marL="3657600" algn="l" defTabSz="914400" rtl="0" eaLnBrk="1" latinLnBrk="0" hangingPunct="1">
                            <a:defRPr kern="1200">
                              <a:solidFill>
                                <a:schemeClr val="tx1"/>
                              </a:solidFill>
                              <a:latin typeface="Garamond" pitchFamily="18" charset="0"/>
                              <a:ea typeface="+mn-ea"/>
                              <a:cs typeface="Arial" charset="0"/>
                            </a:defRPr>
                          </a:lvl9pPr>
                        </a:lstStyle>
                        <a:p>
                          <a:r>
                            <a:rPr lang="en-US" b="1" dirty="0" smtClean="0"/>
                            <a:t>Y</a:t>
                          </a:r>
                          <a:endParaRPr lang="en-US" b="1" dirty="0"/>
                        </a:p>
                      </a:txBody>
                      <a:useSpRect/>
                    </a:txSp>
                  </a:sp>
                </lc:lockedCanvas>
              </a:graphicData>
            </a:graphic>
          </wp:inline>
        </w:drawing>
      </w:r>
    </w:p>
    <w:p w:rsidR="000D10DA" w:rsidRPr="00D208F9" w:rsidRDefault="000D10DA" w:rsidP="000D10DA">
      <w:pPr>
        <w:spacing w:before="120" w:after="120" w:line="240" w:lineRule="atLeast"/>
        <w:ind w:firstLine="709"/>
        <w:jc w:val="both"/>
        <w:rPr>
          <w:rFonts w:ascii="Simplified Arabic" w:hAnsi="Simplified Arabic" w:cs="Simplified Arabic"/>
          <w:sz w:val="32"/>
          <w:szCs w:val="32"/>
          <w:rtl/>
          <w:lang w:bidi="ar-DZ"/>
        </w:rPr>
      </w:pPr>
      <w:r w:rsidRPr="00D208F9">
        <w:rPr>
          <w:rFonts w:ascii="Simplified Arabic" w:hAnsi="Simplified Arabic" w:cs="Simplified Arabic"/>
          <w:sz w:val="32"/>
          <w:szCs w:val="32"/>
          <w:rtl/>
          <w:lang w:bidi="ar-DZ"/>
        </w:rPr>
        <w:t xml:space="preserve">يشير محور الفواصل </w:t>
      </w:r>
      <w:r w:rsidRPr="00777646">
        <w:rPr>
          <w:rFonts w:asciiTheme="majorBidi" w:hAnsiTheme="majorBidi" w:cstheme="majorBidi"/>
          <w:sz w:val="32"/>
          <w:szCs w:val="32"/>
          <w:lang w:bidi="ar-DZ"/>
        </w:rPr>
        <w:t>(As</w:t>
      </w:r>
      <w:r w:rsidRPr="00D208F9">
        <w:rPr>
          <w:rFonts w:ascii="Simplified Arabic" w:hAnsi="Simplified Arabic" w:cs="Simplified Arabic"/>
          <w:sz w:val="32"/>
          <w:szCs w:val="32"/>
          <w:lang w:bidi="ar-DZ"/>
        </w:rPr>
        <w:t>)</w:t>
      </w:r>
      <w:r w:rsidRPr="00D208F9">
        <w:rPr>
          <w:rFonts w:ascii="Simplified Arabic" w:hAnsi="Simplified Arabic" w:cs="Simplified Arabic"/>
          <w:sz w:val="32"/>
          <w:szCs w:val="32"/>
          <w:rtl/>
          <w:lang w:bidi="ar-DZ"/>
        </w:rPr>
        <w:t xml:space="preserve"> الى العرض الكلي </w:t>
      </w:r>
      <w:r>
        <w:rPr>
          <w:rFonts w:ascii="Simplified Arabic" w:hAnsi="Simplified Arabic" w:cs="Simplified Arabic" w:hint="cs"/>
          <w:sz w:val="32"/>
          <w:szCs w:val="32"/>
          <w:rtl/>
          <w:lang w:bidi="ar-DZ"/>
        </w:rPr>
        <w:t>أو</w:t>
      </w:r>
      <w:r w:rsidRPr="00D208F9">
        <w:rPr>
          <w:rFonts w:ascii="Simplified Arabic" w:hAnsi="Simplified Arabic" w:cs="Simplified Arabic"/>
          <w:sz w:val="32"/>
          <w:szCs w:val="32"/>
          <w:rtl/>
          <w:lang w:bidi="ar-DZ"/>
        </w:rPr>
        <w:t xml:space="preserve"> الدخل الكلي اما محور </w:t>
      </w:r>
      <w:proofErr w:type="spellStart"/>
      <w:r w:rsidRPr="00D208F9">
        <w:rPr>
          <w:rFonts w:ascii="Simplified Arabic" w:hAnsi="Simplified Arabic" w:cs="Simplified Arabic"/>
          <w:sz w:val="32"/>
          <w:szCs w:val="32"/>
          <w:rtl/>
          <w:lang w:bidi="ar-DZ"/>
        </w:rPr>
        <w:t>التراتيب</w:t>
      </w:r>
      <w:proofErr w:type="spellEnd"/>
      <w:r>
        <w:rPr>
          <w:rFonts w:ascii="Simplified Arabic" w:hAnsi="Simplified Arabic" w:cs="Simplified Arabic" w:hint="cs"/>
          <w:sz w:val="32"/>
          <w:szCs w:val="32"/>
          <w:rtl/>
          <w:lang w:bidi="ar-DZ"/>
        </w:rPr>
        <w:t xml:space="preserve"> </w:t>
      </w:r>
      <w:r w:rsidRPr="00D208F9">
        <w:rPr>
          <w:rFonts w:ascii="Simplified Arabic" w:hAnsi="Simplified Arabic" w:cs="Simplified Arabic"/>
          <w:sz w:val="32"/>
          <w:szCs w:val="32"/>
          <w:rtl/>
          <w:lang w:bidi="ar-DZ"/>
        </w:rPr>
        <w:t xml:space="preserve"> </w:t>
      </w:r>
      <w:proofErr w:type="spellStart"/>
      <w:r w:rsidRPr="00D208F9">
        <w:rPr>
          <w:rFonts w:ascii="Simplified Arabic" w:hAnsi="Simplified Arabic" w:cs="Simplified Arabic"/>
          <w:sz w:val="32"/>
          <w:szCs w:val="32"/>
          <w:rtl/>
          <w:lang w:bidi="ar-DZ"/>
        </w:rPr>
        <w:t>(</w:t>
      </w:r>
      <w:proofErr w:type="spellEnd"/>
      <w:r w:rsidRPr="00777646">
        <w:rPr>
          <w:rFonts w:asciiTheme="majorBidi" w:hAnsiTheme="majorBidi" w:cstheme="majorBidi"/>
          <w:sz w:val="32"/>
          <w:szCs w:val="32"/>
          <w:lang w:bidi="ar-DZ"/>
        </w:rPr>
        <w:t>AD</w:t>
      </w:r>
      <w:r w:rsidRPr="00D208F9">
        <w:rPr>
          <w:rFonts w:ascii="Simplified Arabic" w:hAnsi="Simplified Arabic" w:cs="Simplified Arabic"/>
          <w:sz w:val="32"/>
          <w:szCs w:val="32"/>
          <w:rtl/>
          <w:lang w:bidi="ar-DZ"/>
        </w:rPr>
        <w:t xml:space="preserve"> </w:t>
      </w:r>
      <w:proofErr w:type="spellStart"/>
      <w:r w:rsidRPr="00D208F9">
        <w:rPr>
          <w:rFonts w:ascii="Simplified Arabic" w:hAnsi="Simplified Arabic" w:cs="Simplified Arabic"/>
          <w:sz w:val="32"/>
          <w:szCs w:val="32"/>
          <w:rtl/>
          <w:lang w:bidi="ar-DZ"/>
        </w:rPr>
        <w:t>)</w:t>
      </w:r>
      <w:proofErr w:type="spellEnd"/>
      <w:r w:rsidRPr="00D208F9">
        <w:rPr>
          <w:rFonts w:ascii="Simplified Arabic" w:hAnsi="Simplified Arabic" w:cs="Simplified Arabic"/>
          <w:sz w:val="32"/>
          <w:szCs w:val="32"/>
          <w:rtl/>
          <w:lang w:bidi="ar-DZ"/>
        </w:rPr>
        <w:t xml:space="preserve"> فهو يشير الى الطلب الكلي </w:t>
      </w:r>
      <w:proofErr w:type="spellStart"/>
      <w:r w:rsidRPr="00D208F9">
        <w:rPr>
          <w:rFonts w:ascii="Simplified Arabic" w:hAnsi="Simplified Arabic" w:cs="Simplified Arabic"/>
          <w:sz w:val="32"/>
          <w:szCs w:val="32"/>
          <w:rtl/>
          <w:lang w:bidi="ar-DZ"/>
        </w:rPr>
        <w:t>للانفاق</w:t>
      </w:r>
      <w:proofErr w:type="spellEnd"/>
      <w:r w:rsidRPr="00D208F9">
        <w:rPr>
          <w:rFonts w:ascii="Simplified Arabic" w:hAnsi="Simplified Arabic" w:cs="Simplified Arabic"/>
          <w:sz w:val="32"/>
          <w:szCs w:val="32"/>
          <w:rtl/>
          <w:lang w:bidi="ar-DZ"/>
        </w:rPr>
        <w:t xml:space="preserve"> الكلي</w:t>
      </w:r>
      <w:proofErr w:type="spellStart"/>
      <w:r w:rsidRPr="00D208F9">
        <w:rPr>
          <w:rFonts w:ascii="Simplified Arabic" w:hAnsi="Simplified Arabic" w:cs="Simplified Arabic"/>
          <w:sz w:val="32"/>
          <w:szCs w:val="32"/>
          <w:rtl/>
          <w:lang w:bidi="ar-DZ"/>
        </w:rPr>
        <w:t>).</w:t>
      </w:r>
      <w:proofErr w:type="spellEnd"/>
    </w:p>
    <w:p w:rsidR="000D10DA" w:rsidRPr="00D208F9" w:rsidRDefault="000D10DA" w:rsidP="000D10DA">
      <w:pPr>
        <w:spacing w:before="120" w:after="120" w:line="240" w:lineRule="atLeast"/>
        <w:ind w:firstLine="709"/>
        <w:jc w:val="both"/>
        <w:rPr>
          <w:rFonts w:ascii="Simplified Arabic" w:hAnsi="Simplified Arabic" w:cs="Simplified Arabic"/>
          <w:sz w:val="32"/>
          <w:szCs w:val="32"/>
          <w:rtl/>
          <w:lang w:bidi="ar-DZ"/>
        </w:rPr>
      </w:pPr>
      <w:r w:rsidRPr="00D208F9">
        <w:rPr>
          <w:rFonts w:ascii="Simplified Arabic" w:hAnsi="Simplified Arabic" w:cs="Simplified Arabic"/>
          <w:sz w:val="32"/>
          <w:szCs w:val="32"/>
          <w:rtl/>
          <w:lang w:bidi="ar-DZ"/>
        </w:rPr>
        <w:t>خط 45</w:t>
      </w:r>
      <w:r w:rsidRPr="00D208F9">
        <w:rPr>
          <w:rFonts w:ascii="Simplified Arabic" w:hAnsi="Simplified Arabic" w:cs="Simplified Arabic"/>
          <w:sz w:val="32"/>
          <w:szCs w:val="32"/>
          <w:lang w:bidi="ar-DZ"/>
        </w:rPr>
        <w:t>°</w:t>
      </w:r>
      <w:r w:rsidRPr="00D208F9">
        <w:rPr>
          <w:rFonts w:ascii="Simplified Arabic" w:hAnsi="Simplified Arabic" w:cs="Simplified Arabic"/>
          <w:sz w:val="32"/>
          <w:szCs w:val="32"/>
          <w:rtl/>
          <w:lang w:bidi="ar-DZ"/>
        </w:rPr>
        <w:t xml:space="preserve"> </w:t>
      </w:r>
      <w:r w:rsidRPr="00D208F9">
        <w:rPr>
          <w:rFonts w:ascii="Simplified Arabic" w:hAnsi="Simplified Arabic" w:cs="Simplified Arabic"/>
          <w:sz w:val="32"/>
          <w:szCs w:val="32"/>
          <w:lang w:bidi="ar-DZ"/>
        </w:rPr>
        <w:t xml:space="preserve"> </w:t>
      </w:r>
      <w:r w:rsidRPr="00D208F9">
        <w:rPr>
          <w:rFonts w:ascii="Simplified Arabic" w:hAnsi="Simplified Arabic" w:cs="Simplified Arabic"/>
          <w:sz w:val="32"/>
          <w:szCs w:val="32"/>
          <w:rtl/>
          <w:lang w:bidi="ar-DZ"/>
        </w:rPr>
        <w:t xml:space="preserve">(هو المنصف </w:t>
      </w:r>
      <w:proofErr w:type="spellStart"/>
      <w:r w:rsidRPr="00D208F9">
        <w:rPr>
          <w:rFonts w:ascii="Simplified Arabic" w:hAnsi="Simplified Arabic" w:cs="Simplified Arabic"/>
          <w:sz w:val="32"/>
          <w:szCs w:val="32"/>
          <w:rtl/>
          <w:lang w:bidi="ar-DZ"/>
        </w:rPr>
        <w:t>)</w:t>
      </w:r>
      <w:proofErr w:type="spellEnd"/>
      <w:r w:rsidRPr="00D208F9">
        <w:rPr>
          <w:rFonts w:ascii="Simplified Arabic" w:hAnsi="Simplified Arabic" w:cs="Simplified Arabic"/>
          <w:sz w:val="32"/>
          <w:szCs w:val="32"/>
          <w:rtl/>
          <w:lang w:bidi="ar-DZ"/>
        </w:rPr>
        <w:t xml:space="preserve"> و هو خط وهمي يشير الى دالة العرض (الانتاج</w:t>
      </w:r>
      <w:proofErr w:type="spellStart"/>
      <w:r w:rsidRPr="00D208F9">
        <w:rPr>
          <w:rFonts w:ascii="Simplified Arabic" w:hAnsi="Simplified Arabic" w:cs="Simplified Arabic"/>
          <w:sz w:val="32"/>
          <w:szCs w:val="32"/>
          <w:rtl/>
          <w:lang w:bidi="ar-DZ"/>
        </w:rPr>
        <w:t>)</w:t>
      </w:r>
      <w:proofErr w:type="spellEnd"/>
      <w:r w:rsidRPr="00D208F9">
        <w:rPr>
          <w:rFonts w:ascii="Simplified Arabic" w:hAnsi="Simplified Arabic" w:cs="Simplified Arabic"/>
          <w:sz w:val="32"/>
          <w:szCs w:val="32"/>
          <w:rtl/>
          <w:lang w:bidi="ar-DZ"/>
        </w:rPr>
        <w:t xml:space="preserve"> تحت فرضية مرونة جهاز الانتاج  (الطلب الكلي يخلف العرض الكلي </w:t>
      </w:r>
      <w:proofErr w:type="spellStart"/>
      <w:r w:rsidRPr="00D208F9">
        <w:rPr>
          <w:rFonts w:ascii="Simplified Arabic" w:hAnsi="Simplified Arabic" w:cs="Simplified Arabic"/>
          <w:sz w:val="32"/>
          <w:szCs w:val="32"/>
          <w:rtl/>
          <w:lang w:bidi="ar-DZ"/>
        </w:rPr>
        <w:t>)</w:t>
      </w:r>
      <w:proofErr w:type="spellEnd"/>
      <w:r w:rsidRPr="00D208F9">
        <w:rPr>
          <w:rFonts w:ascii="Simplified Arabic" w:hAnsi="Simplified Arabic" w:cs="Simplified Arabic"/>
          <w:sz w:val="32"/>
          <w:szCs w:val="32"/>
          <w:rtl/>
          <w:lang w:bidi="ar-DZ"/>
        </w:rPr>
        <w:t xml:space="preserve"> ,اي كلما زاد الطلب </w:t>
      </w:r>
      <w:proofErr w:type="spellStart"/>
      <w:r w:rsidRPr="00D208F9">
        <w:rPr>
          <w:rFonts w:ascii="Simplified Arabic" w:hAnsi="Simplified Arabic" w:cs="Simplified Arabic"/>
          <w:sz w:val="32"/>
          <w:szCs w:val="32"/>
          <w:rtl/>
          <w:lang w:bidi="ar-DZ"/>
        </w:rPr>
        <w:t>(</w:t>
      </w:r>
      <w:proofErr w:type="spellEnd"/>
      <w:r w:rsidRPr="00777646">
        <w:rPr>
          <w:rFonts w:asciiTheme="majorBidi" w:hAnsiTheme="majorBidi" w:cstheme="majorBidi"/>
          <w:sz w:val="32"/>
          <w:szCs w:val="32"/>
          <w:lang w:bidi="ar-DZ"/>
        </w:rPr>
        <w:t>AD</w:t>
      </w:r>
      <w:r w:rsidRPr="00D208F9">
        <w:rPr>
          <w:rFonts w:ascii="Simplified Arabic" w:hAnsi="Simplified Arabic" w:cs="Simplified Arabic"/>
          <w:sz w:val="32"/>
          <w:szCs w:val="32"/>
          <w:rtl/>
          <w:lang w:bidi="ar-DZ"/>
        </w:rPr>
        <w:t xml:space="preserve">)زاد العرض الكلي </w:t>
      </w:r>
      <w:proofErr w:type="spellStart"/>
      <w:r w:rsidRPr="00D208F9">
        <w:rPr>
          <w:rFonts w:ascii="Simplified Arabic" w:hAnsi="Simplified Arabic" w:cs="Simplified Arabic"/>
          <w:sz w:val="32"/>
          <w:szCs w:val="32"/>
          <w:rtl/>
          <w:lang w:bidi="ar-DZ"/>
        </w:rPr>
        <w:t>(</w:t>
      </w:r>
      <w:proofErr w:type="spellEnd"/>
      <w:r w:rsidRPr="00777646">
        <w:rPr>
          <w:rFonts w:asciiTheme="majorBidi" w:hAnsiTheme="majorBidi" w:cstheme="majorBidi"/>
          <w:sz w:val="32"/>
          <w:szCs w:val="32"/>
          <w:lang w:bidi="ar-DZ"/>
        </w:rPr>
        <w:t>AS</w:t>
      </w:r>
      <w:proofErr w:type="spellStart"/>
      <w:r w:rsidRPr="00D208F9">
        <w:rPr>
          <w:rFonts w:ascii="Simplified Arabic" w:hAnsi="Simplified Arabic" w:cs="Simplified Arabic"/>
          <w:sz w:val="32"/>
          <w:szCs w:val="32"/>
          <w:rtl/>
          <w:lang w:bidi="ar-DZ"/>
        </w:rPr>
        <w:t>).</w:t>
      </w:r>
      <w:proofErr w:type="spellEnd"/>
    </w:p>
    <w:p w:rsidR="000D10DA" w:rsidRPr="00D208F9" w:rsidRDefault="000D10DA" w:rsidP="000D10DA">
      <w:pPr>
        <w:spacing w:before="120" w:after="120" w:line="240" w:lineRule="atLeast"/>
        <w:ind w:firstLine="709"/>
        <w:jc w:val="both"/>
        <w:rPr>
          <w:rFonts w:ascii="Simplified Arabic" w:hAnsi="Simplified Arabic" w:cs="Simplified Arabic"/>
          <w:sz w:val="32"/>
          <w:szCs w:val="32"/>
          <w:rtl/>
          <w:lang w:bidi="ar-DZ"/>
        </w:rPr>
      </w:pPr>
      <w:r w:rsidRPr="00D208F9">
        <w:rPr>
          <w:rFonts w:ascii="Simplified Arabic" w:hAnsi="Simplified Arabic" w:cs="Simplified Arabic"/>
          <w:sz w:val="32"/>
          <w:szCs w:val="32"/>
          <w:rtl/>
          <w:lang w:bidi="ar-DZ"/>
        </w:rPr>
        <w:t xml:space="preserve">-منحنى </w:t>
      </w:r>
      <w:proofErr w:type="spellStart"/>
      <w:r w:rsidRPr="00D208F9">
        <w:rPr>
          <w:rFonts w:ascii="Simplified Arabic" w:hAnsi="Simplified Arabic" w:cs="Simplified Arabic"/>
          <w:sz w:val="32"/>
          <w:szCs w:val="32"/>
          <w:lang w:bidi="ar-DZ"/>
        </w:rPr>
        <w:t>i</w:t>
      </w:r>
      <w:proofErr w:type="spellEnd"/>
      <w:r w:rsidRPr="00D208F9">
        <w:rPr>
          <w:rFonts w:ascii="Simplified Arabic" w:hAnsi="Simplified Arabic" w:cs="Simplified Arabic"/>
          <w:sz w:val="32"/>
          <w:szCs w:val="32"/>
          <w:rtl/>
          <w:lang w:bidi="ar-DZ"/>
        </w:rPr>
        <w:t xml:space="preserve"> يمثل الاستثمار المستقل (الاستثمار ليس دالة تابعة للدخل و هو ثابت عند </w:t>
      </w:r>
      <w:r>
        <w:rPr>
          <w:rFonts w:ascii="Simplified Arabic" w:hAnsi="Simplified Arabic" w:cs="Simplified Arabic" w:hint="cs"/>
          <w:sz w:val="32"/>
          <w:szCs w:val="32"/>
          <w:rtl/>
          <w:lang w:bidi="ar-DZ"/>
        </w:rPr>
        <w:t>مستوى</w:t>
      </w:r>
      <w:r w:rsidRPr="00D208F9">
        <w:rPr>
          <w:rFonts w:ascii="Simplified Arabic" w:hAnsi="Simplified Arabic" w:cs="Simplified Arabic"/>
          <w:sz w:val="32"/>
          <w:szCs w:val="32"/>
          <w:rtl/>
          <w:lang w:bidi="ar-DZ"/>
        </w:rPr>
        <w:t xml:space="preserve"> </w:t>
      </w:r>
      <w:proofErr w:type="gramStart"/>
      <w:r w:rsidRPr="00D208F9">
        <w:rPr>
          <w:rFonts w:ascii="Simplified Arabic" w:hAnsi="Simplified Arabic" w:cs="Simplified Arabic"/>
          <w:sz w:val="32"/>
          <w:szCs w:val="32"/>
          <w:rtl/>
          <w:lang w:bidi="ar-DZ"/>
        </w:rPr>
        <w:t xml:space="preserve">معين </w:t>
      </w:r>
      <w:proofErr w:type="spellStart"/>
      <w:r w:rsidRPr="00D208F9">
        <w:rPr>
          <w:rFonts w:ascii="Simplified Arabic" w:hAnsi="Simplified Arabic" w:cs="Simplified Arabic"/>
          <w:sz w:val="32"/>
          <w:szCs w:val="32"/>
          <w:rtl/>
          <w:lang w:bidi="ar-DZ"/>
        </w:rPr>
        <w:t>.</w:t>
      </w:r>
      <w:proofErr w:type="spellEnd"/>
      <w:proofErr w:type="gramEnd"/>
    </w:p>
    <w:p w:rsidR="000D10DA" w:rsidRDefault="000D10DA" w:rsidP="000D10DA">
      <w:pPr>
        <w:spacing w:before="120" w:after="120" w:line="240" w:lineRule="atLeast"/>
        <w:ind w:firstLine="709"/>
        <w:jc w:val="both"/>
        <w:rPr>
          <w:rFonts w:ascii="Simplified Arabic" w:hAnsi="Simplified Arabic" w:cs="Simplified Arabic"/>
          <w:sz w:val="32"/>
          <w:szCs w:val="32"/>
          <w:rtl/>
          <w:lang w:bidi="ar-DZ"/>
        </w:rPr>
      </w:pPr>
      <w:r w:rsidRPr="00D208F9">
        <w:rPr>
          <w:rFonts w:ascii="Simplified Arabic" w:hAnsi="Simplified Arabic" w:cs="Simplified Arabic"/>
          <w:sz w:val="32"/>
          <w:szCs w:val="32"/>
          <w:rtl/>
          <w:lang w:bidi="ar-DZ"/>
        </w:rPr>
        <w:t xml:space="preserve">-منحنى </w:t>
      </w:r>
      <w:proofErr w:type="gramStart"/>
      <w:r w:rsidRPr="00777646">
        <w:rPr>
          <w:rFonts w:asciiTheme="majorBidi" w:hAnsiTheme="majorBidi" w:cstheme="majorBidi"/>
          <w:sz w:val="32"/>
          <w:szCs w:val="32"/>
          <w:lang w:bidi="ar-DZ"/>
        </w:rPr>
        <w:t>S</w:t>
      </w:r>
      <w:r w:rsidRPr="00D208F9">
        <w:rPr>
          <w:rFonts w:ascii="Simplified Arabic" w:hAnsi="Simplified Arabic" w:cs="Simplified Arabic"/>
          <w:sz w:val="32"/>
          <w:szCs w:val="32"/>
          <w:rtl/>
          <w:lang w:bidi="ar-DZ"/>
        </w:rPr>
        <w:t xml:space="preserve">  يمثل</w:t>
      </w:r>
      <w:proofErr w:type="gramEnd"/>
      <w:r w:rsidRPr="00D208F9">
        <w:rPr>
          <w:rFonts w:ascii="Simplified Arabic" w:hAnsi="Simplified Arabic" w:cs="Simplified Arabic"/>
          <w:sz w:val="32"/>
          <w:szCs w:val="32"/>
          <w:rtl/>
          <w:lang w:bidi="ar-DZ"/>
        </w:rPr>
        <w:t xml:space="preserve"> منحنى الادخار.</w:t>
      </w:r>
    </w:p>
    <w:p w:rsidR="000D10DA" w:rsidRPr="00B2368B" w:rsidRDefault="000D10DA" w:rsidP="000D10DA">
      <w:pPr>
        <w:spacing w:before="120" w:after="120" w:line="240" w:lineRule="atLeast"/>
        <w:ind w:firstLine="709"/>
        <w:jc w:val="both"/>
        <w:rPr>
          <w:rFonts w:ascii="Simplified Arabic" w:hAnsi="Simplified Arabic" w:cs="Simplified Arabic"/>
          <w:b/>
          <w:bCs/>
          <w:sz w:val="32"/>
          <w:szCs w:val="32"/>
          <w:rtl/>
          <w:lang w:bidi="ar-DZ"/>
        </w:rPr>
      </w:pPr>
      <w:r w:rsidRPr="00B2368B">
        <w:rPr>
          <w:rFonts w:ascii="Simplified Arabic" w:hAnsi="Simplified Arabic" w:cs="Simplified Arabic" w:hint="cs"/>
          <w:b/>
          <w:bCs/>
          <w:sz w:val="32"/>
          <w:szCs w:val="32"/>
          <w:rtl/>
          <w:lang w:bidi="ar-DZ"/>
        </w:rPr>
        <w:t>شرح المنحنى:</w:t>
      </w:r>
    </w:p>
    <w:p w:rsidR="000D10DA" w:rsidRPr="00D208F9" w:rsidRDefault="000D10DA" w:rsidP="000D10DA">
      <w:pPr>
        <w:spacing w:before="120" w:after="120" w:line="240" w:lineRule="atLeast"/>
        <w:ind w:firstLine="709"/>
        <w:jc w:val="both"/>
        <w:rPr>
          <w:rFonts w:ascii="Simplified Arabic" w:hAnsi="Simplified Arabic" w:cs="Simplified Arabic"/>
          <w:sz w:val="32"/>
          <w:szCs w:val="32"/>
          <w:rtl/>
          <w:lang w:bidi="ar-DZ"/>
        </w:rPr>
      </w:pPr>
      <w:r w:rsidRPr="00D208F9">
        <w:rPr>
          <w:rFonts w:ascii="Simplified Arabic" w:hAnsi="Simplified Arabic" w:cs="Simplified Arabic"/>
          <w:sz w:val="32"/>
          <w:szCs w:val="32"/>
          <w:rtl/>
          <w:lang w:bidi="ar-DZ"/>
        </w:rPr>
        <w:t xml:space="preserve">من خلال التمثيل البياني نجد ان </w:t>
      </w:r>
      <w:proofErr w:type="spellStart"/>
      <w:r w:rsidRPr="00D208F9">
        <w:rPr>
          <w:rFonts w:ascii="Simplified Arabic" w:hAnsi="Simplified Arabic" w:cs="Simplified Arabic"/>
          <w:sz w:val="32"/>
          <w:szCs w:val="32"/>
          <w:rtl/>
          <w:lang w:bidi="ar-DZ"/>
        </w:rPr>
        <w:t>الدخار</w:t>
      </w:r>
      <w:proofErr w:type="spellEnd"/>
      <w:r w:rsidRPr="00D208F9">
        <w:rPr>
          <w:rFonts w:ascii="Simplified Arabic" w:hAnsi="Simplified Arabic" w:cs="Simplified Arabic"/>
          <w:sz w:val="32"/>
          <w:szCs w:val="32"/>
          <w:rtl/>
          <w:lang w:bidi="ar-DZ"/>
        </w:rPr>
        <w:t xml:space="preserve"> </w:t>
      </w:r>
      <w:r w:rsidRPr="00777646">
        <w:rPr>
          <w:rFonts w:asciiTheme="majorBidi" w:hAnsiTheme="majorBidi" w:cstheme="majorBidi"/>
          <w:sz w:val="32"/>
          <w:szCs w:val="32"/>
          <w:lang w:bidi="ar-DZ"/>
        </w:rPr>
        <w:t>s=0</w:t>
      </w:r>
      <w:r w:rsidRPr="00D208F9">
        <w:rPr>
          <w:rFonts w:ascii="Simplified Arabic" w:hAnsi="Simplified Arabic" w:cs="Simplified Arabic"/>
          <w:sz w:val="32"/>
          <w:szCs w:val="32"/>
          <w:rtl/>
          <w:lang w:bidi="ar-DZ"/>
        </w:rPr>
        <w:t xml:space="preserve"> في النقطة </w:t>
      </w:r>
      <w:r w:rsidRPr="00777646">
        <w:rPr>
          <w:rFonts w:asciiTheme="majorBidi" w:hAnsiTheme="majorBidi" w:cstheme="majorBidi"/>
          <w:sz w:val="32"/>
          <w:szCs w:val="32"/>
          <w:lang w:bidi="ar-DZ"/>
        </w:rPr>
        <w:t>A</w:t>
      </w:r>
      <w:r w:rsidRPr="00777646">
        <w:rPr>
          <w:rFonts w:asciiTheme="majorBidi" w:hAnsiTheme="majorBidi" w:cstheme="majorBidi"/>
          <w:sz w:val="32"/>
          <w:szCs w:val="32"/>
          <w:rtl/>
          <w:lang w:bidi="ar-DZ"/>
        </w:rPr>
        <w:t>وهي</w:t>
      </w:r>
      <w:r w:rsidRPr="00D208F9">
        <w:rPr>
          <w:rFonts w:ascii="Simplified Arabic" w:hAnsi="Simplified Arabic" w:cs="Simplified Arabic"/>
          <w:sz w:val="32"/>
          <w:szCs w:val="32"/>
          <w:rtl/>
          <w:lang w:bidi="ar-DZ"/>
        </w:rPr>
        <w:t xml:space="preserve"> النقطة التي يتقاطع فيها منحنى </w:t>
      </w:r>
      <w:r w:rsidRPr="00777646">
        <w:rPr>
          <w:rFonts w:asciiTheme="majorBidi" w:hAnsiTheme="majorBidi" w:cstheme="majorBidi"/>
          <w:sz w:val="32"/>
          <w:szCs w:val="32"/>
          <w:lang w:bidi="ar-DZ"/>
        </w:rPr>
        <w:t>S</w:t>
      </w:r>
      <w:r w:rsidRPr="00D208F9">
        <w:rPr>
          <w:rFonts w:ascii="Simplified Arabic" w:hAnsi="Simplified Arabic" w:cs="Simplified Arabic"/>
          <w:sz w:val="32"/>
          <w:szCs w:val="32"/>
          <w:rtl/>
          <w:lang w:bidi="ar-DZ"/>
        </w:rPr>
        <w:t xml:space="preserve"> مع محور الفواصل </w:t>
      </w:r>
      <w:proofErr w:type="spellStart"/>
      <w:r w:rsidRPr="00D208F9">
        <w:rPr>
          <w:rFonts w:ascii="Simplified Arabic" w:hAnsi="Simplified Arabic" w:cs="Simplified Arabic"/>
          <w:sz w:val="32"/>
          <w:szCs w:val="32"/>
          <w:rtl/>
          <w:lang w:bidi="ar-DZ"/>
        </w:rPr>
        <w:t>(</w:t>
      </w:r>
      <w:proofErr w:type="spellEnd"/>
      <w:r w:rsidRPr="00777646">
        <w:rPr>
          <w:rFonts w:asciiTheme="majorBidi" w:hAnsiTheme="majorBidi" w:cstheme="majorBidi"/>
          <w:sz w:val="32"/>
          <w:szCs w:val="32"/>
          <w:lang w:bidi="ar-DZ"/>
        </w:rPr>
        <w:t>AS</w:t>
      </w:r>
      <w:proofErr w:type="spellStart"/>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w:t>
      </w:r>
      <w:proofErr w:type="spellEnd"/>
      <w:r w:rsidRPr="00D208F9">
        <w:rPr>
          <w:rFonts w:ascii="Simplified Arabic" w:hAnsi="Simplified Arabic" w:cs="Simplified Arabic"/>
          <w:sz w:val="32"/>
          <w:szCs w:val="32"/>
          <w:rtl/>
          <w:lang w:bidi="ar-DZ"/>
        </w:rPr>
        <w:t xml:space="preserve">  </w:t>
      </w:r>
    </w:p>
    <w:p w:rsidR="000D10DA" w:rsidRPr="00D208F9" w:rsidRDefault="000D10DA" w:rsidP="000D10DA">
      <w:pPr>
        <w:spacing w:before="120" w:after="120" w:line="240" w:lineRule="atLeast"/>
        <w:ind w:firstLine="709"/>
        <w:jc w:val="both"/>
        <w:rPr>
          <w:rFonts w:ascii="Simplified Arabic" w:hAnsi="Simplified Arabic" w:cs="Simplified Arabic"/>
          <w:sz w:val="32"/>
          <w:szCs w:val="32"/>
          <w:rtl/>
          <w:lang w:bidi="ar-DZ"/>
        </w:rPr>
      </w:pPr>
      <w:r w:rsidRPr="00D208F9">
        <w:rPr>
          <w:rFonts w:ascii="Simplified Arabic" w:hAnsi="Simplified Arabic" w:cs="Simplified Arabic"/>
          <w:sz w:val="32"/>
          <w:szCs w:val="32"/>
          <w:rtl/>
          <w:lang w:bidi="ar-DZ"/>
        </w:rPr>
        <w:lastRenderedPageBreak/>
        <w:t>(العرض الكلي</w:t>
      </w:r>
      <w:proofErr w:type="spellStart"/>
      <w:r w:rsidRPr="00D208F9">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w:t>
      </w:r>
      <w:proofErr w:type="spellEnd"/>
      <w:r w:rsidRPr="00D208F9">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هو</w:t>
      </w:r>
      <w:r w:rsidRPr="00D208F9">
        <w:rPr>
          <w:rFonts w:ascii="Simplified Arabic" w:hAnsi="Simplified Arabic" w:cs="Simplified Arabic"/>
          <w:sz w:val="32"/>
          <w:szCs w:val="32"/>
          <w:rtl/>
          <w:lang w:bidi="ar-DZ"/>
        </w:rPr>
        <w:t xml:space="preserve"> ايضا النقطة التي يتقاطع فيها منحنى الاستهلاك </w:t>
      </w:r>
      <w:r w:rsidRPr="00777646">
        <w:rPr>
          <w:rFonts w:asciiTheme="majorBidi" w:hAnsiTheme="majorBidi" w:cstheme="majorBidi"/>
          <w:sz w:val="32"/>
          <w:szCs w:val="32"/>
          <w:lang w:bidi="ar-DZ"/>
        </w:rPr>
        <w:t>C</w:t>
      </w:r>
      <w:r w:rsidRPr="00D208F9">
        <w:rPr>
          <w:rFonts w:ascii="Simplified Arabic" w:hAnsi="Simplified Arabic" w:cs="Simplified Arabic"/>
          <w:sz w:val="32"/>
          <w:szCs w:val="32"/>
          <w:rtl/>
          <w:lang w:bidi="ar-DZ"/>
        </w:rPr>
        <w:t xml:space="preserve"> مع المنصف الدخل في النقطة </w:t>
      </w:r>
      <w:proofErr w:type="spellStart"/>
      <w:r w:rsidRPr="00D208F9">
        <w:rPr>
          <w:rFonts w:ascii="Simplified Arabic" w:hAnsi="Simplified Arabic" w:cs="Simplified Arabic"/>
          <w:sz w:val="32"/>
          <w:szCs w:val="32"/>
          <w:rtl/>
          <w:lang w:bidi="ar-DZ"/>
        </w:rPr>
        <w:t>(</w:t>
      </w:r>
      <w:proofErr w:type="spellEnd"/>
      <w:r w:rsidRPr="00777646">
        <w:rPr>
          <w:rFonts w:asciiTheme="majorBidi" w:hAnsiTheme="majorBidi" w:cstheme="majorBidi"/>
          <w:sz w:val="32"/>
          <w:szCs w:val="32"/>
          <w:lang w:bidi="ar-DZ"/>
        </w:rPr>
        <w:t>D</w:t>
      </w:r>
      <w:proofErr w:type="spellStart"/>
      <w:r w:rsidRPr="00D208F9">
        <w:rPr>
          <w:rFonts w:ascii="Simplified Arabic" w:hAnsi="Simplified Arabic" w:cs="Simplified Arabic"/>
          <w:sz w:val="32"/>
          <w:szCs w:val="32"/>
          <w:rtl/>
          <w:lang w:bidi="ar-DZ"/>
        </w:rPr>
        <w:t>)</w:t>
      </w:r>
      <w:proofErr w:type="spellEnd"/>
      <w:r w:rsidRPr="00D208F9">
        <w:rPr>
          <w:rFonts w:ascii="Simplified Arabic" w:hAnsi="Simplified Arabic" w:cs="Simplified Arabic"/>
          <w:sz w:val="32"/>
          <w:szCs w:val="32"/>
          <w:rtl/>
          <w:lang w:bidi="ar-DZ"/>
        </w:rPr>
        <w:t xml:space="preserve"> اي:</w:t>
      </w:r>
    </w:p>
    <w:p w:rsidR="000D10DA" w:rsidRPr="00777646" w:rsidRDefault="000D10DA" w:rsidP="000D10DA">
      <w:pPr>
        <w:spacing w:before="120" w:after="120" w:line="240" w:lineRule="atLeast"/>
        <w:ind w:firstLine="709"/>
        <w:jc w:val="center"/>
        <w:rPr>
          <w:rFonts w:asciiTheme="majorBidi" w:hAnsiTheme="majorBidi" w:cstheme="majorBidi"/>
          <w:sz w:val="32"/>
          <w:szCs w:val="32"/>
          <w:lang w:bidi="ar-DZ"/>
        </w:rPr>
      </w:pPr>
      <w:r w:rsidRPr="00542987">
        <w:rPr>
          <w:rFonts w:asciiTheme="majorBidi" w:hAnsiTheme="majorBidi" w:cstheme="majorBidi"/>
          <w:noProof/>
          <w:sz w:val="32"/>
          <w:szCs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5" type="#_x0000_t13" style="position:absolute;left:0;text-align:left;margin-left:204.05pt;margin-top:9.75pt;width:16.65pt;height:7.15pt;z-index:251710464"/>
        </w:pict>
      </w:r>
      <w:r w:rsidRPr="00777646">
        <w:rPr>
          <w:rFonts w:asciiTheme="majorBidi" w:hAnsiTheme="majorBidi" w:cstheme="majorBidi"/>
          <w:sz w:val="32"/>
          <w:szCs w:val="32"/>
          <w:lang w:bidi="ar-DZ"/>
        </w:rPr>
        <w:t>Y=C        S = 0</w:t>
      </w:r>
    </w:p>
    <w:p w:rsidR="000D10DA" w:rsidRPr="00D208F9" w:rsidRDefault="000D10DA" w:rsidP="000D10DA">
      <w:pPr>
        <w:tabs>
          <w:tab w:val="left" w:pos="4866"/>
          <w:tab w:val="center" w:pos="5315"/>
        </w:tabs>
        <w:spacing w:before="120" w:after="120" w:line="240" w:lineRule="atLeast"/>
        <w:ind w:firstLine="709"/>
        <w:jc w:val="both"/>
        <w:rPr>
          <w:rFonts w:ascii="Simplified Arabic" w:hAnsi="Simplified Arabic" w:cs="Simplified Arabic"/>
          <w:sz w:val="32"/>
          <w:szCs w:val="32"/>
          <w:rtl/>
          <w:lang w:bidi="ar-DZ"/>
        </w:rPr>
      </w:pPr>
      <w:r w:rsidRPr="00D208F9">
        <w:rPr>
          <w:rFonts w:ascii="Simplified Arabic" w:hAnsi="Simplified Arabic" w:cs="Simplified Arabic"/>
          <w:sz w:val="32"/>
          <w:szCs w:val="32"/>
          <w:rtl/>
          <w:lang w:bidi="ar-DZ"/>
        </w:rPr>
        <w:t xml:space="preserve">-يتقاطع منحنى الانفاق الكلي مع المنصف في النقطة </w:t>
      </w:r>
      <w:r w:rsidRPr="00777646">
        <w:rPr>
          <w:rFonts w:asciiTheme="majorBidi" w:hAnsiTheme="majorBidi" w:cstheme="majorBidi"/>
          <w:sz w:val="32"/>
          <w:szCs w:val="32"/>
          <w:lang w:val="fr-FR" w:bidi="ar-DZ"/>
        </w:rPr>
        <w:t>E</w:t>
      </w:r>
      <w:r w:rsidRPr="00D208F9">
        <w:rPr>
          <w:rFonts w:ascii="Simplified Arabic" w:hAnsi="Simplified Arabic" w:cs="Simplified Arabic"/>
          <w:sz w:val="32"/>
          <w:szCs w:val="32"/>
          <w:rtl/>
          <w:lang w:bidi="ar-DZ"/>
        </w:rPr>
        <w:t xml:space="preserve"> و هي نقطة  التوازن في الحالة الاولى  </w:t>
      </w:r>
      <w:r w:rsidRPr="00D208F9">
        <w:rPr>
          <w:rFonts w:ascii="Simplified Arabic" w:hAnsi="Simplified Arabic" w:cs="Simplified Arabic"/>
          <w:sz w:val="32"/>
          <w:szCs w:val="32"/>
          <w:lang w:bidi="ar-DZ"/>
        </w:rPr>
        <w:t>(</w:t>
      </w:r>
      <w:r w:rsidRPr="00777646">
        <w:rPr>
          <w:rFonts w:asciiTheme="majorBidi" w:hAnsiTheme="majorBidi" w:cstheme="majorBidi"/>
          <w:sz w:val="32"/>
          <w:szCs w:val="32"/>
          <w:lang w:bidi="ar-DZ"/>
        </w:rPr>
        <w:t>Y</w:t>
      </w:r>
      <w:r w:rsidRPr="00D208F9">
        <w:rPr>
          <w:rFonts w:ascii="Simplified Arabic" w:hAnsi="Simplified Arabic" w:cs="Simplified Arabic"/>
          <w:sz w:val="32"/>
          <w:szCs w:val="32"/>
          <w:lang w:bidi="ar-DZ"/>
        </w:rPr>
        <w:t>=</w:t>
      </w:r>
      <w:proofErr w:type="spellStart"/>
      <w:r w:rsidRPr="00777646">
        <w:rPr>
          <w:rFonts w:asciiTheme="majorBidi" w:hAnsiTheme="majorBidi" w:cstheme="majorBidi"/>
          <w:sz w:val="32"/>
          <w:szCs w:val="32"/>
          <w:lang w:bidi="ar-DZ"/>
        </w:rPr>
        <w:t>c</w:t>
      </w:r>
      <w:r w:rsidRPr="00D208F9">
        <w:rPr>
          <w:rFonts w:ascii="Simplified Arabic" w:hAnsi="Simplified Arabic" w:cs="Simplified Arabic"/>
          <w:sz w:val="32"/>
          <w:szCs w:val="32"/>
          <w:lang w:bidi="ar-DZ"/>
        </w:rPr>
        <w:t>+</w:t>
      </w:r>
      <w:r w:rsidRPr="00777646">
        <w:rPr>
          <w:rFonts w:asciiTheme="majorBidi" w:hAnsiTheme="majorBidi" w:cstheme="majorBidi"/>
          <w:sz w:val="32"/>
          <w:szCs w:val="32"/>
          <w:lang w:bidi="ar-DZ"/>
        </w:rPr>
        <w:t>I</w:t>
      </w:r>
      <w:proofErr w:type="spellEnd"/>
      <w:r w:rsidRPr="00D208F9">
        <w:rPr>
          <w:rFonts w:ascii="Simplified Arabic" w:hAnsi="Simplified Arabic" w:cs="Simplified Arabic"/>
          <w:sz w:val="32"/>
          <w:szCs w:val="32"/>
          <w:lang w:bidi="ar-DZ"/>
        </w:rPr>
        <w:t>)</w:t>
      </w:r>
      <w:r w:rsidRPr="00D208F9">
        <w:rPr>
          <w:rFonts w:ascii="Simplified Arabic" w:hAnsi="Simplified Arabic" w:cs="Simplified Arabic"/>
          <w:sz w:val="32"/>
          <w:szCs w:val="32"/>
          <w:rtl/>
          <w:lang w:bidi="ar-DZ"/>
        </w:rPr>
        <w:t xml:space="preserve"> لو اسقطنا عمودا من النقطة </w:t>
      </w:r>
      <w:r w:rsidRPr="00777646">
        <w:rPr>
          <w:rFonts w:asciiTheme="majorBidi" w:hAnsiTheme="majorBidi" w:cstheme="majorBidi"/>
          <w:sz w:val="32"/>
          <w:szCs w:val="32"/>
          <w:lang w:bidi="ar-DZ"/>
        </w:rPr>
        <w:t>E</w:t>
      </w:r>
      <w:r w:rsidRPr="00D208F9">
        <w:rPr>
          <w:rFonts w:ascii="Simplified Arabic" w:hAnsi="Simplified Arabic" w:cs="Simplified Arabic"/>
          <w:sz w:val="32"/>
          <w:szCs w:val="32"/>
          <w:rtl/>
          <w:lang w:bidi="ar-DZ"/>
        </w:rPr>
        <w:t xml:space="preserve"> على منحنى دالة الاستثمار </w:t>
      </w:r>
      <w:proofErr w:type="spellStart"/>
      <w:r w:rsidRPr="00D208F9">
        <w:rPr>
          <w:rFonts w:ascii="Simplified Arabic" w:hAnsi="Simplified Arabic" w:cs="Simplified Arabic"/>
          <w:sz w:val="32"/>
          <w:szCs w:val="32"/>
          <w:lang w:bidi="ar-DZ"/>
        </w:rPr>
        <w:t>i</w:t>
      </w:r>
      <w:proofErr w:type="spellEnd"/>
      <w:r w:rsidRPr="00D208F9">
        <w:rPr>
          <w:rFonts w:ascii="Simplified Arabic" w:hAnsi="Simplified Arabic" w:cs="Simplified Arabic"/>
          <w:sz w:val="32"/>
          <w:szCs w:val="32"/>
          <w:rtl/>
          <w:lang w:bidi="ar-DZ"/>
        </w:rPr>
        <w:t xml:space="preserve"> و الادخار </w:t>
      </w:r>
      <w:r w:rsidRPr="00777646">
        <w:rPr>
          <w:rFonts w:asciiTheme="majorBidi" w:hAnsiTheme="majorBidi" w:cstheme="majorBidi"/>
          <w:sz w:val="32"/>
          <w:szCs w:val="32"/>
          <w:lang w:bidi="ar-DZ"/>
        </w:rPr>
        <w:t>S</w:t>
      </w:r>
      <w:r w:rsidRPr="00D208F9">
        <w:rPr>
          <w:rFonts w:ascii="Simplified Arabic" w:hAnsi="Simplified Arabic" w:cs="Simplified Arabic"/>
          <w:sz w:val="32"/>
          <w:szCs w:val="32"/>
          <w:rtl/>
          <w:lang w:bidi="ar-DZ"/>
        </w:rPr>
        <w:t xml:space="preserve"> نجده بقطعهما معا في النقطة </w:t>
      </w:r>
      <w:r w:rsidRPr="00777646">
        <w:rPr>
          <w:rFonts w:asciiTheme="majorBidi" w:hAnsiTheme="majorBidi" w:cstheme="majorBidi"/>
          <w:sz w:val="32"/>
          <w:szCs w:val="32"/>
          <w:lang w:bidi="ar-DZ"/>
        </w:rPr>
        <w:t>E</w:t>
      </w:r>
      <w:r w:rsidRPr="00D208F9">
        <w:rPr>
          <w:rFonts w:ascii="Simplified Arabic" w:hAnsi="Simplified Arabic" w:cs="Simplified Arabic"/>
          <w:sz w:val="32"/>
          <w:szCs w:val="32"/>
          <w:rtl/>
          <w:lang w:bidi="ar-DZ"/>
        </w:rPr>
        <w:t xml:space="preserve"> و هي نقطة التوازن في الحالة الثانية </w:t>
      </w:r>
      <w:proofErr w:type="spellStart"/>
      <w:r w:rsidRPr="00D208F9">
        <w:rPr>
          <w:rFonts w:ascii="Simplified Arabic" w:hAnsi="Simplified Arabic" w:cs="Simplified Arabic"/>
          <w:sz w:val="32"/>
          <w:szCs w:val="32"/>
          <w:rtl/>
          <w:lang w:bidi="ar-DZ"/>
        </w:rPr>
        <w:t>.</w:t>
      </w:r>
      <w:proofErr w:type="spellEnd"/>
      <w:r w:rsidRPr="00D208F9">
        <w:rPr>
          <w:rFonts w:ascii="Simplified Arabic" w:hAnsi="Simplified Arabic" w:cs="Simplified Arabic"/>
          <w:sz w:val="32"/>
          <w:szCs w:val="32"/>
          <w:rtl/>
          <w:lang w:bidi="ar-DZ"/>
        </w:rPr>
        <w:t xml:space="preserve"> </w:t>
      </w:r>
    </w:p>
    <w:p w:rsidR="000D10DA" w:rsidRDefault="000D10DA" w:rsidP="000D10DA">
      <w:pPr>
        <w:tabs>
          <w:tab w:val="left" w:pos="4866"/>
          <w:tab w:val="center" w:pos="5315"/>
        </w:tabs>
        <w:spacing w:before="120" w:after="120" w:line="240" w:lineRule="atLeast"/>
        <w:ind w:firstLine="709"/>
        <w:jc w:val="both"/>
        <w:rPr>
          <w:rFonts w:ascii="Simplified Arabic" w:hAnsi="Simplified Arabic" w:cs="Simplified Arabic"/>
          <w:sz w:val="32"/>
          <w:szCs w:val="32"/>
          <w:lang w:bidi="ar-DZ"/>
        </w:rPr>
      </w:pPr>
      <w:r w:rsidRPr="00D208F9">
        <w:rPr>
          <w:rFonts w:ascii="Simplified Arabic" w:hAnsi="Simplified Arabic" w:cs="Simplified Arabic"/>
          <w:sz w:val="32"/>
          <w:szCs w:val="32"/>
          <w:rtl/>
          <w:lang w:bidi="ar-DZ"/>
        </w:rPr>
        <w:t xml:space="preserve">-لو اسقطنا عمودا من النقطة </w:t>
      </w:r>
      <w:r w:rsidRPr="00777646">
        <w:rPr>
          <w:rFonts w:asciiTheme="majorBidi" w:hAnsiTheme="majorBidi" w:cstheme="majorBidi"/>
          <w:sz w:val="32"/>
          <w:szCs w:val="32"/>
          <w:lang w:bidi="ar-DZ"/>
        </w:rPr>
        <w:t>F</w:t>
      </w:r>
      <w:r>
        <w:rPr>
          <w:rFonts w:ascii="Simplified Arabic" w:hAnsi="Simplified Arabic" w:cs="Simplified Arabic" w:hint="cs"/>
          <w:sz w:val="32"/>
          <w:szCs w:val="32"/>
          <w:rtl/>
          <w:lang w:bidi="ar-DZ"/>
        </w:rPr>
        <w:t xml:space="preserve"> </w:t>
      </w:r>
      <w:r w:rsidRPr="00777646">
        <w:rPr>
          <w:rFonts w:asciiTheme="majorBidi" w:hAnsiTheme="majorBidi" w:cstheme="majorBidi"/>
          <w:sz w:val="32"/>
          <w:szCs w:val="32"/>
          <w:rtl/>
          <w:lang w:bidi="ar-DZ"/>
        </w:rPr>
        <w:t>و</w:t>
      </w:r>
      <w:r w:rsidRPr="00777646">
        <w:rPr>
          <w:rFonts w:asciiTheme="majorBidi" w:hAnsiTheme="majorBidi" w:cstheme="majorBidi"/>
          <w:sz w:val="32"/>
          <w:szCs w:val="32"/>
          <w:lang w:bidi="ar-DZ"/>
        </w:rPr>
        <w:t>E</w:t>
      </w:r>
      <w:r w:rsidRPr="00D208F9">
        <w:rPr>
          <w:rFonts w:ascii="Simplified Arabic" w:hAnsi="Simplified Arabic" w:cs="Simplified Arabic"/>
          <w:sz w:val="32"/>
          <w:szCs w:val="32"/>
          <w:rtl/>
          <w:lang w:bidi="ar-DZ"/>
        </w:rPr>
        <w:t xml:space="preserve"> على محور الفواصل </w:t>
      </w:r>
      <w:proofErr w:type="spellStart"/>
      <w:r w:rsidRPr="00D208F9">
        <w:rPr>
          <w:rFonts w:ascii="Simplified Arabic" w:hAnsi="Simplified Arabic" w:cs="Simplified Arabic"/>
          <w:sz w:val="32"/>
          <w:szCs w:val="32"/>
          <w:rtl/>
          <w:lang w:bidi="ar-DZ"/>
        </w:rPr>
        <w:t>(</w:t>
      </w:r>
      <w:proofErr w:type="spellEnd"/>
      <w:r w:rsidRPr="00777646">
        <w:rPr>
          <w:rFonts w:asciiTheme="majorBidi" w:hAnsiTheme="majorBidi" w:cstheme="majorBidi"/>
          <w:sz w:val="32"/>
          <w:szCs w:val="32"/>
          <w:lang w:bidi="ar-DZ"/>
        </w:rPr>
        <w:t>AS</w:t>
      </w:r>
      <w:proofErr w:type="spellStart"/>
      <w:r w:rsidRPr="00D208F9">
        <w:rPr>
          <w:rFonts w:ascii="Simplified Arabic" w:hAnsi="Simplified Arabic" w:cs="Simplified Arabic"/>
          <w:sz w:val="32"/>
          <w:szCs w:val="32"/>
          <w:rtl/>
          <w:lang w:bidi="ar-DZ"/>
        </w:rPr>
        <w:t>)</w:t>
      </w:r>
      <w:proofErr w:type="spellEnd"/>
      <w:r w:rsidRPr="00D208F9">
        <w:rPr>
          <w:rFonts w:ascii="Simplified Arabic" w:hAnsi="Simplified Arabic" w:cs="Simplified Arabic"/>
          <w:sz w:val="32"/>
          <w:szCs w:val="32"/>
          <w:rtl/>
          <w:lang w:bidi="ar-DZ"/>
        </w:rPr>
        <w:t xml:space="preserve"> (الطلب الكلي</w:t>
      </w:r>
      <w:proofErr w:type="spellStart"/>
      <w:r w:rsidRPr="00D208F9">
        <w:rPr>
          <w:rFonts w:ascii="Simplified Arabic" w:hAnsi="Simplified Arabic" w:cs="Simplified Arabic"/>
          <w:sz w:val="32"/>
          <w:szCs w:val="32"/>
          <w:rtl/>
          <w:lang w:bidi="ar-DZ"/>
        </w:rPr>
        <w:t>)</w:t>
      </w:r>
      <w:proofErr w:type="spellEnd"/>
      <w:r w:rsidRPr="00D208F9">
        <w:rPr>
          <w:rFonts w:ascii="Simplified Arabic" w:hAnsi="Simplified Arabic" w:cs="Simplified Arabic"/>
          <w:sz w:val="32"/>
          <w:szCs w:val="32"/>
          <w:rtl/>
          <w:lang w:bidi="ar-DZ"/>
        </w:rPr>
        <w:t xml:space="preserve"> سوف </w:t>
      </w:r>
      <w:proofErr w:type="spellStart"/>
      <w:r w:rsidRPr="00D208F9">
        <w:rPr>
          <w:rFonts w:ascii="Simplified Arabic" w:hAnsi="Simplified Arabic" w:cs="Simplified Arabic"/>
          <w:sz w:val="32"/>
          <w:szCs w:val="32"/>
          <w:rtl/>
          <w:lang w:bidi="ar-DZ"/>
        </w:rPr>
        <w:t>سنتحصل</w:t>
      </w:r>
      <w:proofErr w:type="spellEnd"/>
      <w:r w:rsidRPr="00D208F9">
        <w:rPr>
          <w:rFonts w:ascii="Simplified Arabic" w:hAnsi="Simplified Arabic" w:cs="Simplified Arabic"/>
          <w:sz w:val="32"/>
          <w:szCs w:val="32"/>
          <w:rtl/>
          <w:lang w:bidi="ar-DZ"/>
        </w:rPr>
        <w:t xml:space="preserve"> على نقطة التوازن للدخل (الدخل التوازني </w:t>
      </w:r>
      <w:r w:rsidRPr="00777646">
        <w:rPr>
          <w:rFonts w:asciiTheme="majorBidi" w:hAnsiTheme="majorBidi" w:cstheme="majorBidi"/>
          <w:sz w:val="32"/>
          <w:szCs w:val="32"/>
          <w:lang w:bidi="ar-DZ"/>
        </w:rPr>
        <w:t>y</w:t>
      </w:r>
      <w:r w:rsidRPr="00D208F9">
        <w:rPr>
          <w:rFonts w:ascii="Simplified Arabic" w:hAnsi="Simplified Arabic" w:cs="Simplified Arabic"/>
          <w:sz w:val="32"/>
          <w:szCs w:val="32"/>
          <w:lang w:bidi="ar-DZ"/>
        </w:rPr>
        <w:t>*</w:t>
      </w:r>
      <w:proofErr w:type="spellStart"/>
      <w:r w:rsidRPr="00D208F9">
        <w:rPr>
          <w:rFonts w:ascii="Simplified Arabic" w:hAnsi="Simplified Arabic" w:cs="Simplified Arabic"/>
          <w:sz w:val="32"/>
          <w:szCs w:val="32"/>
          <w:rtl/>
          <w:lang w:bidi="ar-DZ"/>
        </w:rPr>
        <w:t>).</w:t>
      </w:r>
      <w:proofErr w:type="spellEnd"/>
    </w:p>
    <w:p w:rsidR="000D10DA" w:rsidRDefault="000D10DA" w:rsidP="000D10DA">
      <w:pPr>
        <w:rPr>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0D10DA" w:rsidRDefault="000D10DA" w:rsidP="000D10DA">
      <w:pPr>
        <w:rPr>
          <w:rtl/>
          <w:lang w:bidi="ar-DZ"/>
        </w:rPr>
      </w:pPr>
    </w:p>
    <w:p w:rsidR="0048039D" w:rsidRDefault="0048039D" w:rsidP="000D10DA">
      <w:pPr>
        <w:rPr>
          <w:lang w:bidi="ar-DZ"/>
        </w:rPr>
      </w:pPr>
    </w:p>
    <w:sectPr w:rsidR="0048039D" w:rsidSect="000D10DA">
      <w:pgSz w:w="11906" w:h="16838"/>
      <w:pgMar w:top="1134" w:right="1418" w:bottom="1134"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0E1C"/>
    <w:multiLevelType w:val="hybridMultilevel"/>
    <w:tmpl w:val="DC984A28"/>
    <w:lvl w:ilvl="0" w:tplc="7550F8F0">
      <w:start w:val="1"/>
      <w:numFmt w:val="decimal"/>
      <w:lvlText w:val="%1-"/>
      <w:lvlJc w:val="left"/>
      <w:pPr>
        <w:ind w:left="1097" w:hanging="360"/>
      </w:pPr>
      <w:rPr>
        <w:rFonts w:hint="default"/>
        <w:u w:val="single"/>
      </w:rPr>
    </w:lvl>
    <w:lvl w:ilvl="1" w:tplc="040C0019" w:tentative="1">
      <w:start w:val="1"/>
      <w:numFmt w:val="lowerLetter"/>
      <w:lvlText w:val="%2."/>
      <w:lvlJc w:val="left"/>
      <w:pPr>
        <w:ind w:left="1817" w:hanging="360"/>
      </w:pPr>
    </w:lvl>
    <w:lvl w:ilvl="2" w:tplc="040C001B" w:tentative="1">
      <w:start w:val="1"/>
      <w:numFmt w:val="lowerRoman"/>
      <w:lvlText w:val="%3."/>
      <w:lvlJc w:val="right"/>
      <w:pPr>
        <w:ind w:left="2537" w:hanging="180"/>
      </w:pPr>
    </w:lvl>
    <w:lvl w:ilvl="3" w:tplc="040C000F" w:tentative="1">
      <w:start w:val="1"/>
      <w:numFmt w:val="decimal"/>
      <w:lvlText w:val="%4."/>
      <w:lvlJc w:val="left"/>
      <w:pPr>
        <w:ind w:left="3257" w:hanging="360"/>
      </w:pPr>
    </w:lvl>
    <w:lvl w:ilvl="4" w:tplc="040C0019" w:tentative="1">
      <w:start w:val="1"/>
      <w:numFmt w:val="lowerLetter"/>
      <w:lvlText w:val="%5."/>
      <w:lvlJc w:val="left"/>
      <w:pPr>
        <w:ind w:left="3977" w:hanging="360"/>
      </w:pPr>
    </w:lvl>
    <w:lvl w:ilvl="5" w:tplc="040C001B" w:tentative="1">
      <w:start w:val="1"/>
      <w:numFmt w:val="lowerRoman"/>
      <w:lvlText w:val="%6."/>
      <w:lvlJc w:val="right"/>
      <w:pPr>
        <w:ind w:left="4697" w:hanging="180"/>
      </w:pPr>
    </w:lvl>
    <w:lvl w:ilvl="6" w:tplc="040C000F" w:tentative="1">
      <w:start w:val="1"/>
      <w:numFmt w:val="decimal"/>
      <w:lvlText w:val="%7."/>
      <w:lvlJc w:val="left"/>
      <w:pPr>
        <w:ind w:left="5417" w:hanging="360"/>
      </w:pPr>
    </w:lvl>
    <w:lvl w:ilvl="7" w:tplc="040C0019" w:tentative="1">
      <w:start w:val="1"/>
      <w:numFmt w:val="lowerLetter"/>
      <w:lvlText w:val="%8."/>
      <w:lvlJc w:val="left"/>
      <w:pPr>
        <w:ind w:left="6137" w:hanging="360"/>
      </w:pPr>
    </w:lvl>
    <w:lvl w:ilvl="8" w:tplc="040C001B" w:tentative="1">
      <w:start w:val="1"/>
      <w:numFmt w:val="lowerRoman"/>
      <w:lvlText w:val="%9."/>
      <w:lvlJc w:val="right"/>
      <w:pPr>
        <w:ind w:left="6857" w:hanging="180"/>
      </w:pPr>
    </w:lvl>
  </w:abstractNum>
  <w:abstractNum w:abstractNumId="1">
    <w:nsid w:val="216712DA"/>
    <w:multiLevelType w:val="hybridMultilevel"/>
    <w:tmpl w:val="B1A213B4"/>
    <w:lvl w:ilvl="0" w:tplc="3CA040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EF08A5"/>
    <w:multiLevelType w:val="hybridMultilevel"/>
    <w:tmpl w:val="BC3CD1EE"/>
    <w:lvl w:ilvl="0" w:tplc="B588BEC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C4D68D7"/>
    <w:multiLevelType w:val="hybridMultilevel"/>
    <w:tmpl w:val="77C4066E"/>
    <w:lvl w:ilvl="0" w:tplc="F6909E40">
      <w:start w:val="1"/>
      <w:numFmt w:val="arabicAlpha"/>
      <w:lvlText w:val="%1-"/>
      <w:lvlJc w:val="left"/>
      <w:pPr>
        <w:ind w:left="1097" w:hanging="360"/>
      </w:pPr>
      <w:rPr>
        <w:rFonts w:hint="default"/>
        <w:b/>
        <w:bCs/>
      </w:rPr>
    </w:lvl>
    <w:lvl w:ilvl="1" w:tplc="040C0019" w:tentative="1">
      <w:start w:val="1"/>
      <w:numFmt w:val="lowerLetter"/>
      <w:lvlText w:val="%2."/>
      <w:lvlJc w:val="left"/>
      <w:pPr>
        <w:ind w:left="1817" w:hanging="360"/>
      </w:pPr>
    </w:lvl>
    <w:lvl w:ilvl="2" w:tplc="040C001B" w:tentative="1">
      <w:start w:val="1"/>
      <w:numFmt w:val="lowerRoman"/>
      <w:lvlText w:val="%3."/>
      <w:lvlJc w:val="right"/>
      <w:pPr>
        <w:ind w:left="2537" w:hanging="180"/>
      </w:pPr>
    </w:lvl>
    <w:lvl w:ilvl="3" w:tplc="040C000F" w:tentative="1">
      <w:start w:val="1"/>
      <w:numFmt w:val="decimal"/>
      <w:lvlText w:val="%4."/>
      <w:lvlJc w:val="left"/>
      <w:pPr>
        <w:ind w:left="3257" w:hanging="360"/>
      </w:pPr>
    </w:lvl>
    <w:lvl w:ilvl="4" w:tplc="040C0019" w:tentative="1">
      <w:start w:val="1"/>
      <w:numFmt w:val="lowerLetter"/>
      <w:lvlText w:val="%5."/>
      <w:lvlJc w:val="left"/>
      <w:pPr>
        <w:ind w:left="3977" w:hanging="360"/>
      </w:pPr>
    </w:lvl>
    <w:lvl w:ilvl="5" w:tplc="040C001B" w:tentative="1">
      <w:start w:val="1"/>
      <w:numFmt w:val="lowerRoman"/>
      <w:lvlText w:val="%6."/>
      <w:lvlJc w:val="right"/>
      <w:pPr>
        <w:ind w:left="4697" w:hanging="180"/>
      </w:pPr>
    </w:lvl>
    <w:lvl w:ilvl="6" w:tplc="040C000F" w:tentative="1">
      <w:start w:val="1"/>
      <w:numFmt w:val="decimal"/>
      <w:lvlText w:val="%7."/>
      <w:lvlJc w:val="left"/>
      <w:pPr>
        <w:ind w:left="5417" w:hanging="360"/>
      </w:pPr>
    </w:lvl>
    <w:lvl w:ilvl="7" w:tplc="040C0019" w:tentative="1">
      <w:start w:val="1"/>
      <w:numFmt w:val="lowerLetter"/>
      <w:lvlText w:val="%8."/>
      <w:lvlJc w:val="left"/>
      <w:pPr>
        <w:ind w:left="6137" w:hanging="360"/>
      </w:pPr>
    </w:lvl>
    <w:lvl w:ilvl="8" w:tplc="040C001B" w:tentative="1">
      <w:start w:val="1"/>
      <w:numFmt w:val="lowerRoman"/>
      <w:lvlText w:val="%9."/>
      <w:lvlJc w:val="right"/>
      <w:pPr>
        <w:ind w:left="6857"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D10DA"/>
    <w:rsid w:val="00015701"/>
    <w:rsid w:val="000D10DA"/>
    <w:rsid w:val="0048039D"/>
    <w:rsid w:val="006C2944"/>
    <w:rsid w:val="00771014"/>
    <w:rsid w:val="007C5B8A"/>
    <w:rsid w:val="00EB4C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6"/>
        <o:r id="V:Rule3" type="connector" idref="#_x0000_s1071"/>
        <o:r id="V:Rule4" type="connector" idref="#_x0000_s1034"/>
        <o:r id="V:Rule5" type="connector" idref="#_x0000_s1055"/>
        <o:r id="V:Rule6" type="connector" idref="#_x0000_s1062"/>
        <o:r id="V:Rule7" type="connector" idref="#_x0000_s1046"/>
        <o:r id="V:Rule8" type="connector" idref="#_x0000_s1045"/>
        <o:r id="V:Rule9" type="connector" idref="#_x0000_s1050"/>
        <o:r id="V:Rule10" type="connector" idref="#_x0000_s1053"/>
        <o:r id="V:Rule11" type="connector" idref="#_x0000_s1072"/>
        <o:r id="V:Rule12" type="connector" idref="#_x0000_s1029"/>
        <o:r id="V:Rule13" type="connector" idref="#_x0000_s1064"/>
        <o:r id="V:Rule14" type="connector" idref="#_x0000_s1057"/>
        <o:r id="V:Rule15" type="connector" idref="#_x0000_s1042"/>
        <o:r id="V:Rule16" type="connector" idref="#_x0000_s1039"/>
        <o:r id="V:Rule17" type="connector" idref="#_x0000_s1047"/>
        <o:r id="V:Rule18" type="connector" idref="#_x0000_s1060"/>
        <o:r id="V:Rule19" type="connector" idref="#_x0000_s1056"/>
        <o:r id="V:Rule20" type="connector" idref="#_x0000_s1068"/>
        <o:r id="V:Rule21" type="connector" idref="#_x0000_s1037"/>
        <o:r id="V:Rule22" type="connector" idref="#_x0000_s1032"/>
        <o:r id="V:Rule23" type="connector" idref="#_x0000_s1054"/>
        <o:r id="V:Rule24" type="connector" idref="#_x0000_s1061"/>
        <o:r id="V:Rule25" type="connector" idref="#_x0000_s1059"/>
        <o:r id="V:Rule26" type="connector" idref="#_x0000_s1074"/>
        <o:r id="V:Rule27" type="connector" idref="#_x0000_s1035"/>
        <o:r id="V:Rule28" type="connector" idref="#_x0000_s1026"/>
        <o:r id="V:Rule29" type="connector" idref="#_x0000_s1063"/>
        <o:r id="V:Rule30" type="connector" idref="#_x0000_s1052"/>
        <o:r id="V:Rule31" type="connector" idref="#_x0000_s1038"/>
        <o:r id="V:Rule32" type="connector" idref="#_x0000_s1065"/>
        <o:r id="V:Rule33" type="connector" idref="#_x0000_s1031"/>
        <o:r id="V:Rule34" type="connector" idref="#_x0000_s1028"/>
        <o:r id="V:Rule35" type="connector" idref="#_x0000_s1066"/>
        <o:r id="V:Rule36" type="connector" idref="#_x0000_s1070"/>
        <o:r id="V:Rule37" type="connector" idref="#_x0000_s1030"/>
        <o:r id="V:Rule38" type="connector" idref="#_x0000_s1048"/>
        <o:r id="V:Rule39" type="connector" idref="#_x0000_s1067"/>
        <o:r id="V:Rule40" type="connector" idref="#_x0000_s1043"/>
        <o:r id="V:Rule41" type="connector" idref="#_x0000_s1051"/>
        <o:r id="V:Rule42" type="connector" idref="#_x0000_s1073"/>
        <o:r id="V:Rule43" type="connector" idref="#_x0000_s1069"/>
        <o:r id="V:Rule44" type="connector" idref="#_x0000_s1044"/>
        <o:r id="V:Rule45" type="connector" idref="#_x0000_s1041"/>
        <o:r id="V:Rule46" type="connector" idref="#_x0000_s1033"/>
        <o:r id="V:Rule47" type="connector" idref="#_x0000_s1049"/>
        <o:r id="V:Rule48" type="connector" idref="#_x0000_s1040"/>
        <o:r id="V:Rule49"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0DA"/>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10DA"/>
    <w:pPr>
      <w:ind w:left="720"/>
      <w:contextualSpacing/>
    </w:pPr>
  </w:style>
  <w:style w:type="paragraph" w:styleId="Textedebulles">
    <w:name w:val="Balloon Text"/>
    <w:basedOn w:val="Normal"/>
    <w:link w:val="TextedebullesCar"/>
    <w:uiPriority w:val="99"/>
    <w:semiHidden/>
    <w:unhideWhenUsed/>
    <w:rsid w:val="000D10DA"/>
    <w:rPr>
      <w:rFonts w:ascii="Tahoma" w:hAnsi="Tahoma" w:cs="Tahoma"/>
      <w:sz w:val="16"/>
      <w:szCs w:val="16"/>
    </w:rPr>
  </w:style>
  <w:style w:type="character" w:customStyle="1" w:styleId="TextedebullesCar">
    <w:name w:val="Texte de bulles Car"/>
    <w:basedOn w:val="Policepardfaut"/>
    <w:link w:val="Textedebulles"/>
    <w:uiPriority w:val="99"/>
    <w:semiHidden/>
    <w:rsid w:val="000D10D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735</Words>
  <Characters>4045</Characters>
  <Application>Microsoft Office Word</Application>
  <DocSecurity>0</DocSecurity>
  <Lines>33</Lines>
  <Paragraphs>9</Paragraphs>
  <ScaleCrop>false</ScaleCrop>
  <Company>Microsoft</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4</cp:revision>
  <dcterms:created xsi:type="dcterms:W3CDTF">2020-04-23T21:33:00Z</dcterms:created>
  <dcterms:modified xsi:type="dcterms:W3CDTF">2020-04-23T21:49:00Z</dcterms:modified>
</cp:coreProperties>
</file>