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67A" w:rsidRPr="00D65ED7" w:rsidRDefault="00363F2C" w:rsidP="0066467A">
      <w:pPr>
        <w:bidi/>
        <w:rPr>
          <w:b/>
          <w:bCs/>
          <w:sz w:val="24"/>
          <w:szCs w:val="24"/>
        </w:rPr>
      </w:pPr>
      <w:proofErr w:type="gramStart"/>
      <w:r w:rsidRPr="00D65ED7">
        <w:rPr>
          <w:b/>
          <w:bCs/>
          <w:sz w:val="24"/>
          <w:szCs w:val="24"/>
          <w:rtl/>
        </w:rPr>
        <w:t>الطلبة :</w:t>
      </w:r>
      <w:proofErr w:type="gramEnd"/>
    </w:p>
    <w:p w:rsidR="00363F2C" w:rsidRPr="00D65ED7" w:rsidRDefault="001A4737" w:rsidP="0066467A">
      <w:pPr>
        <w:pStyle w:val="Paragraphedeliste"/>
        <w:numPr>
          <w:ilvl w:val="0"/>
          <w:numId w:val="1"/>
        </w:numPr>
        <w:bidi/>
        <w:rPr>
          <w:b/>
          <w:bCs/>
          <w:sz w:val="24"/>
          <w:szCs w:val="24"/>
        </w:rPr>
      </w:pPr>
      <w:r w:rsidRPr="00D65ED7">
        <w:rPr>
          <w:b/>
          <w:bCs/>
          <w:sz w:val="24"/>
          <w:szCs w:val="24"/>
          <w:rtl/>
        </w:rPr>
        <w:t xml:space="preserve">جبار مريم </w:t>
      </w:r>
    </w:p>
    <w:p w:rsidR="001A4737" w:rsidRPr="00D65ED7" w:rsidRDefault="001A4737" w:rsidP="001A4737">
      <w:pPr>
        <w:pStyle w:val="Paragraphedeliste"/>
        <w:numPr>
          <w:ilvl w:val="0"/>
          <w:numId w:val="1"/>
        </w:numPr>
        <w:bidi/>
        <w:rPr>
          <w:b/>
          <w:bCs/>
          <w:sz w:val="24"/>
          <w:szCs w:val="24"/>
        </w:rPr>
      </w:pPr>
      <w:r w:rsidRPr="00D65ED7">
        <w:rPr>
          <w:b/>
          <w:bCs/>
          <w:sz w:val="24"/>
          <w:szCs w:val="24"/>
          <w:rtl/>
        </w:rPr>
        <w:t>موسي امنة</w:t>
      </w:r>
    </w:p>
    <w:p w:rsidR="001A4737" w:rsidRPr="00D65ED7" w:rsidRDefault="001A4737" w:rsidP="001A4737">
      <w:pPr>
        <w:pStyle w:val="Paragraphedeliste"/>
        <w:numPr>
          <w:ilvl w:val="0"/>
          <w:numId w:val="1"/>
        </w:numPr>
        <w:bidi/>
        <w:rPr>
          <w:b/>
          <w:bCs/>
          <w:sz w:val="24"/>
          <w:szCs w:val="24"/>
        </w:rPr>
      </w:pPr>
      <w:r w:rsidRPr="00D65ED7">
        <w:rPr>
          <w:b/>
          <w:bCs/>
          <w:sz w:val="24"/>
          <w:szCs w:val="24"/>
          <w:rtl/>
        </w:rPr>
        <w:t xml:space="preserve">مودع انفال </w:t>
      </w:r>
    </w:p>
    <w:p w:rsidR="00713B61" w:rsidRPr="00D65ED7" w:rsidRDefault="00713B61" w:rsidP="00713B61">
      <w:pPr>
        <w:pStyle w:val="Paragraphedeliste"/>
        <w:bidi/>
        <w:rPr>
          <w:b/>
          <w:bCs/>
          <w:sz w:val="24"/>
          <w:szCs w:val="24"/>
          <w:rtl/>
        </w:rPr>
      </w:pPr>
      <w:proofErr w:type="gramStart"/>
      <w:r w:rsidRPr="00D65ED7">
        <w:rPr>
          <w:rFonts w:hint="cs"/>
          <w:b/>
          <w:bCs/>
          <w:sz w:val="24"/>
          <w:szCs w:val="24"/>
          <w:rtl/>
        </w:rPr>
        <w:t xml:space="preserve">الفوج </w:t>
      </w:r>
      <w:r w:rsidR="00C23873" w:rsidRPr="00D65ED7">
        <w:rPr>
          <w:rFonts w:hint="cs"/>
          <w:b/>
          <w:bCs/>
          <w:sz w:val="24"/>
          <w:szCs w:val="24"/>
          <w:rtl/>
        </w:rPr>
        <w:t>:</w:t>
      </w:r>
      <w:proofErr w:type="gramEnd"/>
      <w:r w:rsidR="00C23873" w:rsidRPr="00D65ED7">
        <w:rPr>
          <w:rFonts w:hint="cs"/>
          <w:b/>
          <w:bCs/>
          <w:sz w:val="24"/>
          <w:szCs w:val="24"/>
          <w:rtl/>
        </w:rPr>
        <w:t>04</w:t>
      </w:r>
    </w:p>
    <w:p w:rsidR="00C23873" w:rsidRPr="00D65ED7" w:rsidRDefault="00C23873" w:rsidP="00C23873">
      <w:pPr>
        <w:pStyle w:val="Paragraphedeliste"/>
        <w:bidi/>
        <w:rPr>
          <w:b/>
          <w:bCs/>
          <w:sz w:val="24"/>
          <w:szCs w:val="24"/>
        </w:rPr>
      </w:pPr>
      <w:proofErr w:type="gramStart"/>
      <w:r w:rsidRPr="00D65ED7">
        <w:rPr>
          <w:rFonts w:hint="cs"/>
          <w:b/>
          <w:bCs/>
          <w:sz w:val="24"/>
          <w:szCs w:val="24"/>
          <w:rtl/>
        </w:rPr>
        <w:t>المقال</w:t>
      </w:r>
      <w:proofErr w:type="gramEnd"/>
      <w:r w:rsidRPr="00D65ED7">
        <w:rPr>
          <w:rFonts w:hint="cs"/>
          <w:b/>
          <w:bCs/>
          <w:sz w:val="24"/>
          <w:szCs w:val="24"/>
          <w:rtl/>
        </w:rPr>
        <w:t>:08</w:t>
      </w:r>
    </w:p>
    <w:p w:rsidR="007E752C" w:rsidRDefault="007E752C" w:rsidP="002B1868">
      <w:pPr>
        <w:pStyle w:val="Paragraphedeliste"/>
        <w:bidi/>
        <w:jc w:val="center"/>
        <w:rPr>
          <w:b/>
          <w:bCs/>
          <w:sz w:val="32"/>
          <w:szCs w:val="32"/>
        </w:rPr>
      </w:pPr>
      <w:proofErr w:type="gramStart"/>
      <w:r>
        <w:rPr>
          <w:b/>
          <w:bCs/>
          <w:sz w:val="32"/>
          <w:szCs w:val="32"/>
          <w:rtl/>
        </w:rPr>
        <w:t>الملخص</w:t>
      </w:r>
      <w:proofErr w:type="gramEnd"/>
    </w:p>
    <w:p w:rsidR="00791377" w:rsidRDefault="00791377" w:rsidP="00791377">
      <w:pPr>
        <w:pStyle w:val="Paragraphedeliste"/>
        <w:bidi/>
        <w:ind w:left="1440"/>
        <w:rPr>
          <w:b/>
          <w:bCs/>
          <w:color w:val="833C0B" w:themeColor="accent2" w:themeShade="80"/>
          <w:sz w:val="32"/>
          <w:szCs w:val="32"/>
          <w:rtl/>
        </w:rPr>
      </w:pPr>
    </w:p>
    <w:p w:rsidR="007E752C" w:rsidRPr="00630DAC" w:rsidRDefault="002E2716" w:rsidP="00333BBE">
      <w:pPr>
        <w:pStyle w:val="Paragraphedeliste"/>
        <w:numPr>
          <w:ilvl w:val="0"/>
          <w:numId w:val="19"/>
        </w:numPr>
        <w:bidi/>
        <w:rPr>
          <w:b/>
          <w:bCs/>
          <w:sz w:val="24"/>
          <w:szCs w:val="24"/>
        </w:rPr>
      </w:pPr>
      <w:r w:rsidRPr="00630DAC">
        <w:rPr>
          <w:b/>
          <w:bCs/>
          <w:color w:val="833C0B" w:themeColor="accent2" w:themeShade="80"/>
          <w:sz w:val="24"/>
          <w:szCs w:val="24"/>
          <w:rtl/>
        </w:rPr>
        <w:t xml:space="preserve">ثقافة المؤسسة </w:t>
      </w:r>
    </w:p>
    <w:p w:rsidR="002E2716" w:rsidRPr="00630DAC" w:rsidRDefault="002E2716" w:rsidP="002B1868">
      <w:pPr>
        <w:pStyle w:val="Paragraphedeliste"/>
        <w:numPr>
          <w:ilvl w:val="0"/>
          <w:numId w:val="5"/>
        </w:numPr>
        <w:bidi/>
        <w:rPr>
          <w:sz w:val="24"/>
          <w:szCs w:val="24"/>
          <w:lang w:bidi="ar-DZ"/>
        </w:rPr>
      </w:pPr>
      <w:r w:rsidRPr="00630DAC">
        <w:rPr>
          <w:b/>
          <w:bCs/>
          <w:color w:val="833C0B" w:themeColor="accent2" w:themeShade="80"/>
          <w:sz w:val="24"/>
          <w:szCs w:val="24"/>
          <w:rtl/>
        </w:rPr>
        <w:t xml:space="preserve">مفهومها: </w:t>
      </w:r>
      <w:r w:rsidR="006828B3" w:rsidRPr="00630DAC">
        <w:rPr>
          <w:sz w:val="24"/>
          <w:szCs w:val="24"/>
          <w:rtl/>
          <w:lang w:bidi="ar-DZ"/>
        </w:rPr>
        <w:t>مجموعة من أساليب التفكير والتصرف تحتوي على قيم ومعتقدات ومبادئ مشتركة بين أعضاء المؤسسة ،والتي يتم تعلمها من كل الأعضاء سواء كان هذا العضو جديدأو قديم ،هذه الأساليب تنتج ويتم بنائها عن طريق عملية التعلم من خلال القرارات و الأحداث والتجارب التي مرت بها المؤسسة من خلال تاريخها الطويل والتي ترى فيها الطريقة الأنسب لحل المشاكل الداخلية والخارجية</w:t>
      </w:r>
      <w:r w:rsidR="0008459B" w:rsidRPr="00630DAC">
        <w:rPr>
          <w:sz w:val="24"/>
          <w:szCs w:val="24"/>
          <w:rtl/>
          <w:lang w:bidi="ar-DZ"/>
        </w:rPr>
        <w:t>.</w:t>
      </w:r>
    </w:p>
    <w:p w:rsidR="002650DB" w:rsidRPr="00630DAC" w:rsidRDefault="00247987" w:rsidP="002650DB">
      <w:pPr>
        <w:pStyle w:val="Paragraphedeliste"/>
        <w:numPr>
          <w:ilvl w:val="0"/>
          <w:numId w:val="5"/>
        </w:numPr>
        <w:bidi/>
        <w:rPr>
          <w:b/>
          <w:bCs/>
          <w:color w:val="833C0B" w:themeColor="accent2" w:themeShade="80"/>
          <w:sz w:val="24"/>
          <w:szCs w:val="24"/>
          <w:rtl/>
          <w:lang w:bidi="ar-DZ"/>
        </w:rPr>
      </w:pPr>
      <w:proofErr w:type="gramStart"/>
      <w:r w:rsidRPr="00630DAC">
        <w:rPr>
          <w:b/>
          <w:bCs/>
          <w:color w:val="833C0B" w:themeColor="accent2" w:themeShade="80"/>
          <w:sz w:val="24"/>
          <w:szCs w:val="24"/>
          <w:rtl/>
          <w:lang w:bidi="ar-DZ"/>
        </w:rPr>
        <w:t>أهميتها</w:t>
      </w:r>
      <w:proofErr w:type="gramEnd"/>
      <w:r w:rsidR="002650DB" w:rsidRPr="00630DAC">
        <w:rPr>
          <w:rFonts w:hint="cs"/>
          <w:b/>
          <w:bCs/>
          <w:color w:val="833C0B" w:themeColor="accent2" w:themeShade="80"/>
          <w:sz w:val="24"/>
          <w:szCs w:val="24"/>
          <w:rtl/>
          <w:lang w:bidi="ar-DZ"/>
        </w:rPr>
        <w:t>:</w:t>
      </w:r>
    </w:p>
    <w:p w:rsidR="002650DB" w:rsidRPr="00630DAC" w:rsidRDefault="002650DB" w:rsidP="00B03C91">
      <w:pPr>
        <w:pStyle w:val="Paragraphedeliste"/>
        <w:numPr>
          <w:ilvl w:val="0"/>
          <w:numId w:val="6"/>
        </w:numPr>
        <w:bidi/>
        <w:rPr>
          <w:rFonts w:cs="Arial"/>
          <w:color w:val="000000" w:themeColor="text1"/>
          <w:sz w:val="24"/>
          <w:szCs w:val="24"/>
          <w:rtl/>
          <w:lang w:bidi="ar-DZ"/>
        </w:rPr>
      </w:pPr>
      <w:r w:rsidRPr="00630DAC">
        <w:rPr>
          <w:rFonts w:cs="Arial" w:hint="eastAsia"/>
          <w:color w:val="000000" w:themeColor="text1"/>
          <w:sz w:val="24"/>
          <w:szCs w:val="24"/>
          <w:rtl/>
          <w:lang w:bidi="ar-DZ"/>
        </w:rPr>
        <w:t>خلقالتواصلا</w:t>
      </w:r>
      <w:r w:rsidR="00743D94">
        <w:rPr>
          <w:rFonts w:cs="Arial" w:hint="cs"/>
          <w:color w:val="000000" w:themeColor="text1"/>
          <w:sz w:val="24"/>
          <w:szCs w:val="24"/>
          <w:rtl/>
          <w:lang w:bidi="ar-DZ"/>
        </w:rPr>
        <w:t>لإن</w:t>
      </w:r>
      <w:r w:rsidRPr="00630DAC">
        <w:rPr>
          <w:rFonts w:cs="Arial" w:hint="eastAsia"/>
          <w:color w:val="000000" w:themeColor="text1"/>
          <w:sz w:val="24"/>
          <w:szCs w:val="24"/>
          <w:rtl/>
          <w:lang w:bidi="ar-DZ"/>
        </w:rPr>
        <w:t>سانيورسمالرؤية</w:t>
      </w:r>
      <w:r w:rsidR="00743D94">
        <w:rPr>
          <w:rFonts w:cs="Arial" w:hint="cs"/>
          <w:color w:val="000000" w:themeColor="text1"/>
          <w:sz w:val="24"/>
          <w:szCs w:val="24"/>
          <w:rtl/>
          <w:lang w:bidi="ar-DZ"/>
        </w:rPr>
        <w:t>الإستر</w:t>
      </w:r>
      <w:r w:rsidRPr="00630DAC">
        <w:rPr>
          <w:rFonts w:cs="Arial" w:hint="eastAsia"/>
          <w:color w:val="000000" w:themeColor="text1"/>
          <w:sz w:val="24"/>
          <w:szCs w:val="24"/>
          <w:rtl/>
          <w:lang w:bidi="ar-DZ"/>
        </w:rPr>
        <w:t>اتجيةالمبنيةعلىالتحكموالتخطيط</w:t>
      </w:r>
      <w:r w:rsidRPr="00630DAC">
        <w:rPr>
          <w:rFonts w:cs="Arial"/>
          <w:color w:val="000000" w:themeColor="text1"/>
          <w:sz w:val="24"/>
          <w:szCs w:val="24"/>
          <w:rtl/>
          <w:lang w:bidi="ar-DZ"/>
        </w:rPr>
        <w:t>.</w:t>
      </w:r>
    </w:p>
    <w:p w:rsidR="002650DB" w:rsidRPr="00630DAC" w:rsidRDefault="00A3283F" w:rsidP="00A3283F">
      <w:pPr>
        <w:pStyle w:val="Paragraphedeliste"/>
        <w:numPr>
          <w:ilvl w:val="0"/>
          <w:numId w:val="6"/>
        </w:numPr>
        <w:bidi/>
        <w:rPr>
          <w:rFonts w:cs="Arial"/>
          <w:color w:val="000000" w:themeColor="text1"/>
          <w:sz w:val="24"/>
          <w:szCs w:val="24"/>
          <w:rtl/>
          <w:lang w:bidi="ar-DZ"/>
        </w:rPr>
      </w:pPr>
      <w:r w:rsidRPr="00630DAC">
        <w:rPr>
          <w:rFonts w:cs="Arial" w:hint="cs"/>
          <w:color w:val="000000" w:themeColor="text1"/>
          <w:sz w:val="24"/>
          <w:szCs w:val="24"/>
          <w:rtl/>
          <w:lang w:bidi="ar-DZ"/>
        </w:rPr>
        <w:t>ت</w:t>
      </w:r>
      <w:r w:rsidR="002650DB" w:rsidRPr="00630DAC">
        <w:rPr>
          <w:rFonts w:cs="Arial" w:hint="eastAsia"/>
          <w:color w:val="000000" w:themeColor="text1"/>
          <w:sz w:val="24"/>
          <w:szCs w:val="24"/>
          <w:rtl/>
          <w:lang w:bidi="ar-DZ"/>
        </w:rPr>
        <w:t>وسيعا</w:t>
      </w:r>
      <w:r w:rsidR="00C81E2C">
        <w:rPr>
          <w:rFonts w:cs="Arial" w:hint="cs"/>
          <w:color w:val="000000" w:themeColor="text1"/>
          <w:sz w:val="24"/>
          <w:szCs w:val="24"/>
          <w:rtl/>
          <w:lang w:bidi="ar-DZ"/>
        </w:rPr>
        <w:t>لإط</w:t>
      </w:r>
      <w:r w:rsidR="002650DB" w:rsidRPr="00630DAC">
        <w:rPr>
          <w:rFonts w:cs="Arial" w:hint="eastAsia"/>
          <w:color w:val="000000" w:themeColor="text1"/>
          <w:sz w:val="24"/>
          <w:szCs w:val="24"/>
          <w:rtl/>
          <w:lang w:bidi="ar-DZ"/>
        </w:rPr>
        <w:t>ارالتفسيريللمؤسسةوتشخيصمستوياتالقراءةالبيئية</w:t>
      </w:r>
      <w:r w:rsidR="002650DB" w:rsidRPr="00630DAC">
        <w:rPr>
          <w:rFonts w:cs="Arial"/>
          <w:color w:val="000000" w:themeColor="text1"/>
          <w:sz w:val="24"/>
          <w:szCs w:val="24"/>
          <w:rtl/>
          <w:lang w:bidi="ar-DZ"/>
        </w:rPr>
        <w:t>.</w:t>
      </w:r>
    </w:p>
    <w:p w:rsidR="002650DB" w:rsidRPr="00630DAC" w:rsidRDefault="002650DB" w:rsidP="00A3283F">
      <w:pPr>
        <w:pStyle w:val="Paragraphedeliste"/>
        <w:numPr>
          <w:ilvl w:val="0"/>
          <w:numId w:val="6"/>
        </w:numPr>
        <w:bidi/>
        <w:rPr>
          <w:color w:val="000000" w:themeColor="text1"/>
          <w:sz w:val="24"/>
          <w:szCs w:val="24"/>
          <w:lang w:bidi="ar-DZ"/>
        </w:rPr>
      </w:pPr>
      <w:r w:rsidRPr="00630DAC">
        <w:rPr>
          <w:rFonts w:cs="Arial" w:hint="eastAsia"/>
          <w:color w:val="000000" w:themeColor="text1"/>
          <w:sz w:val="24"/>
          <w:szCs w:val="24"/>
          <w:rtl/>
          <w:lang w:bidi="ar-DZ"/>
        </w:rPr>
        <w:t>الثقافةالمؤسسةهي</w:t>
      </w:r>
      <w:r w:rsidRPr="00630DAC">
        <w:rPr>
          <w:rFonts w:cs="Arial"/>
          <w:color w:val="000000" w:themeColor="text1"/>
          <w:sz w:val="24"/>
          <w:szCs w:val="24"/>
          <w:rtl/>
          <w:lang w:bidi="ar-DZ"/>
        </w:rPr>
        <w:t xml:space="preserve"> "</w:t>
      </w:r>
      <w:r w:rsidRPr="00630DAC">
        <w:rPr>
          <w:rFonts w:cs="Arial" w:hint="eastAsia"/>
          <w:color w:val="000000" w:themeColor="text1"/>
          <w:sz w:val="24"/>
          <w:szCs w:val="24"/>
          <w:rtl/>
          <w:lang w:bidi="ar-DZ"/>
        </w:rPr>
        <w:t>الغراءالتنظيمي</w:t>
      </w:r>
      <w:r w:rsidRPr="00630DAC">
        <w:rPr>
          <w:rFonts w:cs="Arial"/>
          <w:color w:val="000000" w:themeColor="text1"/>
          <w:sz w:val="24"/>
          <w:szCs w:val="24"/>
          <w:rtl/>
          <w:lang w:bidi="ar-DZ"/>
        </w:rPr>
        <w:t xml:space="preserve">" </w:t>
      </w:r>
      <w:r w:rsidRPr="00630DAC">
        <w:rPr>
          <w:rFonts w:cs="Arial" w:hint="eastAsia"/>
          <w:color w:val="000000" w:themeColor="text1"/>
          <w:sz w:val="24"/>
          <w:szCs w:val="24"/>
          <w:rtl/>
          <w:lang w:bidi="ar-DZ"/>
        </w:rPr>
        <w:t>ومصدرالقوةالتنظيمية</w:t>
      </w:r>
      <w:r w:rsidRPr="00630DAC">
        <w:rPr>
          <w:rFonts w:cs="Arial"/>
          <w:color w:val="000000" w:themeColor="text1"/>
          <w:sz w:val="24"/>
          <w:szCs w:val="24"/>
          <w:rtl/>
          <w:lang w:bidi="ar-DZ"/>
        </w:rPr>
        <w:t>.</w:t>
      </w:r>
    </w:p>
    <w:p w:rsidR="00BE7F1B" w:rsidRPr="00630DAC" w:rsidRDefault="00BE7F1B" w:rsidP="00BE7F1B">
      <w:pPr>
        <w:pStyle w:val="Paragraphedeliste"/>
        <w:numPr>
          <w:ilvl w:val="0"/>
          <w:numId w:val="6"/>
        </w:numPr>
        <w:bidi/>
        <w:rPr>
          <w:rFonts w:cs="Arial"/>
          <w:color w:val="000000" w:themeColor="text1"/>
          <w:sz w:val="24"/>
          <w:szCs w:val="24"/>
          <w:rtl/>
          <w:lang w:bidi="ar-DZ"/>
        </w:rPr>
      </w:pPr>
      <w:r w:rsidRPr="00630DAC">
        <w:rPr>
          <w:rFonts w:cs="Arial" w:hint="cs"/>
          <w:color w:val="000000" w:themeColor="text1"/>
          <w:sz w:val="24"/>
          <w:szCs w:val="24"/>
          <w:rtl/>
          <w:lang w:bidi="ar-DZ"/>
        </w:rPr>
        <w:t>ه</w:t>
      </w:r>
      <w:r w:rsidRPr="00630DAC">
        <w:rPr>
          <w:rFonts w:cs="Arial" w:hint="eastAsia"/>
          <w:color w:val="000000" w:themeColor="text1"/>
          <w:sz w:val="24"/>
          <w:szCs w:val="24"/>
          <w:rtl/>
          <w:lang w:bidi="ar-DZ"/>
        </w:rPr>
        <w:t>يشخصيةالمنظمةولباسهاتوفرإطارعمللكيفيةالتفكيروالتصرفواتخاذالقرارات</w:t>
      </w:r>
      <w:r w:rsidRPr="00630DAC">
        <w:rPr>
          <w:rFonts w:cs="Arial"/>
          <w:color w:val="000000" w:themeColor="text1"/>
          <w:sz w:val="24"/>
          <w:szCs w:val="24"/>
          <w:rtl/>
          <w:lang w:bidi="ar-DZ"/>
        </w:rPr>
        <w:t>.</w:t>
      </w:r>
    </w:p>
    <w:p w:rsidR="000C6D74" w:rsidRPr="00630DAC" w:rsidRDefault="00BE7F1B" w:rsidP="00931D99">
      <w:pPr>
        <w:pStyle w:val="Paragraphedeliste"/>
        <w:numPr>
          <w:ilvl w:val="0"/>
          <w:numId w:val="6"/>
        </w:numPr>
        <w:bidi/>
        <w:rPr>
          <w:color w:val="000000" w:themeColor="text1"/>
          <w:sz w:val="24"/>
          <w:szCs w:val="24"/>
          <w:lang w:bidi="ar-DZ"/>
        </w:rPr>
      </w:pPr>
      <w:r w:rsidRPr="00630DAC">
        <w:rPr>
          <w:rFonts w:cs="Arial" w:hint="cs"/>
          <w:color w:val="000000" w:themeColor="text1"/>
          <w:sz w:val="24"/>
          <w:szCs w:val="24"/>
          <w:rtl/>
          <w:lang w:bidi="ar-DZ"/>
        </w:rPr>
        <w:t>ت</w:t>
      </w:r>
      <w:r w:rsidRPr="00630DAC">
        <w:rPr>
          <w:rFonts w:cs="Arial" w:hint="eastAsia"/>
          <w:color w:val="000000" w:themeColor="text1"/>
          <w:sz w:val="24"/>
          <w:szCs w:val="24"/>
          <w:rtl/>
          <w:lang w:bidi="ar-DZ"/>
        </w:rPr>
        <w:t>نميالتفكيرالناقدواإلبداعيوخلقروحالمخاطرة</w:t>
      </w:r>
      <w:r w:rsidRPr="00630DAC">
        <w:rPr>
          <w:rFonts w:cs="Arial"/>
          <w:color w:val="000000" w:themeColor="text1"/>
          <w:sz w:val="24"/>
          <w:szCs w:val="24"/>
          <w:rtl/>
          <w:lang w:bidi="ar-DZ"/>
        </w:rPr>
        <w:t xml:space="preserve"> .</w:t>
      </w:r>
    </w:p>
    <w:p w:rsidR="008143F0" w:rsidRPr="008143F0" w:rsidRDefault="00117D6E" w:rsidP="008143F0">
      <w:pPr>
        <w:pStyle w:val="Paragraphedeliste"/>
        <w:numPr>
          <w:ilvl w:val="0"/>
          <w:numId w:val="10"/>
        </w:numPr>
        <w:bidi/>
        <w:rPr>
          <w:color w:val="000000" w:themeColor="text1"/>
          <w:sz w:val="24"/>
          <w:szCs w:val="24"/>
          <w:lang w:bidi="ar-DZ"/>
        </w:rPr>
      </w:pPr>
      <w:proofErr w:type="gramStart"/>
      <w:r w:rsidRPr="00630DAC">
        <w:rPr>
          <w:rFonts w:hint="cs"/>
          <w:b/>
          <w:bCs/>
          <w:color w:val="833C0B" w:themeColor="accent2" w:themeShade="80"/>
          <w:sz w:val="24"/>
          <w:szCs w:val="24"/>
          <w:rtl/>
          <w:lang w:bidi="ar-DZ"/>
        </w:rPr>
        <w:t>أنواعها</w:t>
      </w:r>
      <w:proofErr w:type="gramEnd"/>
      <w:r w:rsidRPr="00630DAC">
        <w:rPr>
          <w:rFonts w:hint="cs"/>
          <w:b/>
          <w:bCs/>
          <w:color w:val="833C0B" w:themeColor="accent2" w:themeShade="80"/>
          <w:sz w:val="24"/>
          <w:szCs w:val="24"/>
          <w:rtl/>
          <w:lang w:bidi="ar-DZ"/>
        </w:rPr>
        <w:t xml:space="preserve">: </w:t>
      </w:r>
    </w:p>
    <w:p w:rsidR="00634646" w:rsidRDefault="00116770" w:rsidP="00634646">
      <w:pPr>
        <w:pStyle w:val="Paragraphedeliste"/>
        <w:numPr>
          <w:ilvl w:val="0"/>
          <w:numId w:val="27"/>
        </w:numPr>
        <w:bidi/>
        <w:rPr>
          <w:sz w:val="24"/>
          <w:szCs w:val="24"/>
          <w:lang w:bidi="ar-DZ"/>
        </w:rPr>
      </w:pPr>
      <w:proofErr w:type="gramStart"/>
      <w:r w:rsidRPr="00634646">
        <w:rPr>
          <w:b/>
          <w:bCs/>
          <w:color w:val="ED7D31" w:themeColor="accent2"/>
          <w:sz w:val="24"/>
          <w:szCs w:val="24"/>
          <w:rtl/>
          <w:lang w:bidi="ar-DZ"/>
        </w:rPr>
        <w:t>الثقافة</w:t>
      </w:r>
      <w:proofErr w:type="gramEnd"/>
      <w:r w:rsidRPr="00634646">
        <w:rPr>
          <w:b/>
          <w:bCs/>
          <w:color w:val="ED7D31" w:themeColor="accent2"/>
          <w:sz w:val="24"/>
          <w:szCs w:val="24"/>
          <w:rtl/>
          <w:lang w:bidi="ar-DZ"/>
        </w:rPr>
        <w:t xml:space="preserve"> القوية</w:t>
      </w:r>
      <w:r w:rsidR="00AB4AF9" w:rsidRPr="00634646">
        <w:rPr>
          <w:b/>
          <w:bCs/>
          <w:sz w:val="24"/>
          <w:szCs w:val="24"/>
          <w:lang w:bidi="ar-DZ"/>
        </w:rPr>
        <w:t> </w:t>
      </w:r>
      <w:r w:rsidR="00AB4AF9" w:rsidRPr="00634646">
        <w:rPr>
          <w:rFonts w:hint="cs"/>
          <w:b/>
          <w:bCs/>
          <w:sz w:val="24"/>
          <w:szCs w:val="24"/>
        </w:rPr>
        <w:t>:</w:t>
      </w:r>
      <w:r w:rsidR="00AA2D08" w:rsidRPr="00634646">
        <w:rPr>
          <w:rFonts w:hint="cs"/>
          <w:sz w:val="24"/>
          <w:szCs w:val="24"/>
          <w:rtl/>
          <w:lang w:bidi="ar-DZ"/>
        </w:rPr>
        <w:t>تس</w:t>
      </w:r>
      <w:r w:rsidRPr="00634646">
        <w:rPr>
          <w:sz w:val="24"/>
          <w:szCs w:val="24"/>
          <w:rtl/>
          <w:lang w:bidi="ar-DZ"/>
        </w:rPr>
        <w:t xml:space="preserve">هم الثقافة المؤسسية القوية في ترسيخ ثقافة التغيير التنظيمي داخل المنظمة. </w:t>
      </w:r>
    </w:p>
    <w:p w:rsidR="0006017E" w:rsidRPr="00634646" w:rsidRDefault="00116770" w:rsidP="00634646">
      <w:pPr>
        <w:pStyle w:val="Paragraphedeliste"/>
        <w:numPr>
          <w:ilvl w:val="0"/>
          <w:numId w:val="27"/>
        </w:numPr>
        <w:bidi/>
        <w:rPr>
          <w:sz w:val="24"/>
          <w:szCs w:val="24"/>
          <w:lang w:bidi="ar-DZ"/>
        </w:rPr>
      </w:pPr>
      <w:r w:rsidRPr="00634646">
        <w:rPr>
          <w:b/>
          <w:bCs/>
          <w:color w:val="ED7D31" w:themeColor="accent2"/>
          <w:sz w:val="24"/>
          <w:szCs w:val="24"/>
          <w:rtl/>
          <w:lang w:bidi="ar-DZ"/>
        </w:rPr>
        <w:t>الثقافة الضعيفة</w:t>
      </w:r>
      <w:r w:rsidR="00D92A4B" w:rsidRPr="00634646">
        <w:rPr>
          <w:sz w:val="24"/>
          <w:szCs w:val="24"/>
          <w:lang w:bidi="ar-DZ"/>
        </w:rPr>
        <w:t> </w:t>
      </w:r>
      <w:r w:rsidR="00D92A4B" w:rsidRPr="00634646">
        <w:rPr>
          <w:rFonts w:hint="cs"/>
          <w:sz w:val="24"/>
          <w:szCs w:val="24"/>
        </w:rPr>
        <w:t>:</w:t>
      </w:r>
      <w:r w:rsidRPr="00634646">
        <w:rPr>
          <w:sz w:val="24"/>
          <w:szCs w:val="24"/>
          <w:rtl/>
          <w:lang w:bidi="ar-DZ"/>
        </w:rPr>
        <w:t xml:space="preserve">تمارس الثقافة المؤسسية الضعيفة أثرا سالبيا على مبادرات </w:t>
      </w:r>
      <w:r w:rsidRPr="00634646">
        <w:rPr>
          <w:b/>
          <w:bCs/>
          <w:sz w:val="24"/>
          <w:szCs w:val="24"/>
          <w:rtl/>
          <w:lang w:bidi="ar-DZ"/>
        </w:rPr>
        <w:t xml:space="preserve">التغيير </w:t>
      </w:r>
      <w:r w:rsidRPr="00634646">
        <w:rPr>
          <w:sz w:val="24"/>
          <w:szCs w:val="24"/>
          <w:rtl/>
          <w:lang w:bidi="ar-DZ"/>
        </w:rPr>
        <w:t>التنظيمي</w:t>
      </w:r>
      <w:r w:rsidR="00B017B4" w:rsidRPr="00634646">
        <w:rPr>
          <w:b/>
          <w:bCs/>
          <w:sz w:val="24"/>
          <w:szCs w:val="24"/>
          <w:rtl/>
          <w:lang w:bidi="ar-DZ"/>
        </w:rPr>
        <w:t>.</w:t>
      </w:r>
    </w:p>
    <w:p w:rsidR="00B017B4" w:rsidRPr="00630DAC" w:rsidRDefault="0006017E" w:rsidP="0006017E">
      <w:pPr>
        <w:pStyle w:val="Paragraphedeliste"/>
        <w:numPr>
          <w:ilvl w:val="0"/>
          <w:numId w:val="10"/>
        </w:numPr>
        <w:bidi/>
        <w:rPr>
          <w:sz w:val="24"/>
          <w:szCs w:val="24"/>
        </w:rPr>
      </w:pPr>
      <w:r w:rsidRPr="00630DAC">
        <w:rPr>
          <w:rFonts w:hint="cs"/>
          <w:b/>
          <w:bCs/>
          <w:color w:val="833C0B" w:themeColor="accent2" w:themeShade="80"/>
          <w:sz w:val="24"/>
          <w:szCs w:val="24"/>
          <w:rtl/>
          <w:lang w:bidi="ar-DZ"/>
        </w:rPr>
        <w:t xml:space="preserve">مكوناتها: </w:t>
      </w:r>
    </w:p>
    <w:p w:rsidR="005B52F7" w:rsidRDefault="00A1376B" w:rsidP="005B52F7">
      <w:pPr>
        <w:pStyle w:val="Paragraphedeliste"/>
        <w:numPr>
          <w:ilvl w:val="0"/>
          <w:numId w:val="28"/>
        </w:numPr>
        <w:bidi/>
        <w:rPr>
          <w:sz w:val="24"/>
          <w:szCs w:val="24"/>
        </w:rPr>
      </w:pPr>
      <w:r w:rsidRPr="00630DAC">
        <w:rPr>
          <w:sz w:val="24"/>
          <w:szCs w:val="24"/>
          <w:rtl/>
        </w:rPr>
        <w:t>تاريخ المؤسسة (الذاكرة الجماعية)</w:t>
      </w:r>
      <w:r w:rsidR="00824C9F" w:rsidRPr="00630DAC">
        <w:rPr>
          <w:rFonts w:hint="cs"/>
          <w:sz w:val="24"/>
          <w:szCs w:val="24"/>
          <w:rtl/>
        </w:rPr>
        <w:t>.</w:t>
      </w:r>
    </w:p>
    <w:p w:rsidR="005B52F7" w:rsidRDefault="00876F13" w:rsidP="005B52F7">
      <w:pPr>
        <w:pStyle w:val="Paragraphedeliste"/>
        <w:numPr>
          <w:ilvl w:val="0"/>
          <w:numId w:val="28"/>
        </w:numPr>
        <w:bidi/>
        <w:rPr>
          <w:sz w:val="24"/>
          <w:szCs w:val="24"/>
        </w:rPr>
      </w:pPr>
      <w:proofErr w:type="gramStart"/>
      <w:r w:rsidRPr="005B52F7">
        <w:rPr>
          <w:rFonts w:hint="cs"/>
          <w:sz w:val="24"/>
          <w:szCs w:val="24"/>
          <w:rtl/>
        </w:rPr>
        <w:t xml:space="preserve">القيم </w:t>
      </w:r>
      <w:r w:rsidR="00824C9F" w:rsidRPr="005B52F7">
        <w:rPr>
          <w:rFonts w:hint="cs"/>
          <w:sz w:val="24"/>
          <w:szCs w:val="24"/>
          <w:rtl/>
        </w:rPr>
        <w:t>.</w:t>
      </w:r>
      <w:proofErr w:type="gramEnd"/>
    </w:p>
    <w:p w:rsidR="00AE5E9D" w:rsidRDefault="00876F13" w:rsidP="005B52F7">
      <w:pPr>
        <w:pStyle w:val="Paragraphedeliste"/>
        <w:numPr>
          <w:ilvl w:val="0"/>
          <w:numId w:val="28"/>
        </w:numPr>
        <w:bidi/>
        <w:rPr>
          <w:sz w:val="24"/>
          <w:szCs w:val="24"/>
        </w:rPr>
      </w:pPr>
      <w:proofErr w:type="gramStart"/>
      <w:r w:rsidRPr="005B52F7">
        <w:rPr>
          <w:sz w:val="24"/>
          <w:szCs w:val="24"/>
          <w:rtl/>
        </w:rPr>
        <w:t>المعتقدات</w:t>
      </w:r>
      <w:proofErr w:type="gramEnd"/>
      <w:r w:rsidRPr="005B52F7">
        <w:rPr>
          <w:sz w:val="24"/>
          <w:szCs w:val="24"/>
          <w:rtl/>
        </w:rPr>
        <w:t xml:space="preserve"> الجماعية</w:t>
      </w:r>
      <w:r w:rsidR="00824C9F" w:rsidRPr="005B52F7">
        <w:rPr>
          <w:rFonts w:hint="cs"/>
          <w:sz w:val="24"/>
          <w:szCs w:val="24"/>
          <w:rtl/>
        </w:rPr>
        <w:t>.</w:t>
      </w:r>
    </w:p>
    <w:p w:rsidR="00AE5E9D" w:rsidRDefault="00824C9F" w:rsidP="00AE5E9D">
      <w:pPr>
        <w:pStyle w:val="Paragraphedeliste"/>
        <w:numPr>
          <w:ilvl w:val="0"/>
          <w:numId w:val="28"/>
        </w:numPr>
        <w:bidi/>
        <w:rPr>
          <w:sz w:val="24"/>
          <w:szCs w:val="24"/>
        </w:rPr>
      </w:pPr>
      <w:r w:rsidRPr="005B52F7">
        <w:rPr>
          <w:rFonts w:hint="cs"/>
          <w:sz w:val="24"/>
          <w:szCs w:val="24"/>
          <w:rtl/>
        </w:rPr>
        <w:t>الاشارات والرموز.</w:t>
      </w:r>
    </w:p>
    <w:p w:rsidR="00824C9F" w:rsidRPr="00AE5E9D" w:rsidRDefault="000A7300" w:rsidP="00AE5E9D">
      <w:pPr>
        <w:pStyle w:val="Paragraphedeliste"/>
        <w:numPr>
          <w:ilvl w:val="0"/>
          <w:numId w:val="28"/>
        </w:numPr>
        <w:bidi/>
        <w:rPr>
          <w:sz w:val="24"/>
          <w:szCs w:val="24"/>
        </w:rPr>
      </w:pPr>
      <w:proofErr w:type="gramStart"/>
      <w:r w:rsidRPr="00AE5E9D">
        <w:rPr>
          <w:rFonts w:hint="cs"/>
          <w:sz w:val="24"/>
          <w:szCs w:val="24"/>
          <w:rtl/>
        </w:rPr>
        <w:t>الطقوس</w:t>
      </w:r>
      <w:proofErr w:type="gramEnd"/>
      <w:r w:rsidRPr="00AE5E9D">
        <w:rPr>
          <w:rFonts w:hint="cs"/>
          <w:sz w:val="24"/>
          <w:szCs w:val="24"/>
          <w:rtl/>
        </w:rPr>
        <w:t xml:space="preserve"> الجماعية.</w:t>
      </w:r>
    </w:p>
    <w:p w:rsidR="00C623E1" w:rsidRPr="00C623E1" w:rsidRDefault="001F7ED9" w:rsidP="00BA1643">
      <w:pPr>
        <w:pStyle w:val="Paragraphedeliste"/>
        <w:numPr>
          <w:ilvl w:val="0"/>
          <w:numId w:val="10"/>
        </w:numPr>
        <w:bidi/>
        <w:rPr>
          <w:sz w:val="24"/>
          <w:szCs w:val="24"/>
        </w:rPr>
      </w:pPr>
      <w:proofErr w:type="gramStart"/>
      <w:r w:rsidRPr="00630DAC">
        <w:rPr>
          <w:rFonts w:hint="cs"/>
          <w:b/>
          <w:bCs/>
          <w:color w:val="833C0B" w:themeColor="accent2" w:themeShade="80"/>
          <w:sz w:val="24"/>
          <w:szCs w:val="24"/>
          <w:rtl/>
        </w:rPr>
        <w:t>خصائصها</w:t>
      </w:r>
      <w:proofErr w:type="gramEnd"/>
      <w:r w:rsidRPr="00630DAC">
        <w:rPr>
          <w:rFonts w:hint="cs"/>
          <w:b/>
          <w:bCs/>
          <w:color w:val="833C0B" w:themeColor="accent2" w:themeShade="80"/>
          <w:sz w:val="24"/>
          <w:szCs w:val="24"/>
          <w:rtl/>
        </w:rPr>
        <w:t xml:space="preserve">: </w:t>
      </w:r>
    </w:p>
    <w:p w:rsidR="00CD23E4" w:rsidRDefault="00937980" w:rsidP="00CD23E4">
      <w:pPr>
        <w:pStyle w:val="Paragraphedeliste"/>
        <w:numPr>
          <w:ilvl w:val="0"/>
          <w:numId w:val="31"/>
        </w:numPr>
        <w:bidi/>
        <w:rPr>
          <w:sz w:val="24"/>
          <w:szCs w:val="24"/>
        </w:rPr>
      </w:pPr>
      <w:r w:rsidRPr="00CD23E4">
        <w:rPr>
          <w:sz w:val="24"/>
          <w:szCs w:val="24"/>
          <w:rtl/>
        </w:rPr>
        <w:t xml:space="preserve">ثقافة المؤسسة هي ظاهرة جماعية التي تجمع الافراد داخل المؤسسة وتوحدهم حول قيم ومعايير ومبادئ مشتركة. </w:t>
      </w:r>
    </w:p>
    <w:p w:rsidR="00CD23E4" w:rsidRDefault="00937980" w:rsidP="00CD23E4">
      <w:pPr>
        <w:pStyle w:val="Paragraphedeliste"/>
        <w:numPr>
          <w:ilvl w:val="0"/>
          <w:numId w:val="31"/>
        </w:numPr>
        <w:bidi/>
        <w:rPr>
          <w:sz w:val="24"/>
          <w:szCs w:val="24"/>
        </w:rPr>
      </w:pPr>
      <w:r w:rsidRPr="00CD23E4">
        <w:rPr>
          <w:sz w:val="24"/>
          <w:szCs w:val="24"/>
          <w:rtl/>
        </w:rPr>
        <w:t>ثقافة المؤسسة هي نشاط رمزي التي تسمح للافراد داخل نفس الجماعة او المؤسسة تبادل المعلومات بعيدا عن الاعتماد عن القواعد الرسمية من خلال انتاج رموز .</w:t>
      </w:r>
    </w:p>
    <w:p w:rsidR="00CD23E4" w:rsidRDefault="00937980" w:rsidP="00CD23E4">
      <w:pPr>
        <w:pStyle w:val="Paragraphedeliste"/>
        <w:numPr>
          <w:ilvl w:val="0"/>
          <w:numId w:val="31"/>
        </w:numPr>
        <w:bidi/>
        <w:rPr>
          <w:sz w:val="24"/>
          <w:szCs w:val="24"/>
        </w:rPr>
      </w:pPr>
      <w:r w:rsidRPr="00CD23E4">
        <w:rPr>
          <w:sz w:val="24"/>
          <w:szCs w:val="24"/>
          <w:rtl/>
        </w:rPr>
        <w:t>ثقافة المؤسسة من خصائصها انها تتم عن طريق التعلم والنقل عن طريق التفاعل والتكرار، بمعنى ان جميع القيم والمعايير  والمبادئ التي تتبناها المؤسسة يتم تحويلها الى الاعضاء الجدد ،ما يسمى بعملية التثاقف.</w:t>
      </w:r>
    </w:p>
    <w:p w:rsidR="00CD23E4" w:rsidRDefault="00937980" w:rsidP="00CD23E4">
      <w:pPr>
        <w:pStyle w:val="Paragraphedeliste"/>
        <w:numPr>
          <w:ilvl w:val="0"/>
          <w:numId w:val="31"/>
        </w:numPr>
        <w:bidi/>
        <w:rPr>
          <w:sz w:val="24"/>
          <w:szCs w:val="24"/>
        </w:rPr>
      </w:pPr>
      <w:r w:rsidRPr="00CD23E4">
        <w:rPr>
          <w:sz w:val="24"/>
          <w:szCs w:val="24"/>
          <w:rtl/>
        </w:rPr>
        <w:t xml:space="preserve">ثقافة المؤسسة هي انتاج جماعي الذي يتطور مع الزمن ، عن طريق سيرورة من القرارات وردود الافعال لاحداث مرت بها المؤسسة خلال تاريخها الطويل. </w:t>
      </w:r>
    </w:p>
    <w:p w:rsidR="00B34335" w:rsidRPr="00CD23E4" w:rsidRDefault="00937980" w:rsidP="00CD23E4">
      <w:pPr>
        <w:pStyle w:val="Paragraphedeliste"/>
        <w:numPr>
          <w:ilvl w:val="0"/>
          <w:numId w:val="31"/>
        </w:numPr>
        <w:bidi/>
        <w:rPr>
          <w:sz w:val="24"/>
          <w:szCs w:val="24"/>
        </w:rPr>
      </w:pPr>
      <w:proofErr w:type="gramStart"/>
      <w:r w:rsidRPr="00CD23E4">
        <w:rPr>
          <w:sz w:val="24"/>
          <w:szCs w:val="24"/>
          <w:rtl/>
        </w:rPr>
        <w:t>ثقافة</w:t>
      </w:r>
      <w:proofErr w:type="gramEnd"/>
      <w:r w:rsidRPr="00CD23E4">
        <w:rPr>
          <w:sz w:val="24"/>
          <w:szCs w:val="24"/>
          <w:rtl/>
        </w:rPr>
        <w:t xml:space="preserve"> المؤسسة هي عامل للهوية والانتماء الاجتماعي، عن طريق خلق فضاء داخل المؤسسة الذي يسمح بتوحيد الفاعلين حول نفس المبادئ والقيم والرموز</w:t>
      </w:r>
      <w:r w:rsidRPr="00CD23E4">
        <w:rPr>
          <w:b/>
          <w:bCs/>
          <w:sz w:val="24"/>
          <w:szCs w:val="24"/>
          <w:rtl/>
        </w:rPr>
        <w:t>.</w:t>
      </w:r>
    </w:p>
    <w:p w:rsidR="008B0C62" w:rsidRPr="00630DAC" w:rsidRDefault="00566B88" w:rsidP="00566B88">
      <w:pPr>
        <w:pStyle w:val="Paragraphedeliste"/>
        <w:numPr>
          <w:ilvl w:val="0"/>
          <w:numId w:val="19"/>
        </w:numPr>
        <w:bidi/>
        <w:spacing w:after="200" w:line="276" w:lineRule="auto"/>
        <w:rPr>
          <w:b/>
          <w:bCs/>
          <w:sz w:val="24"/>
          <w:szCs w:val="24"/>
          <w:lang w:bidi="ar-DZ"/>
        </w:rPr>
      </w:pPr>
      <w:proofErr w:type="gramStart"/>
      <w:r w:rsidRPr="00630DAC">
        <w:rPr>
          <w:rFonts w:hint="cs"/>
          <w:b/>
          <w:bCs/>
          <w:color w:val="833C0B" w:themeColor="accent2" w:themeShade="80"/>
          <w:sz w:val="24"/>
          <w:szCs w:val="24"/>
          <w:rtl/>
          <w:lang w:bidi="ar-DZ"/>
        </w:rPr>
        <w:t>التغيير</w:t>
      </w:r>
      <w:proofErr w:type="gramEnd"/>
      <w:r w:rsidRPr="00630DAC">
        <w:rPr>
          <w:rFonts w:hint="cs"/>
          <w:b/>
          <w:bCs/>
          <w:color w:val="833C0B" w:themeColor="accent2" w:themeShade="80"/>
          <w:sz w:val="24"/>
          <w:szCs w:val="24"/>
          <w:rtl/>
          <w:lang w:bidi="ar-DZ"/>
        </w:rPr>
        <w:t xml:space="preserve"> التنظيمي</w:t>
      </w:r>
      <w:r w:rsidR="00D16F67" w:rsidRPr="00630DAC">
        <w:rPr>
          <w:rFonts w:hint="cs"/>
          <w:b/>
          <w:bCs/>
          <w:color w:val="833C0B" w:themeColor="accent2" w:themeShade="80"/>
          <w:sz w:val="24"/>
          <w:szCs w:val="24"/>
          <w:rtl/>
          <w:lang w:bidi="ar-DZ"/>
        </w:rPr>
        <w:t xml:space="preserve">: </w:t>
      </w:r>
    </w:p>
    <w:p w:rsidR="00910CAE" w:rsidRPr="00630DAC" w:rsidRDefault="00D16F67" w:rsidP="00910CAE">
      <w:pPr>
        <w:numPr>
          <w:ilvl w:val="0"/>
          <w:numId w:val="15"/>
        </w:numPr>
        <w:bidi/>
        <w:spacing w:after="200" w:line="276" w:lineRule="auto"/>
        <w:rPr>
          <w:sz w:val="24"/>
          <w:szCs w:val="24"/>
          <w:lang w:bidi="ar-DZ"/>
        </w:rPr>
      </w:pPr>
      <w:r w:rsidRPr="00630DAC">
        <w:rPr>
          <w:rFonts w:hint="cs"/>
          <w:b/>
          <w:bCs/>
          <w:color w:val="833C0B" w:themeColor="accent2" w:themeShade="80"/>
          <w:sz w:val="24"/>
          <w:szCs w:val="24"/>
          <w:rtl/>
          <w:lang w:bidi="ar-DZ"/>
        </w:rPr>
        <w:lastRenderedPageBreak/>
        <w:t xml:space="preserve">مفهومه: </w:t>
      </w:r>
      <w:r w:rsidR="00910CAE" w:rsidRPr="00630DAC">
        <w:rPr>
          <w:sz w:val="24"/>
          <w:szCs w:val="24"/>
          <w:rtl/>
          <w:lang w:bidi="ar-DZ"/>
        </w:rPr>
        <w:t>يعرفه القريوتي بأنه: إستراتيجية متطورة للتعليم، تستهدف تغيير العقائد واالتجاهات والقيم والمفاهيم والهياكل التنظيمية لتتناسب مع االتجاهات الجديدة ولتتمكن من التعايش مع التحديات التي تفرضها التغيرات الكبيرة و المتسارعة في البيئة المنظمية</w:t>
      </w:r>
      <w:r w:rsidR="00E776B7" w:rsidRPr="00630DAC">
        <w:rPr>
          <w:rFonts w:hint="cs"/>
          <w:sz w:val="24"/>
          <w:szCs w:val="24"/>
          <w:rtl/>
          <w:lang w:bidi="ar-DZ"/>
        </w:rPr>
        <w:t>.</w:t>
      </w:r>
    </w:p>
    <w:p w:rsidR="002F5164" w:rsidRPr="00630DAC" w:rsidRDefault="002F5164" w:rsidP="002F5164">
      <w:pPr>
        <w:pStyle w:val="Paragraphedeliste"/>
        <w:numPr>
          <w:ilvl w:val="0"/>
          <w:numId w:val="15"/>
        </w:numPr>
        <w:tabs>
          <w:tab w:val="left" w:pos="5514"/>
        </w:tabs>
        <w:bidi/>
        <w:rPr>
          <w:sz w:val="24"/>
          <w:szCs w:val="24"/>
          <w:lang w:bidi="ar-DZ"/>
        </w:rPr>
      </w:pPr>
      <w:r w:rsidRPr="00630DAC">
        <w:rPr>
          <w:rFonts w:hint="cs"/>
          <w:b/>
          <w:bCs/>
          <w:color w:val="833C0B" w:themeColor="accent2" w:themeShade="80"/>
          <w:sz w:val="24"/>
          <w:szCs w:val="24"/>
          <w:rtl/>
          <w:lang w:bidi="ar-DZ"/>
        </w:rPr>
        <w:t xml:space="preserve">دوافع قيام المؤسسة بالتغيير التنظيمي: </w:t>
      </w:r>
    </w:p>
    <w:p w:rsidR="000454F4" w:rsidRPr="000454F4" w:rsidRDefault="0094746F" w:rsidP="000454F4">
      <w:pPr>
        <w:pStyle w:val="Paragraphedeliste"/>
        <w:numPr>
          <w:ilvl w:val="0"/>
          <w:numId w:val="32"/>
        </w:numPr>
        <w:tabs>
          <w:tab w:val="left" w:pos="5514"/>
        </w:tabs>
        <w:bidi/>
        <w:rPr>
          <w:sz w:val="24"/>
          <w:szCs w:val="24"/>
          <w:lang w:bidi="ar-DZ"/>
        </w:rPr>
      </w:pPr>
      <w:r w:rsidRPr="00630DAC">
        <w:rPr>
          <w:rFonts w:cs="Arial" w:hint="cs"/>
          <w:b/>
          <w:bCs/>
          <w:color w:val="ED7D31" w:themeColor="accent2"/>
          <w:sz w:val="24"/>
          <w:szCs w:val="24"/>
          <w:rtl/>
          <w:lang w:bidi="ar-DZ"/>
        </w:rPr>
        <w:t>أس</w:t>
      </w:r>
      <w:r w:rsidR="00BB764C" w:rsidRPr="00630DAC">
        <w:rPr>
          <w:rFonts w:cs="Arial" w:hint="eastAsia"/>
          <w:b/>
          <w:bCs/>
          <w:color w:val="ED7D31" w:themeColor="accent2"/>
          <w:sz w:val="24"/>
          <w:szCs w:val="24"/>
          <w:rtl/>
          <w:lang w:bidi="ar-DZ"/>
        </w:rPr>
        <w:t>بابالخارجية</w:t>
      </w:r>
      <w:r w:rsidR="00BB764C" w:rsidRPr="00630DAC">
        <w:rPr>
          <w:rFonts w:cs="Arial"/>
          <w:sz w:val="24"/>
          <w:szCs w:val="24"/>
          <w:rtl/>
          <w:lang w:bidi="ar-DZ"/>
        </w:rPr>
        <w:t xml:space="preserve">: </w:t>
      </w:r>
      <w:r w:rsidR="00BB764C" w:rsidRPr="00630DAC">
        <w:rPr>
          <w:rFonts w:cs="Arial" w:hint="eastAsia"/>
          <w:sz w:val="24"/>
          <w:szCs w:val="24"/>
          <w:rtl/>
          <w:lang w:bidi="ar-DZ"/>
        </w:rPr>
        <w:t>يمكنتلخيصتأثيرهافيالمتغيراتالسياسية</w:t>
      </w:r>
      <w:r w:rsidR="00D633B8" w:rsidRPr="00630DAC">
        <w:rPr>
          <w:rFonts w:cs="Arial" w:hint="cs"/>
          <w:sz w:val="24"/>
          <w:szCs w:val="24"/>
          <w:rtl/>
          <w:lang w:bidi="ar-DZ"/>
        </w:rPr>
        <w:t>،ال</w:t>
      </w:r>
      <w:r w:rsidR="00862C21" w:rsidRPr="00630DAC">
        <w:rPr>
          <w:rFonts w:cs="Arial" w:hint="cs"/>
          <w:sz w:val="24"/>
          <w:szCs w:val="24"/>
          <w:rtl/>
          <w:lang w:bidi="ar-DZ"/>
        </w:rPr>
        <w:t>إق</w:t>
      </w:r>
      <w:r w:rsidR="00BB764C" w:rsidRPr="00630DAC">
        <w:rPr>
          <w:rFonts w:cs="Arial" w:hint="eastAsia"/>
          <w:sz w:val="24"/>
          <w:szCs w:val="24"/>
          <w:rtl/>
          <w:lang w:bidi="ar-DZ"/>
        </w:rPr>
        <w:t>تصادية</w:t>
      </w:r>
      <w:r w:rsidR="00862C21" w:rsidRPr="00630DAC">
        <w:rPr>
          <w:rFonts w:cs="Arial" w:hint="cs"/>
          <w:sz w:val="24"/>
          <w:szCs w:val="24"/>
          <w:rtl/>
          <w:lang w:bidi="ar-DZ"/>
        </w:rPr>
        <w:t xml:space="preserve"> و الإجتماعية.</w:t>
      </w:r>
    </w:p>
    <w:p w:rsidR="00862C21" w:rsidRPr="000454F4" w:rsidRDefault="00ED4DB9" w:rsidP="000454F4">
      <w:pPr>
        <w:pStyle w:val="Paragraphedeliste"/>
        <w:numPr>
          <w:ilvl w:val="0"/>
          <w:numId w:val="32"/>
        </w:numPr>
        <w:tabs>
          <w:tab w:val="left" w:pos="5514"/>
        </w:tabs>
        <w:bidi/>
        <w:rPr>
          <w:sz w:val="24"/>
          <w:szCs w:val="24"/>
          <w:lang w:bidi="ar-DZ"/>
        </w:rPr>
      </w:pPr>
      <w:r w:rsidRPr="000454F4">
        <w:rPr>
          <w:rFonts w:cs="Arial" w:hint="cs"/>
          <w:b/>
          <w:bCs/>
          <w:color w:val="ED7D31" w:themeColor="accent2"/>
          <w:sz w:val="24"/>
          <w:szCs w:val="24"/>
          <w:rtl/>
          <w:lang w:bidi="ar-DZ"/>
        </w:rPr>
        <w:t>أ</w:t>
      </w:r>
      <w:r w:rsidR="00D16B5D" w:rsidRPr="000454F4">
        <w:rPr>
          <w:rFonts w:cs="Arial" w:hint="eastAsia"/>
          <w:b/>
          <w:bCs/>
          <w:color w:val="ED7D31" w:themeColor="accent2"/>
          <w:sz w:val="24"/>
          <w:szCs w:val="24"/>
          <w:rtl/>
          <w:lang w:bidi="ar-DZ"/>
        </w:rPr>
        <w:t>سبابالداخلية</w:t>
      </w:r>
      <w:r w:rsidR="00D16B5D" w:rsidRPr="000454F4">
        <w:rPr>
          <w:rFonts w:cs="Arial"/>
          <w:sz w:val="24"/>
          <w:szCs w:val="24"/>
          <w:rtl/>
          <w:lang w:bidi="ar-DZ"/>
        </w:rPr>
        <w:t xml:space="preserve">: </w:t>
      </w:r>
      <w:r w:rsidR="00D16B5D" w:rsidRPr="000454F4">
        <w:rPr>
          <w:rFonts w:cs="Arial" w:hint="eastAsia"/>
          <w:sz w:val="24"/>
          <w:szCs w:val="24"/>
          <w:rtl/>
          <w:lang w:bidi="ar-DZ"/>
        </w:rPr>
        <w:t>المنظماتالتيوصلتمرحلة</w:t>
      </w:r>
      <w:r w:rsidR="00AD604F" w:rsidRPr="000454F4">
        <w:rPr>
          <w:rFonts w:cs="Arial" w:hint="cs"/>
          <w:sz w:val="24"/>
          <w:szCs w:val="24"/>
          <w:rtl/>
          <w:lang w:bidi="ar-DZ"/>
        </w:rPr>
        <w:t>الإفلاس</w:t>
      </w:r>
      <w:r w:rsidR="00D16B5D" w:rsidRPr="000454F4">
        <w:rPr>
          <w:rFonts w:cs="Arial" w:hint="eastAsia"/>
          <w:sz w:val="24"/>
          <w:szCs w:val="24"/>
          <w:rtl/>
          <w:lang w:bidi="ar-DZ"/>
        </w:rPr>
        <w:t>و</w:t>
      </w:r>
      <w:r w:rsidR="00AD604F" w:rsidRPr="000454F4">
        <w:rPr>
          <w:rFonts w:cs="Arial" w:hint="cs"/>
          <w:sz w:val="24"/>
          <w:szCs w:val="24"/>
          <w:rtl/>
          <w:lang w:bidi="ar-DZ"/>
        </w:rPr>
        <w:t>الإ</w:t>
      </w:r>
      <w:r w:rsidR="00D16B5D" w:rsidRPr="000454F4">
        <w:rPr>
          <w:rFonts w:cs="Arial" w:hint="eastAsia"/>
          <w:sz w:val="24"/>
          <w:szCs w:val="24"/>
          <w:rtl/>
          <w:lang w:bidi="ar-DZ"/>
        </w:rPr>
        <w:t>نهياربسببالمنافسةالشرسةأوضعفمنتوجاتها،أوبسببمشاكلداخليةعديدةتلجأفيمعظم</w:t>
      </w:r>
      <w:r w:rsidR="00484FDD" w:rsidRPr="000454F4">
        <w:rPr>
          <w:rFonts w:cs="Arial" w:hint="cs"/>
          <w:sz w:val="24"/>
          <w:szCs w:val="24"/>
          <w:rtl/>
          <w:lang w:bidi="ar-DZ"/>
        </w:rPr>
        <w:t>الأ</w:t>
      </w:r>
      <w:r w:rsidR="00D16B5D" w:rsidRPr="000454F4">
        <w:rPr>
          <w:rFonts w:cs="Arial" w:hint="eastAsia"/>
          <w:sz w:val="24"/>
          <w:szCs w:val="24"/>
          <w:rtl/>
          <w:lang w:bidi="ar-DZ"/>
        </w:rPr>
        <w:t>حيانإلىإحداثتغييرجذريأونسبيلبعضأجزائها</w:t>
      </w:r>
      <w:r w:rsidRPr="000454F4">
        <w:rPr>
          <w:rFonts w:cs="Arial" w:hint="cs"/>
          <w:sz w:val="24"/>
          <w:szCs w:val="24"/>
          <w:rtl/>
          <w:lang w:bidi="ar-DZ"/>
        </w:rPr>
        <w:t>الداخلية.</w:t>
      </w:r>
    </w:p>
    <w:p w:rsidR="0006499A" w:rsidRPr="00630DAC" w:rsidRDefault="00E776B7" w:rsidP="0006499A">
      <w:pPr>
        <w:numPr>
          <w:ilvl w:val="0"/>
          <w:numId w:val="15"/>
        </w:numPr>
        <w:bidi/>
        <w:spacing w:after="200" w:line="276" w:lineRule="auto"/>
        <w:rPr>
          <w:sz w:val="24"/>
          <w:szCs w:val="24"/>
          <w:lang w:bidi="ar-DZ"/>
        </w:rPr>
      </w:pPr>
      <w:proofErr w:type="gramStart"/>
      <w:r w:rsidRPr="00630DAC">
        <w:rPr>
          <w:rFonts w:hint="cs"/>
          <w:b/>
          <w:bCs/>
          <w:color w:val="833C0B" w:themeColor="accent2" w:themeShade="80"/>
          <w:sz w:val="24"/>
          <w:szCs w:val="24"/>
          <w:rtl/>
          <w:lang w:bidi="ar-DZ"/>
        </w:rPr>
        <w:t>مراحله</w:t>
      </w:r>
      <w:proofErr w:type="gramEnd"/>
      <w:r w:rsidRPr="00630DAC">
        <w:rPr>
          <w:rFonts w:hint="cs"/>
          <w:b/>
          <w:bCs/>
          <w:color w:val="833C0B" w:themeColor="accent2" w:themeShade="80"/>
          <w:sz w:val="24"/>
          <w:szCs w:val="24"/>
          <w:rtl/>
          <w:lang w:bidi="ar-DZ"/>
        </w:rPr>
        <w:t>:</w:t>
      </w:r>
    </w:p>
    <w:p w:rsidR="00B1499C" w:rsidRDefault="00910CAE" w:rsidP="00B1499C">
      <w:pPr>
        <w:pStyle w:val="Paragraphedeliste"/>
        <w:numPr>
          <w:ilvl w:val="0"/>
          <w:numId w:val="33"/>
        </w:numPr>
        <w:bidi/>
        <w:spacing w:after="200" w:line="276" w:lineRule="auto"/>
        <w:rPr>
          <w:sz w:val="24"/>
          <w:szCs w:val="24"/>
          <w:lang w:bidi="ar-DZ"/>
        </w:rPr>
      </w:pPr>
      <w:proofErr w:type="gramStart"/>
      <w:r w:rsidRPr="00630DAC">
        <w:rPr>
          <w:sz w:val="24"/>
          <w:szCs w:val="24"/>
          <w:rtl/>
          <w:lang w:bidi="ar-DZ"/>
        </w:rPr>
        <w:t>مرحلة</w:t>
      </w:r>
      <w:proofErr w:type="gramEnd"/>
      <w:r w:rsidRPr="00630DAC">
        <w:rPr>
          <w:sz w:val="24"/>
          <w:szCs w:val="24"/>
          <w:rtl/>
          <w:lang w:bidi="ar-DZ"/>
        </w:rPr>
        <w:t xml:space="preserve"> التثبيت" إعادة التجميد"</w:t>
      </w:r>
      <w:r w:rsidR="0006499A" w:rsidRPr="00630DAC">
        <w:rPr>
          <w:rFonts w:hint="cs"/>
          <w:sz w:val="24"/>
          <w:szCs w:val="24"/>
        </w:rPr>
        <w:t>.</w:t>
      </w:r>
    </w:p>
    <w:p w:rsidR="00B1499C" w:rsidRDefault="00910CAE" w:rsidP="00B1499C">
      <w:pPr>
        <w:pStyle w:val="Paragraphedeliste"/>
        <w:numPr>
          <w:ilvl w:val="0"/>
          <w:numId w:val="33"/>
        </w:numPr>
        <w:bidi/>
        <w:spacing w:after="200" w:line="276" w:lineRule="auto"/>
        <w:rPr>
          <w:sz w:val="24"/>
          <w:szCs w:val="24"/>
          <w:lang w:bidi="ar-DZ"/>
        </w:rPr>
      </w:pPr>
      <w:proofErr w:type="gramStart"/>
      <w:r w:rsidRPr="00B1499C">
        <w:rPr>
          <w:sz w:val="24"/>
          <w:szCs w:val="24"/>
          <w:rtl/>
          <w:lang w:bidi="ar-DZ"/>
        </w:rPr>
        <w:t>مرحلة</w:t>
      </w:r>
      <w:proofErr w:type="gramEnd"/>
      <w:r w:rsidRPr="00B1499C">
        <w:rPr>
          <w:sz w:val="24"/>
          <w:szCs w:val="24"/>
          <w:rtl/>
          <w:lang w:bidi="ar-DZ"/>
        </w:rPr>
        <w:t xml:space="preserve"> التغيير</w:t>
      </w:r>
      <w:r w:rsidR="00B1499C">
        <w:rPr>
          <w:sz w:val="24"/>
          <w:szCs w:val="24"/>
        </w:rPr>
        <w:t>.</w:t>
      </w:r>
    </w:p>
    <w:p w:rsidR="00910CAE" w:rsidRPr="00B1499C" w:rsidRDefault="00910CAE" w:rsidP="00B1499C">
      <w:pPr>
        <w:pStyle w:val="Paragraphedeliste"/>
        <w:numPr>
          <w:ilvl w:val="0"/>
          <w:numId w:val="33"/>
        </w:numPr>
        <w:bidi/>
        <w:spacing w:after="200" w:line="276" w:lineRule="auto"/>
        <w:rPr>
          <w:sz w:val="24"/>
          <w:szCs w:val="24"/>
          <w:lang w:bidi="ar-DZ"/>
        </w:rPr>
      </w:pPr>
      <w:proofErr w:type="gramStart"/>
      <w:r w:rsidRPr="00B1499C">
        <w:rPr>
          <w:sz w:val="24"/>
          <w:szCs w:val="24"/>
          <w:rtl/>
          <w:lang w:bidi="ar-DZ"/>
        </w:rPr>
        <w:t>مرحلة</w:t>
      </w:r>
      <w:proofErr w:type="gramEnd"/>
      <w:r w:rsidRPr="00B1499C">
        <w:rPr>
          <w:sz w:val="24"/>
          <w:szCs w:val="24"/>
          <w:rtl/>
          <w:lang w:bidi="ar-DZ"/>
        </w:rPr>
        <w:t xml:space="preserve"> إذابة الجليد" التذويب"</w:t>
      </w:r>
      <w:r w:rsidR="0006499A" w:rsidRPr="00B1499C">
        <w:rPr>
          <w:rFonts w:hint="cs"/>
          <w:sz w:val="24"/>
          <w:szCs w:val="24"/>
        </w:rPr>
        <w:t>.</w:t>
      </w:r>
    </w:p>
    <w:p w:rsidR="00D40E2E" w:rsidRPr="00630DAC" w:rsidRDefault="00423FDF" w:rsidP="00D40E2E">
      <w:pPr>
        <w:pStyle w:val="Paragraphedeliste"/>
        <w:numPr>
          <w:ilvl w:val="0"/>
          <w:numId w:val="19"/>
        </w:numPr>
        <w:tabs>
          <w:tab w:val="left" w:pos="5514"/>
        </w:tabs>
        <w:bidi/>
        <w:rPr>
          <w:sz w:val="24"/>
          <w:szCs w:val="24"/>
        </w:rPr>
      </w:pPr>
      <w:r w:rsidRPr="00630DAC">
        <w:rPr>
          <w:rFonts w:hint="cs"/>
          <w:b/>
          <w:bCs/>
          <w:color w:val="833C0B" w:themeColor="accent2" w:themeShade="80"/>
          <w:sz w:val="24"/>
          <w:szCs w:val="24"/>
          <w:rtl/>
          <w:lang w:bidi="ar-DZ"/>
        </w:rPr>
        <w:t xml:space="preserve">العلاقة بين </w:t>
      </w:r>
      <w:r w:rsidR="00D65289" w:rsidRPr="00630DAC">
        <w:rPr>
          <w:rFonts w:hint="cs"/>
          <w:b/>
          <w:bCs/>
          <w:color w:val="833C0B" w:themeColor="accent2" w:themeShade="80"/>
          <w:sz w:val="24"/>
          <w:szCs w:val="24"/>
          <w:rtl/>
          <w:lang w:bidi="ar-DZ"/>
        </w:rPr>
        <w:t xml:space="preserve">ثقافة المؤسسة والتغيير التنظيمي: </w:t>
      </w:r>
    </w:p>
    <w:p w:rsidR="000F10D7" w:rsidRPr="00630DAC" w:rsidRDefault="000F10D7" w:rsidP="000F10D7">
      <w:pPr>
        <w:pStyle w:val="Paragraphedeliste"/>
        <w:numPr>
          <w:ilvl w:val="0"/>
          <w:numId w:val="15"/>
        </w:numPr>
        <w:tabs>
          <w:tab w:val="left" w:pos="5514"/>
        </w:tabs>
        <w:bidi/>
        <w:rPr>
          <w:sz w:val="24"/>
          <w:szCs w:val="24"/>
          <w:lang w:bidi="ar-DZ"/>
        </w:rPr>
      </w:pPr>
      <w:proofErr w:type="gramStart"/>
      <w:r w:rsidRPr="00630DAC">
        <w:rPr>
          <w:sz w:val="24"/>
          <w:szCs w:val="24"/>
          <w:rtl/>
          <w:lang w:bidi="ar-DZ"/>
        </w:rPr>
        <w:t>يتطلب</w:t>
      </w:r>
      <w:proofErr w:type="gramEnd"/>
      <w:r w:rsidRPr="00630DAC">
        <w:rPr>
          <w:sz w:val="24"/>
          <w:szCs w:val="24"/>
          <w:rtl/>
          <w:lang w:bidi="ar-DZ"/>
        </w:rPr>
        <w:t xml:space="preserve"> إنتاج وصناعة ثقافة التغيير من أجل جعلها في خدمة أغراض المؤسسة وأهدافها، الولوج في أعماق السلوك الفردي والجمعي وتعديله، حتى يتسنى لقادة المؤسسة تطوير طرق التفكير والتصرف.</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إن الهدف االستراتجي من عملية التغيير الثقافي هو تكوين وضع تنافسي أفضل، واالنتقال بالمؤسسة إلى بر األمان، أو على األقل تحقيق الديمومة واالستقرار</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الادارة التنظيمية في كل الحاالت مطالبة بإحداث التغيير الثقافي من خالل تبديل أو إلغاء أو إضافة مقصودة في بعض أهداف وسياسات المنظمة، ويهدف التغيير الثقافي إلى التكيّف والتأقلم مع المتغيرات الخارجية، وتحسين الجوانب الداخلية للمنظمة</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 xml:space="preserve"> تستلزم عملية تغيير ثقافة المؤسسة السائدة خطوات أساسية يجب مراعاتها، كتحليل عناصر الثقافة السائدة، وذلك بمعرفة وفرز القيم التنظيمية االيجابية والسلبية، مع الاحتفاظ بالقيم الايجابية المدعمة وتعزيزها وترسيخها في ذهنيات العاملين، والتخلي عن القيم السلبية وتوضيح خطورتها على الفضاء التنظيمي.</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 xml:space="preserve"> يتطلب التغيير الثقافي إحداث تغيير فكري وذهني </w:t>
      </w:r>
      <w:proofErr w:type="gramStart"/>
      <w:r w:rsidRPr="00630DAC">
        <w:rPr>
          <w:sz w:val="24"/>
          <w:szCs w:val="24"/>
          <w:rtl/>
          <w:lang w:bidi="ar-DZ"/>
        </w:rPr>
        <w:t>أي  تثبيت</w:t>
      </w:r>
      <w:proofErr w:type="gramEnd"/>
      <w:r w:rsidRPr="00630DAC">
        <w:rPr>
          <w:sz w:val="24"/>
          <w:szCs w:val="24"/>
          <w:rtl/>
          <w:lang w:bidi="ar-DZ"/>
        </w:rPr>
        <w:t xml:space="preserve"> نوع الثقافة المطلوبة والمستهدفة، والعمل على إقناع القوى المهنية بحتمية تغيير القيم والسلوكيات.</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 xml:space="preserve"> تميل استراتجية التغيير الثقافي إلى تثمين التحفيز ورفع المعنويات وكسب رضا العاملين لتحقيق الولاء  التنظيمي . </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 xml:space="preserve">تميل استراتجية التغيير الثقافي إلى تثمين التحفيز ورفع المعنويات وكسب رضا العاملين لتحقيق الولاء  التنظيمي . </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 xml:space="preserve"> يلعب التشخيص الثقافي للمؤسسة دورا مهما في تصحيح المنطلقات للثقافة التنظيمية السائدة، وتقييم مدى القابلية لتطوير وظائف جديدة تتناسب مع التغيرات في البيئة الداخلية والخارجية </w:t>
      </w:r>
      <w:proofErr w:type="gramStart"/>
      <w:r w:rsidRPr="00630DAC">
        <w:rPr>
          <w:sz w:val="24"/>
          <w:szCs w:val="24"/>
          <w:rtl/>
          <w:lang w:bidi="ar-DZ"/>
        </w:rPr>
        <w:t>للمؤسسة .</w:t>
      </w:r>
      <w:proofErr w:type="gramEnd"/>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 xml:space="preserve"> يعتبر القادة جزًءا لا يتجزأ من العقيدة الثقافية للمؤسسة، فكفاءة القائد وحنكته في تسيير شؤون المؤسسة مؤشر لنجاح التغيير الثقافي .</w:t>
      </w:r>
    </w:p>
    <w:p w:rsidR="000F10D7" w:rsidRPr="00630DAC" w:rsidRDefault="000F10D7" w:rsidP="000F10D7">
      <w:pPr>
        <w:pStyle w:val="Paragraphedeliste"/>
        <w:numPr>
          <w:ilvl w:val="0"/>
          <w:numId w:val="15"/>
        </w:numPr>
        <w:tabs>
          <w:tab w:val="left" w:pos="5514"/>
        </w:tabs>
        <w:bidi/>
        <w:rPr>
          <w:sz w:val="24"/>
          <w:szCs w:val="24"/>
          <w:lang w:bidi="ar-DZ"/>
        </w:rPr>
      </w:pPr>
      <w:r w:rsidRPr="00630DAC">
        <w:rPr>
          <w:sz w:val="24"/>
          <w:szCs w:val="24"/>
          <w:rtl/>
          <w:lang w:bidi="ar-DZ"/>
        </w:rPr>
        <w:t>ليس من السهولة بمكان تغيير وتحويل ثقافة المؤسسة خصوصا تلك المؤسسات التي وصلت إلى سن معينة من تاريخ إنشاؤها وميالدها، فقد يالحظ البعض االستقرار ويقاوم التغيير التنظيمي، في حين نجد البعض اآلخر يقاوم الجمود وكل اإلجراءات التنظيمية داخل الهيكلة االجتماعية التنظيمية .</w:t>
      </w:r>
    </w:p>
    <w:p w:rsidR="00D16F67" w:rsidRPr="00D16F67" w:rsidRDefault="00D16F67" w:rsidP="00910CAE">
      <w:pPr>
        <w:pStyle w:val="Paragraphedeliste"/>
        <w:bidi/>
        <w:spacing w:after="200" w:line="276" w:lineRule="auto"/>
        <w:ind w:left="1429"/>
        <w:rPr>
          <w:b/>
          <w:bCs/>
          <w:sz w:val="32"/>
          <w:szCs w:val="32"/>
          <w:lang w:bidi="ar-DZ"/>
        </w:rPr>
      </w:pPr>
    </w:p>
    <w:sectPr w:rsidR="00D16F67" w:rsidRPr="00D16F67" w:rsidSect="006874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550"/>
    <w:multiLevelType w:val="hybridMultilevel"/>
    <w:tmpl w:val="C65EB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6A7F8C"/>
    <w:multiLevelType w:val="hybridMultilevel"/>
    <w:tmpl w:val="C5586F7C"/>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
    <w:nsid w:val="0483564A"/>
    <w:multiLevelType w:val="hybridMultilevel"/>
    <w:tmpl w:val="04905504"/>
    <w:lvl w:ilvl="0" w:tplc="040C0009">
      <w:start w:val="1"/>
      <w:numFmt w:val="bullet"/>
      <w:lvlText w:val=""/>
      <w:lvlJc w:val="left"/>
      <w:pPr>
        <w:tabs>
          <w:tab w:val="num" w:pos="720"/>
        </w:tabs>
        <w:ind w:left="720" w:hanging="360"/>
      </w:pPr>
      <w:rPr>
        <w:rFonts w:ascii="Wingdings" w:hAnsi="Wingdings" w:hint="default"/>
      </w:rPr>
    </w:lvl>
    <w:lvl w:ilvl="1" w:tplc="B9C43C32" w:tentative="1">
      <w:start w:val="1"/>
      <w:numFmt w:val="bullet"/>
      <w:lvlText w:val=""/>
      <w:lvlJc w:val="left"/>
      <w:pPr>
        <w:tabs>
          <w:tab w:val="num" w:pos="1440"/>
        </w:tabs>
        <w:ind w:left="1440" w:hanging="360"/>
      </w:pPr>
      <w:rPr>
        <w:rFonts w:ascii="Symbol" w:hAnsi="Symbol" w:hint="default"/>
      </w:rPr>
    </w:lvl>
    <w:lvl w:ilvl="2" w:tplc="C292CF64" w:tentative="1">
      <w:start w:val="1"/>
      <w:numFmt w:val="bullet"/>
      <w:lvlText w:val=""/>
      <w:lvlJc w:val="left"/>
      <w:pPr>
        <w:tabs>
          <w:tab w:val="num" w:pos="2160"/>
        </w:tabs>
        <w:ind w:left="2160" w:hanging="360"/>
      </w:pPr>
      <w:rPr>
        <w:rFonts w:ascii="Symbol" w:hAnsi="Symbol" w:hint="default"/>
      </w:rPr>
    </w:lvl>
    <w:lvl w:ilvl="3" w:tplc="DD800836" w:tentative="1">
      <w:start w:val="1"/>
      <w:numFmt w:val="bullet"/>
      <w:lvlText w:val=""/>
      <w:lvlJc w:val="left"/>
      <w:pPr>
        <w:tabs>
          <w:tab w:val="num" w:pos="2880"/>
        </w:tabs>
        <w:ind w:left="2880" w:hanging="360"/>
      </w:pPr>
      <w:rPr>
        <w:rFonts w:ascii="Symbol" w:hAnsi="Symbol" w:hint="default"/>
      </w:rPr>
    </w:lvl>
    <w:lvl w:ilvl="4" w:tplc="52AE42B8" w:tentative="1">
      <w:start w:val="1"/>
      <w:numFmt w:val="bullet"/>
      <w:lvlText w:val=""/>
      <w:lvlJc w:val="left"/>
      <w:pPr>
        <w:tabs>
          <w:tab w:val="num" w:pos="3600"/>
        </w:tabs>
        <w:ind w:left="3600" w:hanging="360"/>
      </w:pPr>
      <w:rPr>
        <w:rFonts w:ascii="Symbol" w:hAnsi="Symbol" w:hint="default"/>
      </w:rPr>
    </w:lvl>
    <w:lvl w:ilvl="5" w:tplc="EBBC1FCE" w:tentative="1">
      <w:start w:val="1"/>
      <w:numFmt w:val="bullet"/>
      <w:lvlText w:val=""/>
      <w:lvlJc w:val="left"/>
      <w:pPr>
        <w:tabs>
          <w:tab w:val="num" w:pos="4320"/>
        </w:tabs>
        <w:ind w:left="4320" w:hanging="360"/>
      </w:pPr>
      <w:rPr>
        <w:rFonts w:ascii="Symbol" w:hAnsi="Symbol" w:hint="default"/>
      </w:rPr>
    </w:lvl>
    <w:lvl w:ilvl="6" w:tplc="A9D4D0CA" w:tentative="1">
      <w:start w:val="1"/>
      <w:numFmt w:val="bullet"/>
      <w:lvlText w:val=""/>
      <w:lvlJc w:val="left"/>
      <w:pPr>
        <w:tabs>
          <w:tab w:val="num" w:pos="5040"/>
        </w:tabs>
        <w:ind w:left="5040" w:hanging="360"/>
      </w:pPr>
      <w:rPr>
        <w:rFonts w:ascii="Symbol" w:hAnsi="Symbol" w:hint="default"/>
      </w:rPr>
    </w:lvl>
    <w:lvl w:ilvl="7" w:tplc="8D884430" w:tentative="1">
      <w:start w:val="1"/>
      <w:numFmt w:val="bullet"/>
      <w:lvlText w:val=""/>
      <w:lvlJc w:val="left"/>
      <w:pPr>
        <w:tabs>
          <w:tab w:val="num" w:pos="5760"/>
        </w:tabs>
        <w:ind w:left="5760" w:hanging="360"/>
      </w:pPr>
      <w:rPr>
        <w:rFonts w:ascii="Symbol" w:hAnsi="Symbol" w:hint="default"/>
      </w:rPr>
    </w:lvl>
    <w:lvl w:ilvl="8" w:tplc="35D0F5D4" w:tentative="1">
      <w:start w:val="1"/>
      <w:numFmt w:val="bullet"/>
      <w:lvlText w:val=""/>
      <w:lvlJc w:val="left"/>
      <w:pPr>
        <w:tabs>
          <w:tab w:val="num" w:pos="6480"/>
        </w:tabs>
        <w:ind w:left="6480" w:hanging="360"/>
      </w:pPr>
      <w:rPr>
        <w:rFonts w:ascii="Symbol" w:hAnsi="Symbol" w:hint="default"/>
      </w:rPr>
    </w:lvl>
  </w:abstractNum>
  <w:abstractNum w:abstractNumId="3">
    <w:nsid w:val="09A64380"/>
    <w:multiLevelType w:val="hybridMultilevel"/>
    <w:tmpl w:val="848A31F4"/>
    <w:lvl w:ilvl="0" w:tplc="040C0009">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nsid w:val="0B6540AD"/>
    <w:multiLevelType w:val="hybridMultilevel"/>
    <w:tmpl w:val="BF8E4E16"/>
    <w:lvl w:ilvl="0" w:tplc="040C000B">
      <w:start w:val="1"/>
      <w:numFmt w:val="bullet"/>
      <w:lvlText w:val=""/>
      <w:lvlJc w:val="left"/>
      <w:pPr>
        <w:ind w:left="2257" w:hanging="360"/>
      </w:pPr>
      <w:rPr>
        <w:rFonts w:ascii="Wingdings" w:hAnsi="Wingdings" w:hint="default"/>
      </w:rPr>
    </w:lvl>
    <w:lvl w:ilvl="1" w:tplc="040C0003" w:tentative="1">
      <w:start w:val="1"/>
      <w:numFmt w:val="bullet"/>
      <w:lvlText w:val="o"/>
      <w:lvlJc w:val="left"/>
      <w:pPr>
        <w:ind w:left="2977" w:hanging="360"/>
      </w:pPr>
      <w:rPr>
        <w:rFonts w:ascii="Courier New" w:hAnsi="Courier New" w:cs="Courier New" w:hint="default"/>
      </w:rPr>
    </w:lvl>
    <w:lvl w:ilvl="2" w:tplc="040C0005" w:tentative="1">
      <w:start w:val="1"/>
      <w:numFmt w:val="bullet"/>
      <w:lvlText w:val=""/>
      <w:lvlJc w:val="left"/>
      <w:pPr>
        <w:ind w:left="3697" w:hanging="360"/>
      </w:pPr>
      <w:rPr>
        <w:rFonts w:ascii="Wingdings" w:hAnsi="Wingdings" w:hint="default"/>
      </w:rPr>
    </w:lvl>
    <w:lvl w:ilvl="3" w:tplc="040C0001" w:tentative="1">
      <w:start w:val="1"/>
      <w:numFmt w:val="bullet"/>
      <w:lvlText w:val=""/>
      <w:lvlJc w:val="left"/>
      <w:pPr>
        <w:ind w:left="4417" w:hanging="360"/>
      </w:pPr>
      <w:rPr>
        <w:rFonts w:ascii="Symbol" w:hAnsi="Symbol" w:hint="default"/>
      </w:rPr>
    </w:lvl>
    <w:lvl w:ilvl="4" w:tplc="040C0003" w:tentative="1">
      <w:start w:val="1"/>
      <w:numFmt w:val="bullet"/>
      <w:lvlText w:val="o"/>
      <w:lvlJc w:val="left"/>
      <w:pPr>
        <w:ind w:left="5137" w:hanging="360"/>
      </w:pPr>
      <w:rPr>
        <w:rFonts w:ascii="Courier New" w:hAnsi="Courier New" w:cs="Courier New" w:hint="default"/>
      </w:rPr>
    </w:lvl>
    <w:lvl w:ilvl="5" w:tplc="040C0005" w:tentative="1">
      <w:start w:val="1"/>
      <w:numFmt w:val="bullet"/>
      <w:lvlText w:val=""/>
      <w:lvlJc w:val="left"/>
      <w:pPr>
        <w:ind w:left="5857" w:hanging="360"/>
      </w:pPr>
      <w:rPr>
        <w:rFonts w:ascii="Wingdings" w:hAnsi="Wingdings" w:hint="default"/>
      </w:rPr>
    </w:lvl>
    <w:lvl w:ilvl="6" w:tplc="040C0001" w:tentative="1">
      <w:start w:val="1"/>
      <w:numFmt w:val="bullet"/>
      <w:lvlText w:val=""/>
      <w:lvlJc w:val="left"/>
      <w:pPr>
        <w:ind w:left="6577" w:hanging="360"/>
      </w:pPr>
      <w:rPr>
        <w:rFonts w:ascii="Symbol" w:hAnsi="Symbol" w:hint="default"/>
      </w:rPr>
    </w:lvl>
    <w:lvl w:ilvl="7" w:tplc="040C0003" w:tentative="1">
      <w:start w:val="1"/>
      <w:numFmt w:val="bullet"/>
      <w:lvlText w:val="o"/>
      <w:lvlJc w:val="left"/>
      <w:pPr>
        <w:ind w:left="7297" w:hanging="360"/>
      </w:pPr>
      <w:rPr>
        <w:rFonts w:ascii="Courier New" w:hAnsi="Courier New" w:cs="Courier New" w:hint="default"/>
      </w:rPr>
    </w:lvl>
    <w:lvl w:ilvl="8" w:tplc="040C0005" w:tentative="1">
      <w:start w:val="1"/>
      <w:numFmt w:val="bullet"/>
      <w:lvlText w:val=""/>
      <w:lvlJc w:val="left"/>
      <w:pPr>
        <w:ind w:left="8017" w:hanging="360"/>
      </w:pPr>
      <w:rPr>
        <w:rFonts w:ascii="Wingdings" w:hAnsi="Wingdings" w:hint="default"/>
      </w:rPr>
    </w:lvl>
  </w:abstractNum>
  <w:abstractNum w:abstractNumId="5">
    <w:nsid w:val="0C071497"/>
    <w:multiLevelType w:val="hybridMultilevel"/>
    <w:tmpl w:val="420C1E62"/>
    <w:lvl w:ilvl="0" w:tplc="040C000B">
      <w:start w:val="1"/>
      <w:numFmt w:val="bullet"/>
      <w:lvlText w:val=""/>
      <w:lvlJc w:val="left"/>
      <w:pPr>
        <w:ind w:left="2751" w:hanging="360"/>
      </w:pPr>
      <w:rPr>
        <w:rFonts w:ascii="Wingdings" w:hAnsi="Wingdings" w:hint="default"/>
      </w:rPr>
    </w:lvl>
    <w:lvl w:ilvl="1" w:tplc="040C0003" w:tentative="1">
      <w:start w:val="1"/>
      <w:numFmt w:val="bullet"/>
      <w:lvlText w:val="o"/>
      <w:lvlJc w:val="left"/>
      <w:pPr>
        <w:ind w:left="3471" w:hanging="360"/>
      </w:pPr>
      <w:rPr>
        <w:rFonts w:ascii="Courier New" w:hAnsi="Courier New" w:cs="Courier New" w:hint="default"/>
      </w:rPr>
    </w:lvl>
    <w:lvl w:ilvl="2" w:tplc="040C0005" w:tentative="1">
      <w:start w:val="1"/>
      <w:numFmt w:val="bullet"/>
      <w:lvlText w:val=""/>
      <w:lvlJc w:val="left"/>
      <w:pPr>
        <w:ind w:left="4191" w:hanging="360"/>
      </w:pPr>
      <w:rPr>
        <w:rFonts w:ascii="Wingdings" w:hAnsi="Wingdings" w:hint="default"/>
      </w:rPr>
    </w:lvl>
    <w:lvl w:ilvl="3" w:tplc="040C0001" w:tentative="1">
      <w:start w:val="1"/>
      <w:numFmt w:val="bullet"/>
      <w:lvlText w:val=""/>
      <w:lvlJc w:val="left"/>
      <w:pPr>
        <w:ind w:left="4911" w:hanging="360"/>
      </w:pPr>
      <w:rPr>
        <w:rFonts w:ascii="Symbol" w:hAnsi="Symbol" w:hint="default"/>
      </w:rPr>
    </w:lvl>
    <w:lvl w:ilvl="4" w:tplc="040C0003" w:tentative="1">
      <w:start w:val="1"/>
      <w:numFmt w:val="bullet"/>
      <w:lvlText w:val="o"/>
      <w:lvlJc w:val="left"/>
      <w:pPr>
        <w:ind w:left="5631" w:hanging="360"/>
      </w:pPr>
      <w:rPr>
        <w:rFonts w:ascii="Courier New" w:hAnsi="Courier New" w:cs="Courier New" w:hint="default"/>
      </w:rPr>
    </w:lvl>
    <w:lvl w:ilvl="5" w:tplc="040C0005" w:tentative="1">
      <w:start w:val="1"/>
      <w:numFmt w:val="bullet"/>
      <w:lvlText w:val=""/>
      <w:lvlJc w:val="left"/>
      <w:pPr>
        <w:ind w:left="6351" w:hanging="360"/>
      </w:pPr>
      <w:rPr>
        <w:rFonts w:ascii="Wingdings" w:hAnsi="Wingdings" w:hint="default"/>
      </w:rPr>
    </w:lvl>
    <w:lvl w:ilvl="6" w:tplc="040C0001" w:tentative="1">
      <w:start w:val="1"/>
      <w:numFmt w:val="bullet"/>
      <w:lvlText w:val=""/>
      <w:lvlJc w:val="left"/>
      <w:pPr>
        <w:ind w:left="7071" w:hanging="360"/>
      </w:pPr>
      <w:rPr>
        <w:rFonts w:ascii="Symbol" w:hAnsi="Symbol" w:hint="default"/>
      </w:rPr>
    </w:lvl>
    <w:lvl w:ilvl="7" w:tplc="040C0003" w:tentative="1">
      <w:start w:val="1"/>
      <w:numFmt w:val="bullet"/>
      <w:lvlText w:val="o"/>
      <w:lvlJc w:val="left"/>
      <w:pPr>
        <w:ind w:left="7791" w:hanging="360"/>
      </w:pPr>
      <w:rPr>
        <w:rFonts w:ascii="Courier New" w:hAnsi="Courier New" w:cs="Courier New" w:hint="default"/>
      </w:rPr>
    </w:lvl>
    <w:lvl w:ilvl="8" w:tplc="040C0005" w:tentative="1">
      <w:start w:val="1"/>
      <w:numFmt w:val="bullet"/>
      <w:lvlText w:val=""/>
      <w:lvlJc w:val="left"/>
      <w:pPr>
        <w:ind w:left="8511" w:hanging="360"/>
      </w:pPr>
      <w:rPr>
        <w:rFonts w:ascii="Wingdings" w:hAnsi="Wingdings" w:hint="default"/>
      </w:rPr>
    </w:lvl>
  </w:abstractNum>
  <w:abstractNum w:abstractNumId="6">
    <w:nsid w:val="0ED063FE"/>
    <w:multiLevelType w:val="hybridMultilevel"/>
    <w:tmpl w:val="BECC2170"/>
    <w:lvl w:ilvl="0" w:tplc="040C000B">
      <w:start w:val="1"/>
      <w:numFmt w:val="bullet"/>
      <w:lvlText w:val=""/>
      <w:lvlJc w:val="left"/>
      <w:pPr>
        <w:ind w:left="2482" w:hanging="360"/>
      </w:pPr>
      <w:rPr>
        <w:rFonts w:ascii="Wingdings" w:hAnsi="Wingdings" w:hint="default"/>
      </w:rPr>
    </w:lvl>
    <w:lvl w:ilvl="1" w:tplc="040C0003" w:tentative="1">
      <w:start w:val="1"/>
      <w:numFmt w:val="bullet"/>
      <w:lvlText w:val="o"/>
      <w:lvlJc w:val="left"/>
      <w:pPr>
        <w:ind w:left="3202" w:hanging="360"/>
      </w:pPr>
      <w:rPr>
        <w:rFonts w:ascii="Courier New" w:hAnsi="Courier New" w:cs="Courier New" w:hint="default"/>
      </w:rPr>
    </w:lvl>
    <w:lvl w:ilvl="2" w:tplc="040C0005" w:tentative="1">
      <w:start w:val="1"/>
      <w:numFmt w:val="bullet"/>
      <w:lvlText w:val=""/>
      <w:lvlJc w:val="left"/>
      <w:pPr>
        <w:ind w:left="3922" w:hanging="360"/>
      </w:pPr>
      <w:rPr>
        <w:rFonts w:ascii="Wingdings" w:hAnsi="Wingdings" w:hint="default"/>
      </w:rPr>
    </w:lvl>
    <w:lvl w:ilvl="3" w:tplc="040C0001" w:tentative="1">
      <w:start w:val="1"/>
      <w:numFmt w:val="bullet"/>
      <w:lvlText w:val=""/>
      <w:lvlJc w:val="left"/>
      <w:pPr>
        <w:ind w:left="4642" w:hanging="360"/>
      </w:pPr>
      <w:rPr>
        <w:rFonts w:ascii="Symbol" w:hAnsi="Symbol" w:hint="default"/>
      </w:rPr>
    </w:lvl>
    <w:lvl w:ilvl="4" w:tplc="040C0003" w:tentative="1">
      <w:start w:val="1"/>
      <w:numFmt w:val="bullet"/>
      <w:lvlText w:val="o"/>
      <w:lvlJc w:val="left"/>
      <w:pPr>
        <w:ind w:left="5362" w:hanging="360"/>
      </w:pPr>
      <w:rPr>
        <w:rFonts w:ascii="Courier New" w:hAnsi="Courier New" w:cs="Courier New" w:hint="default"/>
      </w:rPr>
    </w:lvl>
    <w:lvl w:ilvl="5" w:tplc="040C0005" w:tentative="1">
      <w:start w:val="1"/>
      <w:numFmt w:val="bullet"/>
      <w:lvlText w:val=""/>
      <w:lvlJc w:val="left"/>
      <w:pPr>
        <w:ind w:left="6082" w:hanging="360"/>
      </w:pPr>
      <w:rPr>
        <w:rFonts w:ascii="Wingdings" w:hAnsi="Wingdings" w:hint="default"/>
      </w:rPr>
    </w:lvl>
    <w:lvl w:ilvl="6" w:tplc="040C0001" w:tentative="1">
      <w:start w:val="1"/>
      <w:numFmt w:val="bullet"/>
      <w:lvlText w:val=""/>
      <w:lvlJc w:val="left"/>
      <w:pPr>
        <w:ind w:left="6802" w:hanging="360"/>
      </w:pPr>
      <w:rPr>
        <w:rFonts w:ascii="Symbol" w:hAnsi="Symbol" w:hint="default"/>
      </w:rPr>
    </w:lvl>
    <w:lvl w:ilvl="7" w:tplc="040C0003" w:tentative="1">
      <w:start w:val="1"/>
      <w:numFmt w:val="bullet"/>
      <w:lvlText w:val="o"/>
      <w:lvlJc w:val="left"/>
      <w:pPr>
        <w:ind w:left="7522" w:hanging="360"/>
      </w:pPr>
      <w:rPr>
        <w:rFonts w:ascii="Courier New" w:hAnsi="Courier New" w:cs="Courier New" w:hint="default"/>
      </w:rPr>
    </w:lvl>
    <w:lvl w:ilvl="8" w:tplc="040C0005" w:tentative="1">
      <w:start w:val="1"/>
      <w:numFmt w:val="bullet"/>
      <w:lvlText w:val=""/>
      <w:lvlJc w:val="left"/>
      <w:pPr>
        <w:ind w:left="8242" w:hanging="360"/>
      </w:pPr>
      <w:rPr>
        <w:rFonts w:ascii="Wingdings" w:hAnsi="Wingdings" w:hint="default"/>
      </w:rPr>
    </w:lvl>
  </w:abstractNum>
  <w:abstractNum w:abstractNumId="7">
    <w:nsid w:val="10844170"/>
    <w:multiLevelType w:val="hybridMultilevel"/>
    <w:tmpl w:val="805A8610"/>
    <w:lvl w:ilvl="0" w:tplc="B35EA64A">
      <w:start w:val="1"/>
      <w:numFmt w:val="upperRoman"/>
      <w:lvlText w:val="%1."/>
      <w:lvlJc w:val="right"/>
      <w:pPr>
        <w:ind w:left="2160" w:hanging="360"/>
      </w:pPr>
      <w:rPr>
        <w:b/>
        <w:bCs/>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
    <w:nsid w:val="16323765"/>
    <w:multiLevelType w:val="hybridMultilevel"/>
    <w:tmpl w:val="C1CE82F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nsid w:val="16660BB3"/>
    <w:multiLevelType w:val="hybridMultilevel"/>
    <w:tmpl w:val="F6F26450"/>
    <w:lvl w:ilvl="0" w:tplc="B82036CA">
      <w:start w:val="1"/>
      <w:numFmt w:val="upperRoman"/>
      <w:lvlText w:val="%1."/>
      <w:lvlJc w:val="right"/>
      <w:pPr>
        <w:ind w:left="1440" w:hanging="360"/>
      </w:pPr>
      <w:rPr>
        <w:color w:val="833C0B" w:themeColor="accent2" w:themeShade="8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9E81984"/>
    <w:multiLevelType w:val="hybridMultilevel"/>
    <w:tmpl w:val="14B83FC6"/>
    <w:lvl w:ilvl="0" w:tplc="040C000B">
      <w:start w:val="1"/>
      <w:numFmt w:val="bullet"/>
      <w:lvlText w:val=""/>
      <w:lvlJc w:val="left"/>
      <w:pPr>
        <w:ind w:left="2364" w:hanging="360"/>
      </w:pPr>
      <w:rPr>
        <w:rFonts w:ascii="Wingdings" w:hAnsi="Wingdings" w:hint="default"/>
      </w:rPr>
    </w:lvl>
    <w:lvl w:ilvl="1" w:tplc="040C0003" w:tentative="1">
      <w:start w:val="1"/>
      <w:numFmt w:val="bullet"/>
      <w:lvlText w:val="o"/>
      <w:lvlJc w:val="left"/>
      <w:pPr>
        <w:ind w:left="3084" w:hanging="360"/>
      </w:pPr>
      <w:rPr>
        <w:rFonts w:ascii="Courier New" w:hAnsi="Courier New" w:cs="Courier New" w:hint="default"/>
      </w:rPr>
    </w:lvl>
    <w:lvl w:ilvl="2" w:tplc="040C0005" w:tentative="1">
      <w:start w:val="1"/>
      <w:numFmt w:val="bullet"/>
      <w:lvlText w:val=""/>
      <w:lvlJc w:val="left"/>
      <w:pPr>
        <w:ind w:left="3804" w:hanging="360"/>
      </w:pPr>
      <w:rPr>
        <w:rFonts w:ascii="Wingdings" w:hAnsi="Wingdings" w:hint="default"/>
      </w:rPr>
    </w:lvl>
    <w:lvl w:ilvl="3" w:tplc="040C0001" w:tentative="1">
      <w:start w:val="1"/>
      <w:numFmt w:val="bullet"/>
      <w:lvlText w:val=""/>
      <w:lvlJc w:val="left"/>
      <w:pPr>
        <w:ind w:left="4524" w:hanging="360"/>
      </w:pPr>
      <w:rPr>
        <w:rFonts w:ascii="Symbol" w:hAnsi="Symbol" w:hint="default"/>
      </w:rPr>
    </w:lvl>
    <w:lvl w:ilvl="4" w:tplc="040C0003" w:tentative="1">
      <w:start w:val="1"/>
      <w:numFmt w:val="bullet"/>
      <w:lvlText w:val="o"/>
      <w:lvlJc w:val="left"/>
      <w:pPr>
        <w:ind w:left="5244" w:hanging="360"/>
      </w:pPr>
      <w:rPr>
        <w:rFonts w:ascii="Courier New" w:hAnsi="Courier New" w:cs="Courier New" w:hint="default"/>
      </w:rPr>
    </w:lvl>
    <w:lvl w:ilvl="5" w:tplc="040C0005" w:tentative="1">
      <w:start w:val="1"/>
      <w:numFmt w:val="bullet"/>
      <w:lvlText w:val=""/>
      <w:lvlJc w:val="left"/>
      <w:pPr>
        <w:ind w:left="5964" w:hanging="360"/>
      </w:pPr>
      <w:rPr>
        <w:rFonts w:ascii="Wingdings" w:hAnsi="Wingdings" w:hint="default"/>
      </w:rPr>
    </w:lvl>
    <w:lvl w:ilvl="6" w:tplc="040C0001" w:tentative="1">
      <w:start w:val="1"/>
      <w:numFmt w:val="bullet"/>
      <w:lvlText w:val=""/>
      <w:lvlJc w:val="left"/>
      <w:pPr>
        <w:ind w:left="6684" w:hanging="360"/>
      </w:pPr>
      <w:rPr>
        <w:rFonts w:ascii="Symbol" w:hAnsi="Symbol" w:hint="default"/>
      </w:rPr>
    </w:lvl>
    <w:lvl w:ilvl="7" w:tplc="040C0003" w:tentative="1">
      <w:start w:val="1"/>
      <w:numFmt w:val="bullet"/>
      <w:lvlText w:val="o"/>
      <w:lvlJc w:val="left"/>
      <w:pPr>
        <w:ind w:left="7404" w:hanging="360"/>
      </w:pPr>
      <w:rPr>
        <w:rFonts w:ascii="Courier New" w:hAnsi="Courier New" w:cs="Courier New" w:hint="default"/>
      </w:rPr>
    </w:lvl>
    <w:lvl w:ilvl="8" w:tplc="040C0005" w:tentative="1">
      <w:start w:val="1"/>
      <w:numFmt w:val="bullet"/>
      <w:lvlText w:val=""/>
      <w:lvlJc w:val="left"/>
      <w:pPr>
        <w:ind w:left="8124" w:hanging="360"/>
      </w:pPr>
      <w:rPr>
        <w:rFonts w:ascii="Wingdings" w:hAnsi="Wingdings" w:hint="default"/>
      </w:rPr>
    </w:lvl>
  </w:abstractNum>
  <w:abstractNum w:abstractNumId="11">
    <w:nsid w:val="1EF8416A"/>
    <w:multiLevelType w:val="hybridMultilevel"/>
    <w:tmpl w:val="695ECA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F95E81"/>
    <w:multiLevelType w:val="hybridMultilevel"/>
    <w:tmpl w:val="C9B01DB0"/>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nsid w:val="22FB29AB"/>
    <w:multiLevelType w:val="hybridMultilevel"/>
    <w:tmpl w:val="5DBC87E4"/>
    <w:lvl w:ilvl="0" w:tplc="040C000B">
      <w:start w:val="1"/>
      <w:numFmt w:val="bullet"/>
      <w:lvlText w:val=""/>
      <w:lvlJc w:val="left"/>
      <w:pPr>
        <w:ind w:left="2579" w:hanging="360"/>
      </w:pPr>
      <w:rPr>
        <w:rFonts w:ascii="Wingdings" w:hAnsi="Wingdings" w:hint="default"/>
      </w:rPr>
    </w:lvl>
    <w:lvl w:ilvl="1" w:tplc="040C0003" w:tentative="1">
      <w:start w:val="1"/>
      <w:numFmt w:val="bullet"/>
      <w:lvlText w:val="o"/>
      <w:lvlJc w:val="left"/>
      <w:pPr>
        <w:ind w:left="3299" w:hanging="360"/>
      </w:pPr>
      <w:rPr>
        <w:rFonts w:ascii="Courier New" w:hAnsi="Courier New" w:cs="Courier New" w:hint="default"/>
      </w:rPr>
    </w:lvl>
    <w:lvl w:ilvl="2" w:tplc="040C0005" w:tentative="1">
      <w:start w:val="1"/>
      <w:numFmt w:val="bullet"/>
      <w:lvlText w:val=""/>
      <w:lvlJc w:val="left"/>
      <w:pPr>
        <w:ind w:left="4019" w:hanging="360"/>
      </w:pPr>
      <w:rPr>
        <w:rFonts w:ascii="Wingdings" w:hAnsi="Wingdings" w:hint="default"/>
      </w:rPr>
    </w:lvl>
    <w:lvl w:ilvl="3" w:tplc="040C0001" w:tentative="1">
      <w:start w:val="1"/>
      <w:numFmt w:val="bullet"/>
      <w:lvlText w:val=""/>
      <w:lvlJc w:val="left"/>
      <w:pPr>
        <w:ind w:left="4739" w:hanging="360"/>
      </w:pPr>
      <w:rPr>
        <w:rFonts w:ascii="Symbol" w:hAnsi="Symbol" w:hint="default"/>
      </w:rPr>
    </w:lvl>
    <w:lvl w:ilvl="4" w:tplc="040C0003" w:tentative="1">
      <w:start w:val="1"/>
      <w:numFmt w:val="bullet"/>
      <w:lvlText w:val="o"/>
      <w:lvlJc w:val="left"/>
      <w:pPr>
        <w:ind w:left="5459" w:hanging="360"/>
      </w:pPr>
      <w:rPr>
        <w:rFonts w:ascii="Courier New" w:hAnsi="Courier New" w:cs="Courier New" w:hint="default"/>
      </w:rPr>
    </w:lvl>
    <w:lvl w:ilvl="5" w:tplc="040C0005" w:tentative="1">
      <w:start w:val="1"/>
      <w:numFmt w:val="bullet"/>
      <w:lvlText w:val=""/>
      <w:lvlJc w:val="left"/>
      <w:pPr>
        <w:ind w:left="6179" w:hanging="360"/>
      </w:pPr>
      <w:rPr>
        <w:rFonts w:ascii="Wingdings" w:hAnsi="Wingdings" w:hint="default"/>
      </w:rPr>
    </w:lvl>
    <w:lvl w:ilvl="6" w:tplc="040C0001" w:tentative="1">
      <w:start w:val="1"/>
      <w:numFmt w:val="bullet"/>
      <w:lvlText w:val=""/>
      <w:lvlJc w:val="left"/>
      <w:pPr>
        <w:ind w:left="6899" w:hanging="360"/>
      </w:pPr>
      <w:rPr>
        <w:rFonts w:ascii="Symbol" w:hAnsi="Symbol" w:hint="default"/>
      </w:rPr>
    </w:lvl>
    <w:lvl w:ilvl="7" w:tplc="040C0003" w:tentative="1">
      <w:start w:val="1"/>
      <w:numFmt w:val="bullet"/>
      <w:lvlText w:val="o"/>
      <w:lvlJc w:val="left"/>
      <w:pPr>
        <w:ind w:left="7619" w:hanging="360"/>
      </w:pPr>
      <w:rPr>
        <w:rFonts w:ascii="Courier New" w:hAnsi="Courier New" w:cs="Courier New" w:hint="default"/>
      </w:rPr>
    </w:lvl>
    <w:lvl w:ilvl="8" w:tplc="040C0005" w:tentative="1">
      <w:start w:val="1"/>
      <w:numFmt w:val="bullet"/>
      <w:lvlText w:val=""/>
      <w:lvlJc w:val="left"/>
      <w:pPr>
        <w:ind w:left="8339" w:hanging="360"/>
      </w:pPr>
      <w:rPr>
        <w:rFonts w:ascii="Wingdings" w:hAnsi="Wingdings" w:hint="default"/>
      </w:rPr>
    </w:lvl>
  </w:abstractNum>
  <w:abstractNum w:abstractNumId="14">
    <w:nsid w:val="2BB02E9A"/>
    <w:multiLevelType w:val="hybridMultilevel"/>
    <w:tmpl w:val="2C3445F6"/>
    <w:lvl w:ilvl="0" w:tplc="040C0013">
      <w:start w:val="1"/>
      <w:numFmt w:val="upperRoman"/>
      <w:lvlText w:val="%1."/>
      <w:lvlJc w:val="right"/>
      <w:pPr>
        <w:ind w:left="2149" w:hanging="360"/>
      </w:pPr>
    </w:lvl>
    <w:lvl w:ilvl="1" w:tplc="040C0019" w:tentative="1">
      <w:start w:val="1"/>
      <w:numFmt w:val="lowerLetter"/>
      <w:lvlText w:val="%2."/>
      <w:lvlJc w:val="left"/>
      <w:pPr>
        <w:ind w:left="2869" w:hanging="360"/>
      </w:pPr>
    </w:lvl>
    <w:lvl w:ilvl="2" w:tplc="040C001B" w:tentative="1">
      <w:start w:val="1"/>
      <w:numFmt w:val="lowerRoman"/>
      <w:lvlText w:val="%3."/>
      <w:lvlJc w:val="right"/>
      <w:pPr>
        <w:ind w:left="3589" w:hanging="180"/>
      </w:pPr>
    </w:lvl>
    <w:lvl w:ilvl="3" w:tplc="040C000F" w:tentative="1">
      <w:start w:val="1"/>
      <w:numFmt w:val="decimal"/>
      <w:lvlText w:val="%4."/>
      <w:lvlJc w:val="left"/>
      <w:pPr>
        <w:ind w:left="4309" w:hanging="360"/>
      </w:pPr>
    </w:lvl>
    <w:lvl w:ilvl="4" w:tplc="040C0019" w:tentative="1">
      <w:start w:val="1"/>
      <w:numFmt w:val="lowerLetter"/>
      <w:lvlText w:val="%5."/>
      <w:lvlJc w:val="left"/>
      <w:pPr>
        <w:ind w:left="5029" w:hanging="360"/>
      </w:pPr>
    </w:lvl>
    <w:lvl w:ilvl="5" w:tplc="040C001B" w:tentative="1">
      <w:start w:val="1"/>
      <w:numFmt w:val="lowerRoman"/>
      <w:lvlText w:val="%6."/>
      <w:lvlJc w:val="right"/>
      <w:pPr>
        <w:ind w:left="5749" w:hanging="180"/>
      </w:pPr>
    </w:lvl>
    <w:lvl w:ilvl="6" w:tplc="040C000F" w:tentative="1">
      <w:start w:val="1"/>
      <w:numFmt w:val="decimal"/>
      <w:lvlText w:val="%7."/>
      <w:lvlJc w:val="left"/>
      <w:pPr>
        <w:ind w:left="6469" w:hanging="360"/>
      </w:pPr>
    </w:lvl>
    <w:lvl w:ilvl="7" w:tplc="040C0019" w:tentative="1">
      <w:start w:val="1"/>
      <w:numFmt w:val="lowerLetter"/>
      <w:lvlText w:val="%8."/>
      <w:lvlJc w:val="left"/>
      <w:pPr>
        <w:ind w:left="7189" w:hanging="360"/>
      </w:pPr>
    </w:lvl>
    <w:lvl w:ilvl="8" w:tplc="040C001B" w:tentative="1">
      <w:start w:val="1"/>
      <w:numFmt w:val="lowerRoman"/>
      <w:lvlText w:val="%9."/>
      <w:lvlJc w:val="right"/>
      <w:pPr>
        <w:ind w:left="7909" w:hanging="180"/>
      </w:pPr>
    </w:lvl>
  </w:abstractNum>
  <w:abstractNum w:abstractNumId="15">
    <w:nsid w:val="2F2E3AC5"/>
    <w:multiLevelType w:val="hybridMultilevel"/>
    <w:tmpl w:val="8990C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C26098"/>
    <w:multiLevelType w:val="hybridMultilevel"/>
    <w:tmpl w:val="0038A5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87E5A96"/>
    <w:multiLevelType w:val="hybridMultilevel"/>
    <w:tmpl w:val="7ABE409E"/>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nsid w:val="4A2A6E9C"/>
    <w:multiLevelType w:val="hybridMultilevel"/>
    <w:tmpl w:val="61D0C5D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1574D01"/>
    <w:multiLevelType w:val="hybridMultilevel"/>
    <w:tmpl w:val="6090EF38"/>
    <w:lvl w:ilvl="0" w:tplc="7DB85A1E">
      <w:start w:val="1"/>
      <w:numFmt w:val="bullet"/>
      <w:lvlText w:val=""/>
      <w:lvlJc w:val="left"/>
      <w:pPr>
        <w:ind w:left="1440" w:hanging="360"/>
      </w:pPr>
      <w:rPr>
        <w:rFonts w:ascii="Wingdings" w:hAnsi="Wingdings"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68569C7"/>
    <w:multiLevelType w:val="hybridMultilevel"/>
    <w:tmpl w:val="87289DFC"/>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nsid w:val="57790FAC"/>
    <w:multiLevelType w:val="hybridMultilevel"/>
    <w:tmpl w:val="C4628B9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C0037C2"/>
    <w:multiLevelType w:val="hybridMultilevel"/>
    <w:tmpl w:val="762AC656"/>
    <w:lvl w:ilvl="0" w:tplc="040C000B">
      <w:start w:val="1"/>
      <w:numFmt w:val="bullet"/>
      <w:lvlText w:val=""/>
      <w:lvlJc w:val="left"/>
      <w:pPr>
        <w:ind w:left="2644" w:hanging="360"/>
      </w:pPr>
      <w:rPr>
        <w:rFonts w:ascii="Wingdings" w:hAnsi="Wingdings" w:hint="default"/>
      </w:rPr>
    </w:lvl>
    <w:lvl w:ilvl="1" w:tplc="040C0003" w:tentative="1">
      <w:start w:val="1"/>
      <w:numFmt w:val="bullet"/>
      <w:lvlText w:val="o"/>
      <w:lvlJc w:val="left"/>
      <w:pPr>
        <w:ind w:left="3364" w:hanging="360"/>
      </w:pPr>
      <w:rPr>
        <w:rFonts w:ascii="Courier New" w:hAnsi="Courier New" w:cs="Courier New" w:hint="default"/>
      </w:rPr>
    </w:lvl>
    <w:lvl w:ilvl="2" w:tplc="040C0005" w:tentative="1">
      <w:start w:val="1"/>
      <w:numFmt w:val="bullet"/>
      <w:lvlText w:val=""/>
      <w:lvlJc w:val="left"/>
      <w:pPr>
        <w:ind w:left="4084" w:hanging="360"/>
      </w:pPr>
      <w:rPr>
        <w:rFonts w:ascii="Wingdings" w:hAnsi="Wingdings" w:hint="default"/>
      </w:rPr>
    </w:lvl>
    <w:lvl w:ilvl="3" w:tplc="040C0001" w:tentative="1">
      <w:start w:val="1"/>
      <w:numFmt w:val="bullet"/>
      <w:lvlText w:val=""/>
      <w:lvlJc w:val="left"/>
      <w:pPr>
        <w:ind w:left="4804" w:hanging="360"/>
      </w:pPr>
      <w:rPr>
        <w:rFonts w:ascii="Symbol" w:hAnsi="Symbol" w:hint="default"/>
      </w:rPr>
    </w:lvl>
    <w:lvl w:ilvl="4" w:tplc="040C0003" w:tentative="1">
      <w:start w:val="1"/>
      <w:numFmt w:val="bullet"/>
      <w:lvlText w:val="o"/>
      <w:lvlJc w:val="left"/>
      <w:pPr>
        <w:ind w:left="5524" w:hanging="360"/>
      </w:pPr>
      <w:rPr>
        <w:rFonts w:ascii="Courier New" w:hAnsi="Courier New" w:cs="Courier New" w:hint="default"/>
      </w:rPr>
    </w:lvl>
    <w:lvl w:ilvl="5" w:tplc="040C0005" w:tentative="1">
      <w:start w:val="1"/>
      <w:numFmt w:val="bullet"/>
      <w:lvlText w:val=""/>
      <w:lvlJc w:val="left"/>
      <w:pPr>
        <w:ind w:left="6244" w:hanging="360"/>
      </w:pPr>
      <w:rPr>
        <w:rFonts w:ascii="Wingdings" w:hAnsi="Wingdings" w:hint="default"/>
      </w:rPr>
    </w:lvl>
    <w:lvl w:ilvl="6" w:tplc="040C0001" w:tentative="1">
      <w:start w:val="1"/>
      <w:numFmt w:val="bullet"/>
      <w:lvlText w:val=""/>
      <w:lvlJc w:val="left"/>
      <w:pPr>
        <w:ind w:left="6964" w:hanging="360"/>
      </w:pPr>
      <w:rPr>
        <w:rFonts w:ascii="Symbol" w:hAnsi="Symbol" w:hint="default"/>
      </w:rPr>
    </w:lvl>
    <w:lvl w:ilvl="7" w:tplc="040C0003" w:tentative="1">
      <w:start w:val="1"/>
      <w:numFmt w:val="bullet"/>
      <w:lvlText w:val="o"/>
      <w:lvlJc w:val="left"/>
      <w:pPr>
        <w:ind w:left="7684" w:hanging="360"/>
      </w:pPr>
      <w:rPr>
        <w:rFonts w:ascii="Courier New" w:hAnsi="Courier New" w:cs="Courier New" w:hint="default"/>
      </w:rPr>
    </w:lvl>
    <w:lvl w:ilvl="8" w:tplc="040C0005" w:tentative="1">
      <w:start w:val="1"/>
      <w:numFmt w:val="bullet"/>
      <w:lvlText w:val=""/>
      <w:lvlJc w:val="left"/>
      <w:pPr>
        <w:ind w:left="8404" w:hanging="360"/>
      </w:pPr>
      <w:rPr>
        <w:rFonts w:ascii="Wingdings" w:hAnsi="Wingdings" w:hint="default"/>
      </w:rPr>
    </w:lvl>
  </w:abstractNum>
  <w:abstractNum w:abstractNumId="23">
    <w:nsid w:val="64E4564A"/>
    <w:multiLevelType w:val="hybridMultilevel"/>
    <w:tmpl w:val="19DA32F8"/>
    <w:lvl w:ilvl="0" w:tplc="040C000B">
      <w:start w:val="1"/>
      <w:numFmt w:val="bullet"/>
      <w:lvlText w:val=""/>
      <w:lvlJc w:val="left"/>
      <w:pPr>
        <w:ind w:left="1924" w:hanging="360"/>
      </w:pPr>
      <w:rPr>
        <w:rFonts w:ascii="Wingdings" w:hAnsi="Wingdings" w:hint="default"/>
      </w:rPr>
    </w:lvl>
    <w:lvl w:ilvl="1" w:tplc="040C0003" w:tentative="1">
      <w:start w:val="1"/>
      <w:numFmt w:val="bullet"/>
      <w:lvlText w:val="o"/>
      <w:lvlJc w:val="left"/>
      <w:pPr>
        <w:ind w:left="2644" w:hanging="360"/>
      </w:pPr>
      <w:rPr>
        <w:rFonts w:ascii="Courier New" w:hAnsi="Courier New" w:cs="Courier New" w:hint="default"/>
      </w:rPr>
    </w:lvl>
    <w:lvl w:ilvl="2" w:tplc="040C0005" w:tentative="1">
      <w:start w:val="1"/>
      <w:numFmt w:val="bullet"/>
      <w:lvlText w:val=""/>
      <w:lvlJc w:val="left"/>
      <w:pPr>
        <w:ind w:left="3364" w:hanging="360"/>
      </w:pPr>
      <w:rPr>
        <w:rFonts w:ascii="Wingdings" w:hAnsi="Wingdings" w:hint="default"/>
      </w:rPr>
    </w:lvl>
    <w:lvl w:ilvl="3" w:tplc="040C0001" w:tentative="1">
      <w:start w:val="1"/>
      <w:numFmt w:val="bullet"/>
      <w:lvlText w:val=""/>
      <w:lvlJc w:val="left"/>
      <w:pPr>
        <w:ind w:left="4084" w:hanging="360"/>
      </w:pPr>
      <w:rPr>
        <w:rFonts w:ascii="Symbol" w:hAnsi="Symbol" w:hint="default"/>
      </w:rPr>
    </w:lvl>
    <w:lvl w:ilvl="4" w:tplc="040C0003" w:tentative="1">
      <w:start w:val="1"/>
      <w:numFmt w:val="bullet"/>
      <w:lvlText w:val="o"/>
      <w:lvlJc w:val="left"/>
      <w:pPr>
        <w:ind w:left="4804" w:hanging="360"/>
      </w:pPr>
      <w:rPr>
        <w:rFonts w:ascii="Courier New" w:hAnsi="Courier New" w:cs="Courier New" w:hint="default"/>
      </w:rPr>
    </w:lvl>
    <w:lvl w:ilvl="5" w:tplc="040C0005" w:tentative="1">
      <w:start w:val="1"/>
      <w:numFmt w:val="bullet"/>
      <w:lvlText w:val=""/>
      <w:lvlJc w:val="left"/>
      <w:pPr>
        <w:ind w:left="5524" w:hanging="360"/>
      </w:pPr>
      <w:rPr>
        <w:rFonts w:ascii="Wingdings" w:hAnsi="Wingdings" w:hint="default"/>
      </w:rPr>
    </w:lvl>
    <w:lvl w:ilvl="6" w:tplc="040C0001" w:tentative="1">
      <w:start w:val="1"/>
      <w:numFmt w:val="bullet"/>
      <w:lvlText w:val=""/>
      <w:lvlJc w:val="left"/>
      <w:pPr>
        <w:ind w:left="6244" w:hanging="360"/>
      </w:pPr>
      <w:rPr>
        <w:rFonts w:ascii="Symbol" w:hAnsi="Symbol" w:hint="default"/>
      </w:rPr>
    </w:lvl>
    <w:lvl w:ilvl="7" w:tplc="040C0003" w:tentative="1">
      <w:start w:val="1"/>
      <w:numFmt w:val="bullet"/>
      <w:lvlText w:val="o"/>
      <w:lvlJc w:val="left"/>
      <w:pPr>
        <w:ind w:left="6964" w:hanging="360"/>
      </w:pPr>
      <w:rPr>
        <w:rFonts w:ascii="Courier New" w:hAnsi="Courier New" w:cs="Courier New" w:hint="default"/>
      </w:rPr>
    </w:lvl>
    <w:lvl w:ilvl="8" w:tplc="040C0005" w:tentative="1">
      <w:start w:val="1"/>
      <w:numFmt w:val="bullet"/>
      <w:lvlText w:val=""/>
      <w:lvlJc w:val="left"/>
      <w:pPr>
        <w:ind w:left="7684" w:hanging="360"/>
      </w:pPr>
      <w:rPr>
        <w:rFonts w:ascii="Wingdings" w:hAnsi="Wingdings" w:hint="default"/>
      </w:rPr>
    </w:lvl>
  </w:abstractNum>
  <w:abstractNum w:abstractNumId="24">
    <w:nsid w:val="672D6CDB"/>
    <w:multiLevelType w:val="hybridMultilevel"/>
    <w:tmpl w:val="DB969ED8"/>
    <w:lvl w:ilvl="0" w:tplc="040C000B">
      <w:start w:val="1"/>
      <w:numFmt w:val="bullet"/>
      <w:lvlText w:val=""/>
      <w:lvlJc w:val="left"/>
      <w:pPr>
        <w:ind w:left="2375" w:hanging="360"/>
      </w:pPr>
      <w:rPr>
        <w:rFonts w:ascii="Wingdings" w:hAnsi="Wingdings" w:hint="default"/>
      </w:rPr>
    </w:lvl>
    <w:lvl w:ilvl="1" w:tplc="040C0003" w:tentative="1">
      <w:start w:val="1"/>
      <w:numFmt w:val="bullet"/>
      <w:lvlText w:val="o"/>
      <w:lvlJc w:val="left"/>
      <w:pPr>
        <w:ind w:left="3095" w:hanging="360"/>
      </w:pPr>
      <w:rPr>
        <w:rFonts w:ascii="Courier New" w:hAnsi="Courier New" w:cs="Courier New" w:hint="default"/>
      </w:rPr>
    </w:lvl>
    <w:lvl w:ilvl="2" w:tplc="040C0005" w:tentative="1">
      <w:start w:val="1"/>
      <w:numFmt w:val="bullet"/>
      <w:lvlText w:val=""/>
      <w:lvlJc w:val="left"/>
      <w:pPr>
        <w:ind w:left="3815" w:hanging="360"/>
      </w:pPr>
      <w:rPr>
        <w:rFonts w:ascii="Wingdings" w:hAnsi="Wingdings" w:hint="default"/>
      </w:rPr>
    </w:lvl>
    <w:lvl w:ilvl="3" w:tplc="040C0001" w:tentative="1">
      <w:start w:val="1"/>
      <w:numFmt w:val="bullet"/>
      <w:lvlText w:val=""/>
      <w:lvlJc w:val="left"/>
      <w:pPr>
        <w:ind w:left="4535" w:hanging="360"/>
      </w:pPr>
      <w:rPr>
        <w:rFonts w:ascii="Symbol" w:hAnsi="Symbol" w:hint="default"/>
      </w:rPr>
    </w:lvl>
    <w:lvl w:ilvl="4" w:tplc="040C0003" w:tentative="1">
      <w:start w:val="1"/>
      <w:numFmt w:val="bullet"/>
      <w:lvlText w:val="o"/>
      <w:lvlJc w:val="left"/>
      <w:pPr>
        <w:ind w:left="5255" w:hanging="360"/>
      </w:pPr>
      <w:rPr>
        <w:rFonts w:ascii="Courier New" w:hAnsi="Courier New" w:cs="Courier New" w:hint="default"/>
      </w:rPr>
    </w:lvl>
    <w:lvl w:ilvl="5" w:tplc="040C0005" w:tentative="1">
      <w:start w:val="1"/>
      <w:numFmt w:val="bullet"/>
      <w:lvlText w:val=""/>
      <w:lvlJc w:val="left"/>
      <w:pPr>
        <w:ind w:left="5975" w:hanging="360"/>
      </w:pPr>
      <w:rPr>
        <w:rFonts w:ascii="Wingdings" w:hAnsi="Wingdings" w:hint="default"/>
      </w:rPr>
    </w:lvl>
    <w:lvl w:ilvl="6" w:tplc="040C0001" w:tentative="1">
      <w:start w:val="1"/>
      <w:numFmt w:val="bullet"/>
      <w:lvlText w:val=""/>
      <w:lvlJc w:val="left"/>
      <w:pPr>
        <w:ind w:left="6695" w:hanging="360"/>
      </w:pPr>
      <w:rPr>
        <w:rFonts w:ascii="Symbol" w:hAnsi="Symbol" w:hint="default"/>
      </w:rPr>
    </w:lvl>
    <w:lvl w:ilvl="7" w:tplc="040C0003" w:tentative="1">
      <w:start w:val="1"/>
      <w:numFmt w:val="bullet"/>
      <w:lvlText w:val="o"/>
      <w:lvlJc w:val="left"/>
      <w:pPr>
        <w:ind w:left="7415" w:hanging="360"/>
      </w:pPr>
      <w:rPr>
        <w:rFonts w:ascii="Courier New" w:hAnsi="Courier New" w:cs="Courier New" w:hint="default"/>
      </w:rPr>
    </w:lvl>
    <w:lvl w:ilvl="8" w:tplc="040C0005" w:tentative="1">
      <w:start w:val="1"/>
      <w:numFmt w:val="bullet"/>
      <w:lvlText w:val=""/>
      <w:lvlJc w:val="left"/>
      <w:pPr>
        <w:ind w:left="8135" w:hanging="360"/>
      </w:pPr>
      <w:rPr>
        <w:rFonts w:ascii="Wingdings" w:hAnsi="Wingdings" w:hint="default"/>
      </w:rPr>
    </w:lvl>
  </w:abstractNum>
  <w:abstractNum w:abstractNumId="25">
    <w:nsid w:val="6F1E1E56"/>
    <w:multiLevelType w:val="hybridMultilevel"/>
    <w:tmpl w:val="9B42E32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71F04451"/>
    <w:multiLevelType w:val="hybridMultilevel"/>
    <w:tmpl w:val="13DE77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27B37A4"/>
    <w:multiLevelType w:val="hybridMultilevel"/>
    <w:tmpl w:val="B8E0D900"/>
    <w:lvl w:ilvl="0" w:tplc="040C0009">
      <w:start w:val="1"/>
      <w:numFmt w:val="bullet"/>
      <w:lvlText w:val=""/>
      <w:lvlJc w:val="left"/>
      <w:pPr>
        <w:ind w:left="903" w:hanging="360"/>
      </w:pPr>
      <w:rPr>
        <w:rFonts w:ascii="Wingdings" w:hAnsi="Wingdings" w:hint="default"/>
      </w:rPr>
    </w:lvl>
    <w:lvl w:ilvl="1" w:tplc="040C0003" w:tentative="1">
      <w:start w:val="1"/>
      <w:numFmt w:val="bullet"/>
      <w:lvlText w:val="o"/>
      <w:lvlJc w:val="left"/>
      <w:pPr>
        <w:ind w:left="1623" w:hanging="360"/>
      </w:pPr>
      <w:rPr>
        <w:rFonts w:ascii="Courier New" w:hAnsi="Courier New" w:cs="Courier New" w:hint="default"/>
      </w:rPr>
    </w:lvl>
    <w:lvl w:ilvl="2" w:tplc="040C0005" w:tentative="1">
      <w:start w:val="1"/>
      <w:numFmt w:val="bullet"/>
      <w:lvlText w:val=""/>
      <w:lvlJc w:val="left"/>
      <w:pPr>
        <w:ind w:left="2343" w:hanging="360"/>
      </w:pPr>
      <w:rPr>
        <w:rFonts w:ascii="Wingdings" w:hAnsi="Wingdings" w:hint="default"/>
      </w:rPr>
    </w:lvl>
    <w:lvl w:ilvl="3" w:tplc="040C0001" w:tentative="1">
      <w:start w:val="1"/>
      <w:numFmt w:val="bullet"/>
      <w:lvlText w:val=""/>
      <w:lvlJc w:val="left"/>
      <w:pPr>
        <w:ind w:left="3063" w:hanging="360"/>
      </w:pPr>
      <w:rPr>
        <w:rFonts w:ascii="Symbol" w:hAnsi="Symbol" w:hint="default"/>
      </w:rPr>
    </w:lvl>
    <w:lvl w:ilvl="4" w:tplc="040C0003" w:tentative="1">
      <w:start w:val="1"/>
      <w:numFmt w:val="bullet"/>
      <w:lvlText w:val="o"/>
      <w:lvlJc w:val="left"/>
      <w:pPr>
        <w:ind w:left="3783" w:hanging="360"/>
      </w:pPr>
      <w:rPr>
        <w:rFonts w:ascii="Courier New" w:hAnsi="Courier New" w:cs="Courier New" w:hint="default"/>
      </w:rPr>
    </w:lvl>
    <w:lvl w:ilvl="5" w:tplc="040C0005" w:tentative="1">
      <w:start w:val="1"/>
      <w:numFmt w:val="bullet"/>
      <w:lvlText w:val=""/>
      <w:lvlJc w:val="left"/>
      <w:pPr>
        <w:ind w:left="4503" w:hanging="360"/>
      </w:pPr>
      <w:rPr>
        <w:rFonts w:ascii="Wingdings" w:hAnsi="Wingdings" w:hint="default"/>
      </w:rPr>
    </w:lvl>
    <w:lvl w:ilvl="6" w:tplc="040C0001" w:tentative="1">
      <w:start w:val="1"/>
      <w:numFmt w:val="bullet"/>
      <w:lvlText w:val=""/>
      <w:lvlJc w:val="left"/>
      <w:pPr>
        <w:ind w:left="5223" w:hanging="360"/>
      </w:pPr>
      <w:rPr>
        <w:rFonts w:ascii="Symbol" w:hAnsi="Symbol" w:hint="default"/>
      </w:rPr>
    </w:lvl>
    <w:lvl w:ilvl="7" w:tplc="040C0003" w:tentative="1">
      <w:start w:val="1"/>
      <w:numFmt w:val="bullet"/>
      <w:lvlText w:val="o"/>
      <w:lvlJc w:val="left"/>
      <w:pPr>
        <w:ind w:left="5943" w:hanging="360"/>
      </w:pPr>
      <w:rPr>
        <w:rFonts w:ascii="Courier New" w:hAnsi="Courier New" w:cs="Courier New" w:hint="default"/>
      </w:rPr>
    </w:lvl>
    <w:lvl w:ilvl="8" w:tplc="040C0005" w:tentative="1">
      <w:start w:val="1"/>
      <w:numFmt w:val="bullet"/>
      <w:lvlText w:val=""/>
      <w:lvlJc w:val="left"/>
      <w:pPr>
        <w:ind w:left="6663" w:hanging="360"/>
      </w:pPr>
      <w:rPr>
        <w:rFonts w:ascii="Wingdings" w:hAnsi="Wingdings" w:hint="default"/>
      </w:rPr>
    </w:lvl>
  </w:abstractNum>
  <w:abstractNum w:abstractNumId="28">
    <w:nsid w:val="72B7396A"/>
    <w:multiLevelType w:val="hybridMultilevel"/>
    <w:tmpl w:val="FE3CE0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040B80"/>
    <w:multiLevelType w:val="hybridMultilevel"/>
    <w:tmpl w:val="C7C2D7CE"/>
    <w:lvl w:ilvl="0" w:tplc="040C000B">
      <w:start w:val="1"/>
      <w:numFmt w:val="bullet"/>
      <w:lvlText w:val=""/>
      <w:lvlJc w:val="left"/>
      <w:pPr>
        <w:ind w:left="1789" w:hanging="360"/>
      </w:pPr>
      <w:rPr>
        <w:rFonts w:ascii="Wingdings" w:hAnsi="Wingdings"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30">
    <w:nsid w:val="7D6B3B00"/>
    <w:multiLevelType w:val="hybridMultilevel"/>
    <w:tmpl w:val="6FDA8E4C"/>
    <w:lvl w:ilvl="0" w:tplc="040C000B">
      <w:start w:val="1"/>
      <w:numFmt w:val="bullet"/>
      <w:lvlText w:val=""/>
      <w:lvlJc w:val="left"/>
      <w:pPr>
        <w:ind w:left="2386" w:hanging="360"/>
      </w:pPr>
      <w:rPr>
        <w:rFonts w:ascii="Wingdings" w:hAnsi="Wingdings" w:hint="default"/>
      </w:rPr>
    </w:lvl>
    <w:lvl w:ilvl="1" w:tplc="040C0003" w:tentative="1">
      <w:start w:val="1"/>
      <w:numFmt w:val="bullet"/>
      <w:lvlText w:val="o"/>
      <w:lvlJc w:val="left"/>
      <w:pPr>
        <w:ind w:left="3106" w:hanging="360"/>
      </w:pPr>
      <w:rPr>
        <w:rFonts w:ascii="Courier New" w:hAnsi="Courier New" w:cs="Courier New" w:hint="default"/>
      </w:rPr>
    </w:lvl>
    <w:lvl w:ilvl="2" w:tplc="040C0005" w:tentative="1">
      <w:start w:val="1"/>
      <w:numFmt w:val="bullet"/>
      <w:lvlText w:val=""/>
      <w:lvlJc w:val="left"/>
      <w:pPr>
        <w:ind w:left="3826" w:hanging="360"/>
      </w:pPr>
      <w:rPr>
        <w:rFonts w:ascii="Wingdings" w:hAnsi="Wingdings" w:hint="default"/>
      </w:rPr>
    </w:lvl>
    <w:lvl w:ilvl="3" w:tplc="040C0001" w:tentative="1">
      <w:start w:val="1"/>
      <w:numFmt w:val="bullet"/>
      <w:lvlText w:val=""/>
      <w:lvlJc w:val="left"/>
      <w:pPr>
        <w:ind w:left="4546" w:hanging="360"/>
      </w:pPr>
      <w:rPr>
        <w:rFonts w:ascii="Symbol" w:hAnsi="Symbol" w:hint="default"/>
      </w:rPr>
    </w:lvl>
    <w:lvl w:ilvl="4" w:tplc="040C0003" w:tentative="1">
      <w:start w:val="1"/>
      <w:numFmt w:val="bullet"/>
      <w:lvlText w:val="o"/>
      <w:lvlJc w:val="left"/>
      <w:pPr>
        <w:ind w:left="5266" w:hanging="360"/>
      </w:pPr>
      <w:rPr>
        <w:rFonts w:ascii="Courier New" w:hAnsi="Courier New" w:cs="Courier New" w:hint="default"/>
      </w:rPr>
    </w:lvl>
    <w:lvl w:ilvl="5" w:tplc="040C0005" w:tentative="1">
      <w:start w:val="1"/>
      <w:numFmt w:val="bullet"/>
      <w:lvlText w:val=""/>
      <w:lvlJc w:val="left"/>
      <w:pPr>
        <w:ind w:left="5986" w:hanging="360"/>
      </w:pPr>
      <w:rPr>
        <w:rFonts w:ascii="Wingdings" w:hAnsi="Wingdings" w:hint="default"/>
      </w:rPr>
    </w:lvl>
    <w:lvl w:ilvl="6" w:tplc="040C0001" w:tentative="1">
      <w:start w:val="1"/>
      <w:numFmt w:val="bullet"/>
      <w:lvlText w:val=""/>
      <w:lvlJc w:val="left"/>
      <w:pPr>
        <w:ind w:left="6706" w:hanging="360"/>
      </w:pPr>
      <w:rPr>
        <w:rFonts w:ascii="Symbol" w:hAnsi="Symbol" w:hint="default"/>
      </w:rPr>
    </w:lvl>
    <w:lvl w:ilvl="7" w:tplc="040C0003" w:tentative="1">
      <w:start w:val="1"/>
      <w:numFmt w:val="bullet"/>
      <w:lvlText w:val="o"/>
      <w:lvlJc w:val="left"/>
      <w:pPr>
        <w:ind w:left="7426" w:hanging="360"/>
      </w:pPr>
      <w:rPr>
        <w:rFonts w:ascii="Courier New" w:hAnsi="Courier New" w:cs="Courier New" w:hint="default"/>
      </w:rPr>
    </w:lvl>
    <w:lvl w:ilvl="8" w:tplc="040C0005" w:tentative="1">
      <w:start w:val="1"/>
      <w:numFmt w:val="bullet"/>
      <w:lvlText w:val=""/>
      <w:lvlJc w:val="left"/>
      <w:pPr>
        <w:ind w:left="8146" w:hanging="360"/>
      </w:pPr>
      <w:rPr>
        <w:rFonts w:ascii="Wingdings" w:hAnsi="Wingdings" w:hint="default"/>
      </w:rPr>
    </w:lvl>
  </w:abstractNum>
  <w:abstractNum w:abstractNumId="31">
    <w:nsid w:val="7E746C59"/>
    <w:multiLevelType w:val="hybridMultilevel"/>
    <w:tmpl w:val="9BE40A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B36AD5"/>
    <w:multiLevelType w:val="hybridMultilevel"/>
    <w:tmpl w:val="68562402"/>
    <w:lvl w:ilvl="0" w:tplc="040C000B">
      <w:start w:val="1"/>
      <w:numFmt w:val="bullet"/>
      <w:lvlText w:val=""/>
      <w:lvlJc w:val="left"/>
      <w:pPr>
        <w:ind w:left="2525" w:hanging="360"/>
      </w:pPr>
      <w:rPr>
        <w:rFonts w:ascii="Wingdings" w:hAnsi="Wingdings" w:hint="default"/>
      </w:rPr>
    </w:lvl>
    <w:lvl w:ilvl="1" w:tplc="040C0003" w:tentative="1">
      <w:start w:val="1"/>
      <w:numFmt w:val="bullet"/>
      <w:lvlText w:val="o"/>
      <w:lvlJc w:val="left"/>
      <w:pPr>
        <w:ind w:left="3245" w:hanging="360"/>
      </w:pPr>
      <w:rPr>
        <w:rFonts w:ascii="Courier New" w:hAnsi="Courier New" w:cs="Courier New" w:hint="default"/>
      </w:rPr>
    </w:lvl>
    <w:lvl w:ilvl="2" w:tplc="040C0005" w:tentative="1">
      <w:start w:val="1"/>
      <w:numFmt w:val="bullet"/>
      <w:lvlText w:val=""/>
      <w:lvlJc w:val="left"/>
      <w:pPr>
        <w:ind w:left="3965" w:hanging="360"/>
      </w:pPr>
      <w:rPr>
        <w:rFonts w:ascii="Wingdings" w:hAnsi="Wingdings" w:hint="default"/>
      </w:rPr>
    </w:lvl>
    <w:lvl w:ilvl="3" w:tplc="040C0001" w:tentative="1">
      <w:start w:val="1"/>
      <w:numFmt w:val="bullet"/>
      <w:lvlText w:val=""/>
      <w:lvlJc w:val="left"/>
      <w:pPr>
        <w:ind w:left="4685" w:hanging="360"/>
      </w:pPr>
      <w:rPr>
        <w:rFonts w:ascii="Symbol" w:hAnsi="Symbol" w:hint="default"/>
      </w:rPr>
    </w:lvl>
    <w:lvl w:ilvl="4" w:tplc="040C0003" w:tentative="1">
      <w:start w:val="1"/>
      <w:numFmt w:val="bullet"/>
      <w:lvlText w:val="o"/>
      <w:lvlJc w:val="left"/>
      <w:pPr>
        <w:ind w:left="5405" w:hanging="360"/>
      </w:pPr>
      <w:rPr>
        <w:rFonts w:ascii="Courier New" w:hAnsi="Courier New" w:cs="Courier New" w:hint="default"/>
      </w:rPr>
    </w:lvl>
    <w:lvl w:ilvl="5" w:tplc="040C0005" w:tentative="1">
      <w:start w:val="1"/>
      <w:numFmt w:val="bullet"/>
      <w:lvlText w:val=""/>
      <w:lvlJc w:val="left"/>
      <w:pPr>
        <w:ind w:left="6125" w:hanging="360"/>
      </w:pPr>
      <w:rPr>
        <w:rFonts w:ascii="Wingdings" w:hAnsi="Wingdings" w:hint="default"/>
      </w:rPr>
    </w:lvl>
    <w:lvl w:ilvl="6" w:tplc="040C0001" w:tentative="1">
      <w:start w:val="1"/>
      <w:numFmt w:val="bullet"/>
      <w:lvlText w:val=""/>
      <w:lvlJc w:val="left"/>
      <w:pPr>
        <w:ind w:left="6845" w:hanging="360"/>
      </w:pPr>
      <w:rPr>
        <w:rFonts w:ascii="Symbol" w:hAnsi="Symbol" w:hint="default"/>
      </w:rPr>
    </w:lvl>
    <w:lvl w:ilvl="7" w:tplc="040C0003" w:tentative="1">
      <w:start w:val="1"/>
      <w:numFmt w:val="bullet"/>
      <w:lvlText w:val="o"/>
      <w:lvlJc w:val="left"/>
      <w:pPr>
        <w:ind w:left="7565" w:hanging="360"/>
      </w:pPr>
      <w:rPr>
        <w:rFonts w:ascii="Courier New" w:hAnsi="Courier New" w:cs="Courier New" w:hint="default"/>
      </w:rPr>
    </w:lvl>
    <w:lvl w:ilvl="8" w:tplc="040C0005" w:tentative="1">
      <w:start w:val="1"/>
      <w:numFmt w:val="bullet"/>
      <w:lvlText w:val=""/>
      <w:lvlJc w:val="left"/>
      <w:pPr>
        <w:ind w:left="8285" w:hanging="360"/>
      </w:pPr>
      <w:rPr>
        <w:rFonts w:ascii="Wingdings" w:hAnsi="Wingdings" w:hint="default"/>
      </w:rPr>
    </w:lvl>
  </w:abstractNum>
  <w:num w:numId="1">
    <w:abstractNumId w:val="0"/>
  </w:num>
  <w:num w:numId="2">
    <w:abstractNumId w:val="9"/>
  </w:num>
  <w:num w:numId="3">
    <w:abstractNumId w:val="8"/>
  </w:num>
  <w:num w:numId="4">
    <w:abstractNumId w:val="15"/>
  </w:num>
  <w:num w:numId="5">
    <w:abstractNumId w:val="19"/>
  </w:num>
  <w:num w:numId="6">
    <w:abstractNumId w:val="17"/>
  </w:num>
  <w:num w:numId="7">
    <w:abstractNumId w:val="26"/>
  </w:num>
  <w:num w:numId="8">
    <w:abstractNumId w:val="31"/>
  </w:num>
  <w:num w:numId="9">
    <w:abstractNumId w:val="3"/>
  </w:num>
  <w:num w:numId="10">
    <w:abstractNumId w:val="12"/>
  </w:num>
  <w:num w:numId="11">
    <w:abstractNumId w:val="1"/>
  </w:num>
  <w:num w:numId="12">
    <w:abstractNumId w:val="28"/>
  </w:num>
  <w:num w:numId="13">
    <w:abstractNumId w:val="11"/>
  </w:num>
  <w:num w:numId="14">
    <w:abstractNumId w:val="16"/>
  </w:num>
  <w:num w:numId="15">
    <w:abstractNumId w:val="2"/>
  </w:num>
  <w:num w:numId="16">
    <w:abstractNumId w:val="29"/>
  </w:num>
  <w:num w:numId="17">
    <w:abstractNumId w:val="14"/>
  </w:num>
  <w:num w:numId="18">
    <w:abstractNumId w:val="18"/>
  </w:num>
  <w:num w:numId="19">
    <w:abstractNumId w:val="7"/>
  </w:num>
  <w:num w:numId="20">
    <w:abstractNumId w:val="25"/>
  </w:num>
  <w:num w:numId="21">
    <w:abstractNumId w:val="20"/>
  </w:num>
  <w:num w:numId="22">
    <w:abstractNumId w:val="27"/>
  </w:num>
  <w:num w:numId="23">
    <w:abstractNumId w:val="21"/>
  </w:num>
  <w:num w:numId="24">
    <w:abstractNumId w:val="13"/>
  </w:num>
  <w:num w:numId="25">
    <w:abstractNumId w:val="23"/>
  </w:num>
  <w:num w:numId="26">
    <w:abstractNumId w:val="22"/>
  </w:num>
  <w:num w:numId="27">
    <w:abstractNumId w:val="4"/>
  </w:num>
  <w:num w:numId="28">
    <w:abstractNumId w:val="10"/>
  </w:num>
  <w:num w:numId="29">
    <w:abstractNumId w:val="5"/>
  </w:num>
  <w:num w:numId="30">
    <w:abstractNumId w:val="32"/>
  </w:num>
  <w:num w:numId="31">
    <w:abstractNumId w:val="30"/>
  </w:num>
  <w:num w:numId="32">
    <w:abstractNumId w:val="24"/>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C426D"/>
    <w:rsid w:val="000454F4"/>
    <w:rsid w:val="0006017E"/>
    <w:rsid w:val="0006499A"/>
    <w:rsid w:val="0008035F"/>
    <w:rsid w:val="0008459B"/>
    <w:rsid w:val="000A7300"/>
    <w:rsid w:val="000C6D74"/>
    <w:rsid w:val="000F10D7"/>
    <w:rsid w:val="000F6963"/>
    <w:rsid w:val="00116770"/>
    <w:rsid w:val="00117D6E"/>
    <w:rsid w:val="001A4737"/>
    <w:rsid w:val="001A799C"/>
    <w:rsid w:val="001C5F7A"/>
    <w:rsid w:val="001D309F"/>
    <w:rsid w:val="001F4F00"/>
    <w:rsid w:val="001F7ED9"/>
    <w:rsid w:val="00247987"/>
    <w:rsid w:val="002650DB"/>
    <w:rsid w:val="00277EAE"/>
    <w:rsid w:val="002B1868"/>
    <w:rsid w:val="002E2716"/>
    <w:rsid w:val="002F5164"/>
    <w:rsid w:val="00333BBE"/>
    <w:rsid w:val="00333CD0"/>
    <w:rsid w:val="00363F2C"/>
    <w:rsid w:val="00423FDF"/>
    <w:rsid w:val="00463298"/>
    <w:rsid w:val="00464569"/>
    <w:rsid w:val="00484FDD"/>
    <w:rsid w:val="00486AF8"/>
    <w:rsid w:val="004E7709"/>
    <w:rsid w:val="00566B88"/>
    <w:rsid w:val="005B52F7"/>
    <w:rsid w:val="005F0A72"/>
    <w:rsid w:val="006136C5"/>
    <w:rsid w:val="006255C6"/>
    <w:rsid w:val="00630DAC"/>
    <w:rsid w:val="00634646"/>
    <w:rsid w:val="006347D5"/>
    <w:rsid w:val="00644346"/>
    <w:rsid w:val="0066467A"/>
    <w:rsid w:val="006828B3"/>
    <w:rsid w:val="00687497"/>
    <w:rsid w:val="00713B61"/>
    <w:rsid w:val="00743D94"/>
    <w:rsid w:val="00781D15"/>
    <w:rsid w:val="00791377"/>
    <w:rsid w:val="007E752C"/>
    <w:rsid w:val="008143F0"/>
    <w:rsid w:val="00824C9F"/>
    <w:rsid w:val="00862C21"/>
    <w:rsid w:val="00876F13"/>
    <w:rsid w:val="00896D9E"/>
    <w:rsid w:val="008B0C62"/>
    <w:rsid w:val="00910CAE"/>
    <w:rsid w:val="00931D99"/>
    <w:rsid w:val="00937980"/>
    <w:rsid w:val="0094746F"/>
    <w:rsid w:val="00953ED7"/>
    <w:rsid w:val="009831FA"/>
    <w:rsid w:val="009938E4"/>
    <w:rsid w:val="009D19F1"/>
    <w:rsid w:val="00A13081"/>
    <w:rsid w:val="00A1376B"/>
    <w:rsid w:val="00A30DFD"/>
    <w:rsid w:val="00A3283F"/>
    <w:rsid w:val="00AA2D08"/>
    <w:rsid w:val="00AB4AF9"/>
    <w:rsid w:val="00AD604F"/>
    <w:rsid w:val="00AE5E9D"/>
    <w:rsid w:val="00B017B4"/>
    <w:rsid w:val="00B03C91"/>
    <w:rsid w:val="00B1499C"/>
    <w:rsid w:val="00B21F69"/>
    <w:rsid w:val="00B34335"/>
    <w:rsid w:val="00B90513"/>
    <w:rsid w:val="00BA1643"/>
    <w:rsid w:val="00BB764C"/>
    <w:rsid w:val="00BE7F1B"/>
    <w:rsid w:val="00C23873"/>
    <w:rsid w:val="00C623E1"/>
    <w:rsid w:val="00C81E2C"/>
    <w:rsid w:val="00C93793"/>
    <w:rsid w:val="00CD23E4"/>
    <w:rsid w:val="00D16B5D"/>
    <w:rsid w:val="00D16F67"/>
    <w:rsid w:val="00D40E2E"/>
    <w:rsid w:val="00D52234"/>
    <w:rsid w:val="00D633B8"/>
    <w:rsid w:val="00D65289"/>
    <w:rsid w:val="00D65ED7"/>
    <w:rsid w:val="00D92A4B"/>
    <w:rsid w:val="00DC426D"/>
    <w:rsid w:val="00DE70F1"/>
    <w:rsid w:val="00E42E87"/>
    <w:rsid w:val="00E776B7"/>
    <w:rsid w:val="00EC3B25"/>
    <w:rsid w:val="00ED4DB9"/>
    <w:rsid w:val="00EE175A"/>
    <w:rsid w:val="00F433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F2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3578</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213669347511</dc:creator>
  <cp:lastModifiedBy>dell</cp:lastModifiedBy>
  <cp:revision>2</cp:revision>
  <dcterms:created xsi:type="dcterms:W3CDTF">2020-04-28T01:34:00Z</dcterms:created>
  <dcterms:modified xsi:type="dcterms:W3CDTF">2020-04-28T01:34:00Z</dcterms:modified>
</cp:coreProperties>
</file>