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309F" w:rsidRPr="007B71F8" w:rsidRDefault="00B54D4D" w:rsidP="0030309F">
      <w:pPr>
        <w:spacing w:before="100" w:beforeAutospacing="1" w:after="100" w:afterAutospacing="1" w:line="240" w:lineRule="auto"/>
        <w:jc w:val="center"/>
        <w:outlineLvl w:val="0"/>
        <w:rPr>
          <w:rFonts w:asciiTheme="majorBidi" w:eastAsia="Times New Roman" w:hAnsiTheme="majorBidi" w:cstheme="majorBidi"/>
          <w:b/>
          <w:bCs/>
          <w:kern w:val="36"/>
          <w:sz w:val="28"/>
          <w:szCs w:val="28"/>
          <w:lang w:eastAsia="fr-FR"/>
        </w:rPr>
      </w:pPr>
      <w:bookmarkStart w:id="0" w:name="classification_des_systèmes_d'élevage"/>
      <w:r>
        <w:rPr>
          <w:rFonts w:asciiTheme="majorBidi" w:eastAsia="Times New Roman" w:hAnsiTheme="majorBidi" w:cstheme="majorBidi"/>
          <w:b/>
          <w:bCs/>
          <w:kern w:val="36"/>
          <w:sz w:val="28"/>
          <w:szCs w:val="28"/>
          <w:lang w:eastAsia="fr-FR"/>
        </w:rPr>
        <w:t>1.</w:t>
      </w:r>
      <w:r w:rsidR="0030309F" w:rsidRPr="007B71F8">
        <w:rPr>
          <w:rFonts w:asciiTheme="majorBidi" w:eastAsia="Times New Roman" w:hAnsiTheme="majorBidi" w:cstheme="majorBidi"/>
          <w:b/>
          <w:bCs/>
          <w:kern w:val="36"/>
          <w:sz w:val="28"/>
          <w:szCs w:val="28"/>
          <w:lang w:eastAsia="fr-FR"/>
        </w:rPr>
        <w:t>L’élevage</w:t>
      </w:r>
    </w:p>
    <w:p w:rsidR="0030309F" w:rsidRPr="0030309F" w:rsidRDefault="009D2ED0" w:rsidP="0030309F">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Pr>
          <w:rFonts w:ascii="Times New Roman" w:eastAsia="Times New Roman" w:hAnsi="Times New Roman" w:cs="Times New Roman"/>
          <w:b/>
          <w:bCs/>
          <w:sz w:val="27"/>
          <w:szCs w:val="27"/>
          <w:lang w:eastAsia="fr-FR"/>
        </w:rPr>
        <w:t>1.1.</w:t>
      </w:r>
      <w:r w:rsidR="0030309F" w:rsidRPr="0030309F">
        <w:rPr>
          <w:rFonts w:ascii="Times New Roman" w:eastAsia="Times New Roman" w:hAnsi="Times New Roman" w:cs="Times New Roman"/>
          <w:b/>
          <w:bCs/>
          <w:sz w:val="27"/>
          <w:szCs w:val="27"/>
          <w:lang w:eastAsia="fr-FR"/>
        </w:rPr>
        <w:t>Origines</w:t>
      </w:r>
    </w:p>
    <w:p w:rsidR="00530F78" w:rsidRDefault="0030309F" w:rsidP="0030309F">
      <w:pPr>
        <w:spacing w:before="100" w:beforeAutospacing="1" w:after="100" w:afterAutospacing="1" w:line="240" w:lineRule="auto"/>
        <w:jc w:val="both"/>
        <w:rPr>
          <w:rFonts w:asciiTheme="majorBidi" w:eastAsia="Times New Roman" w:hAnsiTheme="majorBidi" w:cstheme="majorBidi"/>
          <w:sz w:val="24"/>
          <w:szCs w:val="24"/>
          <w:lang w:eastAsia="fr-FR"/>
        </w:rPr>
      </w:pPr>
      <w:r w:rsidRPr="0030309F">
        <w:rPr>
          <w:rFonts w:asciiTheme="majorBidi" w:eastAsia="Times New Roman" w:hAnsiTheme="majorBidi" w:cstheme="majorBidi"/>
          <w:sz w:val="24"/>
          <w:szCs w:val="24"/>
          <w:lang w:eastAsia="fr-FR"/>
        </w:rPr>
        <w:t xml:space="preserve">  Les premiers hommes vivaient de </w:t>
      </w:r>
      <w:hyperlink r:id="rId8" w:tooltip="Cueillette" w:history="1">
        <w:r w:rsidRPr="0030309F">
          <w:rPr>
            <w:rFonts w:asciiTheme="majorBidi" w:eastAsia="Times New Roman" w:hAnsiTheme="majorBidi" w:cstheme="majorBidi"/>
            <w:sz w:val="24"/>
            <w:szCs w:val="24"/>
            <w:lang w:eastAsia="fr-FR"/>
          </w:rPr>
          <w:t>cueillette</w:t>
        </w:r>
      </w:hyperlink>
      <w:r w:rsidRPr="0030309F">
        <w:rPr>
          <w:rFonts w:asciiTheme="majorBidi" w:eastAsia="Times New Roman" w:hAnsiTheme="majorBidi" w:cstheme="majorBidi"/>
          <w:sz w:val="24"/>
          <w:szCs w:val="24"/>
          <w:lang w:eastAsia="fr-FR"/>
        </w:rPr>
        <w:t xml:space="preserve">, de la </w:t>
      </w:r>
      <w:hyperlink r:id="rId9" w:tooltip="Pêche (halieutique)" w:history="1">
        <w:r w:rsidRPr="0030309F">
          <w:rPr>
            <w:rFonts w:asciiTheme="majorBidi" w:eastAsia="Times New Roman" w:hAnsiTheme="majorBidi" w:cstheme="majorBidi"/>
            <w:sz w:val="24"/>
            <w:szCs w:val="24"/>
            <w:lang w:eastAsia="fr-FR"/>
          </w:rPr>
          <w:t>pêche</w:t>
        </w:r>
      </w:hyperlink>
      <w:r w:rsidRPr="0030309F">
        <w:rPr>
          <w:rFonts w:asciiTheme="majorBidi" w:eastAsia="Times New Roman" w:hAnsiTheme="majorBidi" w:cstheme="majorBidi"/>
          <w:sz w:val="24"/>
          <w:szCs w:val="24"/>
          <w:lang w:eastAsia="fr-FR"/>
        </w:rPr>
        <w:t xml:space="preserve"> et de </w:t>
      </w:r>
      <w:hyperlink r:id="rId10" w:tooltip="Chasse" w:history="1">
        <w:r w:rsidRPr="0030309F">
          <w:rPr>
            <w:rFonts w:asciiTheme="majorBidi" w:eastAsia="Times New Roman" w:hAnsiTheme="majorBidi" w:cstheme="majorBidi"/>
            <w:sz w:val="24"/>
            <w:szCs w:val="24"/>
            <w:lang w:eastAsia="fr-FR"/>
          </w:rPr>
          <w:t>chasse</w:t>
        </w:r>
      </w:hyperlink>
      <w:r w:rsidRPr="0030309F">
        <w:rPr>
          <w:rFonts w:asciiTheme="majorBidi" w:eastAsia="Times New Roman" w:hAnsiTheme="majorBidi" w:cstheme="majorBidi"/>
          <w:sz w:val="24"/>
          <w:szCs w:val="24"/>
          <w:lang w:eastAsia="fr-FR"/>
        </w:rPr>
        <w:t>. Le passage d'une stratégie d'exploitation directe de l'environnement à l'</w:t>
      </w:r>
      <w:hyperlink r:id="rId11" w:tooltip="Agriculture" w:history="1">
        <w:r w:rsidRPr="0030309F">
          <w:rPr>
            <w:rFonts w:asciiTheme="majorBidi" w:eastAsia="Times New Roman" w:hAnsiTheme="majorBidi" w:cstheme="majorBidi"/>
            <w:sz w:val="24"/>
            <w:szCs w:val="24"/>
            <w:lang w:eastAsia="fr-FR"/>
          </w:rPr>
          <w:t>agriculture</w:t>
        </w:r>
      </w:hyperlink>
      <w:r w:rsidRPr="0030309F">
        <w:rPr>
          <w:rFonts w:asciiTheme="majorBidi" w:eastAsia="Times New Roman" w:hAnsiTheme="majorBidi" w:cstheme="majorBidi"/>
          <w:sz w:val="24"/>
          <w:szCs w:val="24"/>
          <w:lang w:eastAsia="fr-FR"/>
        </w:rPr>
        <w:t xml:space="preserve"> et à l'élevage est généralement présenté comme naturel, mais on connaît peu les pratiques intermédiaires qui pourraient expliquer le glissement de l'une à l'autre. </w:t>
      </w:r>
    </w:p>
    <w:p w:rsidR="0030309F" w:rsidRPr="0030309F" w:rsidRDefault="00530F78" w:rsidP="0030309F">
      <w:pPr>
        <w:spacing w:before="100" w:beforeAutospacing="1" w:after="100" w:afterAutospacing="1" w:line="240" w:lineRule="auto"/>
        <w:jc w:val="both"/>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 xml:space="preserve">   </w:t>
      </w:r>
      <w:r w:rsidR="0030309F" w:rsidRPr="0030309F">
        <w:rPr>
          <w:rFonts w:asciiTheme="majorBidi" w:eastAsia="Times New Roman" w:hAnsiTheme="majorBidi" w:cstheme="majorBidi"/>
          <w:sz w:val="24"/>
          <w:szCs w:val="24"/>
          <w:lang w:eastAsia="fr-FR"/>
        </w:rPr>
        <w:t xml:space="preserve">Ainsi, il y a bien un mystère de l'apparition de l'élevage, dont l'explication a peut-être été trouvée chez les </w:t>
      </w:r>
      <w:hyperlink r:id="rId12" w:tooltip="Aïnous (ethnie du Japon)" w:history="1">
        <w:r w:rsidR="0030309F" w:rsidRPr="0030309F">
          <w:rPr>
            <w:rFonts w:asciiTheme="majorBidi" w:eastAsia="Times New Roman" w:hAnsiTheme="majorBidi" w:cstheme="majorBidi"/>
            <w:sz w:val="24"/>
            <w:szCs w:val="24"/>
            <w:lang w:eastAsia="fr-FR"/>
          </w:rPr>
          <w:t>aïnous</w:t>
        </w:r>
      </w:hyperlink>
      <w:r w:rsidR="0030309F" w:rsidRPr="0030309F">
        <w:rPr>
          <w:rFonts w:asciiTheme="majorBidi" w:eastAsia="Times New Roman" w:hAnsiTheme="majorBidi" w:cstheme="majorBidi"/>
          <w:sz w:val="24"/>
          <w:szCs w:val="24"/>
          <w:lang w:eastAsia="fr-FR"/>
        </w:rPr>
        <w:t xml:space="preserve"> avec leur </w:t>
      </w:r>
      <w:hyperlink r:id="rId13" w:tooltip="Iyomante" w:history="1">
        <w:r w:rsidR="0030309F" w:rsidRPr="0030309F">
          <w:rPr>
            <w:rFonts w:asciiTheme="majorBidi" w:eastAsia="Times New Roman" w:hAnsiTheme="majorBidi" w:cstheme="majorBidi"/>
            <w:sz w:val="24"/>
            <w:szCs w:val="24"/>
            <w:lang w:eastAsia="fr-FR"/>
          </w:rPr>
          <w:t>rituel de l'ours</w:t>
        </w:r>
      </w:hyperlink>
      <w:r w:rsidR="0030309F" w:rsidRPr="0030309F">
        <w:rPr>
          <w:rFonts w:asciiTheme="majorBidi" w:eastAsia="Times New Roman" w:hAnsiTheme="majorBidi" w:cstheme="majorBidi"/>
          <w:sz w:val="24"/>
          <w:szCs w:val="24"/>
          <w:lang w:eastAsia="fr-FR"/>
        </w:rPr>
        <w:t xml:space="preserve"> : l'élevage pourrait avoir été un produit d'un rituel sacrificiel, un animal, élevé comme un membre de la famille et en son sein, servant aux sacrifice lorsqu'un rituel l'exige. La </w:t>
      </w:r>
      <w:hyperlink r:id="rId14" w:tooltip="Domestication" w:history="1">
        <w:r w:rsidR="0030309F" w:rsidRPr="0030309F">
          <w:rPr>
            <w:rFonts w:asciiTheme="majorBidi" w:eastAsia="Times New Roman" w:hAnsiTheme="majorBidi" w:cstheme="majorBidi"/>
            <w:sz w:val="24"/>
            <w:szCs w:val="24"/>
            <w:lang w:eastAsia="fr-FR"/>
          </w:rPr>
          <w:t>domestication</w:t>
        </w:r>
      </w:hyperlink>
      <w:r w:rsidR="0030309F" w:rsidRPr="0030309F">
        <w:rPr>
          <w:rFonts w:asciiTheme="majorBidi" w:eastAsia="Times New Roman" w:hAnsiTheme="majorBidi" w:cstheme="majorBidi"/>
          <w:sz w:val="24"/>
          <w:szCs w:val="24"/>
          <w:lang w:eastAsia="fr-FR"/>
        </w:rPr>
        <w:t xml:space="preserve"> donnant alors (ou non) un résultat en fonction de l'animal utilisé ; </w:t>
      </w:r>
      <w:hyperlink r:id="rId15" w:tooltip="Loup" w:history="1">
        <w:r w:rsidR="0030309F" w:rsidRPr="0030309F">
          <w:rPr>
            <w:rFonts w:asciiTheme="majorBidi" w:eastAsia="Times New Roman" w:hAnsiTheme="majorBidi" w:cstheme="majorBidi"/>
            <w:sz w:val="24"/>
            <w:szCs w:val="24"/>
            <w:lang w:eastAsia="fr-FR"/>
          </w:rPr>
          <w:t>loup</w:t>
        </w:r>
      </w:hyperlink>
      <w:r w:rsidR="0030309F" w:rsidRPr="0030309F">
        <w:rPr>
          <w:rFonts w:asciiTheme="majorBidi" w:eastAsia="Times New Roman" w:hAnsiTheme="majorBidi" w:cstheme="majorBidi"/>
          <w:sz w:val="24"/>
          <w:szCs w:val="24"/>
          <w:lang w:eastAsia="fr-FR"/>
        </w:rPr>
        <w:t xml:space="preserve"> conduisant à l'apparition du </w:t>
      </w:r>
      <w:hyperlink r:id="rId16" w:tooltip="Chien" w:history="1">
        <w:r w:rsidR="0030309F" w:rsidRPr="0030309F">
          <w:rPr>
            <w:rFonts w:asciiTheme="majorBidi" w:eastAsia="Times New Roman" w:hAnsiTheme="majorBidi" w:cstheme="majorBidi"/>
            <w:sz w:val="24"/>
            <w:szCs w:val="24"/>
            <w:lang w:eastAsia="fr-FR"/>
          </w:rPr>
          <w:t>chien</w:t>
        </w:r>
      </w:hyperlink>
      <w:r w:rsidR="0030309F" w:rsidRPr="0030309F">
        <w:rPr>
          <w:rFonts w:asciiTheme="majorBidi" w:eastAsia="Times New Roman" w:hAnsiTheme="majorBidi" w:cstheme="majorBidi"/>
          <w:sz w:val="24"/>
          <w:szCs w:val="24"/>
          <w:lang w:eastAsia="fr-FR"/>
        </w:rPr>
        <w:t xml:space="preserve">, bovin sauvage aux bovins domestiques, ou ours chez les aïnous, ce qui ne mène à rien de matériellement utilitaire mais fournit une piste explicative. Des peintures murales de la </w:t>
      </w:r>
      <w:hyperlink r:id="rId17" w:anchor="Peintures_murales" w:tooltip="Civilisation mycénienne" w:history="1">
        <w:r w:rsidR="0030309F" w:rsidRPr="0030309F">
          <w:rPr>
            <w:rFonts w:asciiTheme="majorBidi" w:eastAsia="Times New Roman" w:hAnsiTheme="majorBidi" w:cstheme="majorBidi"/>
            <w:sz w:val="24"/>
            <w:szCs w:val="24"/>
            <w:lang w:eastAsia="fr-FR"/>
          </w:rPr>
          <w:t>civilisation mycénienne</w:t>
        </w:r>
      </w:hyperlink>
      <w:r w:rsidR="0030309F" w:rsidRPr="0030309F">
        <w:rPr>
          <w:rFonts w:asciiTheme="majorBidi" w:eastAsia="Times New Roman" w:hAnsiTheme="majorBidi" w:cstheme="majorBidi"/>
          <w:sz w:val="24"/>
          <w:szCs w:val="24"/>
          <w:lang w:eastAsia="fr-FR"/>
        </w:rPr>
        <w:t xml:space="preserve"> montrent que les animaux sont associés à la chasse, ainsi qu'à la </w:t>
      </w:r>
      <w:hyperlink r:id="rId18" w:tooltip="Tauromachie" w:history="1">
        <w:r w:rsidR="0030309F" w:rsidRPr="0030309F">
          <w:rPr>
            <w:rFonts w:asciiTheme="majorBidi" w:eastAsia="Times New Roman" w:hAnsiTheme="majorBidi" w:cstheme="majorBidi"/>
            <w:sz w:val="24"/>
            <w:szCs w:val="24"/>
            <w:lang w:eastAsia="fr-FR"/>
          </w:rPr>
          <w:t>tauromachie</w:t>
        </w:r>
      </w:hyperlink>
      <w:r w:rsidR="0030309F" w:rsidRPr="0030309F">
        <w:rPr>
          <w:rFonts w:asciiTheme="majorBidi" w:eastAsia="Times New Roman" w:hAnsiTheme="majorBidi" w:cstheme="majorBidi"/>
          <w:sz w:val="24"/>
          <w:szCs w:val="24"/>
          <w:lang w:eastAsia="fr-FR"/>
        </w:rPr>
        <w:t xml:space="preserve">. </w:t>
      </w:r>
    </w:p>
    <w:p w:rsidR="0030309F" w:rsidRPr="0030309F" w:rsidRDefault="006B73F4" w:rsidP="0030309F">
      <w:pPr>
        <w:spacing w:before="100" w:beforeAutospacing="1" w:after="100" w:afterAutospacing="1" w:line="240" w:lineRule="auto"/>
        <w:jc w:val="both"/>
        <w:outlineLvl w:val="2"/>
        <w:rPr>
          <w:rFonts w:asciiTheme="majorBidi" w:eastAsia="Times New Roman" w:hAnsiTheme="majorBidi" w:cstheme="majorBidi"/>
          <w:b/>
          <w:bCs/>
          <w:sz w:val="24"/>
          <w:szCs w:val="24"/>
          <w:lang w:eastAsia="fr-FR"/>
        </w:rPr>
      </w:pPr>
      <w:r>
        <w:rPr>
          <w:rFonts w:asciiTheme="majorBidi" w:eastAsia="Times New Roman" w:hAnsiTheme="majorBidi" w:cstheme="majorBidi"/>
          <w:b/>
          <w:bCs/>
          <w:sz w:val="24"/>
          <w:szCs w:val="24"/>
          <w:lang w:eastAsia="fr-FR"/>
        </w:rPr>
        <w:t>1.2.</w:t>
      </w:r>
      <w:r w:rsidR="0030309F" w:rsidRPr="0030309F">
        <w:rPr>
          <w:rFonts w:asciiTheme="majorBidi" w:eastAsia="Times New Roman" w:hAnsiTheme="majorBidi" w:cstheme="majorBidi"/>
          <w:b/>
          <w:bCs/>
          <w:sz w:val="24"/>
          <w:szCs w:val="24"/>
          <w:lang w:eastAsia="fr-FR"/>
        </w:rPr>
        <w:t>Premières traces</w:t>
      </w:r>
    </w:p>
    <w:p w:rsidR="0030309F" w:rsidRPr="0030309F" w:rsidRDefault="0030309F" w:rsidP="0030309F">
      <w:pPr>
        <w:spacing w:after="0" w:line="240" w:lineRule="auto"/>
        <w:jc w:val="both"/>
        <w:rPr>
          <w:rFonts w:asciiTheme="majorBidi" w:eastAsia="Times New Roman" w:hAnsiTheme="majorBidi" w:cstheme="majorBidi"/>
          <w:sz w:val="24"/>
          <w:szCs w:val="24"/>
          <w:lang w:eastAsia="fr-FR"/>
        </w:rPr>
      </w:pPr>
      <w:r w:rsidRPr="0030309F">
        <w:rPr>
          <w:rFonts w:asciiTheme="majorBidi" w:eastAsia="Times New Roman" w:hAnsiTheme="majorBidi" w:cstheme="majorBidi"/>
          <w:sz w:val="24"/>
          <w:szCs w:val="24"/>
          <w:lang w:eastAsia="fr-FR"/>
        </w:rPr>
        <w:t> </w:t>
      </w:r>
      <w:r w:rsidRPr="0030309F">
        <w:rPr>
          <w:rFonts w:asciiTheme="majorBidi" w:eastAsia="Times New Roman" w:hAnsiTheme="majorBidi" w:cstheme="majorBidi"/>
          <w:sz w:val="24"/>
          <w:szCs w:val="24"/>
          <w:lang w:eastAsia="fr-FR"/>
        </w:rPr>
        <w:t xml:space="preserve">Les premières traces d'élevages d'herbivores découvertes en </w:t>
      </w:r>
      <w:hyperlink r:id="rId19" w:tooltip="Mésopotamie" w:history="1">
        <w:r w:rsidRPr="0030309F">
          <w:rPr>
            <w:rFonts w:asciiTheme="majorBidi" w:eastAsia="Times New Roman" w:hAnsiTheme="majorBidi" w:cstheme="majorBidi"/>
            <w:sz w:val="24"/>
            <w:szCs w:val="24"/>
            <w:lang w:eastAsia="fr-FR"/>
          </w:rPr>
          <w:t>Mésopotamie</w:t>
        </w:r>
      </w:hyperlink>
      <w:r w:rsidRPr="0030309F">
        <w:rPr>
          <w:rFonts w:asciiTheme="majorBidi" w:eastAsia="Times New Roman" w:hAnsiTheme="majorBidi" w:cstheme="majorBidi"/>
          <w:sz w:val="24"/>
          <w:szCs w:val="24"/>
          <w:lang w:eastAsia="fr-FR"/>
        </w:rPr>
        <w:t xml:space="preserve"> datent de </w:t>
      </w:r>
      <w:hyperlink r:id="rId20" w:tooltip="Néolithique du Proche-Orient" w:history="1">
        <w:r w:rsidRPr="0030309F">
          <w:rPr>
            <w:rFonts w:asciiTheme="majorBidi" w:eastAsia="Times New Roman" w:hAnsiTheme="majorBidi" w:cstheme="majorBidi"/>
            <w:sz w:val="24"/>
            <w:szCs w:val="24"/>
            <w:lang w:eastAsia="fr-FR"/>
          </w:rPr>
          <w:t>9000 av. J.-C.</w:t>
        </w:r>
      </w:hyperlink>
      <w:r w:rsidRPr="0030309F">
        <w:rPr>
          <w:rFonts w:asciiTheme="majorBidi" w:eastAsia="Times New Roman" w:hAnsiTheme="majorBidi" w:cstheme="majorBidi"/>
          <w:sz w:val="24"/>
          <w:szCs w:val="24"/>
          <w:lang w:eastAsia="fr-FR"/>
        </w:rPr>
        <w:t xml:space="preserve"> L'homme, dès 3000 ans av. J.-C. a contribué à introduire des </w:t>
      </w:r>
      <w:hyperlink r:id="rId21" w:tooltip="Espèces" w:history="1">
        <w:r w:rsidRPr="0030309F">
          <w:rPr>
            <w:rFonts w:asciiTheme="majorBidi" w:eastAsia="Times New Roman" w:hAnsiTheme="majorBidi" w:cstheme="majorBidi"/>
            <w:sz w:val="24"/>
            <w:szCs w:val="24"/>
            <w:lang w:eastAsia="fr-FR"/>
          </w:rPr>
          <w:t>espèces</w:t>
        </w:r>
      </w:hyperlink>
      <w:r w:rsidRPr="0030309F">
        <w:rPr>
          <w:rFonts w:asciiTheme="majorBidi" w:eastAsia="Times New Roman" w:hAnsiTheme="majorBidi" w:cstheme="majorBidi"/>
          <w:sz w:val="24"/>
          <w:szCs w:val="24"/>
          <w:lang w:eastAsia="fr-FR"/>
        </w:rPr>
        <w:t xml:space="preserve"> plus ou moins domestiquées hors de leur zones naturelle de répartition, jusque dans les </w:t>
      </w:r>
      <w:hyperlink r:id="rId22" w:tooltip="Îles" w:history="1">
        <w:r w:rsidRPr="0030309F">
          <w:rPr>
            <w:rFonts w:asciiTheme="majorBidi" w:eastAsia="Times New Roman" w:hAnsiTheme="majorBidi" w:cstheme="majorBidi"/>
            <w:sz w:val="24"/>
            <w:szCs w:val="24"/>
            <w:lang w:eastAsia="fr-FR"/>
          </w:rPr>
          <w:t>îles</w:t>
        </w:r>
      </w:hyperlink>
      <w:r w:rsidRPr="0030309F">
        <w:rPr>
          <w:rFonts w:asciiTheme="majorBidi" w:eastAsia="Times New Roman" w:hAnsiTheme="majorBidi" w:cstheme="majorBidi"/>
          <w:sz w:val="24"/>
          <w:szCs w:val="24"/>
          <w:lang w:eastAsia="fr-FR"/>
        </w:rPr>
        <w:t xml:space="preserve"> en Europe de l'Ouest</w:t>
      </w:r>
      <w:hyperlink r:id="rId23" w:anchor="cite_note-1" w:history="1">
        <w:r w:rsidRPr="0030309F">
          <w:rPr>
            <w:rFonts w:asciiTheme="majorBidi" w:eastAsia="Times New Roman" w:hAnsiTheme="majorBidi" w:cstheme="majorBidi"/>
            <w:sz w:val="24"/>
            <w:szCs w:val="24"/>
            <w:vertAlign w:val="superscript"/>
            <w:lang w:eastAsia="fr-FR"/>
          </w:rPr>
          <w:t>1</w:t>
        </w:r>
      </w:hyperlink>
      <w:r w:rsidRPr="0030309F">
        <w:rPr>
          <w:rFonts w:asciiTheme="majorBidi" w:eastAsia="Times New Roman" w:hAnsiTheme="majorBidi" w:cstheme="majorBidi"/>
          <w:sz w:val="24"/>
          <w:szCs w:val="24"/>
          <w:lang w:eastAsia="fr-FR"/>
        </w:rPr>
        <w:t xml:space="preserve">, modifiant ainsi leurs caractéristiques </w:t>
      </w:r>
      <w:hyperlink r:id="rId24" w:tooltip="Écopaysagère" w:history="1">
        <w:proofErr w:type="spellStart"/>
        <w:r w:rsidRPr="0030309F">
          <w:rPr>
            <w:rFonts w:asciiTheme="majorBidi" w:eastAsia="Times New Roman" w:hAnsiTheme="majorBidi" w:cstheme="majorBidi"/>
            <w:sz w:val="24"/>
            <w:szCs w:val="24"/>
            <w:lang w:eastAsia="fr-FR"/>
          </w:rPr>
          <w:t>écopaysagères</w:t>
        </w:r>
        <w:proofErr w:type="spellEnd"/>
      </w:hyperlink>
      <w:r w:rsidRPr="0030309F">
        <w:rPr>
          <w:rFonts w:asciiTheme="majorBidi" w:eastAsia="Times New Roman" w:hAnsiTheme="majorBidi" w:cstheme="majorBidi"/>
          <w:sz w:val="24"/>
          <w:szCs w:val="24"/>
          <w:lang w:eastAsia="fr-FR"/>
        </w:rPr>
        <w:t xml:space="preserve"> premières</w:t>
      </w:r>
      <w:hyperlink r:id="rId25" w:anchor="cite_note-2" w:history="1">
        <w:r w:rsidRPr="0030309F">
          <w:rPr>
            <w:rFonts w:asciiTheme="majorBidi" w:eastAsia="Times New Roman" w:hAnsiTheme="majorBidi" w:cstheme="majorBidi"/>
            <w:sz w:val="24"/>
            <w:szCs w:val="24"/>
            <w:vertAlign w:val="superscript"/>
            <w:lang w:eastAsia="fr-FR"/>
          </w:rPr>
          <w:t>2</w:t>
        </w:r>
      </w:hyperlink>
      <w:r w:rsidRPr="0030309F">
        <w:rPr>
          <w:rFonts w:asciiTheme="majorBidi" w:eastAsia="Times New Roman" w:hAnsiTheme="majorBidi" w:cstheme="majorBidi"/>
          <w:sz w:val="24"/>
          <w:szCs w:val="24"/>
          <w:lang w:eastAsia="fr-FR"/>
        </w:rPr>
        <w:t xml:space="preserve">. L'élevage semble s'être beaucoup développé au </w:t>
      </w:r>
      <w:hyperlink r:id="rId26" w:tooltip="Néolithique" w:history="1">
        <w:r w:rsidRPr="0030309F">
          <w:rPr>
            <w:rFonts w:asciiTheme="majorBidi" w:eastAsia="Times New Roman" w:hAnsiTheme="majorBidi" w:cstheme="majorBidi"/>
            <w:sz w:val="24"/>
            <w:szCs w:val="24"/>
            <w:lang w:eastAsia="fr-FR"/>
          </w:rPr>
          <w:t>Néolithique</w:t>
        </w:r>
      </w:hyperlink>
      <w:r w:rsidRPr="0030309F">
        <w:rPr>
          <w:rFonts w:asciiTheme="majorBidi" w:eastAsia="Times New Roman" w:hAnsiTheme="majorBidi" w:cstheme="majorBidi"/>
          <w:sz w:val="24"/>
          <w:szCs w:val="24"/>
          <w:lang w:eastAsia="fr-FR"/>
        </w:rPr>
        <w:t xml:space="preserve"> (dont en Europe et en France, dans le nord du pays par exemple</w:t>
      </w:r>
      <w:hyperlink r:id="rId27" w:anchor="cite_note-3" w:history="1">
        <w:r w:rsidRPr="0030309F">
          <w:rPr>
            <w:rFonts w:asciiTheme="majorBidi" w:eastAsia="Times New Roman" w:hAnsiTheme="majorBidi" w:cstheme="majorBidi"/>
            <w:sz w:val="24"/>
            <w:szCs w:val="24"/>
            <w:vertAlign w:val="superscript"/>
            <w:lang w:eastAsia="fr-FR"/>
          </w:rPr>
          <w:t>3</w:t>
        </w:r>
      </w:hyperlink>
      <w:r w:rsidRPr="0030309F">
        <w:rPr>
          <w:rFonts w:asciiTheme="majorBidi" w:eastAsia="Times New Roman" w:hAnsiTheme="majorBidi" w:cstheme="majorBidi"/>
          <w:sz w:val="24"/>
          <w:szCs w:val="24"/>
          <w:vertAlign w:val="superscript"/>
          <w:lang w:eastAsia="fr-FR"/>
        </w:rPr>
        <w:t>,</w:t>
      </w:r>
      <w:hyperlink r:id="rId28" w:anchor="cite_note-4" w:history="1">
        <w:r w:rsidRPr="0030309F">
          <w:rPr>
            <w:rFonts w:asciiTheme="majorBidi" w:eastAsia="Times New Roman" w:hAnsiTheme="majorBidi" w:cstheme="majorBidi"/>
            <w:sz w:val="24"/>
            <w:szCs w:val="24"/>
            <w:vertAlign w:val="superscript"/>
            <w:lang w:eastAsia="fr-FR"/>
          </w:rPr>
          <w:t>4</w:t>
        </w:r>
      </w:hyperlink>
      <w:r w:rsidRPr="0030309F">
        <w:rPr>
          <w:rFonts w:asciiTheme="majorBidi" w:eastAsia="Times New Roman" w:hAnsiTheme="majorBidi" w:cstheme="majorBidi"/>
          <w:sz w:val="24"/>
          <w:szCs w:val="24"/>
          <w:vertAlign w:val="superscript"/>
          <w:lang w:eastAsia="fr-FR"/>
        </w:rPr>
        <w:t>,</w:t>
      </w:r>
      <w:hyperlink r:id="rId29" w:anchor="cite_note-5" w:history="1">
        <w:r w:rsidRPr="0030309F">
          <w:rPr>
            <w:rFonts w:asciiTheme="majorBidi" w:eastAsia="Times New Roman" w:hAnsiTheme="majorBidi" w:cstheme="majorBidi"/>
            <w:sz w:val="24"/>
            <w:szCs w:val="24"/>
            <w:vertAlign w:val="superscript"/>
            <w:lang w:eastAsia="fr-FR"/>
          </w:rPr>
          <w:t>5</w:t>
        </w:r>
      </w:hyperlink>
      <w:r w:rsidRPr="0030309F">
        <w:rPr>
          <w:rFonts w:asciiTheme="majorBidi" w:eastAsia="Times New Roman" w:hAnsiTheme="majorBidi" w:cstheme="majorBidi"/>
          <w:sz w:val="24"/>
          <w:szCs w:val="24"/>
          <w:lang w:eastAsia="fr-FR"/>
        </w:rPr>
        <w:t>), mais il semble longtemps coexister avec la chasse</w:t>
      </w:r>
      <w:hyperlink r:id="rId30" w:anchor="cite_note-6" w:history="1">
        <w:r w:rsidRPr="0030309F">
          <w:rPr>
            <w:rFonts w:asciiTheme="majorBidi" w:eastAsia="Times New Roman" w:hAnsiTheme="majorBidi" w:cstheme="majorBidi"/>
            <w:sz w:val="24"/>
            <w:szCs w:val="24"/>
            <w:vertAlign w:val="superscript"/>
            <w:lang w:eastAsia="fr-FR"/>
          </w:rPr>
          <w:t>6</w:t>
        </w:r>
      </w:hyperlink>
      <w:r w:rsidRPr="0030309F">
        <w:rPr>
          <w:rFonts w:asciiTheme="majorBidi" w:eastAsia="Times New Roman" w:hAnsiTheme="majorBidi" w:cstheme="majorBidi"/>
          <w:sz w:val="24"/>
          <w:szCs w:val="24"/>
          <w:vertAlign w:val="superscript"/>
          <w:lang w:eastAsia="fr-FR"/>
        </w:rPr>
        <w:t>,</w:t>
      </w:r>
      <w:hyperlink r:id="rId31" w:anchor="cite_note-7" w:history="1">
        <w:r w:rsidRPr="0030309F">
          <w:rPr>
            <w:rFonts w:asciiTheme="majorBidi" w:eastAsia="Times New Roman" w:hAnsiTheme="majorBidi" w:cstheme="majorBidi"/>
            <w:sz w:val="24"/>
            <w:szCs w:val="24"/>
            <w:vertAlign w:val="superscript"/>
            <w:lang w:eastAsia="fr-FR"/>
          </w:rPr>
          <w:t>7</w:t>
        </w:r>
      </w:hyperlink>
      <w:r w:rsidRPr="0030309F">
        <w:rPr>
          <w:rFonts w:asciiTheme="majorBidi" w:eastAsia="Times New Roman" w:hAnsiTheme="majorBidi" w:cstheme="majorBidi"/>
          <w:sz w:val="24"/>
          <w:szCs w:val="24"/>
          <w:lang w:eastAsia="fr-FR"/>
        </w:rPr>
        <w:t>. Dans la vallée de l’Aisne, les archéologues ont trouvé des traces ou indices d'élevage et d'exploitation animale durant au moins 1000 ans durant l'</w:t>
      </w:r>
      <w:hyperlink r:id="rId32" w:tooltip="Âge du bronze" w:history="1">
        <w:r w:rsidRPr="0030309F">
          <w:rPr>
            <w:rFonts w:asciiTheme="majorBidi" w:eastAsia="Times New Roman" w:hAnsiTheme="majorBidi" w:cstheme="majorBidi"/>
            <w:sz w:val="24"/>
            <w:szCs w:val="24"/>
            <w:lang w:eastAsia="fr-FR"/>
          </w:rPr>
          <w:t>âge du bronze</w:t>
        </w:r>
      </w:hyperlink>
      <w:hyperlink r:id="rId33" w:anchor="cite_note-8" w:history="1">
        <w:r w:rsidRPr="0030309F">
          <w:rPr>
            <w:rFonts w:asciiTheme="majorBidi" w:eastAsia="Times New Roman" w:hAnsiTheme="majorBidi" w:cstheme="majorBidi"/>
            <w:sz w:val="24"/>
            <w:szCs w:val="24"/>
            <w:vertAlign w:val="superscript"/>
            <w:lang w:eastAsia="fr-FR"/>
          </w:rPr>
          <w:t>8</w:t>
        </w:r>
      </w:hyperlink>
      <w:r w:rsidRPr="0030309F">
        <w:rPr>
          <w:rFonts w:asciiTheme="majorBidi" w:eastAsia="Times New Roman" w:hAnsiTheme="majorBidi" w:cstheme="majorBidi"/>
          <w:sz w:val="24"/>
          <w:szCs w:val="24"/>
          <w:lang w:eastAsia="fr-FR"/>
        </w:rPr>
        <w:t xml:space="preserve">. </w:t>
      </w:r>
    </w:p>
    <w:p w:rsidR="0030309F" w:rsidRPr="0030309F" w:rsidRDefault="006B73F4" w:rsidP="0030309F">
      <w:pPr>
        <w:spacing w:before="100" w:beforeAutospacing="1" w:after="100" w:afterAutospacing="1" w:line="240" w:lineRule="auto"/>
        <w:jc w:val="both"/>
        <w:outlineLvl w:val="2"/>
        <w:rPr>
          <w:rFonts w:asciiTheme="majorBidi" w:eastAsia="Times New Roman" w:hAnsiTheme="majorBidi" w:cstheme="majorBidi"/>
          <w:b/>
          <w:bCs/>
          <w:sz w:val="24"/>
          <w:szCs w:val="24"/>
          <w:lang w:eastAsia="fr-FR"/>
        </w:rPr>
      </w:pPr>
      <w:r>
        <w:rPr>
          <w:rFonts w:asciiTheme="majorBidi" w:eastAsia="Times New Roman" w:hAnsiTheme="majorBidi" w:cstheme="majorBidi"/>
          <w:b/>
          <w:bCs/>
          <w:sz w:val="24"/>
          <w:szCs w:val="24"/>
          <w:lang w:eastAsia="fr-FR"/>
        </w:rPr>
        <w:t>1.3.</w:t>
      </w:r>
      <w:r w:rsidR="0030309F" w:rsidRPr="0030309F">
        <w:rPr>
          <w:rFonts w:asciiTheme="majorBidi" w:eastAsia="Times New Roman" w:hAnsiTheme="majorBidi" w:cstheme="majorBidi"/>
          <w:b/>
          <w:bCs/>
          <w:sz w:val="24"/>
          <w:szCs w:val="24"/>
          <w:lang w:eastAsia="fr-FR"/>
        </w:rPr>
        <w:t>Durant l'antiquité</w:t>
      </w:r>
    </w:p>
    <w:p w:rsidR="0030309F" w:rsidRPr="0030309F" w:rsidRDefault="00B400FF" w:rsidP="0030309F">
      <w:pPr>
        <w:spacing w:before="100" w:beforeAutospacing="1" w:after="100" w:afterAutospacing="1" w:line="240" w:lineRule="auto"/>
        <w:jc w:val="both"/>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 xml:space="preserve">   </w:t>
      </w:r>
      <w:r w:rsidR="0030309F" w:rsidRPr="0030309F">
        <w:rPr>
          <w:rFonts w:asciiTheme="majorBidi" w:eastAsia="Times New Roman" w:hAnsiTheme="majorBidi" w:cstheme="majorBidi"/>
          <w:sz w:val="24"/>
          <w:szCs w:val="24"/>
          <w:lang w:eastAsia="fr-FR"/>
        </w:rPr>
        <w:t>L'élevage se poursuit durant l'Antiquité et l'antiquité tardive (</w:t>
      </w:r>
      <w:hyperlink r:id="rId34" w:tooltip="Bas Empire" w:history="1">
        <w:r w:rsidR="0030309F" w:rsidRPr="0030309F">
          <w:rPr>
            <w:rFonts w:asciiTheme="majorBidi" w:eastAsia="Times New Roman" w:hAnsiTheme="majorBidi" w:cstheme="majorBidi"/>
            <w:sz w:val="24"/>
            <w:szCs w:val="24"/>
            <w:lang w:eastAsia="fr-FR"/>
          </w:rPr>
          <w:t>Bas Empire</w:t>
        </w:r>
      </w:hyperlink>
      <w:r w:rsidR="0030309F" w:rsidRPr="0030309F">
        <w:rPr>
          <w:rFonts w:asciiTheme="majorBidi" w:eastAsia="Times New Roman" w:hAnsiTheme="majorBidi" w:cstheme="majorBidi"/>
          <w:sz w:val="24"/>
          <w:szCs w:val="24"/>
          <w:lang w:eastAsia="fr-FR"/>
        </w:rPr>
        <w:t xml:space="preserve"> et </w:t>
      </w:r>
      <w:hyperlink r:id="rId35" w:tooltip="Haut Moyen Âge" w:history="1">
        <w:r w:rsidR="0030309F" w:rsidRPr="0030309F">
          <w:rPr>
            <w:rFonts w:asciiTheme="majorBidi" w:eastAsia="Times New Roman" w:hAnsiTheme="majorBidi" w:cstheme="majorBidi"/>
            <w:sz w:val="24"/>
            <w:szCs w:val="24"/>
            <w:lang w:eastAsia="fr-FR"/>
          </w:rPr>
          <w:t>Haut Moyen Âge</w:t>
        </w:r>
      </w:hyperlink>
      <w:r w:rsidR="0030309F" w:rsidRPr="0030309F">
        <w:rPr>
          <w:rFonts w:asciiTheme="majorBidi" w:eastAsia="Times New Roman" w:hAnsiTheme="majorBidi" w:cstheme="majorBidi"/>
          <w:sz w:val="24"/>
          <w:szCs w:val="24"/>
          <w:lang w:eastAsia="fr-FR"/>
        </w:rPr>
        <w:t>)</w:t>
      </w:r>
      <w:hyperlink r:id="rId36" w:anchor="cite_note-9" w:history="1">
        <w:r w:rsidR="0030309F" w:rsidRPr="0030309F">
          <w:rPr>
            <w:rFonts w:asciiTheme="majorBidi" w:eastAsia="Times New Roman" w:hAnsiTheme="majorBidi" w:cstheme="majorBidi"/>
            <w:sz w:val="24"/>
            <w:szCs w:val="24"/>
            <w:vertAlign w:val="superscript"/>
            <w:lang w:eastAsia="fr-FR"/>
          </w:rPr>
          <w:t>9</w:t>
        </w:r>
      </w:hyperlink>
      <w:r w:rsidR="0030309F" w:rsidRPr="0030309F">
        <w:rPr>
          <w:rFonts w:asciiTheme="majorBidi" w:eastAsia="Times New Roman" w:hAnsiTheme="majorBidi" w:cstheme="majorBidi"/>
          <w:sz w:val="24"/>
          <w:szCs w:val="24"/>
          <w:vertAlign w:val="superscript"/>
          <w:lang w:eastAsia="fr-FR"/>
        </w:rPr>
        <w:t>,</w:t>
      </w:r>
      <w:hyperlink r:id="rId37" w:anchor="cite_note-10" w:history="1">
        <w:r w:rsidR="0030309F" w:rsidRPr="0030309F">
          <w:rPr>
            <w:rFonts w:asciiTheme="majorBidi" w:eastAsia="Times New Roman" w:hAnsiTheme="majorBidi" w:cstheme="majorBidi"/>
            <w:sz w:val="24"/>
            <w:szCs w:val="24"/>
            <w:vertAlign w:val="superscript"/>
            <w:lang w:eastAsia="fr-FR"/>
          </w:rPr>
          <w:t>10</w:t>
        </w:r>
      </w:hyperlink>
      <w:r w:rsidR="0030309F" w:rsidRPr="0030309F">
        <w:rPr>
          <w:rFonts w:asciiTheme="majorBidi" w:eastAsia="Times New Roman" w:hAnsiTheme="majorBidi" w:cstheme="majorBidi"/>
          <w:sz w:val="24"/>
          <w:szCs w:val="24"/>
          <w:lang w:eastAsia="fr-FR"/>
        </w:rPr>
        <w:t xml:space="preserve">. Durant le début du </w:t>
      </w:r>
      <w:hyperlink r:id="rId38" w:tooltip="Moyen Âge" w:history="1">
        <w:r w:rsidR="0030309F" w:rsidRPr="0030309F">
          <w:rPr>
            <w:rFonts w:asciiTheme="majorBidi" w:eastAsia="Times New Roman" w:hAnsiTheme="majorBidi" w:cstheme="majorBidi"/>
            <w:sz w:val="24"/>
            <w:szCs w:val="24"/>
            <w:lang w:eastAsia="fr-FR"/>
          </w:rPr>
          <w:t>Moyen Âge</w:t>
        </w:r>
      </w:hyperlink>
      <w:r w:rsidR="0030309F" w:rsidRPr="0030309F">
        <w:rPr>
          <w:rFonts w:asciiTheme="majorBidi" w:eastAsia="Times New Roman" w:hAnsiTheme="majorBidi" w:cstheme="majorBidi"/>
          <w:sz w:val="24"/>
          <w:szCs w:val="24"/>
          <w:lang w:eastAsia="fr-FR"/>
        </w:rPr>
        <w:t xml:space="preserve"> en </w:t>
      </w:r>
      <w:hyperlink r:id="rId39" w:tooltip="Europe" w:history="1">
        <w:r w:rsidR="0030309F" w:rsidRPr="0030309F">
          <w:rPr>
            <w:rFonts w:asciiTheme="majorBidi" w:eastAsia="Times New Roman" w:hAnsiTheme="majorBidi" w:cstheme="majorBidi"/>
            <w:sz w:val="24"/>
            <w:szCs w:val="24"/>
            <w:lang w:eastAsia="fr-FR"/>
          </w:rPr>
          <w:t>Europe</w:t>
        </w:r>
      </w:hyperlink>
      <w:r w:rsidR="0030309F" w:rsidRPr="0030309F">
        <w:rPr>
          <w:rFonts w:asciiTheme="majorBidi" w:eastAsia="Times New Roman" w:hAnsiTheme="majorBidi" w:cstheme="majorBidi"/>
          <w:sz w:val="24"/>
          <w:szCs w:val="24"/>
          <w:lang w:eastAsia="fr-FR"/>
        </w:rPr>
        <w:t>, la consommation de viande semble avoir été relativement importante, au moins pour la partie la plus riche de la population</w:t>
      </w:r>
      <w:hyperlink r:id="rId40" w:anchor="cite_note-11" w:history="1">
        <w:r w:rsidR="0030309F" w:rsidRPr="0030309F">
          <w:rPr>
            <w:rFonts w:asciiTheme="majorBidi" w:eastAsia="Times New Roman" w:hAnsiTheme="majorBidi" w:cstheme="majorBidi"/>
            <w:sz w:val="24"/>
            <w:szCs w:val="24"/>
            <w:vertAlign w:val="superscript"/>
            <w:lang w:eastAsia="fr-FR"/>
          </w:rPr>
          <w:t>11</w:t>
        </w:r>
      </w:hyperlink>
      <w:r w:rsidR="0030309F" w:rsidRPr="0030309F">
        <w:rPr>
          <w:rFonts w:asciiTheme="majorBidi" w:eastAsia="Times New Roman" w:hAnsiTheme="majorBidi" w:cstheme="majorBidi"/>
          <w:sz w:val="24"/>
          <w:szCs w:val="24"/>
          <w:lang w:eastAsia="fr-FR"/>
        </w:rPr>
        <w:t xml:space="preserve">. </w:t>
      </w:r>
      <w:hyperlink r:id="rId41" w:tooltip="Fernand Braudel" w:history="1">
        <w:r w:rsidR="0030309F" w:rsidRPr="0030309F">
          <w:rPr>
            <w:rFonts w:asciiTheme="majorBidi" w:eastAsia="Times New Roman" w:hAnsiTheme="majorBidi" w:cstheme="majorBidi"/>
            <w:sz w:val="24"/>
            <w:szCs w:val="24"/>
            <w:lang w:eastAsia="fr-FR"/>
          </w:rPr>
          <w:t>Fernand Braudel</w:t>
        </w:r>
      </w:hyperlink>
      <w:r w:rsidR="0030309F" w:rsidRPr="0030309F">
        <w:rPr>
          <w:rFonts w:asciiTheme="majorBidi" w:eastAsia="Times New Roman" w:hAnsiTheme="majorBidi" w:cstheme="majorBidi"/>
          <w:sz w:val="24"/>
          <w:szCs w:val="24"/>
          <w:lang w:eastAsia="fr-FR"/>
        </w:rPr>
        <w:t xml:space="preserve"> écrivait que « Des siècles durant, au Moyen Âge, elle (L'Europe) a connu des tables surchargées de viandes et des consommations à la limite du possible »</w:t>
      </w:r>
      <w:hyperlink r:id="rId42" w:anchor="cite_note-12" w:history="1">
        <w:r w:rsidR="0030309F" w:rsidRPr="0030309F">
          <w:rPr>
            <w:rFonts w:asciiTheme="majorBidi" w:eastAsia="Times New Roman" w:hAnsiTheme="majorBidi" w:cstheme="majorBidi"/>
            <w:sz w:val="24"/>
            <w:szCs w:val="24"/>
            <w:vertAlign w:val="superscript"/>
            <w:lang w:eastAsia="fr-FR"/>
          </w:rPr>
          <w:t>12</w:t>
        </w:r>
      </w:hyperlink>
      <w:r w:rsidR="0030309F" w:rsidRPr="0030309F">
        <w:rPr>
          <w:rFonts w:asciiTheme="majorBidi" w:eastAsia="Times New Roman" w:hAnsiTheme="majorBidi" w:cstheme="majorBidi"/>
          <w:sz w:val="24"/>
          <w:szCs w:val="24"/>
          <w:lang w:eastAsia="fr-FR"/>
        </w:rPr>
        <w:t xml:space="preserve">. L'élevage fournissait d'autres ressources telles que le </w:t>
      </w:r>
      <w:hyperlink r:id="rId43" w:tooltip="Lait" w:history="1">
        <w:r w:rsidR="0030309F" w:rsidRPr="0030309F">
          <w:rPr>
            <w:rFonts w:asciiTheme="majorBidi" w:eastAsia="Times New Roman" w:hAnsiTheme="majorBidi" w:cstheme="majorBidi"/>
            <w:sz w:val="24"/>
            <w:szCs w:val="24"/>
            <w:lang w:eastAsia="fr-FR"/>
          </w:rPr>
          <w:t>lait</w:t>
        </w:r>
      </w:hyperlink>
      <w:r w:rsidR="0030309F" w:rsidRPr="0030309F">
        <w:rPr>
          <w:rFonts w:asciiTheme="majorBidi" w:eastAsia="Times New Roman" w:hAnsiTheme="majorBidi" w:cstheme="majorBidi"/>
          <w:sz w:val="24"/>
          <w:szCs w:val="24"/>
          <w:lang w:eastAsia="fr-FR"/>
        </w:rPr>
        <w:t xml:space="preserve">, le </w:t>
      </w:r>
      <w:hyperlink r:id="rId44" w:tooltip="Cuir" w:history="1">
        <w:r w:rsidR="0030309F" w:rsidRPr="0030309F">
          <w:rPr>
            <w:rFonts w:asciiTheme="majorBidi" w:eastAsia="Times New Roman" w:hAnsiTheme="majorBidi" w:cstheme="majorBidi"/>
            <w:sz w:val="24"/>
            <w:szCs w:val="24"/>
            <w:lang w:eastAsia="fr-FR"/>
          </w:rPr>
          <w:t>cuir</w:t>
        </w:r>
      </w:hyperlink>
      <w:r w:rsidR="0030309F" w:rsidRPr="0030309F">
        <w:rPr>
          <w:rFonts w:asciiTheme="majorBidi" w:eastAsia="Times New Roman" w:hAnsiTheme="majorBidi" w:cstheme="majorBidi"/>
          <w:sz w:val="24"/>
          <w:szCs w:val="24"/>
          <w:lang w:eastAsia="fr-FR"/>
        </w:rPr>
        <w:t xml:space="preserve">, le </w:t>
      </w:r>
      <w:hyperlink r:id="rId45" w:tooltip="Boyau" w:history="1">
        <w:r w:rsidR="0030309F" w:rsidRPr="0030309F">
          <w:rPr>
            <w:rFonts w:asciiTheme="majorBidi" w:eastAsia="Times New Roman" w:hAnsiTheme="majorBidi" w:cstheme="majorBidi"/>
            <w:sz w:val="24"/>
            <w:szCs w:val="24"/>
            <w:lang w:eastAsia="fr-FR"/>
          </w:rPr>
          <w:t>boyau</w:t>
        </w:r>
      </w:hyperlink>
      <w:r w:rsidR="0030309F" w:rsidRPr="0030309F">
        <w:rPr>
          <w:rFonts w:asciiTheme="majorBidi" w:eastAsia="Times New Roman" w:hAnsiTheme="majorBidi" w:cstheme="majorBidi"/>
          <w:sz w:val="24"/>
          <w:szCs w:val="24"/>
          <w:lang w:eastAsia="fr-FR"/>
        </w:rPr>
        <w:t xml:space="preserve">, la </w:t>
      </w:r>
      <w:hyperlink r:id="rId46" w:tooltip="Laine" w:history="1">
        <w:r w:rsidR="0030309F" w:rsidRPr="0030309F">
          <w:rPr>
            <w:rFonts w:asciiTheme="majorBidi" w:eastAsia="Times New Roman" w:hAnsiTheme="majorBidi" w:cstheme="majorBidi"/>
            <w:sz w:val="24"/>
            <w:szCs w:val="24"/>
            <w:lang w:eastAsia="fr-FR"/>
          </w:rPr>
          <w:t>laine</w:t>
        </w:r>
      </w:hyperlink>
      <w:r w:rsidR="0030309F" w:rsidRPr="0030309F">
        <w:rPr>
          <w:rFonts w:asciiTheme="majorBidi" w:eastAsia="Times New Roman" w:hAnsiTheme="majorBidi" w:cstheme="majorBidi"/>
          <w:sz w:val="24"/>
          <w:szCs w:val="24"/>
          <w:lang w:eastAsia="fr-FR"/>
        </w:rPr>
        <w:t xml:space="preserve"> et la </w:t>
      </w:r>
      <w:hyperlink r:id="rId47" w:tooltip="Graisse" w:history="1">
        <w:r w:rsidR="0030309F" w:rsidRPr="0030309F">
          <w:rPr>
            <w:rFonts w:asciiTheme="majorBidi" w:eastAsia="Times New Roman" w:hAnsiTheme="majorBidi" w:cstheme="majorBidi"/>
            <w:sz w:val="24"/>
            <w:szCs w:val="24"/>
            <w:lang w:eastAsia="fr-FR"/>
          </w:rPr>
          <w:t>graisse</w:t>
        </w:r>
      </w:hyperlink>
      <w:r w:rsidR="0030309F" w:rsidRPr="0030309F">
        <w:rPr>
          <w:rFonts w:asciiTheme="majorBidi" w:eastAsia="Times New Roman" w:hAnsiTheme="majorBidi" w:cstheme="majorBidi"/>
          <w:sz w:val="24"/>
          <w:szCs w:val="24"/>
          <w:lang w:eastAsia="fr-FR"/>
        </w:rPr>
        <w:t xml:space="preserve">, des outres... Il permit une civilisation de l'objet au </w:t>
      </w:r>
      <w:hyperlink r:id="rId48" w:tooltip="XIIIe siècle" w:history="1">
        <w:r w:rsidR="0030309F" w:rsidRPr="0030309F">
          <w:rPr>
            <w:rFonts w:asciiTheme="majorBidi" w:eastAsia="Times New Roman" w:hAnsiTheme="majorBidi" w:cstheme="majorBidi"/>
            <w:sz w:val="24"/>
            <w:szCs w:val="24"/>
            <w:lang w:eastAsia="fr-FR"/>
          </w:rPr>
          <w:t>XIII</w:t>
        </w:r>
        <w:r w:rsidR="0030309F" w:rsidRPr="0030309F">
          <w:rPr>
            <w:rFonts w:asciiTheme="majorBidi" w:eastAsia="Times New Roman" w:hAnsiTheme="majorBidi" w:cstheme="majorBidi"/>
            <w:sz w:val="24"/>
            <w:szCs w:val="24"/>
            <w:vertAlign w:val="superscript"/>
            <w:lang w:eastAsia="fr-FR"/>
          </w:rPr>
          <w:t>e</w:t>
        </w:r>
        <w:r w:rsidR="0030309F" w:rsidRPr="0030309F">
          <w:rPr>
            <w:rFonts w:asciiTheme="majorBidi" w:eastAsia="Times New Roman" w:hAnsiTheme="majorBidi" w:cstheme="majorBidi"/>
            <w:sz w:val="24"/>
            <w:szCs w:val="24"/>
            <w:lang w:eastAsia="fr-FR"/>
          </w:rPr>
          <w:t> siècle</w:t>
        </w:r>
      </w:hyperlink>
      <w:r w:rsidR="0030309F" w:rsidRPr="0030309F">
        <w:rPr>
          <w:rFonts w:asciiTheme="majorBidi" w:eastAsia="Times New Roman" w:hAnsiTheme="majorBidi" w:cstheme="majorBidi"/>
          <w:sz w:val="24"/>
          <w:szCs w:val="24"/>
          <w:lang w:eastAsia="fr-FR"/>
        </w:rPr>
        <w:t xml:space="preserve"> : le cuir était transformé en chaussures ; le </w:t>
      </w:r>
      <w:hyperlink r:id="rId49" w:tooltip="Parchemin" w:history="1">
        <w:r w:rsidR="0030309F" w:rsidRPr="0030309F">
          <w:rPr>
            <w:rFonts w:asciiTheme="majorBidi" w:eastAsia="Times New Roman" w:hAnsiTheme="majorBidi" w:cstheme="majorBidi"/>
            <w:sz w:val="24"/>
            <w:szCs w:val="24"/>
            <w:lang w:eastAsia="fr-FR"/>
          </w:rPr>
          <w:t>parchemin</w:t>
        </w:r>
      </w:hyperlink>
      <w:r w:rsidR="0030309F" w:rsidRPr="0030309F">
        <w:rPr>
          <w:rFonts w:asciiTheme="majorBidi" w:eastAsia="Times New Roman" w:hAnsiTheme="majorBidi" w:cstheme="majorBidi"/>
          <w:sz w:val="24"/>
          <w:szCs w:val="24"/>
          <w:lang w:eastAsia="fr-FR"/>
        </w:rPr>
        <w:t xml:space="preserve"> était de la peau traitée. La laine alimentait l'industrie drapière. Les boyaux et les cornes entraient dans la fabrication d'instruments de musique, d'outils, d'armes, etc. </w:t>
      </w:r>
    </w:p>
    <w:p w:rsidR="0030309F" w:rsidRPr="0030309F" w:rsidRDefault="00AF1067" w:rsidP="0030309F">
      <w:pPr>
        <w:spacing w:before="100" w:beforeAutospacing="1" w:after="100" w:afterAutospacing="1" w:line="240" w:lineRule="auto"/>
        <w:jc w:val="both"/>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 xml:space="preserve">  </w:t>
      </w:r>
      <w:r w:rsidR="0030309F" w:rsidRPr="0030309F">
        <w:rPr>
          <w:rFonts w:asciiTheme="majorBidi" w:eastAsia="Times New Roman" w:hAnsiTheme="majorBidi" w:cstheme="majorBidi"/>
          <w:sz w:val="24"/>
          <w:szCs w:val="24"/>
          <w:lang w:eastAsia="fr-FR"/>
        </w:rPr>
        <w:t xml:space="preserve">Les paysans utilisent la force des animaux pour les travaux agricoles : bœufs et chevaux tirent la </w:t>
      </w:r>
      <w:hyperlink r:id="rId50" w:tooltip="Charrue" w:history="1">
        <w:r w:rsidR="0030309F" w:rsidRPr="0030309F">
          <w:rPr>
            <w:rFonts w:asciiTheme="majorBidi" w:eastAsia="Times New Roman" w:hAnsiTheme="majorBidi" w:cstheme="majorBidi"/>
            <w:sz w:val="24"/>
            <w:szCs w:val="24"/>
            <w:lang w:eastAsia="fr-FR"/>
          </w:rPr>
          <w:t>charrue</w:t>
        </w:r>
      </w:hyperlink>
      <w:r w:rsidR="0030309F" w:rsidRPr="0030309F">
        <w:rPr>
          <w:rFonts w:asciiTheme="majorBidi" w:eastAsia="Times New Roman" w:hAnsiTheme="majorBidi" w:cstheme="majorBidi"/>
          <w:sz w:val="24"/>
          <w:szCs w:val="24"/>
          <w:lang w:eastAsia="fr-FR"/>
        </w:rPr>
        <w:t xml:space="preserve"> ou la </w:t>
      </w:r>
      <w:hyperlink r:id="rId51" w:tooltip="Herse (agriculture)" w:history="1">
        <w:r w:rsidR="0030309F" w:rsidRPr="0030309F">
          <w:rPr>
            <w:rFonts w:asciiTheme="majorBidi" w:eastAsia="Times New Roman" w:hAnsiTheme="majorBidi" w:cstheme="majorBidi"/>
            <w:sz w:val="24"/>
            <w:szCs w:val="24"/>
            <w:lang w:eastAsia="fr-FR"/>
          </w:rPr>
          <w:t>herse</w:t>
        </w:r>
      </w:hyperlink>
      <w:r w:rsidR="0030309F" w:rsidRPr="0030309F">
        <w:rPr>
          <w:rFonts w:asciiTheme="majorBidi" w:eastAsia="Times New Roman" w:hAnsiTheme="majorBidi" w:cstheme="majorBidi"/>
          <w:sz w:val="24"/>
          <w:szCs w:val="24"/>
          <w:lang w:eastAsia="fr-FR"/>
        </w:rPr>
        <w:t xml:space="preserve">. Ils réalisent les </w:t>
      </w:r>
      <w:hyperlink r:id="rId52" w:tooltip="Corvée" w:history="1">
        <w:r w:rsidR="0030309F" w:rsidRPr="0030309F">
          <w:rPr>
            <w:rFonts w:asciiTheme="majorBidi" w:eastAsia="Times New Roman" w:hAnsiTheme="majorBidi" w:cstheme="majorBidi"/>
            <w:sz w:val="24"/>
            <w:szCs w:val="24"/>
            <w:lang w:eastAsia="fr-FR"/>
          </w:rPr>
          <w:t>corvées</w:t>
        </w:r>
      </w:hyperlink>
      <w:r w:rsidR="0030309F" w:rsidRPr="0030309F">
        <w:rPr>
          <w:rFonts w:asciiTheme="majorBidi" w:eastAsia="Times New Roman" w:hAnsiTheme="majorBidi" w:cstheme="majorBidi"/>
          <w:sz w:val="24"/>
          <w:szCs w:val="24"/>
          <w:lang w:eastAsia="fr-FR"/>
        </w:rPr>
        <w:t xml:space="preserve"> de charrois (transport de vin, de blé, de bois, de paille). Les chevaux étaient parmi les biens les plus précieux des </w:t>
      </w:r>
      <w:hyperlink r:id="rId53" w:tooltip="Chevalerie" w:history="1">
        <w:r w:rsidR="0030309F" w:rsidRPr="0030309F">
          <w:rPr>
            <w:rFonts w:asciiTheme="majorBidi" w:eastAsia="Times New Roman" w:hAnsiTheme="majorBidi" w:cstheme="majorBidi"/>
            <w:sz w:val="24"/>
            <w:szCs w:val="24"/>
            <w:lang w:eastAsia="fr-FR"/>
          </w:rPr>
          <w:t>chevaliers</w:t>
        </w:r>
      </w:hyperlink>
      <w:r w:rsidR="0030309F" w:rsidRPr="0030309F">
        <w:rPr>
          <w:rFonts w:asciiTheme="majorBidi" w:eastAsia="Times New Roman" w:hAnsiTheme="majorBidi" w:cstheme="majorBidi"/>
          <w:sz w:val="24"/>
          <w:szCs w:val="24"/>
          <w:lang w:eastAsia="fr-FR"/>
        </w:rPr>
        <w:t xml:space="preserve"> et des armées. Plus tard, ils ont halé les navires et péniches sur les fleuves. Certains </w:t>
      </w:r>
      <w:hyperlink r:id="rId54" w:tooltip="Moulin" w:history="1">
        <w:r w:rsidR="0030309F" w:rsidRPr="0030309F">
          <w:rPr>
            <w:rFonts w:asciiTheme="majorBidi" w:eastAsia="Times New Roman" w:hAnsiTheme="majorBidi" w:cstheme="majorBidi"/>
            <w:sz w:val="24"/>
            <w:szCs w:val="24"/>
            <w:lang w:eastAsia="fr-FR"/>
          </w:rPr>
          <w:t>moulins</w:t>
        </w:r>
      </w:hyperlink>
      <w:r w:rsidR="0030309F" w:rsidRPr="0030309F">
        <w:rPr>
          <w:rFonts w:asciiTheme="majorBidi" w:eastAsia="Times New Roman" w:hAnsiTheme="majorBidi" w:cstheme="majorBidi"/>
          <w:sz w:val="24"/>
          <w:szCs w:val="24"/>
          <w:lang w:eastAsia="fr-FR"/>
        </w:rPr>
        <w:t xml:space="preserve"> ont longtemps utilisé leur force de travail. L'élevage fournit aussi; de manière indirecte ou direct; des </w:t>
      </w:r>
      <w:hyperlink r:id="rId55" w:tooltip="Fumure" w:history="1">
        <w:r w:rsidR="0030309F" w:rsidRPr="0030309F">
          <w:rPr>
            <w:rFonts w:asciiTheme="majorBidi" w:eastAsia="Times New Roman" w:hAnsiTheme="majorBidi" w:cstheme="majorBidi"/>
            <w:sz w:val="24"/>
            <w:szCs w:val="24"/>
            <w:lang w:eastAsia="fr-FR"/>
          </w:rPr>
          <w:t>fumures</w:t>
        </w:r>
      </w:hyperlink>
      <w:r w:rsidR="0030309F" w:rsidRPr="0030309F">
        <w:rPr>
          <w:rFonts w:asciiTheme="majorBidi" w:eastAsia="Times New Roman" w:hAnsiTheme="majorBidi" w:cstheme="majorBidi"/>
          <w:sz w:val="24"/>
          <w:szCs w:val="24"/>
          <w:lang w:eastAsia="fr-FR"/>
        </w:rPr>
        <w:t xml:space="preserve"> pour amender les terres dans les systèmes dites de </w:t>
      </w:r>
      <w:hyperlink r:id="rId56" w:tooltip="Polyculture" w:history="1">
        <w:r w:rsidR="0030309F" w:rsidRPr="0030309F">
          <w:rPr>
            <w:rFonts w:asciiTheme="majorBidi" w:eastAsia="Times New Roman" w:hAnsiTheme="majorBidi" w:cstheme="majorBidi"/>
            <w:sz w:val="24"/>
            <w:szCs w:val="24"/>
            <w:lang w:eastAsia="fr-FR"/>
          </w:rPr>
          <w:t>polyculture</w:t>
        </w:r>
      </w:hyperlink>
      <w:r w:rsidR="0030309F" w:rsidRPr="0030309F">
        <w:rPr>
          <w:rFonts w:asciiTheme="majorBidi" w:eastAsia="Times New Roman" w:hAnsiTheme="majorBidi" w:cstheme="majorBidi"/>
          <w:sz w:val="24"/>
          <w:szCs w:val="24"/>
          <w:lang w:eastAsia="fr-FR"/>
        </w:rPr>
        <w:t xml:space="preserve">-élevage. </w:t>
      </w:r>
    </w:p>
    <w:p w:rsidR="008F7C0D" w:rsidRDefault="008F7C0D" w:rsidP="0030309F">
      <w:pPr>
        <w:spacing w:before="100" w:beforeAutospacing="1" w:after="100" w:afterAutospacing="1" w:line="240" w:lineRule="auto"/>
        <w:jc w:val="both"/>
        <w:outlineLvl w:val="2"/>
        <w:rPr>
          <w:rFonts w:asciiTheme="majorBidi" w:eastAsia="Times New Roman" w:hAnsiTheme="majorBidi" w:cstheme="majorBidi"/>
          <w:b/>
          <w:bCs/>
          <w:sz w:val="24"/>
          <w:szCs w:val="24"/>
          <w:lang w:eastAsia="fr-FR"/>
        </w:rPr>
      </w:pPr>
    </w:p>
    <w:p w:rsidR="0030309F" w:rsidRPr="0030309F" w:rsidRDefault="006B73F4" w:rsidP="0030309F">
      <w:pPr>
        <w:spacing w:before="100" w:beforeAutospacing="1" w:after="100" w:afterAutospacing="1" w:line="240" w:lineRule="auto"/>
        <w:jc w:val="both"/>
        <w:outlineLvl w:val="2"/>
        <w:rPr>
          <w:rFonts w:asciiTheme="majorBidi" w:eastAsia="Times New Roman" w:hAnsiTheme="majorBidi" w:cstheme="majorBidi"/>
          <w:b/>
          <w:bCs/>
          <w:sz w:val="24"/>
          <w:szCs w:val="24"/>
          <w:lang w:eastAsia="fr-FR"/>
        </w:rPr>
      </w:pPr>
      <w:r>
        <w:rPr>
          <w:rFonts w:asciiTheme="majorBidi" w:eastAsia="Times New Roman" w:hAnsiTheme="majorBidi" w:cstheme="majorBidi"/>
          <w:b/>
          <w:bCs/>
          <w:sz w:val="24"/>
          <w:szCs w:val="24"/>
          <w:lang w:eastAsia="fr-FR"/>
        </w:rPr>
        <w:lastRenderedPageBreak/>
        <w:t>1.4.</w:t>
      </w:r>
      <w:r w:rsidR="0030309F" w:rsidRPr="0030309F">
        <w:rPr>
          <w:rFonts w:asciiTheme="majorBidi" w:eastAsia="Times New Roman" w:hAnsiTheme="majorBidi" w:cstheme="majorBidi"/>
          <w:b/>
          <w:bCs/>
          <w:sz w:val="24"/>
          <w:szCs w:val="24"/>
          <w:lang w:eastAsia="fr-FR"/>
        </w:rPr>
        <w:t>Au début du XXI</w:t>
      </w:r>
      <w:r w:rsidR="0030309F" w:rsidRPr="0030309F">
        <w:rPr>
          <w:rFonts w:asciiTheme="majorBidi" w:eastAsia="Times New Roman" w:hAnsiTheme="majorBidi" w:cstheme="majorBidi"/>
          <w:b/>
          <w:bCs/>
          <w:sz w:val="24"/>
          <w:szCs w:val="24"/>
          <w:vertAlign w:val="superscript"/>
          <w:lang w:eastAsia="fr-FR"/>
        </w:rPr>
        <w:t>e</w:t>
      </w:r>
      <w:r w:rsidR="0030309F" w:rsidRPr="0030309F">
        <w:rPr>
          <w:rFonts w:asciiTheme="majorBidi" w:eastAsia="Times New Roman" w:hAnsiTheme="majorBidi" w:cstheme="majorBidi"/>
          <w:b/>
          <w:bCs/>
          <w:sz w:val="24"/>
          <w:szCs w:val="24"/>
          <w:lang w:eastAsia="fr-FR"/>
        </w:rPr>
        <w:t> siècle</w:t>
      </w:r>
    </w:p>
    <w:p w:rsidR="0030309F" w:rsidRPr="0030309F" w:rsidRDefault="001D6628" w:rsidP="0030309F">
      <w:pPr>
        <w:spacing w:before="100" w:beforeAutospacing="1" w:after="100" w:afterAutospacing="1" w:line="240" w:lineRule="auto"/>
        <w:jc w:val="both"/>
        <w:rPr>
          <w:rFonts w:asciiTheme="majorBidi" w:eastAsia="Times New Roman" w:hAnsiTheme="majorBidi" w:cstheme="majorBidi"/>
          <w:sz w:val="24"/>
          <w:szCs w:val="24"/>
          <w:lang w:eastAsia="fr-FR"/>
        </w:rPr>
      </w:pPr>
      <w:r>
        <w:rPr>
          <w:rFonts w:asciiTheme="majorBidi" w:eastAsia="Times New Roman" w:hAnsiTheme="majorBidi" w:cstheme="majorBidi"/>
          <w:b/>
          <w:bCs/>
          <w:sz w:val="24"/>
          <w:szCs w:val="24"/>
          <w:lang w:eastAsia="fr-FR"/>
        </w:rPr>
        <w:t xml:space="preserve">    </w:t>
      </w:r>
      <w:r w:rsidR="0030309F" w:rsidRPr="0030309F">
        <w:rPr>
          <w:rFonts w:asciiTheme="majorBidi" w:eastAsia="Times New Roman" w:hAnsiTheme="majorBidi" w:cstheme="majorBidi"/>
          <w:b/>
          <w:bCs/>
          <w:sz w:val="24"/>
          <w:szCs w:val="24"/>
          <w:lang w:eastAsia="fr-FR"/>
        </w:rPr>
        <w:t>Dans le monde :</w:t>
      </w:r>
      <w:r w:rsidR="0030309F" w:rsidRPr="0030309F">
        <w:rPr>
          <w:rFonts w:asciiTheme="majorBidi" w:eastAsia="Times New Roman" w:hAnsiTheme="majorBidi" w:cstheme="majorBidi"/>
          <w:sz w:val="24"/>
          <w:szCs w:val="24"/>
          <w:lang w:eastAsia="fr-FR"/>
        </w:rPr>
        <w:t xml:space="preserve"> Selon l'</w:t>
      </w:r>
      <w:hyperlink r:id="rId57" w:tooltip="Organisation des Nations unies pour l'alimentation et l'agriculture" w:history="1">
        <w:r w:rsidR="0030309F" w:rsidRPr="0030309F">
          <w:rPr>
            <w:rFonts w:asciiTheme="majorBidi" w:eastAsia="Times New Roman" w:hAnsiTheme="majorBidi" w:cstheme="majorBidi"/>
            <w:sz w:val="24"/>
            <w:szCs w:val="24"/>
            <w:lang w:eastAsia="fr-FR"/>
          </w:rPr>
          <w:t>Organisation des Nations unies pour l'alimentation et l'agriculture</w:t>
        </w:r>
      </w:hyperlink>
      <w:r w:rsidR="0030309F" w:rsidRPr="0030309F">
        <w:rPr>
          <w:rFonts w:asciiTheme="majorBidi" w:eastAsia="Times New Roman" w:hAnsiTheme="majorBidi" w:cstheme="majorBidi"/>
          <w:sz w:val="24"/>
          <w:szCs w:val="24"/>
          <w:lang w:eastAsia="fr-FR"/>
        </w:rPr>
        <w:t xml:space="preserve"> (la FAO en anglais), le cheptel bovin mondial continue à progresser (10 millions de têtes en 2001, ce qui devrait se traduire par 2 à 3 % d'augmentation de la production de viande). La production ovine mondiale était de 7,9 millions de tonnes et le cheptel porcin (en progression de 2 % en 2001) a atteint 923 millions de têtes. C'est le porc qui est le plus consommé au monde, surtout en Asie (59 % du cheptel en 2001, avec une demande en progression) ; le Japon est en 2001 le 1</w:t>
      </w:r>
      <w:r w:rsidR="0030309F" w:rsidRPr="0030309F">
        <w:rPr>
          <w:rFonts w:asciiTheme="majorBidi" w:eastAsia="Times New Roman" w:hAnsiTheme="majorBidi" w:cstheme="majorBidi"/>
          <w:sz w:val="24"/>
          <w:szCs w:val="24"/>
          <w:vertAlign w:val="superscript"/>
          <w:lang w:eastAsia="fr-FR"/>
        </w:rPr>
        <w:t>er</w:t>
      </w:r>
      <w:r w:rsidR="0030309F" w:rsidRPr="0030309F">
        <w:rPr>
          <w:rFonts w:asciiTheme="majorBidi" w:eastAsia="Times New Roman" w:hAnsiTheme="majorBidi" w:cstheme="majorBidi"/>
          <w:sz w:val="24"/>
          <w:szCs w:val="24"/>
          <w:lang w:eastAsia="fr-FR"/>
        </w:rPr>
        <w:t xml:space="preserve"> importateur au monde (plus de 700.000 t/an) de viande de porc</w:t>
      </w:r>
      <w:hyperlink r:id="rId58" w:anchor="cite_note-14" w:history="1">
        <w:r w:rsidR="0030309F" w:rsidRPr="0030309F">
          <w:rPr>
            <w:rFonts w:asciiTheme="majorBidi" w:eastAsia="Times New Roman" w:hAnsiTheme="majorBidi" w:cstheme="majorBidi"/>
            <w:sz w:val="24"/>
            <w:szCs w:val="24"/>
            <w:vertAlign w:val="superscript"/>
            <w:lang w:eastAsia="fr-FR"/>
          </w:rPr>
          <w:t>14</w:t>
        </w:r>
      </w:hyperlink>
      <w:r w:rsidR="0030309F" w:rsidRPr="0030309F">
        <w:rPr>
          <w:rFonts w:asciiTheme="majorBidi" w:eastAsia="Times New Roman" w:hAnsiTheme="majorBidi" w:cstheme="majorBidi"/>
          <w:sz w:val="24"/>
          <w:szCs w:val="24"/>
          <w:lang w:eastAsia="fr-FR"/>
        </w:rPr>
        <w:t>. En 2011, 65 milliards d'animaux ont été abattus dans le monde dont 58,11 milliards de poulets, 1 383 000 porcs et 320 millions de bovins. A l'échelle mondiale, la consommation de viande est en augmentation particulièrement en Asie, elle a atteint les 286,2 milliards de tonnes de produits carnés. La consommation par continent se répartit respectivement de la façon suivante : 46 % est consommée en Asie, 20 % en Europe, 14 % en Amérique du nord, 10 % en Amérique du sud, 5 % en Afrique et 4 % en Amérique centrale</w:t>
      </w:r>
      <w:hyperlink r:id="rId59" w:anchor="cite_note-15" w:history="1">
        <w:r w:rsidR="0030309F" w:rsidRPr="0030309F">
          <w:rPr>
            <w:rFonts w:asciiTheme="majorBidi" w:eastAsia="Times New Roman" w:hAnsiTheme="majorBidi" w:cstheme="majorBidi"/>
            <w:sz w:val="24"/>
            <w:szCs w:val="24"/>
            <w:vertAlign w:val="superscript"/>
            <w:lang w:eastAsia="fr-FR"/>
          </w:rPr>
          <w:t>15</w:t>
        </w:r>
      </w:hyperlink>
      <w:r w:rsidR="0030309F" w:rsidRPr="0030309F">
        <w:rPr>
          <w:rFonts w:asciiTheme="majorBidi" w:eastAsia="Times New Roman" w:hAnsiTheme="majorBidi" w:cstheme="majorBidi"/>
          <w:sz w:val="24"/>
          <w:szCs w:val="24"/>
          <w:lang w:eastAsia="fr-FR"/>
        </w:rPr>
        <w:t xml:space="preserve">. </w:t>
      </w:r>
    </w:p>
    <w:p w:rsidR="0030309F" w:rsidRPr="0030309F" w:rsidRDefault="006B73F4" w:rsidP="0030309F">
      <w:pPr>
        <w:spacing w:before="100" w:beforeAutospacing="1" w:after="100" w:afterAutospacing="1" w:line="240" w:lineRule="auto"/>
        <w:jc w:val="both"/>
        <w:outlineLvl w:val="1"/>
        <w:rPr>
          <w:rFonts w:asciiTheme="majorBidi" w:eastAsia="Times New Roman" w:hAnsiTheme="majorBidi" w:cstheme="majorBidi"/>
          <w:b/>
          <w:bCs/>
          <w:sz w:val="24"/>
          <w:szCs w:val="24"/>
          <w:lang w:eastAsia="fr-FR"/>
        </w:rPr>
      </w:pPr>
      <w:r>
        <w:rPr>
          <w:rFonts w:asciiTheme="majorBidi" w:eastAsia="Times New Roman" w:hAnsiTheme="majorBidi" w:cstheme="majorBidi"/>
          <w:b/>
          <w:bCs/>
          <w:sz w:val="24"/>
          <w:szCs w:val="24"/>
          <w:lang w:eastAsia="fr-FR"/>
        </w:rPr>
        <w:t>1.5.</w:t>
      </w:r>
      <w:r w:rsidR="0030309F" w:rsidRPr="0030309F">
        <w:rPr>
          <w:rFonts w:asciiTheme="majorBidi" w:eastAsia="Times New Roman" w:hAnsiTheme="majorBidi" w:cstheme="majorBidi"/>
          <w:b/>
          <w:bCs/>
          <w:sz w:val="24"/>
          <w:szCs w:val="24"/>
          <w:lang w:eastAsia="fr-FR"/>
        </w:rPr>
        <w:t>Caractéristiques</w:t>
      </w:r>
    </w:p>
    <w:p w:rsidR="0030309F" w:rsidRPr="0030309F" w:rsidRDefault="003E3F30" w:rsidP="001B5E7A">
      <w:pPr>
        <w:spacing w:after="0" w:line="240" w:lineRule="auto"/>
        <w:jc w:val="both"/>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Viande , l</w:t>
      </w:r>
      <w:r w:rsidR="0030309F" w:rsidRPr="0030309F">
        <w:rPr>
          <w:rFonts w:asciiTheme="majorBidi" w:eastAsia="Times New Roman" w:hAnsiTheme="majorBidi" w:cstheme="majorBidi"/>
          <w:sz w:val="24"/>
          <w:szCs w:val="24"/>
          <w:lang w:eastAsia="fr-FR"/>
        </w:rPr>
        <w:t>aine de mouton</w:t>
      </w:r>
      <w:r w:rsidR="001B5E7A">
        <w:rPr>
          <w:rFonts w:asciiTheme="majorBidi" w:eastAsia="Times New Roman" w:hAnsiTheme="majorBidi" w:cstheme="majorBidi"/>
          <w:sz w:val="24"/>
          <w:szCs w:val="24"/>
          <w:lang w:eastAsia="fr-FR"/>
        </w:rPr>
        <w:t xml:space="preserve">, lait et fromages </w:t>
      </w:r>
      <w:proofErr w:type="spellStart"/>
      <w:r w:rsidR="001B5E7A">
        <w:rPr>
          <w:rFonts w:asciiTheme="majorBidi" w:eastAsia="Times New Roman" w:hAnsiTheme="majorBidi" w:cstheme="majorBidi"/>
          <w:sz w:val="24"/>
          <w:szCs w:val="24"/>
          <w:lang w:eastAsia="fr-FR"/>
        </w:rPr>
        <w:t>ect</w:t>
      </w:r>
      <w:proofErr w:type="spellEnd"/>
      <w:r w:rsidR="001B5E7A">
        <w:rPr>
          <w:rFonts w:asciiTheme="majorBidi" w:eastAsia="Times New Roman" w:hAnsiTheme="majorBidi" w:cstheme="majorBidi"/>
          <w:sz w:val="24"/>
          <w:szCs w:val="24"/>
          <w:lang w:eastAsia="fr-FR"/>
        </w:rPr>
        <w:t>…</w:t>
      </w:r>
    </w:p>
    <w:p w:rsidR="0030309F" w:rsidRPr="0030309F" w:rsidRDefault="001A32C8" w:rsidP="0030309F">
      <w:pPr>
        <w:spacing w:before="100" w:beforeAutospacing="1" w:after="100" w:afterAutospacing="1" w:line="240" w:lineRule="auto"/>
        <w:jc w:val="both"/>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 xml:space="preserve">    </w:t>
      </w:r>
      <w:r w:rsidR="0030309F" w:rsidRPr="0030309F">
        <w:rPr>
          <w:rFonts w:asciiTheme="majorBidi" w:eastAsia="Times New Roman" w:hAnsiTheme="majorBidi" w:cstheme="majorBidi"/>
          <w:sz w:val="24"/>
          <w:szCs w:val="24"/>
          <w:lang w:eastAsia="fr-FR"/>
        </w:rPr>
        <w:t xml:space="preserve">Les diverses activités mises en œuvre pour l'élevage incluent notamment la gestion de la production des animaux adultes pour les multiplier, et leur fournir gîte, nourriture, soins, en vue de leur utilisation et/ou de leur production. </w:t>
      </w:r>
    </w:p>
    <w:p w:rsidR="0030309F" w:rsidRPr="0030309F" w:rsidRDefault="001A32C8" w:rsidP="0030309F">
      <w:pPr>
        <w:spacing w:before="100" w:beforeAutospacing="1" w:after="100" w:afterAutospacing="1" w:line="240" w:lineRule="auto"/>
        <w:jc w:val="both"/>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 xml:space="preserve">   </w:t>
      </w:r>
      <w:r w:rsidR="0030309F" w:rsidRPr="0030309F">
        <w:rPr>
          <w:rFonts w:asciiTheme="majorBidi" w:eastAsia="Times New Roman" w:hAnsiTheme="majorBidi" w:cstheme="majorBidi"/>
          <w:sz w:val="24"/>
          <w:szCs w:val="24"/>
          <w:lang w:eastAsia="fr-FR"/>
        </w:rPr>
        <w:t xml:space="preserve">Les produits de l'élevage impliquent : </w:t>
      </w:r>
    </w:p>
    <w:p w:rsidR="0030309F" w:rsidRPr="0030309F" w:rsidRDefault="0030309F" w:rsidP="0030309F">
      <w:pPr>
        <w:numPr>
          <w:ilvl w:val="0"/>
          <w:numId w:val="16"/>
        </w:numPr>
        <w:spacing w:before="100" w:beforeAutospacing="1" w:after="100" w:afterAutospacing="1" w:line="240" w:lineRule="auto"/>
        <w:jc w:val="both"/>
        <w:rPr>
          <w:rFonts w:asciiTheme="majorBidi" w:eastAsia="Times New Roman" w:hAnsiTheme="majorBidi" w:cstheme="majorBidi"/>
          <w:sz w:val="24"/>
          <w:szCs w:val="24"/>
          <w:lang w:eastAsia="fr-FR"/>
        </w:rPr>
      </w:pPr>
      <w:r w:rsidRPr="0030309F">
        <w:rPr>
          <w:rFonts w:asciiTheme="majorBidi" w:eastAsia="Times New Roman" w:hAnsiTheme="majorBidi" w:cstheme="majorBidi"/>
          <w:sz w:val="24"/>
          <w:szCs w:val="24"/>
          <w:lang w:eastAsia="fr-FR"/>
        </w:rPr>
        <w:t xml:space="preserve">les animaux eux-mêmes (nouvelles générations pour le renouvellement des troupeaux, animaux de repeuplement de territoire de chasse ou de pêche, </w:t>
      </w:r>
      <w:hyperlink r:id="rId60" w:tooltip="Animal de compagnie" w:history="1">
        <w:r w:rsidRPr="0030309F">
          <w:rPr>
            <w:rFonts w:asciiTheme="majorBidi" w:eastAsia="Times New Roman" w:hAnsiTheme="majorBidi" w:cstheme="majorBidi"/>
            <w:sz w:val="24"/>
            <w:szCs w:val="24"/>
            <w:lang w:eastAsia="fr-FR"/>
          </w:rPr>
          <w:t>animaux de compagnie</w:t>
        </w:r>
      </w:hyperlink>
      <w:r w:rsidRPr="0030309F">
        <w:rPr>
          <w:rFonts w:asciiTheme="majorBidi" w:eastAsia="Times New Roman" w:hAnsiTheme="majorBidi" w:cstheme="majorBidi"/>
          <w:sz w:val="24"/>
          <w:szCs w:val="24"/>
          <w:lang w:eastAsia="fr-FR"/>
        </w:rPr>
        <w:t>) ;</w:t>
      </w:r>
    </w:p>
    <w:p w:rsidR="0030309F" w:rsidRPr="0030309F" w:rsidRDefault="0030309F" w:rsidP="0030309F">
      <w:pPr>
        <w:numPr>
          <w:ilvl w:val="0"/>
          <w:numId w:val="16"/>
        </w:numPr>
        <w:spacing w:before="100" w:beforeAutospacing="1" w:after="100" w:afterAutospacing="1" w:line="240" w:lineRule="auto"/>
        <w:jc w:val="both"/>
        <w:rPr>
          <w:rFonts w:asciiTheme="majorBidi" w:eastAsia="Times New Roman" w:hAnsiTheme="majorBidi" w:cstheme="majorBidi"/>
          <w:sz w:val="24"/>
          <w:szCs w:val="24"/>
          <w:lang w:eastAsia="fr-FR"/>
        </w:rPr>
      </w:pPr>
      <w:r w:rsidRPr="0030309F">
        <w:rPr>
          <w:rFonts w:asciiTheme="majorBidi" w:eastAsia="Times New Roman" w:hAnsiTheme="majorBidi" w:cstheme="majorBidi"/>
          <w:sz w:val="24"/>
          <w:szCs w:val="24"/>
          <w:lang w:eastAsia="fr-FR"/>
        </w:rPr>
        <w:t xml:space="preserve">les produits et sous-produits agricoles carnés pour l'alimentation humaine ou animale : </w:t>
      </w:r>
      <w:hyperlink r:id="rId61" w:tooltip="Viande" w:history="1">
        <w:r w:rsidRPr="0030309F">
          <w:rPr>
            <w:rFonts w:asciiTheme="majorBidi" w:eastAsia="Times New Roman" w:hAnsiTheme="majorBidi" w:cstheme="majorBidi"/>
            <w:sz w:val="24"/>
            <w:szCs w:val="24"/>
            <w:lang w:eastAsia="fr-FR"/>
          </w:rPr>
          <w:t>viande</w:t>
        </w:r>
      </w:hyperlink>
      <w:r w:rsidRPr="0030309F">
        <w:rPr>
          <w:rFonts w:asciiTheme="majorBidi" w:eastAsia="Times New Roman" w:hAnsiTheme="majorBidi" w:cstheme="majorBidi"/>
          <w:sz w:val="24"/>
          <w:szCs w:val="24"/>
          <w:lang w:eastAsia="fr-FR"/>
        </w:rPr>
        <w:t xml:space="preserve">, </w:t>
      </w:r>
      <w:hyperlink r:id="rId62" w:tooltip="Mou" w:history="1">
        <w:r w:rsidRPr="0030309F">
          <w:rPr>
            <w:rFonts w:asciiTheme="majorBidi" w:eastAsia="Times New Roman" w:hAnsiTheme="majorBidi" w:cstheme="majorBidi"/>
            <w:sz w:val="24"/>
            <w:szCs w:val="24"/>
            <w:lang w:eastAsia="fr-FR"/>
          </w:rPr>
          <w:t>mou</w:t>
        </w:r>
      </w:hyperlink>
      <w:r w:rsidRPr="0030309F">
        <w:rPr>
          <w:rFonts w:asciiTheme="majorBidi" w:eastAsia="Times New Roman" w:hAnsiTheme="majorBidi" w:cstheme="majorBidi"/>
          <w:sz w:val="24"/>
          <w:szCs w:val="24"/>
          <w:lang w:eastAsia="fr-FR"/>
        </w:rPr>
        <w:t xml:space="preserve">, </w:t>
      </w:r>
      <w:hyperlink r:id="rId63" w:tooltip="Abat" w:history="1">
        <w:r w:rsidRPr="0030309F">
          <w:rPr>
            <w:rFonts w:asciiTheme="majorBidi" w:eastAsia="Times New Roman" w:hAnsiTheme="majorBidi" w:cstheme="majorBidi"/>
            <w:sz w:val="24"/>
            <w:szCs w:val="24"/>
            <w:lang w:eastAsia="fr-FR"/>
          </w:rPr>
          <w:t>abat</w:t>
        </w:r>
      </w:hyperlink>
      <w:r w:rsidRPr="0030309F">
        <w:rPr>
          <w:rFonts w:asciiTheme="majorBidi" w:eastAsia="Times New Roman" w:hAnsiTheme="majorBidi" w:cstheme="majorBidi"/>
          <w:sz w:val="24"/>
          <w:szCs w:val="24"/>
          <w:lang w:eastAsia="fr-FR"/>
        </w:rPr>
        <w:t xml:space="preserve">, </w:t>
      </w:r>
      <w:hyperlink r:id="rId64" w:tooltip="Poisson" w:history="1">
        <w:r w:rsidRPr="0030309F">
          <w:rPr>
            <w:rFonts w:asciiTheme="majorBidi" w:eastAsia="Times New Roman" w:hAnsiTheme="majorBidi" w:cstheme="majorBidi"/>
            <w:sz w:val="24"/>
            <w:szCs w:val="24"/>
            <w:lang w:eastAsia="fr-FR"/>
          </w:rPr>
          <w:t>poisson</w:t>
        </w:r>
      </w:hyperlink>
      <w:r w:rsidRPr="0030309F">
        <w:rPr>
          <w:rFonts w:asciiTheme="majorBidi" w:eastAsia="Times New Roman" w:hAnsiTheme="majorBidi" w:cstheme="majorBidi"/>
          <w:sz w:val="24"/>
          <w:szCs w:val="24"/>
          <w:lang w:eastAsia="fr-FR"/>
        </w:rPr>
        <w:t xml:space="preserve">, </w:t>
      </w:r>
      <w:hyperlink r:id="rId65" w:tooltip="Mollusca" w:history="1">
        <w:r w:rsidRPr="0030309F">
          <w:rPr>
            <w:rFonts w:asciiTheme="majorBidi" w:eastAsia="Times New Roman" w:hAnsiTheme="majorBidi" w:cstheme="majorBidi"/>
            <w:sz w:val="24"/>
            <w:szCs w:val="24"/>
            <w:lang w:eastAsia="fr-FR"/>
          </w:rPr>
          <w:t>coquillages</w:t>
        </w:r>
      </w:hyperlink>
      <w:r w:rsidRPr="0030309F">
        <w:rPr>
          <w:rFonts w:asciiTheme="majorBidi" w:eastAsia="Times New Roman" w:hAnsiTheme="majorBidi" w:cstheme="majorBidi"/>
          <w:sz w:val="24"/>
          <w:szCs w:val="24"/>
          <w:lang w:eastAsia="fr-FR"/>
        </w:rPr>
        <w:t xml:space="preserve">, </w:t>
      </w:r>
      <w:hyperlink r:id="rId66" w:tooltip="Lait" w:history="1">
        <w:r w:rsidRPr="0030309F">
          <w:rPr>
            <w:rFonts w:asciiTheme="majorBidi" w:eastAsia="Times New Roman" w:hAnsiTheme="majorBidi" w:cstheme="majorBidi"/>
            <w:sz w:val="24"/>
            <w:szCs w:val="24"/>
            <w:lang w:eastAsia="fr-FR"/>
          </w:rPr>
          <w:t>lait</w:t>
        </w:r>
      </w:hyperlink>
      <w:r w:rsidRPr="0030309F">
        <w:rPr>
          <w:rFonts w:asciiTheme="majorBidi" w:eastAsia="Times New Roman" w:hAnsiTheme="majorBidi" w:cstheme="majorBidi"/>
          <w:sz w:val="24"/>
          <w:szCs w:val="24"/>
          <w:lang w:eastAsia="fr-FR"/>
        </w:rPr>
        <w:t xml:space="preserve">, </w:t>
      </w:r>
      <w:hyperlink r:id="rId67" w:tooltip="Œuf (cuisine)" w:history="1">
        <w:r w:rsidRPr="0030309F">
          <w:rPr>
            <w:rFonts w:asciiTheme="majorBidi" w:eastAsia="Times New Roman" w:hAnsiTheme="majorBidi" w:cstheme="majorBidi"/>
            <w:sz w:val="24"/>
            <w:szCs w:val="24"/>
            <w:lang w:eastAsia="fr-FR"/>
          </w:rPr>
          <w:t>œufs</w:t>
        </w:r>
      </w:hyperlink>
      <w:r w:rsidRPr="0030309F">
        <w:rPr>
          <w:rFonts w:asciiTheme="majorBidi" w:eastAsia="Times New Roman" w:hAnsiTheme="majorBidi" w:cstheme="majorBidi"/>
          <w:sz w:val="24"/>
          <w:szCs w:val="24"/>
          <w:lang w:eastAsia="fr-FR"/>
        </w:rPr>
        <w:t xml:space="preserve">, </w:t>
      </w:r>
      <w:hyperlink r:id="rId68" w:tooltip="Miel" w:history="1">
        <w:r w:rsidRPr="0030309F">
          <w:rPr>
            <w:rFonts w:asciiTheme="majorBidi" w:eastAsia="Times New Roman" w:hAnsiTheme="majorBidi" w:cstheme="majorBidi"/>
            <w:sz w:val="24"/>
            <w:szCs w:val="24"/>
            <w:lang w:eastAsia="fr-FR"/>
          </w:rPr>
          <w:t>miel</w:t>
        </w:r>
      </w:hyperlink>
      <w:r w:rsidRPr="0030309F">
        <w:rPr>
          <w:rFonts w:asciiTheme="majorBidi" w:eastAsia="Times New Roman" w:hAnsiTheme="majorBidi" w:cstheme="majorBidi"/>
          <w:sz w:val="24"/>
          <w:szCs w:val="24"/>
          <w:lang w:eastAsia="fr-FR"/>
        </w:rPr>
        <w:t> ;</w:t>
      </w:r>
    </w:p>
    <w:p w:rsidR="0030309F" w:rsidRPr="0030309F" w:rsidRDefault="0030309F" w:rsidP="0030309F">
      <w:pPr>
        <w:numPr>
          <w:ilvl w:val="0"/>
          <w:numId w:val="16"/>
        </w:numPr>
        <w:spacing w:before="100" w:beforeAutospacing="1" w:after="100" w:afterAutospacing="1" w:line="240" w:lineRule="auto"/>
        <w:jc w:val="both"/>
        <w:rPr>
          <w:rFonts w:asciiTheme="majorBidi" w:eastAsia="Times New Roman" w:hAnsiTheme="majorBidi" w:cstheme="majorBidi"/>
          <w:sz w:val="24"/>
          <w:szCs w:val="24"/>
          <w:lang w:eastAsia="fr-FR"/>
        </w:rPr>
      </w:pPr>
      <w:r w:rsidRPr="0030309F">
        <w:rPr>
          <w:rFonts w:asciiTheme="majorBidi" w:eastAsia="Times New Roman" w:hAnsiTheme="majorBidi" w:cstheme="majorBidi"/>
          <w:sz w:val="24"/>
          <w:szCs w:val="24"/>
          <w:lang w:eastAsia="fr-FR"/>
        </w:rPr>
        <w:t xml:space="preserve">des produits et sous-produits agricoles non alimentaires : </w:t>
      </w:r>
      <w:hyperlink r:id="rId69" w:tooltip="Poil" w:history="1">
        <w:r w:rsidRPr="0030309F">
          <w:rPr>
            <w:rFonts w:asciiTheme="majorBidi" w:eastAsia="Times New Roman" w:hAnsiTheme="majorBidi" w:cstheme="majorBidi"/>
            <w:sz w:val="24"/>
            <w:szCs w:val="24"/>
            <w:lang w:eastAsia="fr-FR"/>
          </w:rPr>
          <w:t>poils</w:t>
        </w:r>
      </w:hyperlink>
      <w:r w:rsidRPr="0030309F">
        <w:rPr>
          <w:rFonts w:asciiTheme="majorBidi" w:eastAsia="Times New Roman" w:hAnsiTheme="majorBidi" w:cstheme="majorBidi"/>
          <w:sz w:val="24"/>
          <w:szCs w:val="24"/>
          <w:lang w:eastAsia="fr-FR"/>
        </w:rPr>
        <w:t xml:space="preserve">, </w:t>
      </w:r>
      <w:hyperlink r:id="rId70" w:tooltip="Laine" w:history="1">
        <w:r w:rsidRPr="0030309F">
          <w:rPr>
            <w:rFonts w:asciiTheme="majorBidi" w:eastAsia="Times New Roman" w:hAnsiTheme="majorBidi" w:cstheme="majorBidi"/>
            <w:sz w:val="24"/>
            <w:szCs w:val="24"/>
            <w:lang w:eastAsia="fr-FR"/>
          </w:rPr>
          <w:t>laine</w:t>
        </w:r>
      </w:hyperlink>
      <w:r w:rsidRPr="0030309F">
        <w:rPr>
          <w:rFonts w:asciiTheme="majorBidi" w:eastAsia="Times New Roman" w:hAnsiTheme="majorBidi" w:cstheme="majorBidi"/>
          <w:sz w:val="24"/>
          <w:szCs w:val="24"/>
          <w:lang w:eastAsia="fr-FR"/>
        </w:rPr>
        <w:t xml:space="preserve">, </w:t>
      </w:r>
      <w:hyperlink r:id="rId71" w:tooltip="Cuir" w:history="1">
        <w:r w:rsidRPr="0030309F">
          <w:rPr>
            <w:rFonts w:asciiTheme="majorBidi" w:eastAsia="Times New Roman" w:hAnsiTheme="majorBidi" w:cstheme="majorBidi"/>
            <w:sz w:val="24"/>
            <w:szCs w:val="24"/>
            <w:lang w:eastAsia="fr-FR"/>
          </w:rPr>
          <w:t>cuir</w:t>
        </w:r>
      </w:hyperlink>
      <w:r w:rsidRPr="0030309F">
        <w:rPr>
          <w:rFonts w:asciiTheme="majorBidi" w:eastAsia="Times New Roman" w:hAnsiTheme="majorBidi" w:cstheme="majorBidi"/>
          <w:sz w:val="24"/>
          <w:szCs w:val="24"/>
          <w:lang w:eastAsia="fr-FR"/>
        </w:rPr>
        <w:t xml:space="preserve">, </w:t>
      </w:r>
      <w:hyperlink r:id="rId72" w:tooltip="Plume (oiseaux)" w:history="1">
        <w:r w:rsidRPr="0030309F">
          <w:rPr>
            <w:rFonts w:asciiTheme="majorBidi" w:eastAsia="Times New Roman" w:hAnsiTheme="majorBidi" w:cstheme="majorBidi"/>
            <w:sz w:val="24"/>
            <w:szCs w:val="24"/>
            <w:lang w:eastAsia="fr-FR"/>
          </w:rPr>
          <w:t>plumes</w:t>
        </w:r>
      </w:hyperlink>
      <w:r w:rsidRPr="0030309F">
        <w:rPr>
          <w:rFonts w:asciiTheme="majorBidi" w:eastAsia="Times New Roman" w:hAnsiTheme="majorBidi" w:cstheme="majorBidi"/>
          <w:sz w:val="24"/>
          <w:szCs w:val="24"/>
          <w:lang w:eastAsia="fr-FR"/>
        </w:rPr>
        <w:t xml:space="preserve">, </w:t>
      </w:r>
      <w:hyperlink r:id="rId73" w:tooltip="Duvet (plumage)" w:history="1">
        <w:r w:rsidRPr="0030309F">
          <w:rPr>
            <w:rFonts w:asciiTheme="majorBidi" w:eastAsia="Times New Roman" w:hAnsiTheme="majorBidi" w:cstheme="majorBidi"/>
            <w:sz w:val="24"/>
            <w:szCs w:val="24"/>
            <w:lang w:eastAsia="fr-FR"/>
          </w:rPr>
          <w:t>duvet</w:t>
        </w:r>
      </w:hyperlink>
      <w:r w:rsidRPr="0030309F">
        <w:rPr>
          <w:rFonts w:asciiTheme="majorBidi" w:eastAsia="Times New Roman" w:hAnsiTheme="majorBidi" w:cstheme="majorBidi"/>
          <w:sz w:val="24"/>
          <w:szCs w:val="24"/>
          <w:lang w:eastAsia="fr-FR"/>
        </w:rPr>
        <w:t xml:space="preserve">, </w:t>
      </w:r>
      <w:hyperlink r:id="rId74" w:tooltip="Fourrure" w:history="1">
        <w:r w:rsidRPr="0030309F">
          <w:rPr>
            <w:rFonts w:asciiTheme="majorBidi" w:eastAsia="Times New Roman" w:hAnsiTheme="majorBidi" w:cstheme="majorBidi"/>
            <w:sz w:val="24"/>
            <w:szCs w:val="24"/>
            <w:lang w:eastAsia="fr-FR"/>
          </w:rPr>
          <w:t>fourrure</w:t>
        </w:r>
      </w:hyperlink>
      <w:r w:rsidRPr="0030309F">
        <w:rPr>
          <w:rFonts w:asciiTheme="majorBidi" w:eastAsia="Times New Roman" w:hAnsiTheme="majorBidi" w:cstheme="majorBidi"/>
          <w:sz w:val="24"/>
          <w:szCs w:val="24"/>
          <w:lang w:eastAsia="fr-FR"/>
        </w:rPr>
        <w:t xml:space="preserve">, </w:t>
      </w:r>
      <w:hyperlink r:id="rId75" w:tooltip="Corne (biologie)" w:history="1">
        <w:r w:rsidRPr="0030309F">
          <w:rPr>
            <w:rFonts w:asciiTheme="majorBidi" w:eastAsia="Times New Roman" w:hAnsiTheme="majorBidi" w:cstheme="majorBidi"/>
            <w:sz w:val="24"/>
            <w:szCs w:val="24"/>
            <w:lang w:eastAsia="fr-FR"/>
          </w:rPr>
          <w:t>corne</w:t>
        </w:r>
      </w:hyperlink>
      <w:r w:rsidRPr="0030309F">
        <w:rPr>
          <w:rFonts w:asciiTheme="majorBidi" w:eastAsia="Times New Roman" w:hAnsiTheme="majorBidi" w:cstheme="majorBidi"/>
          <w:sz w:val="24"/>
          <w:szCs w:val="24"/>
          <w:lang w:eastAsia="fr-FR"/>
        </w:rPr>
        <w:t xml:space="preserve">, </w:t>
      </w:r>
      <w:hyperlink r:id="rId76" w:tooltip="Soie" w:history="1">
        <w:r w:rsidRPr="0030309F">
          <w:rPr>
            <w:rFonts w:asciiTheme="majorBidi" w:eastAsia="Times New Roman" w:hAnsiTheme="majorBidi" w:cstheme="majorBidi"/>
            <w:sz w:val="24"/>
            <w:szCs w:val="24"/>
            <w:lang w:eastAsia="fr-FR"/>
          </w:rPr>
          <w:t>soie</w:t>
        </w:r>
      </w:hyperlink>
      <w:r w:rsidRPr="0030309F">
        <w:rPr>
          <w:rFonts w:asciiTheme="majorBidi" w:eastAsia="Times New Roman" w:hAnsiTheme="majorBidi" w:cstheme="majorBidi"/>
          <w:sz w:val="24"/>
          <w:szCs w:val="24"/>
          <w:lang w:eastAsia="fr-FR"/>
        </w:rPr>
        <w:t xml:space="preserve">, etc. ; </w:t>
      </w:r>
      <w:hyperlink r:id="rId77" w:tooltip="Fumier" w:history="1">
        <w:r w:rsidRPr="0030309F">
          <w:rPr>
            <w:rFonts w:asciiTheme="majorBidi" w:eastAsia="Times New Roman" w:hAnsiTheme="majorBidi" w:cstheme="majorBidi"/>
            <w:sz w:val="24"/>
            <w:szCs w:val="24"/>
            <w:lang w:eastAsia="fr-FR"/>
          </w:rPr>
          <w:t>fumier</w:t>
        </w:r>
      </w:hyperlink>
      <w:r w:rsidRPr="0030309F">
        <w:rPr>
          <w:rFonts w:asciiTheme="majorBidi" w:eastAsia="Times New Roman" w:hAnsiTheme="majorBidi" w:cstheme="majorBidi"/>
          <w:sz w:val="24"/>
          <w:szCs w:val="24"/>
          <w:lang w:eastAsia="fr-FR"/>
        </w:rPr>
        <w:t xml:space="preserve">, </w:t>
      </w:r>
      <w:hyperlink r:id="rId78" w:tooltip="Lisier" w:history="1">
        <w:r w:rsidRPr="0030309F">
          <w:rPr>
            <w:rFonts w:asciiTheme="majorBidi" w:eastAsia="Times New Roman" w:hAnsiTheme="majorBidi" w:cstheme="majorBidi"/>
            <w:sz w:val="24"/>
            <w:szCs w:val="24"/>
            <w:lang w:eastAsia="fr-FR"/>
          </w:rPr>
          <w:t>lisier</w:t>
        </w:r>
      </w:hyperlink>
      <w:r w:rsidRPr="0030309F">
        <w:rPr>
          <w:rFonts w:asciiTheme="majorBidi" w:eastAsia="Times New Roman" w:hAnsiTheme="majorBidi" w:cstheme="majorBidi"/>
          <w:sz w:val="24"/>
          <w:szCs w:val="24"/>
          <w:lang w:eastAsia="fr-FR"/>
        </w:rPr>
        <w:t xml:space="preserve">, </w:t>
      </w:r>
      <w:hyperlink r:id="rId79" w:tooltip="Farines animales" w:history="1">
        <w:r w:rsidRPr="0030309F">
          <w:rPr>
            <w:rFonts w:asciiTheme="majorBidi" w:eastAsia="Times New Roman" w:hAnsiTheme="majorBidi" w:cstheme="majorBidi"/>
            <w:sz w:val="24"/>
            <w:szCs w:val="24"/>
            <w:lang w:eastAsia="fr-FR"/>
          </w:rPr>
          <w:t>farines animales</w:t>
        </w:r>
      </w:hyperlink>
      <w:r w:rsidRPr="0030309F">
        <w:rPr>
          <w:rFonts w:asciiTheme="majorBidi" w:eastAsia="Times New Roman" w:hAnsiTheme="majorBidi" w:cstheme="majorBidi"/>
          <w:sz w:val="24"/>
          <w:szCs w:val="24"/>
          <w:lang w:eastAsia="fr-FR"/>
        </w:rPr>
        <w:t> ;</w:t>
      </w:r>
    </w:p>
    <w:p w:rsidR="0030309F" w:rsidRPr="0030309F" w:rsidRDefault="0030309F" w:rsidP="0030309F">
      <w:pPr>
        <w:numPr>
          <w:ilvl w:val="0"/>
          <w:numId w:val="16"/>
        </w:numPr>
        <w:spacing w:before="100" w:beforeAutospacing="1" w:after="100" w:afterAutospacing="1" w:line="240" w:lineRule="auto"/>
        <w:jc w:val="both"/>
        <w:rPr>
          <w:rFonts w:asciiTheme="majorBidi" w:eastAsia="Times New Roman" w:hAnsiTheme="majorBidi" w:cstheme="majorBidi"/>
          <w:sz w:val="24"/>
          <w:szCs w:val="24"/>
          <w:lang w:eastAsia="fr-FR"/>
        </w:rPr>
      </w:pPr>
      <w:r w:rsidRPr="0030309F">
        <w:rPr>
          <w:rFonts w:asciiTheme="majorBidi" w:eastAsia="Times New Roman" w:hAnsiTheme="majorBidi" w:cstheme="majorBidi"/>
          <w:sz w:val="24"/>
          <w:szCs w:val="24"/>
          <w:lang w:eastAsia="fr-FR"/>
        </w:rPr>
        <w:t xml:space="preserve">une force de travail : </w:t>
      </w:r>
      <w:hyperlink r:id="rId80" w:tooltip="Animal de trait" w:history="1">
        <w:r w:rsidRPr="0030309F">
          <w:rPr>
            <w:rFonts w:asciiTheme="majorBidi" w:eastAsia="Times New Roman" w:hAnsiTheme="majorBidi" w:cstheme="majorBidi"/>
            <w:sz w:val="24"/>
            <w:szCs w:val="24"/>
            <w:lang w:eastAsia="fr-FR"/>
          </w:rPr>
          <w:t>animal de trait</w:t>
        </w:r>
      </w:hyperlink>
      <w:r w:rsidRPr="0030309F">
        <w:rPr>
          <w:rFonts w:asciiTheme="majorBidi" w:eastAsia="Times New Roman" w:hAnsiTheme="majorBidi" w:cstheme="majorBidi"/>
          <w:sz w:val="24"/>
          <w:szCs w:val="24"/>
          <w:lang w:eastAsia="fr-FR"/>
        </w:rPr>
        <w:t xml:space="preserve">, </w:t>
      </w:r>
      <w:hyperlink r:id="rId81" w:tooltip="Chien" w:history="1">
        <w:r w:rsidRPr="0030309F">
          <w:rPr>
            <w:rFonts w:asciiTheme="majorBidi" w:eastAsia="Times New Roman" w:hAnsiTheme="majorBidi" w:cstheme="majorBidi"/>
            <w:sz w:val="24"/>
            <w:szCs w:val="24"/>
            <w:lang w:eastAsia="fr-FR"/>
          </w:rPr>
          <w:t>chien</w:t>
        </w:r>
      </w:hyperlink>
      <w:hyperlink r:id="rId82" w:tooltip="Berger" w:history="1">
        <w:r w:rsidRPr="0030309F">
          <w:rPr>
            <w:rFonts w:asciiTheme="majorBidi" w:eastAsia="Times New Roman" w:hAnsiTheme="majorBidi" w:cstheme="majorBidi"/>
            <w:sz w:val="24"/>
            <w:szCs w:val="24"/>
            <w:lang w:eastAsia="fr-FR"/>
          </w:rPr>
          <w:t>berger</w:t>
        </w:r>
      </w:hyperlink>
      <w:r w:rsidRPr="0030309F">
        <w:rPr>
          <w:rFonts w:asciiTheme="majorBidi" w:eastAsia="Times New Roman" w:hAnsiTheme="majorBidi" w:cstheme="majorBidi"/>
          <w:sz w:val="24"/>
          <w:szCs w:val="24"/>
          <w:lang w:eastAsia="fr-FR"/>
        </w:rPr>
        <w:t xml:space="preserve">, de handicapé, de garde ou policier, </w:t>
      </w:r>
      <w:hyperlink r:id="rId83" w:tooltip="Furet" w:history="1">
        <w:r w:rsidRPr="0030309F">
          <w:rPr>
            <w:rFonts w:asciiTheme="majorBidi" w:eastAsia="Times New Roman" w:hAnsiTheme="majorBidi" w:cstheme="majorBidi"/>
            <w:sz w:val="24"/>
            <w:szCs w:val="24"/>
            <w:lang w:eastAsia="fr-FR"/>
          </w:rPr>
          <w:t>furet</w:t>
        </w:r>
      </w:hyperlink>
      <w:r w:rsidRPr="0030309F">
        <w:rPr>
          <w:rFonts w:asciiTheme="majorBidi" w:eastAsia="Times New Roman" w:hAnsiTheme="majorBidi" w:cstheme="majorBidi"/>
          <w:sz w:val="24"/>
          <w:szCs w:val="24"/>
          <w:lang w:eastAsia="fr-FR"/>
        </w:rPr>
        <w:t xml:space="preserve"> de </w:t>
      </w:r>
      <w:hyperlink r:id="rId84" w:tooltip="Chasse" w:history="1">
        <w:r w:rsidRPr="0030309F">
          <w:rPr>
            <w:rFonts w:asciiTheme="majorBidi" w:eastAsia="Times New Roman" w:hAnsiTheme="majorBidi" w:cstheme="majorBidi"/>
            <w:sz w:val="24"/>
            <w:szCs w:val="24"/>
            <w:lang w:eastAsia="fr-FR"/>
          </w:rPr>
          <w:t>chasse</w:t>
        </w:r>
      </w:hyperlink>
      <w:r w:rsidRPr="0030309F">
        <w:rPr>
          <w:rFonts w:asciiTheme="majorBidi" w:eastAsia="Times New Roman" w:hAnsiTheme="majorBidi" w:cstheme="majorBidi"/>
          <w:sz w:val="24"/>
          <w:szCs w:val="24"/>
          <w:lang w:eastAsia="fr-FR"/>
        </w:rPr>
        <w:t>, etc.</w:t>
      </w:r>
    </w:p>
    <w:p w:rsidR="0030309F" w:rsidRPr="0030309F" w:rsidRDefault="006F2459" w:rsidP="0030309F">
      <w:pPr>
        <w:spacing w:before="100" w:beforeAutospacing="1" w:after="100" w:afterAutospacing="1" w:line="240" w:lineRule="auto"/>
        <w:jc w:val="both"/>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 xml:space="preserve">   </w:t>
      </w:r>
      <w:r w:rsidR="0030309F" w:rsidRPr="0030309F">
        <w:rPr>
          <w:rFonts w:asciiTheme="majorBidi" w:eastAsia="Times New Roman" w:hAnsiTheme="majorBidi" w:cstheme="majorBidi"/>
          <w:sz w:val="24"/>
          <w:szCs w:val="24"/>
          <w:lang w:eastAsia="fr-FR"/>
        </w:rPr>
        <w:t xml:space="preserve">L'élevage s'applique généralement aux espèces d'animaux domestiques, mais pas exclusivement. On élève aussi des animaux non domestiqués d'origine sauvage, par exemple les </w:t>
      </w:r>
      <w:hyperlink r:id="rId85" w:tooltip="Vison" w:history="1">
        <w:r w:rsidR="0030309F" w:rsidRPr="0030309F">
          <w:rPr>
            <w:rFonts w:asciiTheme="majorBidi" w:eastAsia="Times New Roman" w:hAnsiTheme="majorBidi" w:cstheme="majorBidi"/>
            <w:sz w:val="24"/>
            <w:szCs w:val="24"/>
            <w:lang w:eastAsia="fr-FR"/>
          </w:rPr>
          <w:t>visons</w:t>
        </w:r>
      </w:hyperlink>
      <w:r w:rsidR="0030309F" w:rsidRPr="0030309F">
        <w:rPr>
          <w:rFonts w:asciiTheme="majorBidi" w:eastAsia="Times New Roman" w:hAnsiTheme="majorBidi" w:cstheme="majorBidi"/>
          <w:sz w:val="24"/>
          <w:szCs w:val="24"/>
          <w:lang w:eastAsia="fr-FR"/>
        </w:rPr>
        <w:t xml:space="preserve">. Il fait appel à un certain nombre de sciences et de techniques dont : la </w:t>
      </w:r>
      <w:hyperlink r:id="rId86" w:tooltip="Sélection (biologie)" w:history="1">
        <w:r w:rsidR="0030309F" w:rsidRPr="0030309F">
          <w:rPr>
            <w:rFonts w:asciiTheme="majorBidi" w:eastAsia="Times New Roman" w:hAnsiTheme="majorBidi" w:cstheme="majorBidi"/>
            <w:sz w:val="24"/>
            <w:szCs w:val="24"/>
            <w:lang w:eastAsia="fr-FR"/>
          </w:rPr>
          <w:t>sélection</w:t>
        </w:r>
      </w:hyperlink>
      <w:r w:rsidR="0030309F" w:rsidRPr="0030309F">
        <w:rPr>
          <w:rFonts w:asciiTheme="majorBidi" w:eastAsia="Times New Roman" w:hAnsiTheme="majorBidi" w:cstheme="majorBidi"/>
          <w:sz w:val="24"/>
          <w:szCs w:val="24"/>
          <w:lang w:eastAsia="fr-FR"/>
        </w:rPr>
        <w:t>, l'</w:t>
      </w:r>
      <w:hyperlink r:id="rId87" w:tooltip="Organisme génétiquement modifié" w:history="1">
        <w:r w:rsidR="0030309F" w:rsidRPr="0030309F">
          <w:rPr>
            <w:rFonts w:asciiTheme="majorBidi" w:eastAsia="Times New Roman" w:hAnsiTheme="majorBidi" w:cstheme="majorBidi"/>
            <w:sz w:val="24"/>
            <w:szCs w:val="24"/>
            <w:lang w:eastAsia="fr-FR"/>
          </w:rPr>
          <w:t>organisme génétiquement modifié</w:t>
        </w:r>
      </w:hyperlink>
      <w:r w:rsidR="0030309F" w:rsidRPr="0030309F">
        <w:rPr>
          <w:rFonts w:asciiTheme="majorBidi" w:eastAsia="Times New Roman" w:hAnsiTheme="majorBidi" w:cstheme="majorBidi"/>
          <w:sz w:val="24"/>
          <w:szCs w:val="24"/>
          <w:lang w:eastAsia="fr-FR"/>
        </w:rPr>
        <w:t xml:space="preserve"> (OGM), l'</w:t>
      </w:r>
      <w:hyperlink r:id="rId88" w:tooltip="Alimentation animale" w:history="1">
        <w:r w:rsidR="0030309F" w:rsidRPr="0030309F">
          <w:rPr>
            <w:rFonts w:asciiTheme="majorBidi" w:eastAsia="Times New Roman" w:hAnsiTheme="majorBidi" w:cstheme="majorBidi"/>
            <w:sz w:val="24"/>
            <w:szCs w:val="24"/>
            <w:lang w:eastAsia="fr-FR"/>
          </w:rPr>
          <w:t>alimentation animale</w:t>
        </w:r>
      </w:hyperlink>
      <w:r w:rsidR="0030309F" w:rsidRPr="0030309F">
        <w:rPr>
          <w:rFonts w:asciiTheme="majorBidi" w:eastAsia="Times New Roman" w:hAnsiTheme="majorBidi" w:cstheme="majorBidi"/>
          <w:sz w:val="24"/>
          <w:szCs w:val="24"/>
          <w:lang w:eastAsia="fr-FR"/>
        </w:rPr>
        <w:t xml:space="preserve">, la </w:t>
      </w:r>
      <w:hyperlink r:id="rId89" w:tooltip="Médecine vétérinaire" w:history="1">
        <w:r w:rsidR="0030309F" w:rsidRPr="0030309F">
          <w:rPr>
            <w:rFonts w:asciiTheme="majorBidi" w:eastAsia="Times New Roman" w:hAnsiTheme="majorBidi" w:cstheme="majorBidi"/>
            <w:sz w:val="24"/>
            <w:szCs w:val="24"/>
            <w:lang w:eastAsia="fr-FR"/>
          </w:rPr>
          <w:t>médecine vétérinaire</w:t>
        </w:r>
      </w:hyperlink>
      <w:r w:rsidR="0030309F" w:rsidRPr="0030309F">
        <w:rPr>
          <w:rFonts w:asciiTheme="majorBidi" w:eastAsia="Times New Roman" w:hAnsiTheme="majorBidi" w:cstheme="majorBidi"/>
          <w:sz w:val="24"/>
          <w:szCs w:val="24"/>
          <w:lang w:eastAsia="fr-FR"/>
        </w:rPr>
        <w:t xml:space="preserve">, et la </w:t>
      </w:r>
      <w:hyperlink r:id="rId90" w:tooltip="Zootechnie" w:history="1">
        <w:r w:rsidR="0030309F" w:rsidRPr="0030309F">
          <w:rPr>
            <w:rFonts w:asciiTheme="majorBidi" w:eastAsia="Times New Roman" w:hAnsiTheme="majorBidi" w:cstheme="majorBidi"/>
            <w:sz w:val="24"/>
            <w:szCs w:val="24"/>
            <w:lang w:eastAsia="fr-FR"/>
          </w:rPr>
          <w:t>zootechnie</w:t>
        </w:r>
      </w:hyperlink>
      <w:r w:rsidR="0030309F" w:rsidRPr="0030309F">
        <w:rPr>
          <w:rFonts w:asciiTheme="majorBidi" w:eastAsia="Times New Roman" w:hAnsiTheme="majorBidi" w:cstheme="majorBidi"/>
          <w:sz w:val="24"/>
          <w:szCs w:val="24"/>
          <w:lang w:eastAsia="fr-FR"/>
        </w:rPr>
        <w:t xml:space="preserve">, notamment. </w:t>
      </w:r>
    </w:p>
    <w:p w:rsidR="0030309F" w:rsidRPr="0030309F" w:rsidRDefault="006F2459" w:rsidP="0030309F">
      <w:pPr>
        <w:spacing w:before="100" w:beforeAutospacing="1" w:after="100" w:afterAutospacing="1" w:line="240" w:lineRule="auto"/>
        <w:jc w:val="both"/>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 xml:space="preserve">   </w:t>
      </w:r>
      <w:r w:rsidR="0030309F" w:rsidRPr="0030309F">
        <w:rPr>
          <w:rFonts w:asciiTheme="majorBidi" w:eastAsia="Times New Roman" w:hAnsiTheme="majorBidi" w:cstheme="majorBidi"/>
          <w:sz w:val="24"/>
          <w:szCs w:val="24"/>
          <w:lang w:eastAsia="fr-FR"/>
        </w:rPr>
        <w:t xml:space="preserve">Actuellement, l'élevage peut également avoir pour objectifs de contribuer à la préservation de paysages ouverts, de milieux naturels (comme les </w:t>
      </w:r>
      <w:hyperlink r:id="rId91" w:tooltip="Zones humides" w:history="1">
        <w:r w:rsidR="0030309F" w:rsidRPr="0030309F">
          <w:rPr>
            <w:rFonts w:asciiTheme="majorBidi" w:eastAsia="Times New Roman" w:hAnsiTheme="majorBidi" w:cstheme="majorBidi"/>
            <w:sz w:val="24"/>
            <w:szCs w:val="24"/>
            <w:lang w:eastAsia="fr-FR"/>
          </w:rPr>
          <w:t>zones humides</w:t>
        </w:r>
      </w:hyperlink>
      <w:r w:rsidR="0030309F" w:rsidRPr="0030309F">
        <w:rPr>
          <w:rFonts w:asciiTheme="majorBidi" w:eastAsia="Times New Roman" w:hAnsiTheme="majorBidi" w:cstheme="majorBidi"/>
          <w:sz w:val="24"/>
          <w:szCs w:val="24"/>
          <w:lang w:eastAsia="fr-FR"/>
        </w:rPr>
        <w:t xml:space="preserve"> par exemple</w:t>
      </w:r>
      <w:hyperlink r:id="rId92" w:anchor="cite_note-16" w:history="1">
        <w:r w:rsidR="0030309F" w:rsidRPr="0030309F">
          <w:rPr>
            <w:rFonts w:asciiTheme="majorBidi" w:eastAsia="Times New Roman" w:hAnsiTheme="majorBidi" w:cstheme="majorBidi"/>
            <w:sz w:val="24"/>
            <w:szCs w:val="24"/>
            <w:vertAlign w:val="superscript"/>
            <w:lang w:eastAsia="fr-FR"/>
          </w:rPr>
          <w:t>16</w:t>
        </w:r>
      </w:hyperlink>
      <w:r w:rsidR="0030309F" w:rsidRPr="0030309F">
        <w:rPr>
          <w:rFonts w:asciiTheme="majorBidi" w:eastAsia="Times New Roman" w:hAnsiTheme="majorBidi" w:cstheme="majorBidi"/>
          <w:sz w:val="24"/>
          <w:szCs w:val="24"/>
          <w:lang w:eastAsia="fr-FR"/>
        </w:rPr>
        <w:t>), de pâtures à vocation de protection des sols et de puits de carbone ; à la préservation des espèces et des races domestiques à faible rendement menacées de disparition (élevage conservatoire) ; et aux loisirs (</w:t>
      </w:r>
      <w:hyperlink r:id="rId93" w:tooltip="Animal de compagnie" w:history="1">
        <w:r w:rsidR="0030309F" w:rsidRPr="0030309F">
          <w:rPr>
            <w:rFonts w:asciiTheme="majorBidi" w:eastAsia="Times New Roman" w:hAnsiTheme="majorBidi" w:cstheme="majorBidi"/>
            <w:sz w:val="24"/>
            <w:szCs w:val="24"/>
            <w:lang w:eastAsia="fr-FR"/>
          </w:rPr>
          <w:t>animaux de compagnie</w:t>
        </w:r>
      </w:hyperlink>
      <w:r w:rsidR="0030309F" w:rsidRPr="0030309F">
        <w:rPr>
          <w:rFonts w:asciiTheme="majorBidi" w:eastAsia="Times New Roman" w:hAnsiTheme="majorBidi" w:cstheme="majorBidi"/>
          <w:sz w:val="24"/>
          <w:szCs w:val="24"/>
          <w:lang w:eastAsia="fr-FR"/>
        </w:rPr>
        <w:t xml:space="preserve"> et de concours, </w:t>
      </w:r>
      <w:hyperlink r:id="rId94" w:tooltip="Colombophilie" w:history="1">
        <w:r w:rsidR="0030309F" w:rsidRPr="0030309F">
          <w:rPr>
            <w:rFonts w:asciiTheme="majorBidi" w:eastAsia="Times New Roman" w:hAnsiTheme="majorBidi" w:cstheme="majorBidi"/>
            <w:sz w:val="24"/>
            <w:szCs w:val="24"/>
            <w:lang w:eastAsia="fr-FR"/>
          </w:rPr>
          <w:t>colombophilie</w:t>
        </w:r>
      </w:hyperlink>
      <w:r w:rsidR="0030309F" w:rsidRPr="0030309F">
        <w:rPr>
          <w:rFonts w:asciiTheme="majorBidi" w:eastAsia="Times New Roman" w:hAnsiTheme="majorBidi" w:cstheme="majorBidi"/>
          <w:sz w:val="24"/>
          <w:szCs w:val="24"/>
          <w:lang w:eastAsia="fr-FR"/>
        </w:rPr>
        <w:t xml:space="preserve">, etc.). </w:t>
      </w:r>
    </w:p>
    <w:p w:rsidR="0030309F" w:rsidRPr="0030309F" w:rsidRDefault="006F2459" w:rsidP="0030309F">
      <w:pPr>
        <w:spacing w:before="100" w:beforeAutospacing="1" w:after="100" w:afterAutospacing="1" w:line="240" w:lineRule="auto"/>
        <w:jc w:val="both"/>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lastRenderedPageBreak/>
        <w:t xml:space="preserve">   </w:t>
      </w:r>
      <w:r w:rsidR="0030309F" w:rsidRPr="0030309F">
        <w:rPr>
          <w:rFonts w:asciiTheme="majorBidi" w:eastAsia="Times New Roman" w:hAnsiTheme="majorBidi" w:cstheme="majorBidi"/>
          <w:sz w:val="24"/>
          <w:szCs w:val="24"/>
          <w:lang w:eastAsia="fr-FR"/>
        </w:rPr>
        <w:t xml:space="preserve">Un recensement effectué en 2006 par la </w:t>
      </w:r>
      <w:hyperlink r:id="rId95" w:tooltip="Organisation des Nations unies pour l'alimentation et l'agriculture" w:history="1">
        <w:r w:rsidR="0030309F" w:rsidRPr="0030309F">
          <w:rPr>
            <w:rFonts w:asciiTheme="majorBidi" w:eastAsia="Times New Roman" w:hAnsiTheme="majorBidi" w:cstheme="majorBidi"/>
            <w:sz w:val="24"/>
            <w:szCs w:val="24"/>
            <w:lang w:eastAsia="fr-FR"/>
          </w:rPr>
          <w:t>FAO</w:t>
        </w:r>
      </w:hyperlink>
      <w:r w:rsidR="0030309F" w:rsidRPr="0030309F">
        <w:rPr>
          <w:rFonts w:asciiTheme="majorBidi" w:eastAsia="Times New Roman" w:hAnsiTheme="majorBidi" w:cstheme="majorBidi"/>
          <w:sz w:val="24"/>
          <w:szCs w:val="24"/>
          <w:lang w:eastAsia="fr-FR"/>
        </w:rPr>
        <w:t xml:space="preserve"> compte, dans le monde, 17 milliards de poulets, 1,8 milliard de moutons et de chèvres, 1,4 milliard de bovins, un milliard de cochons et un milliard de canards</w:t>
      </w:r>
      <w:hyperlink r:id="rId96" w:anchor="cite_note-17" w:history="1">
        <w:r w:rsidR="0030309F" w:rsidRPr="0030309F">
          <w:rPr>
            <w:rFonts w:asciiTheme="majorBidi" w:eastAsia="Times New Roman" w:hAnsiTheme="majorBidi" w:cstheme="majorBidi"/>
            <w:sz w:val="24"/>
            <w:szCs w:val="24"/>
            <w:vertAlign w:val="superscript"/>
            <w:lang w:eastAsia="fr-FR"/>
          </w:rPr>
          <w:t>17</w:t>
        </w:r>
      </w:hyperlink>
      <w:r w:rsidR="0030309F" w:rsidRPr="0030309F">
        <w:rPr>
          <w:rFonts w:asciiTheme="majorBidi" w:eastAsia="Times New Roman" w:hAnsiTheme="majorBidi" w:cstheme="majorBidi"/>
          <w:sz w:val="24"/>
          <w:szCs w:val="24"/>
          <w:lang w:eastAsia="fr-FR"/>
        </w:rPr>
        <w:t xml:space="preserve">. </w:t>
      </w:r>
    </w:p>
    <w:p w:rsidR="0030309F" w:rsidRPr="0030309F" w:rsidRDefault="008F7C0D" w:rsidP="0030309F">
      <w:pPr>
        <w:spacing w:before="100" w:beforeAutospacing="1" w:after="100" w:afterAutospacing="1" w:line="240" w:lineRule="auto"/>
        <w:jc w:val="both"/>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 xml:space="preserve">    </w:t>
      </w:r>
      <w:r w:rsidR="0030309F" w:rsidRPr="0030309F">
        <w:rPr>
          <w:rFonts w:asciiTheme="majorBidi" w:eastAsia="Times New Roman" w:hAnsiTheme="majorBidi" w:cstheme="majorBidi"/>
          <w:sz w:val="24"/>
          <w:szCs w:val="24"/>
          <w:lang w:eastAsia="fr-FR"/>
        </w:rPr>
        <w:t>L'Union européenne compte en 2019 près de 370 milliards d’animaux dans des cages pour l’élevage en batterie</w:t>
      </w:r>
      <w:hyperlink r:id="rId97" w:anchor="cite_note-18" w:history="1">
        <w:r w:rsidR="0030309F" w:rsidRPr="0030309F">
          <w:rPr>
            <w:rFonts w:asciiTheme="majorBidi" w:eastAsia="Times New Roman" w:hAnsiTheme="majorBidi" w:cstheme="majorBidi"/>
            <w:sz w:val="24"/>
            <w:szCs w:val="24"/>
            <w:vertAlign w:val="superscript"/>
            <w:lang w:eastAsia="fr-FR"/>
          </w:rPr>
          <w:t>18</w:t>
        </w:r>
      </w:hyperlink>
      <w:r w:rsidR="0030309F" w:rsidRPr="0030309F">
        <w:rPr>
          <w:rFonts w:asciiTheme="majorBidi" w:eastAsia="Times New Roman" w:hAnsiTheme="majorBidi" w:cstheme="majorBidi"/>
          <w:sz w:val="24"/>
          <w:szCs w:val="24"/>
          <w:lang w:eastAsia="fr-FR"/>
        </w:rPr>
        <w:t xml:space="preserve">. </w:t>
      </w:r>
    </w:p>
    <w:p w:rsidR="0030309F" w:rsidRPr="0030309F" w:rsidRDefault="006B73F4" w:rsidP="0030309F">
      <w:pPr>
        <w:spacing w:before="100" w:beforeAutospacing="1" w:after="100" w:afterAutospacing="1" w:line="240" w:lineRule="auto"/>
        <w:jc w:val="both"/>
        <w:outlineLvl w:val="1"/>
        <w:rPr>
          <w:rFonts w:asciiTheme="majorBidi" w:eastAsia="Times New Roman" w:hAnsiTheme="majorBidi" w:cstheme="majorBidi"/>
          <w:b/>
          <w:bCs/>
          <w:sz w:val="24"/>
          <w:szCs w:val="24"/>
          <w:lang w:eastAsia="fr-FR"/>
        </w:rPr>
      </w:pPr>
      <w:r>
        <w:rPr>
          <w:rFonts w:asciiTheme="majorBidi" w:eastAsia="Times New Roman" w:hAnsiTheme="majorBidi" w:cstheme="majorBidi"/>
          <w:b/>
          <w:bCs/>
          <w:sz w:val="24"/>
          <w:szCs w:val="24"/>
          <w:lang w:eastAsia="fr-FR"/>
        </w:rPr>
        <w:t>1.6.</w:t>
      </w:r>
      <w:r w:rsidR="0030309F" w:rsidRPr="0030309F">
        <w:rPr>
          <w:rFonts w:asciiTheme="majorBidi" w:eastAsia="Times New Roman" w:hAnsiTheme="majorBidi" w:cstheme="majorBidi"/>
          <w:b/>
          <w:bCs/>
          <w:sz w:val="24"/>
          <w:szCs w:val="24"/>
          <w:lang w:eastAsia="fr-FR"/>
        </w:rPr>
        <w:t>Problèmes liés</w:t>
      </w:r>
    </w:p>
    <w:p w:rsidR="0030309F" w:rsidRPr="0030309F" w:rsidRDefault="008F7C0D" w:rsidP="0030309F">
      <w:pPr>
        <w:spacing w:before="100" w:beforeAutospacing="1" w:after="100" w:afterAutospacing="1" w:line="240" w:lineRule="auto"/>
        <w:jc w:val="both"/>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 xml:space="preserve">   </w:t>
      </w:r>
      <w:r w:rsidR="0030309F" w:rsidRPr="0030309F">
        <w:rPr>
          <w:rFonts w:asciiTheme="majorBidi" w:eastAsia="Times New Roman" w:hAnsiTheme="majorBidi" w:cstheme="majorBidi"/>
          <w:sz w:val="24"/>
          <w:szCs w:val="24"/>
          <w:lang w:eastAsia="fr-FR"/>
        </w:rPr>
        <w:t>La généralisation</w:t>
      </w:r>
      <w:hyperlink r:id="rId98" w:anchor="cite_note-19" w:history="1">
        <w:r w:rsidR="0030309F" w:rsidRPr="0030309F">
          <w:rPr>
            <w:rFonts w:asciiTheme="majorBidi" w:eastAsia="Times New Roman" w:hAnsiTheme="majorBidi" w:cstheme="majorBidi"/>
            <w:sz w:val="24"/>
            <w:szCs w:val="24"/>
            <w:vertAlign w:val="superscript"/>
            <w:lang w:eastAsia="fr-FR"/>
          </w:rPr>
          <w:t>19</w:t>
        </w:r>
      </w:hyperlink>
      <w:r w:rsidR="0030309F" w:rsidRPr="0030309F">
        <w:rPr>
          <w:rFonts w:asciiTheme="majorBidi" w:eastAsia="Times New Roman" w:hAnsiTheme="majorBidi" w:cstheme="majorBidi"/>
          <w:sz w:val="24"/>
          <w:szCs w:val="24"/>
          <w:lang w:eastAsia="fr-FR"/>
        </w:rPr>
        <w:t xml:space="preserve"> puis surtout la concentration et l'industrialisation rapide de l'élevage au </w:t>
      </w:r>
      <w:hyperlink r:id="rId99" w:tooltip="XXe siècle" w:history="1">
        <w:r w:rsidR="0030309F" w:rsidRPr="0030309F">
          <w:rPr>
            <w:rFonts w:asciiTheme="majorBidi" w:eastAsia="Times New Roman" w:hAnsiTheme="majorBidi" w:cstheme="majorBidi"/>
            <w:sz w:val="24"/>
            <w:szCs w:val="24"/>
            <w:lang w:eastAsia="fr-FR"/>
          </w:rPr>
          <w:t>XX</w:t>
        </w:r>
        <w:r w:rsidR="0030309F" w:rsidRPr="0030309F">
          <w:rPr>
            <w:rFonts w:asciiTheme="majorBidi" w:eastAsia="Times New Roman" w:hAnsiTheme="majorBidi" w:cstheme="majorBidi"/>
            <w:sz w:val="24"/>
            <w:szCs w:val="24"/>
            <w:vertAlign w:val="superscript"/>
            <w:lang w:eastAsia="fr-FR"/>
          </w:rPr>
          <w:t>e</w:t>
        </w:r>
        <w:r w:rsidR="0030309F" w:rsidRPr="0030309F">
          <w:rPr>
            <w:rFonts w:asciiTheme="majorBidi" w:eastAsia="Times New Roman" w:hAnsiTheme="majorBidi" w:cstheme="majorBidi"/>
            <w:sz w:val="24"/>
            <w:szCs w:val="24"/>
            <w:lang w:eastAsia="fr-FR"/>
          </w:rPr>
          <w:t> siècle</w:t>
        </w:r>
      </w:hyperlink>
      <w:r w:rsidR="0030309F" w:rsidRPr="0030309F">
        <w:rPr>
          <w:rFonts w:asciiTheme="majorBidi" w:eastAsia="Times New Roman" w:hAnsiTheme="majorBidi" w:cstheme="majorBidi"/>
          <w:sz w:val="24"/>
          <w:szCs w:val="24"/>
          <w:lang w:eastAsia="fr-FR"/>
        </w:rPr>
        <w:t xml:space="preserve"> n'ont pas été sans impacts négatifs sur l'environnement</w:t>
      </w:r>
      <w:hyperlink r:id="rId100" w:anchor="cite_note-20" w:history="1">
        <w:r w:rsidR="0030309F" w:rsidRPr="0030309F">
          <w:rPr>
            <w:rFonts w:asciiTheme="majorBidi" w:eastAsia="Times New Roman" w:hAnsiTheme="majorBidi" w:cstheme="majorBidi"/>
            <w:sz w:val="24"/>
            <w:szCs w:val="24"/>
            <w:vertAlign w:val="superscript"/>
            <w:lang w:eastAsia="fr-FR"/>
          </w:rPr>
          <w:t>20</w:t>
        </w:r>
      </w:hyperlink>
      <w:r w:rsidR="0030309F" w:rsidRPr="0030309F">
        <w:rPr>
          <w:rFonts w:asciiTheme="majorBidi" w:eastAsia="Times New Roman" w:hAnsiTheme="majorBidi" w:cstheme="majorBidi"/>
          <w:sz w:val="24"/>
          <w:szCs w:val="24"/>
          <w:lang w:eastAsia="fr-FR"/>
        </w:rPr>
        <w:t xml:space="preserve">, et pose des questions nouvelles dans les domaines de la </w:t>
      </w:r>
      <w:hyperlink r:id="rId101" w:tooltip="Zootechnie" w:history="1">
        <w:r w:rsidR="0030309F" w:rsidRPr="0030309F">
          <w:rPr>
            <w:rFonts w:asciiTheme="majorBidi" w:eastAsia="Times New Roman" w:hAnsiTheme="majorBidi" w:cstheme="majorBidi"/>
            <w:sz w:val="24"/>
            <w:szCs w:val="24"/>
            <w:lang w:eastAsia="fr-FR"/>
          </w:rPr>
          <w:t>zootechnie</w:t>
        </w:r>
      </w:hyperlink>
      <w:r w:rsidR="0030309F" w:rsidRPr="0030309F">
        <w:rPr>
          <w:rFonts w:asciiTheme="majorBidi" w:eastAsia="Times New Roman" w:hAnsiTheme="majorBidi" w:cstheme="majorBidi"/>
          <w:sz w:val="24"/>
          <w:szCs w:val="24"/>
          <w:lang w:eastAsia="fr-FR"/>
        </w:rPr>
        <w:t>, de l'</w:t>
      </w:r>
      <w:hyperlink r:id="rId102" w:tooltip="Éthique" w:history="1">
        <w:r w:rsidR="0030309F" w:rsidRPr="0030309F">
          <w:rPr>
            <w:rFonts w:asciiTheme="majorBidi" w:eastAsia="Times New Roman" w:hAnsiTheme="majorBidi" w:cstheme="majorBidi"/>
            <w:sz w:val="24"/>
            <w:szCs w:val="24"/>
            <w:lang w:eastAsia="fr-FR"/>
          </w:rPr>
          <w:t>éthique</w:t>
        </w:r>
      </w:hyperlink>
      <w:r w:rsidR="0030309F" w:rsidRPr="0030309F">
        <w:rPr>
          <w:rFonts w:asciiTheme="majorBidi" w:eastAsia="Times New Roman" w:hAnsiTheme="majorBidi" w:cstheme="majorBidi"/>
          <w:sz w:val="24"/>
          <w:szCs w:val="24"/>
          <w:lang w:eastAsia="fr-FR"/>
        </w:rPr>
        <w:t xml:space="preserve">, du </w:t>
      </w:r>
      <w:hyperlink r:id="rId103" w:tooltip="Droit" w:history="1">
        <w:r w:rsidR="0030309F" w:rsidRPr="0030309F">
          <w:rPr>
            <w:rFonts w:asciiTheme="majorBidi" w:eastAsia="Times New Roman" w:hAnsiTheme="majorBidi" w:cstheme="majorBidi"/>
            <w:sz w:val="24"/>
            <w:szCs w:val="24"/>
            <w:lang w:eastAsia="fr-FR"/>
          </w:rPr>
          <w:t>droit</w:t>
        </w:r>
      </w:hyperlink>
      <w:r w:rsidR="0030309F" w:rsidRPr="0030309F">
        <w:rPr>
          <w:rFonts w:asciiTheme="majorBidi" w:eastAsia="Times New Roman" w:hAnsiTheme="majorBidi" w:cstheme="majorBidi"/>
          <w:sz w:val="24"/>
          <w:szCs w:val="24"/>
          <w:lang w:eastAsia="fr-FR"/>
        </w:rPr>
        <w:t xml:space="preserve">, de la </w:t>
      </w:r>
      <w:hyperlink r:id="rId104" w:tooltip="Biosécurité" w:history="1">
        <w:r w:rsidR="0030309F" w:rsidRPr="0030309F">
          <w:rPr>
            <w:rFonts w:asciiTheme="majorBidi" w:eastAsia="Times New Roman" w:hAnsiTheme="majorBidi" w:cstheme="majorBidi"/>
            <w:sz w:val="24"/>
            <w:szCs w:val="24"/>
            <w:lang w:eastAsia="fr-FR"/>
          </w:rPr>
          <w:t>biosécurité</w:t>
        </w:r>
      </w:hyperlink>
      <w:r w:rsidR="0030309F" w:rsidRPr="0030309F">
        <w:rPr>
          <w:rFonts w:asciiTheme="majorBidi" w:eastAsia="Times New Roman" w:hAnsiTheme="majorBidi" w:cstheme="majorBidi"/>
          <w:sz w:val="24"/>
          <w:szCs w:val="24"/>
          <w:lang w:eastAsia="fr-FR"/>
        </w:rPr>
        <w:t xml:space="preserve"> et de la </w:t>
      </w:r>
      <w:hyperlink r:id="rId105" w:anchor="Alimentation_et_santé" w:tooltip="Alimentation humaine" w:history="1">
        <w:r w:rsidR="0030309F" w:rsidRPr="0030309F">
          <w:rPr>
            <w:rFonts w:asciiTheme="majorBidi" w:eastAsia="Times New Roman" w:hAnsiTheme="majorBidi" w:cstheme="majorBidi"/>
            <w:sz w:val="24"/>
            <w:szCs w:val="24"/>
            <w:lang w:eastAsia="fr-FR"/>
          </w:rPr>
          <w:t>santé alimentaire</w:t>
        </w:r>
      </w:hyperlink>
      <w:r w:rsidR="0030309F" w:rsidRPr="0030309F">
        <w:rPr>
          <w:rFonts w:asciiTheme="majorBidi" w:eastAsia="Times New Roman" w:hAnsiTheme="majorBidi" w:cstheme="majorBidi"/>
          <w:sz w:val="24"/>
          <w:szCs w:val="24"/>
          <w:lang w:eastAsia="fr-FR"/>
        </w:rPr>
        <w:t xml:space="preserve"> et </w:t>
      </w:r>
      <w:hyperlink r:id="rId106" w:tooltip="Santé environnementale" w:history="1">
        <w:r w:rsidR="0030309F" w:rsidRPr="0030309F">
          <w:rPr>
            <w:rFonts w:asciiTheme="majorBidi" w:eastAsia="Times New Roman" w:hAnsiTheme="majorBidi" w:cstheme="majorBidi"/>
            <w:sz w:val="24"/>
            <w:szCs w:val="24"/>
            <w:lang w:eastAsia="fr-FR"/>
          </w:rPr>
          <w:t>santé environnementale</w:t>
        </w:r>
      </w:hyperlink>
      <w:r w:rsidR="0030309F" w:rsidRPr="0030309F">
        <w:rPr>
          <w:rFonts w:asciiTheme="majorBidi" w:eastAsia="Times New Roman" w:hAnsiTheme="majorBidi" w:cstheme="majorBidi"/>
          <w:sz w:val="24"/>
          <w:szCs w:val="24"/>
          <w:lang w:eastAsia="fr-FR"/>
        </w:rPr>
        <w:t> ; en particulier. Ceci concerne aussi l'</w:t>
      </w:r>
      <w:hyperlink r:id="rId107" w:tooltip="Aquaculture" w:history="1">
        <w:r w:rsidR="0030309F" w:rsidRPr="0030309F">
          <w:rPr>
            <w:rFonts w:asciiTheme="majorBidi" w:eastAsia="Times New Roman" w:hAnsiTheme="majorBidi" w:cstheme="majorBidi"/>
            <w:sz w:val="24"/>
            <w:szCs w:val="24"/>
            <w:lang w:eastAsia="fr-FR"/>
          </w:rPr>
          <w:t>aquaculture</w:t>
        </w:r>
      </w:hyperlink>
      <w:r w:rsidR="0030309F" w:rsidRPr="0030309F">
        <w:rPr>
          <w:rFonts w:asciiTheme="majorBidi" w:eastAsia="Times New Roman" w:hAnsiTheme="majorBidi" w:cstheme="majorBidi"/>
          <w:sz w:val="24"/>
          <w:szCs w:val="24"/>
          <w:lang w:eastAsia="fr-FR"/>
        </w:rPr>
        <w:t xml:space="preserve">, dont les effets doivent être mis en balance toutefois avec l'effondrement d'une partie importante du "stock" en raison de la </w:t>
      </w:r>
      <w:hyperlink r:id="rId108" w:tooltip="Surpêche" w:history="1">
        <w:r w:rsidR="0030309F" w:rsidRPr="0030309F">
          <w:rPr>
            <w:rFonts w:asciiTheme="majorBidi" w:eastAsia="Times New Roman" w:hAnsiTheme="majorBidi" w:cstheme="majorBidi"/>
            <w:sz w:val="24"/>
            <w:szCs w:val="24"/>
            <w:lang w:eastAsia="fr-FR"/>
          </w:rPr>
          <w:t>surpêche</w:t>
        </w:r>
      </w:hyperlink>
      <w:hyperlink r:id="rId109" w:anchor="cite_note-21" w:history="1">
        <w:r w:rsidR="0030309F" w:rsidRPr="0030309F">
          <w:rPr>
            <w:rFonts w:asciiTheme="majorBidi" w:eastAsia="Times New Roman" w:hAnsiTheme="majorBidi" w:cstheme="majorBidi"/>
            <w:sz w:val="24"/>
            <w:szCs w:val="24"/>
            <w:vertAlign w:val="superscript"/>
            <w:lang w:eastAsia="fr-FR"/>
          </w:rPr>
          <w:t>21</w:t>
        </w:r>
      </w:hyperlink>
      <w:r w:rsidR="0030309F" w:rsidRPr="0030309F">
        <w:rPr>
          <w:rFonts w:asciiTheme="majorBidi" w:eastAsia="Times New Roman" w:hAnsiTheme="majorBidi" w:cstheme="majorBidi"/>
          <w:sz w:val="24"/>
          <w:szCs w:val="24"/>
          <w:lang w:eastAsia="fr-FR"/>
        </w:rPr>
        <w:t xml:space="preserve">, que certains estiment être un </w:t>
      </w:r>
      <w:hyperlink r:id="rId110" w:tooltip="Collapsus écologique" w:history="1">
        <w:r w:rsidR="0030309F" w:rsidRPr="0030309F">
          <w:rPr>
            <w:rFonts w:asciiTheme="majorBidi" w:eastAsia="Times New Roman" w:hAnsiTheme="majorBidi" w:cstheme="majorBidi"/>
            <w:sz w:val="24"/>
            <w:szCs w:val="24"/>
            <w:lang w:eastAsia="fr-FR"/>
          </w:rPr>
          <w:t>collapsus écologique</w:t>
        </w:r>
      </w:hyperlink>
      <w:r w:rsidR="0030309F" w:rsidRPr="0030309F">
        <w:rPr>
          <w:rFonts w:asciiTheme="majorBidi" w:eastAsia="Times New Roman" w:hAnsiTheme="majorBidi" w:cstheme="majorBidi"/>
          <w:sz w:val="24"/>
          <w:szCs w:val="24"/>
          <w:lang w:eastAsia="fr-FR"/>
        </w:rPr>
        <w:t xml:space="preserve"> des écosystèmes littoraux</w:t>
      </w:r>
      <w:hyperlink r:id="rId111" w:anchor="cite_note-22" w:history="1">
        <w:r w:rsidR="0030309F" w:rsidRPr="0030309F">
          <w:rPr>
            <w:rFonts w:asciiTheme="majorBidi" w:eastAsia="Times New Roman" w:hAnsiTheme="majorBidi" w:cstheme="majorBidi"/>
            <w:sz w:val="24"/>
            <w:szCs w:val="24"/>
            <w:vertAlign w:val="superscript"/>
            <w:lang w:eastAsia="fr-FR"/>
          </w:rPr>
          <w:t>22</w:t>
        </w:r>
      </w:hyperlink>
      <w:r w:rsidR="0030309F" w:rsidRPr="0030309F">
        <w:rPr>
          <w:rFonts w:asciiTheme="majorBidi" w:eastAsia="Times New Roman" w:hAnsiTheme="majorBidi" w:cstheme="majorBidi"/>
          <w:sz w:val="24"/>
          <w:szCs w:val="24"/>
          <w:lang w:eastAsia="fr-FR"/>
        </w:rPr>
        <w:t xml:space="preserve">, toute en tenant compte qu'elle a augmenté la demande en </w:t>
      </w:r>
      <w:hyperlink r:id="rId112" w:tooltip="Pêche minotière" w:history="1">
        <w:r w:rsidR="0030309F" w:rsidRPr="0030309F">
          <w:rPr>
            <w:rFonts w:asciiTheme="majorBidi" w:eastAsia="Times New Roman" w:hAnsiTheme="majorBidi" w:cstheme="majorBidi"/>
            <w:sz w:val="24"/>
            <w:szCs w:val="24"/>
            <w:lang w:eastAsia="fr-FR"/>
          </w:rPr>
          <w:t>pêche minotière</w:t>
        </w:r>
      </w:hyperlink>
      <w:r w:rsidR="0030309F" w:rsidRPr="0030309F">
        <w:rPr>
          <w:rFonts w:asciiTheme="majorBidi" w:eastAsia="Times New Roman" w:hAnsiTheme="majorBidi" w:cstheme="majorBidi"/>
          <w:sz w:val="24"/>
          <w:szCs w:val="24"/>
          <w:lang w:eastAsia="fr-FR"/>
        </w:rPr>
        <w:t xml:space="preserve"> qui contribue massivement à la surpêche). </w:t>
      </w:r>
    </w:p>
    <w:p w:rsidR="0030309F" w:rsidRPr="0030309F" w:rsidRDefault="008F7C0D" w:rsidP="0030309F">
      <w:pPr>
        <w:spacing w:before="100" w:beforeAutospacing="1" w:after="100" w:afterAutospacing="1" w:line="240" w:lineRule="auto"/>
        <w:jc w:val="both"/>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 xml:space="preserve">    </w:t>
      </w:r>
      <w:r w:rsidR="0030309F" w:rsidRPr="0030309F">
        <w:rPr>
          <w:rFonts w:asciiTheme="majorBidi" w:eastAsia="Times New Roman" w:hAnsiTheme="majorBidi" w:cstheme="majorBidi"/>
          <w:sz w:val="24"/>
          <w:szCs w:val="24"/>
          <w:lang w:eastAsia="fr-FR"/>
        </w:rPr>
        <w:t>Parmi les problèmes les plus souvent cités outre les pollutions (</w:t>
      </w:r>
      <w:hyperlink r:id="rId113" w:tooltip="Nitrate" w:history="1">
        <w:r w:rsidR="0030309F" w:rsidRPr="0030309F">
          <w:rPr>
            <w:rFonts w:asciiTheme="majorBidi" w:eastAsia="Times New Roman" w:hAnsiTheme="majorBidi" w:cstheme="majorBidi"/>
            <w:sz w:val="24"/>
            <w:szCs w:val="24"/>
            <w:lang w:eastAsia="fr-FR"/>
          </w:rPr>
          <w:t>nitrates</w:t>
        </w:r>
      </w:hyperlink>
      <w:r w:rsidR="0030309F" w:rsidRPr="0030309F">
        <w:rPr>
          <w:rFonts w:asciiTheme="majorBidi" w:eastAsia="Times New Roman" w:hAnsiTheme="majorBidi" w:cstheme="majorBidi"/>
          <w:sz w:val="24"/>
          <w:szCs w:val="24"/>
          <w:lang w:eastAsia="fr-FR"/>
        </w:rPr>
        <w:t>&amp;</w:t>
      </w:r>
      <w:hyperlink r:id="rId114" w:tooltip="Phosphate" w:history="1">
        <w:r w:rsidR="0030309F" w:rsidRPr="0030309F">
          <w:rPr>
            <w:rFonts w:asciiTheme="majorBidi" w:eastAsia="Times New Roman" w:hAnsiTheme="majorBidi" w:cstheme="majorBidi"/>
            <w:sz w:val="24"/>
            <w:szCs w:val="24"/>
            <w:lang w:eastAsia="fr-FR"/>
          </w:rPr>
          <w:t>phosphates</w:t>
        </w:r>
      </w:hyperlink>
      <w:r w:rsidR="0030309F" w:rsidRPr="0030309F">
        <w:rPr>
          <w:rFonts w:asciiTheme="majorBidi" w:eastAsia="Times New Roman" w:hAnsiTheme="majorBidi" w:cstheme="majorBidi"/>
          <w:sz w:val="24"/>
          <w:szCs w:val="24"/>
          <w:lang w:eastAsia="fr-FR"/>
        </w:rPr>
        <w:t xml:space="preserve"> principalement) et les nuisances olfactives</w:t>
      </w:r>
      <w:hyperlink r:id="rId115" w:anchor="cite_note-23" w:history="1">
        <w:r w:rsidR="0030309F" w:rsidRPr="0030309F">
          <w:rPr>
            <w:rFonts w:asciiTheme="majorBidi" w:eastAsia="Times New Roman" w:hAnsiTheme="majorBidi" w:cstheme="majorBidi"/>
            <w:sz w:val="24"/>
            <w:szCs w:val="24"/>
            <w:vertAlign w:val="superscript"/>
            <w:lang w:eastAsia="fr-FR"/>
          </w:rPr>
          <w:t>23</w:t>
        </w:r>
      </w:hyperlink>
      <w:r w:rsidR="0030309F" w:rsidRPr="0030309F">
        <w:rPr>
          <w:rFonts w:asciiTheme="majorBidi" w:eastAsia="Times New Roman" w:hAnsiTheme="majorBidi" w:cstheme="majorBidi"/>
          <w:sz w:val="24"/>
          <w:szCs w:val="24"/>
          <w:lang w:eastAsia="fr-FR"/>
        </w:rPr>
        <w:t xml:space="preserve">, il est question des méthodes de </w:t>
      </w:r>
      <w:hyperlink r:id="rId116" w:tooltip="Élevage sélectif des animaux" w:history="1">
        <w:r w:rsidR="0030309F" w:rsidRPr="0030309F">
          <w:rPr>
            <w:rFonts w:asciiTheme="majorBidi" w:eastAsia="Times New Roman" w:hAnsiTheme="majorBidi" w:cstheme="majorBidi"/>
            <w:sz w:val="24"/>
            <w:szCs w:val="24"/>
            <w:lang w:eastAsia="fr-FR"/>
          </w:rPr>
          <w:t>sélection</w:t>
        </w:r>
      </w:hyperlink>
      <w:r w:rsidR="0030309F" w:rsidRPr="0030309F">
        <w:rPr>
          <w:rFonts w:asciiTheme="majorBidi" w:eastAsia="Times New Roman" w:hAnsiTheme="majorBidi" w:cstheme="majorBidi"/>
          <w:sz w:val="24"/>
          <w:szCs w:val="24"/>
          <w:lang w:eastAsia="fr-FR"/>
        </w:rPr>
        <w:t xml:space="preserve"> et de l'</w:t>
      </w:r>
      <w:hyperlink r:id="rId117" w:tooltip="Insémination" w:history="1">
        <w:r w:rsidR="0030309F" w:rsidRPr="0030309F">
          <w:rPr>
            <w:rFonts w:asciiTheme="majorBidi" w:eastAsia="Times New Roman" w:hAnsiTheme="majorBidi" w:cstheme="majorBidi"/>
            <w:sz w:val="24"/>
            <w:szCs w:val="24"/>
            <w:lang w:eastAsia="fr-FR"/>
          </w:rPr>
          <w:t>insémination</w:t>
        </w:r>
      </w:hyperlink>
      <w:r w:rsidR="0030309F" w:rsidRPr="0030309F">
        <w:rPr>
          <w:rFonts w:asciiTheme="majorBidi" w:eastAsia="Times New Roman" w:hAnsiTheme="majorBidi" w:cstheme="majorBidi"/>
          <w:sz w:val="24"/>
          <w:szCs w:val="24"/>
          <w:lang w:eastAsia="fr-FR"/>
        </w:rPr>
        <w:t xml:space="preserve"> (souvent contrainte ou totalement </w:t>
      </w:r>
      <w:hyperlink r:id="rId118" w:tooltip="Insémination artificielle" w:history="1">
        <w:r w:rsidR="0030309F" w:rsidRPr="0030309F">
          <w:rPr>
            <w:rFonts w:asciiTheme="majorBidi" w:eastAsia="Times New Roman" w:hAnsiTheme="majorBidi" w:cstheme="majorBidi"/>
            <w:sz w:val="24"/>
            <w:szCs w:val="24"/>
            <w:lang w:eastAsia="fr-FR"/>
          </w:rPr>
          <w:t>artificielle</w:t>
        </w:r>
      </w:hyperlink>
      <w:r w:rsidR="0030309F" w:rsidRPr="0030309F">
        <w:rPr>
          <w:rFonts w:asciiTheme="majorBidi" w:eastAsia="Times New Roman" w:hAnsiTheme="majorBidi" w:cstheme="majorBidi"/>
          <w:sz w:val="24"/>
          <w:szCs w:val="24"/>
          <w:lang w:eastAsia="fr-FR"/>
        </w:rPr>
        <w:t xml:space="preserve">) appauvrissant la </w:t>
      </w:r>
      <w:hyperlink r:id="rId119" w:tooltip="Diversité génétique" w:history="1">
        <w:r w:rsidR="0030309F" w:rsidRPr="0030309F">
          <w:rPr>
            <w:rFonts w:asciiTheme="majorBidi" w:eastAsia="Times New Roman" w:hAnsiTheme="majorBidi" w:cstheme="majorBidi"/>
            <w:sz w:val="24"/>
            <w:szCs w:val="24"/>
            <w:lang w:eastAsia="fr-FR"/>
          </w:rPr>
          <w:t>diversité génétique</w:t>
        </w:r>
      </w:hyperlink>
      <w:r w:rsidR="0030309F" w:rsidRPr="0030309F">
        <w:rPr>
          <w:rFonts w:asciiTheme="majorBidi" w:eastAsia="Times New Roman" w:hAnsiTheme="majorBidi" w:cstheme="majorBidi"/>
          <w:sz w:val="24"/>
          <w:szCs w:val="24"/>
          <w:lang w:eastAsia="fr-FR"/>
        </w:rPr>
        <w:t xml:space="preserve"> et favorisant la </w:t>
      </w:r>
      <w:hyperlink r:id="rId120" w:tooltip="Consanguinité" w:history="1">
        <w:r w:rsidR="0030309F" w:rsidRPr="0030309F">
          <w:rPr>
            <w:rFonts w:asciiTheme="majorBidi" w:eastAsia="Times New Roman" w:hAnsiTheme="majorBidi" w:cstheme="majorBidi"/>
            <w:sz w:val="24"/>
            <w:szCs w:val="24"/>
            <w:lang w:eastAsia="fr-FR"/>
          </w:rPr>
          <w:t>consanguinité</w:t>
        </w:r>
      </w:hyperlink>
      <w:hyperlink r:id="rId121" w:anchor="cite_note-24" w:history="1">
        <w:r w:rsidR="0030309F" w:rsidRPr="0030309F">
          <w:rPr>
            <w:rFonts w:asciiTheme="majorBidi" w:eastAsia="Times New Roman" w:hAnsiTheme="majorBidi" w:cstheme="majorBidi"/>
            <w:sz w:val="24"/>
            <w:szCs w:val="24"/>
            <w:vertAlign w:val="superscript"/>
            <w:lang w:eastAsia="fr-FR"/>
          </w:rPr>
          <w:t>24</w:t>
        </w:r>
      </w:hyperlink>
      <w:r w:rsidR="0030309F" w:rsidRPr="0030309F">
        <w:rPr>
          <w:rFonts w:asciiTheme="majorBidi" w:eastAsia="Times New Roman" w:hAnsiTheme="majorBidi" w:cstheme="majorBidi"/>
          <w:sz w:val="24"/>
          <w:szCs w:val="24"/>
          <w:lang w:eastAsia="fr-FR"/>
        </w:rPr>
        <w:t xml:space="preserve"> des animaux au sein des espèces et souches élevées, et favorisant potentiellement les </w:t>
      </w:r>
      <w:hyperlink r:id="rId122" w:tooltip="Zoonose" w:history="1">
        <w:r w:rsidR="0030309F" w:rsidRPr="0030309F">
          <w:rPr>
            <w:rFonts w:asciiTheme="majorBidi" w:eastAsia="Times New Roman" w:hAnsiTheme="majorBidi" w:cstheme="majorBidi"/>
            <w:sz w:val="24"/>
            <w:szCs w:val="24"/>
            <w:lang w:eastAsia="fr-FR"/>
          </w:rPr>
          <w:t>zoonoses</w:t>
        </w:r>
      </w:hyperlink>
      <w:r w:rsidR="0030309F" w:rsidRPr="0030309F">
        <w:rPr>
          <w:rFonts w:asciiTheme="majorBidi" w:eastAsia="Times New Roman" w:hAnsiTheme="majorBidi" w:cstheme="majorBidi"/>
          <w:sz w:val="24"/>
          <w:szCs w:val="24"/>
          <w:lang w:eastAsia="fr-FR"/>
        </w:rPr>
        <w:t xml:space="preserve"> dans un contexte de mondialisation de l'élevage. Le pâturage sur les lieux d'anciennes forêts peut avoir un impact irréversible sur la biodiversité forestière, à échelle humaine de temps, même si la forêt repousse sur le même site</w:t>
      </w:r>
      <w:hyperlink r:id="rId123" w:anchor="cite_note-25" w:history="1">
        <w:r w:rsidR="0030309F" w:rsidRPr="0030309F">
          <w:rPr>
            <w:rFonts w:asciiTheme="majorBidi" w:eastAsia="Times New Roman" w:hAnsiTheme="majorBidi" w:cstheme="majorBidi"/>
            <w:sz w:val="24"/>
            <w:szCs w:val="24"/>
            <w:vertAlign w:val="superscript"/>
            <w:lang w:eastAsia="fr-FR"/>
          </w:rPr>
          <w:t>25</w:t>
        </w:r>
      </w:hyperlink>
      <w:r w:rsidR="0030309F" w:rsidRPr="0030309F">
        <w:rPr>
          <w:rFonts w:asciiTheme="majorBidi" w:eastAsia="Times New Roman" w:hAnsiTheme="majorBidi" w:cstheme="majorBidi"/>
          <w:sz w:val="24"/>
          <w:szCs w:val="24"/>
          <w:lang w:eastAsia="fr-FR"/>
        </w:rPr>
        <w:t>. La diffusion dans les pays riches de l'</w:t>
      </w:r>
      <w:hyperlink r:id="rId124" w:tooltip="Élevage hors-sol" w:history="1">
        <w:r w:rsidR="0030309F" w:rsidRPr="0030309F">
          <w:rPr>
            <w:rFonts w:asciiTheme="majorBidi" w:eastAsia="Times New Roman" w:hAnsiTheme="majorBidi" w:cstheme="majorBidi"/>
            <w:sz w:val="24"/>
            <w:szCs w:val="24"/>
            <w:lang w:eastAsia="fr-FR"/>
          </w:rPr>
          <w:t>élevage hors-sol</w:t>
        </w:r>
      </w:hyperlink>
      <w:r w:rsidR="0030309F" w:rsidRPr="0030309F">
        <w:rPr>
          <w:rFonts w:asciiTheme="majorBidi" w:eastAsia="Times New Roman" w:hAnsiTheme="majorBidi" w:cstheme="majorBidi"/>
          <w:sz w:val="24"/>
          <w:szCs w:val="24"/>
          <w:lang w:eastAsia="fr-FR"/>
        </w:rPr>
        <w:t xml:space="preserve"> est un facteur de bouleversement des paysages (les cultures industrielles de soja et maïs remplacent les pâtures qui étaient des puits de carbone, des filtres pour l'eau). La diffusion planétaire de l'élevage en batterie (élevages de plus de 10 000 à 50 000 volailles, qui semblent avoir eu un rôle dans la diffusion du virus </w:t>
      </w:r>
      <w:hyperlink r:id="rId125" w:tooltip="Virus de la grippe A (H5N1)" w:history="1">
        <w:r w:rsidR="0030309F" w:rsidRPr="0030309F">
          <w:rPr>
            <w:rFonts w:asciiTheme="majorBidi" w:eastAsia="Times New Roman" w:hAnsiTheme="majorBidi" w:cstheme="majorBidi"/>
            <w:sz w:val="24"/>
            <w:szCs w:val="24"/>
            <w:lang w:eastAsia="fr-FR"/>
          </w:rPr>
          <w:t>H5N1</w:t>
        </w:r>
      </w:hyperlink>
      <w:r w:rsidR="0030309F" w:rsidRPr="0030309F">
        <w:rPr>
          <w:rFonts w:asciiTheme="majorBidi" w:eastAsia="Times New Roman" w:hAnsiTheme="majorBidi" w:cstheme="majorBidi"/>
          <w:sz w:val="24"/>
          <w:szCs w:val="24"/>
          <w:lang w:eastAsia="fr-FR"/>
        </w:rPr>
        <w:t xml:space="preserve"> et d'autres pathogènes). Dans les supermarchés britanniques, soixante-dix pour cent de la viande de poulet vendue est contaminée par la bactérie </w:t>
      </w:r>
      <w:r w:rsidR="0030309F" w:rsidRPr="0030309F">
        <w:rPr>
          <w:rFonts w:asciiTheme="majorBidi" w:eastAsia="Times New Roman" w:hAnsiTheme="majorBidi" w:cstheme="majorBidi"/>
          <w:i/>
          <w:iCs/>
          <w:sz w:val="24"/>
          <w:szCs w:val="24"/>
          <w:lang w:eastAsia="fr-FR"/>
        </w:rPr>
        <w:t>Campylobacter</w:t>
      </w:r>
      <w:hyperlink r:id="rId126" w:anchor="cite_note-26" w:history="1">
        <w:r w:rsidR="0030309F" w:rsidRPr="0030309F">
          <w:rPr>
            <w:rFonts w:asciiTheme="majorBidi" w:eastAsia="Times New Roman" w:hAnsiTheme="majorBidi" w:cstheme="majorBidi"/>
            <w:sz w:val="24"/>
            <w:szCs w:val="24"/>
            <w:vertAlign w:val="superscript"/>
            <w:lang w:eastAsia="fr-FR"/>
          </w:rPr>
          <w:t>26</w:t>
        </w:r>
      </w:hyperlink>
      <w:r w:rsidR="0030309F" w:rsidRPr="0030309F">
        <w:rPr>
          <w:rFonts w:asciiTheme="majorBidi" w:eastAsia="Times New Roman" w:hAnsiTheme="majorBidi" w:cstheme="majorBidi"/>
          <w:sz w:val="24"/>
          <w:szCs w:val="24"/>
          <w:lang w:eastAsia="fr-FR"/>
        </w:rPr>
        <w:t xml:space="preserve">. </w:t>
      </w:r>
    </w:p>
    <w:p w:rsidR="0030309F" w:rsidRPr="0030309F" w:rsidRDefault="006F2459" w:rsidP="0030309F">
      <w:pPr>
        <w:spacing w:after="0" w:line="240" w:lineRule="auto"/>
        <w:jc w:val="both"/>
        <w:rPr>
          <w:rFonts w:asciiTheme="majorBidi" w:eastAsia="Times New Roman" w:hAnsiTheme="majorBidi" w:cstheme="majorBidi"/>
          <w:sz w:val="24"/>
          <w:szCs w:val="24"/>
          <w:lang w:eastAsia="fr-FR"/>
        </w:rPr>
      </w:pPr>
      <w:bookmarkStart w:id="1" w:name="_GoBack"/>
      <w:bookmarkEnd w:id="1"/>
      <w:r>
        <w:rPr>
          <w:rFonts w:asciiTheme="majorBidi" w:eastAsia="Times New Roman" w:hAnsiTheme="majorBidi" w:cstheme="majorBidi"/>
          <w:sz w:val="24"/>
          <w:szCs w:val="24"/>
          <w:lang w:eastAsia="fr-FR"/>
        </w:rPr>
        <w:t xml:space="preserve">  </w:t>
      </w:r>
      <w:r w:rsidR="008F7C0D">
        <w:rPr>
          <w:rFonts w:asciiTheme="majorBidi" w:eastAsia="Times New Roman" w:hAnsiTheme="majorBidi" w:cstheme="majorBidi"/>
          <w:sz w:val="24"/>
          <w:szCs w:val="24"/>
          <w:lang w:eastAsia="fr-FR"/>
        </w:rPr>
        <w:t xml:space="preserve">  </w:t>
      </w:r>
      <w:r>
        <w:rPr>
          <w:rFonts w:asciiTheme="majorBidi" w:eastAsia="Times New Roman" w:hAnsiTheme="majorBidi" w:cstheme="majorBidi"/>
          <w:sz w:val="24"/>
          <w:szCs w:val="24"/>
          <w:lang w:eastAsia="fr-FR"/>
        </w:rPr>
        <w:t xml:space="preserve"> </w:t>
      </w:r>
      <w:r w:rsidR="0030309F" w:rsidRPr="0030309F">
        <w:rPr>
          <w:rFonts w:asciiTheme="majorBidi" w:eastAsia="Times New Roman" w:hAnsiTheme="majorBidi" w:cstheme="majorBidi"/>
          <w:sz w:val="24"/>
          <w:szCs w:val="24"/>
          <w:lang w:eastAsia="fr-FR"/>
        </w:rPr>
        <w:t>Le centre-sud de l'Amérique du Sud (</w:t>
      </w:r>
      <w:hyperlink r:id="rId127" w:tooltip="Argentine" w:history="1">
        <w:r w:rsidR="0030309F" w:rsidRPr="0030309F">
          <w:rPr>
            <w:rFonts w:asciiTheme="majorBidi" w:eastAsia="Times New Roman" w:hAnsiTheme="majorBidi" w:cstheme="majorBidi"/>
            <w:sz w:val="24"/>
            <w:szCs w:val="24"/>
            <w:lang w:eastAsia="fr-FR"/>
          </w:rPr>
          <w:t>Argentine</w:t>
        </w:r>
      </w:hyperlink>
      <w:r w:rsidR="0030309F" w:rsidRPr="0030309F">
        <w:rPr>
          <w:rFonts w:asciiTheme="majorBidi" w:eastAsia="Times New Roman" w:hAnsiTheme="majorBidi" w:cstheme="majorBidi"/>
          <w:sz w:val="24"/>
          <w:szCs w:val="24"/>
          <w:lang w:eastAsia="fr-FR"/>
        </w:rPr>
        <w:t xml:space="preserve">) - notamment à cause de l'élevage - serait le premier secteur d'émission de </w:t>
      </w:r>
      <w:hyperlink r:id="rId128" w:tooltip="Méthane" w:history="1">
        <w:r w:rsidR="0030309F" w:rsidRPr="0030309F">
          <w:rPr>
            <w:rFonts w:asciiTheme="majorBidi" w:eastAsia="Times New Roman" w:hAnsiTheme="majorBidi" w:cstheme="majorBidi"/>
            <w:sz w:val="24"/>
            <w:szCs w:val="24"/>
            <w:lang w:eastAsia="fr-FR"/>
          </w:rPr>
          <w:t>méthane</w:t>
        </w:r>
      </w:hyperlink>
      <w:r w:rsidR="0030309F" w:rsidRPr="0030309F">
        <w:rPr>
          <w:rFonts w:asciiTheme="majorBidi" w:eastAsia="Times New Roman" w:hAnsiTheme="majorBidi" w:cstheme="majorBidi"/>
          <w:sz w:val="24"/>
          <w:szCs w:val="24"/>
          <w:lang w:eastAsia="fr-FR"/>
        </w:rPr>
        <w:t xml:space="preserve"> de l'hémisphère sud. Le </w:t>
      </w:r>
      <w:hyperlink r:id="rId129" w:tooltip="CH4" w:history="1">
        <w:r w:rsidR="0030309F" w:rsidRPr="0030309F">
          <w:rPr>
            <w:rFonts w:asciiTheme="majorBidi" w:eastAsia="Times New Roman" w:hAnsiTheme="majorBidi" w:cstheme="majorBidi"/>
            <w:sz w:val="24"/>
            <w:szCs w:val="24"/>
            <w:lang w:eastAsia="fr-FR"/>
          </w:rPr>
          <w:t>CH4</w:t>
        </w:r>
      </w:hyperlink>
      <w:r w:rsidR="0030309F" w:rsidRPr="0030309F">
        <w:rPr>
          <w:rFonts w:asciiTheme="majorBidi" w:eastAsia="Times New Roman" w:hAnsiTheme="majorBidi" w:cstheme="majorBidi"/>
          <w:sz w:val="24"/>
          <w:szCs w:val="24"/>
          <w:lang w:eastAsia="fr-FR"/>
        </w:rPr>
        <w:t xml:space="preserve"> est en tant que gaz à effet de serre un puissant facteur de </w:t>
      </w:r>
      <w:hyperlink r:id="rId130" w:tooltip="Dérèglement climatique" w:history="1">
        <w:r w:rsidR="0030309F" w:rsidRPr="0030309F">
          <w:rPr>
            <w:rFonts w:asciiTheme="majorBidi" w:eastAsia="Times New Roman" w:hAnsiTheme="majorBidi" w:cstheme="majorBidi"/>
            <w:sz w:val="24"/>
            <w:szCs w:val="24"/>
            <w:lang w:eastAsia="fr-FR"/>
          </w:rPr>
          <w:t>Dérèglement climatique</w:t>
        </w:r>
      </w:hyperlink>
      <w:r w:rsidR="0030309F" w:rsidRPr="0030309F">
        <w:rPr>
          <w:rFonts w:asciiTheme="majorBidi" w:eastAsia="Times New Roman" w:hAnsiTheme="majorBidi" w:cstheme="majorBidi"/>
          <w:sz w:val="24"/>
          <w:szCs w:val="24"/>
          <w:lang w:eastAsia="fr-FR"/>
        </w:rPr>
        <w:t>.</w:t>
      </w:r>
    </w:p>
    <w:p w:rsidR="0030309F" w:rsidRPr="0030309F" w:rsidRDefault="006F2459" w:rsidP="0030309F">
      <w:pPr>
        <w:spacing w:before="100" w:beforeAutospacing="1" w:after="100" w:afterAutospacing="1" w:line="240" w:lineRule="auto"/>
        <w:jc w:val="both"/>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 xml:space="preserve"> </w:t>
      </w:r>
      <w:r w:rsidR="008F7C0D">
        <w:rPr>
          <w:rFonts w:asciiTheme="majorBidi" w:eastAsia="Times New Roman" w:hAnsiTheme="majorBidi" w:cstheme="majorBidi"/>
          <w:sz w:val="24"/>
          <w:szCs w:val="24"/>
          <w:lang w:eastAsia="fr-FR"/>
        </w:rPr>
        <w:t xml:space="preserve">   </w:t>
      </w:r>
      <w:r w:rsidR="0030309F" w:rsidRPr="0030309F">
        <w:rPr>
          <w:rFonts w:asciiTheme="majorBidi" w:eastAsia="Times New Roman" w:hAnsiTheme="majorBidi" w:cstheme="majorBidi"/>
          <w:sz w:val="24"/>
          <w:szCs w:val="24"/>
          <w:lang w:eastAsia="fr-FR"/>
        </w:rPr>
        <w:t xml:space="preserve">La possibilité de fortement stimuler la </w:t>
      </w:r>
      <w:hyperlink r:id="rId131" w:tooltip="Industrie laitière" w:history="1">
        <w:r w:rsidR="0030309F" w:rsidRPr="0030309F">
          <w:rPr>
            <w:rFonts w:asciiTheme="majorBidi" w:eastAsia="Times New Roman" w:hAnsiTheme="majorBidi" w:cstheme="majorBidi"/>
            <w:sz w:val="24"/>
            <w:szCs w:val="24"/>
            <w:lang w:eastAsia="fr-FR"/>
          </w:rPr>
          <w:t>production laitière des bovins</w:t>
        </w:r>
      </w:hyperlink>
      <w:r w:rsidR="0030309F" w:rsidRPr="0030309F">
        <w:rPr>
          <w:rFonts w:asciiTheme="majorBidi" w:eastAsia="Times New Roman" w:hAnsiTheme="majorBidi" w:cstheme="majorBidi"/>
          <w:sz w:val="24"/>
          <w:szCs w:val="24"/>
          <w:lang w:eastAsia="fr-FR"/>
        </w:rPr>
        <w:t xml:space="preserve"> ou la production de viande par l'usage d'</w:t>
      </w:r>
      <w:hyperlink r:id="rId132" w:tooltip="Additif alimentaire" w:history="1">
        <w:r w:rsidR="0030309F" w:rsidRPr="0030309F">
          <w:rPr>
            <w:rFonts w:asciiTheme="majorBidi" w:eastAsia="Times New Roman" w:hAnsiTheme="majorBidi" w:cstheme="majorBidi"/>
            <w:sz w:val="24"/>
            <w:szCs w:val="24"/>
            <w:lang w:eastAsia="fr-FR"/>
          </w:rPr>
          <w:t>additifs</w:t>
        </w:r>
      </w:hyperlink>
      <w:r w:rsidR="0030309F" w:rsidRPr="0030309F">
        <w:rPr>
          <w:rFonts w:asciiTheme="majorBidi" w:eastAsia="Times New Roman" w:hAnsiTheme="majorBidi" w:cstheme="majorBidi"/>
          <w:sz w:val="24"/>
          <w:szCs w:val="24"/>
          <w:lang w:eastAsia="fr-FR"/>
        </w:rPr>
        <w:t xml:space="preserve"> alimentaires ou l'utilisation d'</w:t>
      </w:r>
      <w:hyperlink r:id="rId133" w:tooltip="Hormone de croissance" w:history="1">
        <w:r w:rsidR="0030309F" w:rsidRPr="0030309F">
          <w:rPr>
            <w:rFonts w:asciiTheme="majorBidi" w:eastAsia="Times New Roman" w:hAnsiTheme="majorBidi" w:cstheme="majorBidi"/>
            <w:sz w:val="24"/>
            <w:szCs w:val="24"/>
            <w:lang w:eastAsia="fr-FR"/>
          </w:rPr>
          <w:t>hormones de croissance</w:t>
        </w:r>
      </w:hyperlink>
      <w:r w:rsidR="0030309F" w:rsidRPr="0030309F">
        <w:rPr>
          <w:rFonts w:asciiTheme="majorBidi" w:eastAsia="Times New Roman" w:hAnsiTheme="majorBidi" w:cstheme="majorBidi"/>
          <w:sz w:val="24"/>
          <w:szCs w:val="24"/>
          <w:lang w:eastAsia="fr-FR"/>
        </w:rPr>
        <w:t xml:space="preserve"> (</w:t>
      </w:r>
      <w:hyperlink r:id="rId134" w:tooltip="Somatotropine bovine" w:history="1">
        <w:r w:rsidR="0030309F" w:rsidRPr="0030309F">
          <w:rPr>
            <w:rFonts w:asciiTheme="majorBidi" w:eastAsia="Times New Roman" w:hAnsiTheme="majorBidi" w:cstheme="majorBidi"/>
            <w:sz w:val="24"/>
            <w:szCs w:val="24"/>
            <w:lang w:eastAsia="fr-FR"/>
          </w:rPr>
          <w:t>somatotropine bovine</w:t>
        </w:r>
      </w:hyperlink>
      <w:r w:rsidR="0030309F" w:rsidRPr="0030309F">
        <w:rPr>
          <w:rFonts w:asciiTheme="majorBidi" w:eastAsia="Times New Roman" w:hAnsiTheme="majorBidi" w:cstheme="majorBidi"/>
          <w:sz w:val="24"/>
          <w:szCs w:val="24"/>
          <w:lang w:eastAsia="fr-FR"/>
        </w:rPr>
        <w:t xml:space="preserve"> essentiellement), la possibilité d'utiliser des hormones (injection de </w:t>
      </w:r>
      <w:hyperlink r:id="rId135" w:tooltip="Mélatonine" w:history="1">
        <w:r w:rsidR="0030309F" w:rsidRPr="0030309F">
          <w:rPr>
            <w:rFonts w:asciiTheme="majorBidi" w:eastAsia="Times New Roman" w:hAnsiTheme="majorBidi" w:cstheme="majorBidi"/>
            <w:sz w:val="24"/>
            <w:szCs w:val="24"/>
            <w:lang w:eastAsia="fr-FR"/>
          </w:rPr>
          <w:t>mélatonine</w:t>
        </w:r>
      </w:hyperlink>
      <w:r w:rsidR="0030309F" w:rsidRPr="0030309F">
        <w:rPr>
          <w:rFonts w:asciiTheme="majorBidi" w:eastAsia="Times New Roman" w:hAnsiTheme="majorBidi" w:cstheme="majorBidi"/>
          <w:sz w:val="24"/>
          <w:szCs w:val="24"/>
          <w:lang w:eastAsia="fr-FR"/>
        </w:rPr>
        <w:t xml:space="preserve">) ou d'un éclairage artificiel forçant les animaux à se reproduire à des périodes qui ne sont pas naturelles), ou encore la possibilité de </w:t>
      </w:r>
      <w:hyperlink r:id="rId136" w:tooltip="Clonage" w:history="1">
        <w:r w:rsidR="0030309F" w:rsidRPr="0030309F">
          <w:rPr>
            <w:rFonts w:asciiTheme="majorBidi" w:eastAsia="Times New Roman" w:hAnsiTheme="majorBidi" w:cstheme="majorBidi"/>
            <w:sz w:val="24"/>
            <w:szCs w:val="24"/>
            <w:lang w:eastAsia="fr-FR"/>
          </w:rPr>
          <w:t>cloner</w:t>
        </w:r>
      </w:hyperlink>
      <w:r w:rsidR="0030309F" w:rsidRPr="0030309F">
        <w:rPr>
          <w:rFonts w:asciiTheme="majorBidi" w:eastAsia="Times New Roman" w:hAnsiTheme="majorBidi" w:cstheme="majorBidi"/>
          <w:sz w:val="24"/>
          <w:szCs w:val="24"/>
          <w:lang w:eastAsia="fr-FR"/>
        </w:rPr>
        <w:t xml:space="preserve"> des animaux ou de les modifier par génie génétique sont à l'origine de questions sociétales nouvelles, et parfois à l'origine de conflits commerciaux actuellement principalement gérés par l'</w:t>
      </w:r>
      <w:hyperlink r:id="rId137" w:tooltip="OMC" w:history="1">
        <w:r w:rsidR="0030309F" w:rsidRPr="0030309F">
          <w:rPr>
            <w:rFonts w:asciiTheme="majorBidi" w:eastAsia="Times New Roman" w:hAnsiTheme="majorBidi" w:cstheme="majorBidi"/>
            <w:sz w:val="24"/>
            <w:szCs w:val="24"/>
            <w:lang w:eastAsia="fr-FR"/>
          </w:rPr>
          <w:t>OMC</w:t>
        </w:r>
      </w:hyperlink>
      <w:r w:rsidR="0030309F" w:rsidRPr="0030309F">
        <w:rPr>
          <w:rFonts w:asciiTheme="majorBidi" w:eastAsia="Times New Roman" w:hAnsiTheme="majorBidi" w:cstheme="majorBidi"/>
          <w:sz w:val="24"/>
          <w:szCs w:val="24"/>
          <w:lang w:eastAsia="fr-FR"/>
        </w:rPr>
        <w:t xml:space="preserve">. À titre d'exemple, des laboratoires ont réussi à produire par </w:t>
      </w:r>
      <w:hyperlink r:id="rId138" w:tooltip="Génie génétique" w:history="1">
        <w:r w:rsidR="0030309F" w:rsidRPr="0030309F">
          <w:rPr>
            <w:rFonts w:asciiTheme="majorBidi" w:eastAsia="Times New Roman" w:hAnsiTheme="majorBidi" w:cstheme="majorBidi"/>
            <w:sz w:val="24"/>
            <w:szCs w:val="24"/>
            <w:lang w:eastAsia="fr-FR"/>
          </w:rPr>
          <w:t>génie génétique</w:t>
        </w:r>
      </w:hyperlink>
      <w:r w:rsidR="0030309F" w:rsidRPr="0030309F">
        <w:rPr>
          <w:rFonts w:asciiTheme="majorBidi" w:eastAsia="Times New Roman" w:hAnsiTheme="majorBidi" w:cstheme="majorBidi"/>
          <w:sz w:val="24"/>
          <w:szCs w:val="24"/>
          <w:lang w:eastAsia="fr-FR"/>
        </w:rPr>
        <w:t xml:space="preserve"> des hormones de synthèse (ex </w:t>
      </w:r>
      <w:hyperlink r:id="rId139" w:tooltip="Somatotropine bovine recombinée" w:history="1">
        <w:r w:rsidR="0030309F" w:rsidRPr="0030309F">
          <w:rPr>
            <w:rFonts w:asciiTheme="majorBidi" w:eastAsia="Times New Roman" w:hAnsiTheme="majorBidi" w:cstheme="majorBidi"/>
            <w:sz w:val="24"/>
            <w:szCs w:val="24"/>
            <w:lang w:eastAsia="fr-FR"/>
          </w:rPr>
          <w:t>somatotropine bovine recombinée</w:t>
        </w:r>
      </w:hyperlink>
      <w:r w:rsidR="0030309F" w:rsidRPr="0030309F">
        <w:rPr>
          <w:rFonts w:asciiTheme="majorBidi" w:eastAsia="Times New Roman" w:hAnsiTheme="majorBidi" w:cstheme="majorBidi"/>
          <w:sz w:val="24"/>
          <w:szCs w:val="24"/>
          <w:lang w:eastAsia="fr-FR"/>
        </w:rPr>
        <w:t xml:space="preserve">) dont les effets de </w:t>
      </w:r>
      <w:hyperlink r:id="rId140" w:tooltip="Perturbateur endocrinien" w:history="1">
        <w:r w:rsidR="0030309F" w:rsidRPr="0030309F">
          <w:rPr>
            <w:rFonts w:asciiTheme="majorBidi" w:eastAsia="Times New Roman" w:hAnsiTheme="majorBidi" w:cstheme="majorBidi"/>
            <w:sz w:val="24"/>
            <w:szCs w:val="24"/>
            <w:lang w:eastAsia="fr-FR"/>
          </w:rPr>
          <w:t>perturbateur endocrinien</w:t>
        </w:r>
      </w:hyperlink>
      <w:r w:rsidR="0030309F" w:rsidRPr="0030309F">
        <w:rPr>
          <w:rFonts w:asciiTheme="majorBidi" w:eastAsia="Times New Roman" w:hAnsiTheme="majorBidi" w:cstheme="majorBidi"/>
          <w:sz w:val="24"/>
          <w:szCs w:val="24"/>
          <w:lang w:eastAsia="fr-FR"/>
        </w:rPr>
        <w:t xml:space="preserve"> sur la </w:t>
      </w:r>
      <w:hyperlink r:id="rId141" w:tooltip="Santé" w:history="1">
        <w:r w:rsidR="0030309F" w:rsidRPr="0030309F">
          <w:rPr>
            <w:rFonts w:asciiTheme="majorBidi" w:eastAsia="Times New Roman" w:hAnsiTheme="majorBidi" w:cstheme="majorBidi"/>
            <w:sz w:val="24"/>
            <w:szCs w:val="24"/>
            <w:lang w:eastAsia="fr-FR"/>
          </w:rPr>
          <w:t>santé</w:t>
        </w:r>
      </w:hyperlink>
      <w:r w:rsidR="0030309F" w:rsidRPr="0030309F">
        <w:rPr>
          <w:rFonts w:asciiTheme="majorBidi" w:eastAsia="Times New Roman" w:hAnsiTheme="majorBidi" w:cstheme="majorBidi"/>
          <w:sz w:val="24"/>
          <w:szCs w:val="24"/>
          <w:lang w:eastAsia="fr-FR"/>
        </w:rPr>
        <w:t xml:space="preserve"> des consommateurs sont discutés. L'usage de </w:t>
      </w:r>
      <w:hyperlink r:id="rId142" w:tooltip="Farines animales" w:history="1">
        <w:r w:rsidR="0030309F" w:rsidRPr="0030309F">
          <w:rPr>
            <w:rFonts w:asciiTheme="majorBidi" w:eastAsia="Times New Roman" w:hAnsiTheme="majorBidi" w:cstheme="majorBidi"/>
            <w:sz w:val="24"/>
            <w:szCs w:val="24"/>
            <w:lang w:eastAsia="fr-FR"/>
          </w:rPr>
          <w:t>farines animales</w:t>
        </w:r>
      </w:hyperlink>
      <w:r w:rsidR="0030309F" w:rsidRPr="0030309F">
        <w:rPr>
          <w:rFonts w:asciiTheme="majorBidi" w:eastAsia="Times New Roman" w:hAnsiTheme="majorBidi" w:cstheme="majorBidi"/>
          <w:sz w:val="24"/>
          <w:szCs w:val="24"/>
          <w:lang w:eastAsia="fr-FR"/>
        </w:rPr>
        <w:t xml:space="preserve"> dans l'alimentation d'</w:t>
      </w:r>
      <w:hyperlink r:id="rId143" w:tooltip="Herbivore" w:history="1">
        <w:r w:rsidR="0030309F" w:rsidRPr="0030309F">
          <w:rPr>
            <w:rFonts w:asciiTheme="majorBidi" w:eastAsia="Times New Roman" w:hAnsiTheme="majorBidi" w:cstheme="majorBidi"/>
            <w:sz w:val="24"/>
            <w:szCs w:val="24"/>
            <w:lang w:eastAsia="fr-FR"/>
          </w:rPr>
          <w:t>herbivores</w:t>
        </w:r>
      </w:hyperlink>
      <w:r w:rsidR="0030309F" w:rsidRPr="0030309F">
        <w:rPr>
          <w:rFonts w:asciiTheme="majorBidi" w:eastAsia="Times New Roman" w:hAnsiTheme="majorBidi" w:cstheme="majorBidi"/>
          <w:sz w:val="24"/>
          <w:szCs w:val="24"/>
          <w:lang w:eastAsia="fr-FR"/>
        </w:rPr>
        <w:t xml:space="preserve"> a été à l'origine de la diffusion d'un </w:t>
      </w:r>
      <w:hyperlink r:id="rId144" w:tooltip="Prion (protéine)" w:history="1">
        <w:r w:rsidR="0030309F" w:rsidRPr="0030309F">
          <w:rPr>
            <w:rFonts w:asciiTheme="majorBidi" w:eastAsia="Times New Roman" w:hAnsiTheme="majorBidi" w:cstheme="majorBidi"/>
            <w:sz w:val="24"/>
            <w:szCs w:val="24"/>
            <w:lang w:eastAsia="fr-FR"/>
          </w:rPr>
          <w:t>prion</w:t>
        </w:r>
      </w:hyperlink>
      <w:r w:rsidR="0030309F" w:rsidRPr="0030309F">
        <w:rPr>
          <w:rFonts w:asciiTheme="majorBidi" w:eastAsia="Times New Roman" w:hAnsiTheme="majorBidi" w:cstheme="majorBidi"/>
          <w:sz w:val="24"/>
          <w:szCs w:val="24"/>
          <w:lang w:eastAsia="fr-FR"/>
        </w:rPr>
        <w:t xml:space="preserve"> pathogène à l'origine de la maladie de la </w:t>
      </w:r>
      <w:hyperlink r:id="rId145" w:tooltip="Vache folle" w:history="1">
        <w:r w:rsidR="0030309F" w:rsidRPr="0030309F">
          <w:rPr>
            <w:rFonts w:asciiTheme="majorBidi" w:eastAsia="Times New Roman" w:hAnsiTheme="majorBidi" w:cstheme="majorBidi"/>
            <w:sz w:val="24"/>
            <w:szCs w:val="24"/>
            <w:lang w:eastAsia="fr-FR"/>
          </w:rPr>
          <w:t>vache folle</w:t>
        </w:r>
      </w:hyperlink>
      <w:r w:rsidR="0030309F" w:rsidRPr="0030309F">
        <w:rPr>
          <w:rFonts w:asciiTheme="majorBidi" w:eastAsia="Times New Roman" w:hAnsiTheme="majorBidi" w:cstheme="majorBidi"/>
          <w:sz w:val="24"/>
          <w:szCs w:val="24"/>
          <w:lang w:eastAsia="fr-FR"/>
        </w:rPr>
        <w:t xml:space="preserve">. </w:t>
      </w:r>
    </w:p>
    <w:p w:rsidR="008F7C0D" w:rsidRDefault="006F2459" w:rsidP="0030309F">
      <w:pPr>
        <w:spacing w:before="100" w:beforeAutospacing="1" w:after="100" w:afterAutospacing="1" w:line="240" w:lineRule="auto"/>
        <w:jc w:val="both"/>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 xml:space="preserve">   </w:t>
      </w:r>
      <w:r w:rsidR="0030309F" w:rsidRPr="0030309F">
        <w:rPr>
          <w:rFonts w:asciiTheme="majorBidi" w:eastAsia="Times New Roman" w:hAnsiTheme="majorBidi" w:cstheme="majorBidi"/>
          <w:sz w:val="24"/>
          <w:szCs w:val="24"/>
          <w:lang w:eastAsia="fr-FR"/>
        </w:rPr>
        <w:t xml:space="preserve">Les méthodes modernes d'élevage (aliments à base de </w:t>
      </w:r>
      <w:hyperlink r:id="rId146" w:tooltip="Maïs" w:history="1">
        <w:r w:rsidR="0030309F" w:rsidRPr="0030309F">
          <w:rPr>
            <w:rFonts w:asciiTheme="majorBidi" w:eastAsia="Times New Roman" w:hAnsiTheme="majorBidi" w:cstheme="majorBidi"/>
            <w:sz w:val="24"/>
            <w:szCs w:val="24"/>
            <w:lang w:eastAsia="fr-FR"/>
          </w:rPr>
          <w:t>maïs</w:t>
        </w:r>
      </w:hyperlink>
      <w:r w:rsidR="0030309F" w:rsidRPr="0030309F">
        <w:rPr>
          <w:rFonts w:asciiTheme="majorBidi" w:eastAsia="Times New Roman" w:hAnsiTheme="majorBidi" w:cstheme="majorBidi"/>
          <w:sz w:val="24"/>
          <w:szCs w:val="24"/>
          <w:lang w:eastAsia="fr-FR"/>
        </w:rPr>
        <w:t xml:space="preserve"> et </w:t>
      </w:r>
      <w:hyperlink r:id="rId147" w:tooltip="Soja" w:history="1">
        <w:r w:rsidR="0030309F" w:rsidRPr="0030309F">
          <w:rPr>
            <w:rFonts w:asciiTheme="majorBidi" w:eastAsia="Times New Roman" w:hAnsiTheme="majorBidi" w:cstheme="majorBidi"/>
            <w:sz w:val="24"/>
            <w:szCs w:val="24"/>
            <w:lang w:eastAsia="fr-FR"/>
          </w:rPr>
          <w:t>soja</w:t>
        </w:r>
      </w:hyperlink>
      <w:r w:rsidR="0030309F" w:rsidRPr="0030309F">
        <w:rPr>
          <w:rFonts w:asciiTheme="majorBidi" w:eastAsia="Times New Roman" w:hAnsiTheme="majorBidi" w:cstheme="majorBidi"/>
          <w:sz w:val="24"/>
          <w:szCs w:val="24"/>
          <w:lang w:eastAsia="fr-FR"/>
        </w:rPr>
        <w:t xml:space="preserve">, farines de poisson, ainsi que la consommation de </w:t>
      </w:r>
      <w:hyperlink r:id="rId148" w:tooltip="Fioul" w:history="1">
        <w:r w:rsidR="0030309F" w:rsidRPr="0030309F">
          <w:rPr>
            <w:rFonts w:asciiTheme="majorBidi" w:eastAsia="Times New Roman" w:hAnsiTheme="majorBidi" w:cstheme="majorBidi"/>
            <w:sz w:val="24"/>
            <w:szCs w:val="24"/>
            <w:lang w:eastAsia="fr-FR"/>
          </w:rPr>
          <w:t>fioul</w:t>
        </w:r>
      </w:hyperlink>
      <w:r w:rsidR="0030309F" w:rsidRPr="0030309F">
        <w:rPr>
          <w:rFonts w:asciiTheme="majorBidi" w:eastAsia="Times New Roman" w:hAnsiTheme="majorBidi" w:cstheme="majorBidi"/>
          <w:sz w:val="24"/>
          <w:szCs w:val="24"/>
          <w:lang w:eastAsia="fr-FR"/>
        </w:rPr>
        <w:t xml:space="preserve">, eau, </w:t>
      </w:r>
      <w:hyperlink r:id="rId149" w:tooltip="Pesticide" w:history="1">
        <w:r w:rsidR="0030309F" w:rsidRPr="0030309F">
          <w:rPr>
            <w:rFonts w:asciiTheme="majorBidi" w:eastAsia="Times New Roman" w:hAnsiTheme="majorBidi" w:cstheme="majorBidi"/>
            <w:sz w:val="24"/>
            <w:szCs w:val="24"/>
            <w:lang w:eastAsia="fr-FR"/>
          </w:rPr>
          <w:t>pesticides</w:t>
        </w:r>
      </w:hyperlink>
      <w:r w:rsidR="0030309F" w:rsidRPr="0030309F">
        <w:rPr>
          <w:rFonts w:asciiTheme="majorBidi" w:eastAsia="Times New Roman" w:hAnsiTheme="majorBidi" w:cstheme="majorBidi"/>
          <w:sz w:val="24"/>
          <w:szCs w:val="24"/>
          <w:lang w:eastAsia="fr-FR"/>
        </w:rPr>
        <w:t xml:space="preserve"> et autres </w:t>
      </w:r>
      <w:hyperlink r:id="rId150" w:tooltip="Intrant" w:history="1">
        <w:r w:rsidR="0030309F" w:rsidRPr="0030309F">
          <w:rPr>
            <w:rFonts w:asciiTheme="majorBidi" w:eastAsia="Times New Roman" w:hAnsiTheme="majorBidi" w:cstheme="majorBidi"/>
            <w:sz w:val="24"/>
            <w:szCs w:val="24"/>
            <w:lang w:eastAsia="fr-FR"/>
          </w:rPr>
          <w:t>intrants</w:t>
        </w:r>
      </w:hyperlink>
      <w:r w:rsidR="0030309F" w:rsidRPr="0030309F">
        <w:rPr>
          <w:rFonts w:asciiTheme="majorBidi" w:eastAsia="Times New Roman" w:hAnsiTheme="majorBidi" w:cstheme="majorBidi"/>
          <w:sz w:val="24"/>
          <w:szCs w:val="24"/>
          <w:lang w:eastAsia="fr-FR"/>
        </w:rPr>
        <w:t xml:space="preserve"> à forts </w:t>
      </w:r>
      <w:hyperlink r:id="rId151" w:tooltip="Étude d'impact" w:history="1">
        <w:r w:rsidR="0030309F" w:rsidRPr="0030309F">
          <w:rPr>
            <w:rFonts w:asciiTheme="majorBidi" w:eastAsia="Times New Roman" w:hAnsiTheme="majorBidi" w:cstheme="majorBidi"/>
            <w:sz w:val="24"/>
            <w:szCs w:val="24"/>
            <w:lang w:eastAsia="fr-FR"/>
          </w:rPr>
          <w:t xml:space="preserve">impacts </w:t>
        </w:r>
        <w:r w:rsidR="0030309F" w:rsidRPr="0030309F">
          <w:rPr>
            <w:rFonts w:asciiTheme="majorBidi" w:eastAsia="Times New Roman" w:hAnsiTheme="majorBidi" w:cstheme="majorBidi"/>
            <w:sz w:val="24"/>
            <w:szCs w:val="24"/>
            <w:lang w:eastAsia="fr-FR"/>
          </w:rPr>
          <w:lastRenderedPageBreak/>
          <w:t>environnementaux</w:t>
        </w:r>
      </w:hyperlink>
      <w:r w:rsidR="0030309F" w:rsidRPr="0030309F">
        <w:rPr>
          <w:rFonts w:asciiTheme="majorBidi" w:eastAsia="Times New Roman" w:hAnsiTheme="majorBidi" w:cstheme="majorBidi"/>
          <w:sz w:val="24"/>
          <w:szCs w:val="24"/>
          <w:lang w:eastAsia="fr-FR"/>
        </w:rPr>
        <w:t xml:space="preserve"> en amont) ont eu des effets économiques et sociaux (le nombre d'emplois nécessaires pour produire une tonne de viande a fortement baissé depuis le XIX</w:t>
      </w:r>
      <w:r w:rsidR="0030309F" w:rsidRPr="0030309F">
        <w:rPr>
          <w:rFonts w:asciiTheme="majorBidi" w:eastAsia="Times New Roman" w:hAnsiTheme="majorBidi" w:cstheme="majorBidi"/>
          <w:sz w:val="24"/>
          <w:szCs w:val="24"/>
          <w:vertAlign w:val="superscript"/>
          <w:lang w:eastAsia="fr-FR"/>
        </w:rPr>
        <w:t>e</w:t>
      </w:r>
      <w:r w:rsidR="0030309F" w:rsidRPr="0030309F">
        <w:rPr>
          <w:rFonts w:asciiTheme="majorBidi" w:eastAsia="Times New Roman" w:hAnsiTheme="majorBidi" w:cstheme="majorBidi"/>
          <w:sz w:val="24"/>
          <w:szCs w:val="24"/>
          <w:lang w:eastAsia="fr-FR"/>
        </w:rPr>
        <w:t> siècle) et des effets sur l'</w:t>
      </w:r>
      <w:hyperlink r:id="rId152" w:tooltip="Empreinte écologique" w:history="1">
        <w:r w:rsidR="0030309F" w:rsidRPr="0030309F">
          <w:rPr>
            <w:rFonts w:asciiTheme="majorBidi" w:eastAsia="Times New Roman" w:hAnsiTheme="majorBidi" w:cstheme="majorBidi"/>
            <w:sz w:val="24"/>
            <w:szCs w:val="24"/>
            <w:lang w:eastAsia="fr-FR"/>
          </w:rPr>
          <w:t>empreinte écologique</w:t>
        </w:r>
      </w:hyperlink>
      <w:r w:rsidR="0030309F" w:rsidRPr="0030309F">
        <w:rPr>
          <w:rFonts w:asciiTheme="majorBidi" w:eastAsia="Times New Roman" w:hAnsiTheme="majorBidi" w:cstheme="majorBidi"/>
          <w:sz w:val="24"/>
          <w:szCs w:val="24"/>
          <w:lang w:eastAsia="fr-FR"/>
        </w:rPr>
        <w:t xml:space="preserve">. La diffusion dans l'environnent de résidus de </w:t>
      </w:r>
      <w:hyperlink r:id="rId153" w:tooltip="Médicaments vétérinaires" w:history="1">
        <w:r w:rsidR="0030309F" w:rsidRPr="0030309F">
          <w:rPr>
            <w:rFonts w:asciiTheme="majorBidi" w:eastAsia="Times New Roman" w:hAnsiTheme="majorBidi" w:cstheme="majorBidi"/>
            <w:sz w:val="24"/>
            <w:szCs w:val="24"/>
            <w:lang w:eastAsia="fr-FR"/>
          </w:rPr>
          <w:t>médicaments vétérinaires</w:t>
        </w:r>
      </w:hyperlink>
      <w:r w:rsidR="0030309F" w:rsidRPr="0030309F">
        <w:rPr>
          <w:rFonts w:asciiTheme="majorBidi" w:eastAsia="Times New Roman" w:hAnsiTheme="majorBidi" w:cstheme="majorBidi"/>
          <w:sz w:val="24"/>
          <w:szCs w:val="24"/>
          <w:lang w:eastAsia="fr-FR"/>
        </w:rPr>
        <w:t xml:space="preserve"> via les </w:t>
      </w:r>
      <w:hyperlink r:id="rId154" w:tooltip="Urine" w:history="1">
        <w:r w:rsidR="0030309F" w:rsidRPr="0030309F">
          <w:rPr>
            <w:rFonts w:asciiTheme="majorBidi" w:eastAsia="Times New Roman" w:hAnsiTheme="majorBidi" w:cstheme="majorBidi"/>
            <w:sz w:val="24"/>
            <w:szCs w:val="24"/>
            <w:lang w:eastAsia="fr-FR"/>
          </w:rPr>
          <w:t>urines</w:t>
        </w:r>
      </w:hyperlink>
      <w:r w:rsidR="0030309F" w:rsidRPr="0030309F">
        <w:rPr>
          <w:rFonts w:asciiTheme="majorBidi" w:eastAsia="Times New Roman" w:hAnsiTheme="majorBidi" w:cstheme="majorBidi"/>
          <w:sz w:val="24"/>
          <w:szCs w:val="24"/>
          <w:lang w:eastAsia="fr-FR"/>
        </w:rPr>
        <w:t xml:space="preserve"> et excréments (lisiers, fumiers) à partir d'élevages (notamment de bovins ou de porcs et à partir des </w:t>
      </w:r>
      <w:hyperlink r:id="rId155" w:tooltip="Pisciculture" w:history="1">
        <w:r w:rsidR="0030309F" w:rsidRPr="0030309F">
          <w:rPr>
            <w:rFonts w:asciiTheme="majorBidi" w:eastAsia="Times New Roman" w:hAnsiTheme="majorBidi" w:cstheme="majorBidi"/>
            <w:sz w:val="24"/>
            <w:szCs w:val="24"/>
            <w:lang w:eastAsia="fr-FR"/>
          </w:rPr>
          <w:t>piscicultures</w:t>
        </w:r>
      </w:hyperlink>
      <w:r w:rsidR="0030309F" w:rsidRPr="0030309F">
        <w:rPr>
          <w:rFonts w:asciiTheme="majorBidi" w:eastAsia="Times New Roman" w:hAnsiTheme="majorBidi" w:cstheme="majorBidi"/>
          <w:sz w:val="24"/>
          <w:szCs w:val="24"/>
          <w:lang w:eastAsia="fr-FR"/>
        </w:rPr>
        <w:t xml:space="preserve">) est un problème émergent, qui semble déjà avoir des effets importants. </w:t>
      </w:r>
    </w:p>
    <w:p w:rsidR="0030309F" w:rsidRPr="0030309F" w:rsidRDefault="008F7C0D" w:rsidP="0030309F">
      <w:pPr>
        <w:spacing w:before="100" w:beforeAutospacing="1" w:after="100" w:afterAutospacing="1" w:line="240" w:lineRule="auto"/>
        <w:jc w:val="both"/>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 xml:space="preserve">   </w:t>
      </w:r>
      <w:r w:rsidR="0030309F" w:rsidRPr="0030309F">
        <w:rPr>
          <w:rFonts w:asciiTheme="majorBidi" w:eastAsia="Times New Roman" w:hAnsiTheme="majorBidi" w:cstheme="majorBidi"/>
          <w:sz w:val="24"/>
          <w:szCs w:val="24"/>
          <w:lang w:eastAsia="fr-FR"/>
        </w:rPr>
        <w:t xml:space="preserve">La consommation de viande augmente fortement dans les </w:t>
      </w:r>
      <w:hyperlink r:id="rId156" w:tooltip="Pays émergents" w:history="1">
        <w:r w:rsidR="0030309F" w:rsidRPr="0030309F">
          <w:rPr>
            <w:rFonts w:asciiTheme="majorBidi" w:eastAsia="Times New Roman" w:hAnsiTheme="majorBidi" w:cstheme="majorBidi"/>
            <w:sz w:val="24"/>
            <w:szCs w:val="24"/>
            <w:lang w:eastAsia="fr-FR"/>
          </w:rPr>
          <w:t>pays émergents</w:t>
        </w:r>
      </w:hyperlink>
      <w:r w:rsidR="0030309F" w:rsidRPr="0030309F">
        <w:rPr>
          <w:rFonts w:asciiTheme="majorBidi" w:eastAsia="Times New Roman" w:hAnsiTheme="majorBidi" w:cstheme="majorBidi"/>
          <w:sz w:val="24"/>
          <w:szCs w:val="24"/>
          <w:lang w:eastAsia="fr-FR"/>
        </w:rPr>
        <w:t xml:space="preserve"> et notamment en </w:t>
      </w:r>
      <w:hyperlink r:id="rId157" w:tooltip="Chine" w:history="1">
        <w:r w:rsidR="0030309F" w:rsidRPr="0030309F">
          <w:rPr>
            <w:rFonts w:asciiTheme="majorBidi" w:eastAsia="Times New Roman" w:hAnsiTheme="majorBidi" w:cstheme="majorBidi"/>
            <w:sz w:val="24"/>
            <w:szCs w:val="24"/>
            <w:lang w:eastAsia="fr-FR"/>
          </w:rPr>
          <w:t>Chine</w:t>
        </w:r>
      </w:hyperlink>
      <w:r w:rsidR="0030309F" w:rsidRPr="0030309F">
        <w:rPr>
          <w:rFonts w:asciiTheme="majorBidi" w:eastAsia="Times New Roman" w:hAnsiTheme="majorBidi" w:cstheme="majorBidi"/>
          <w:sz w:val="24"/>
          <w:szCs w:val="24"/>
          <w:lang w:eastAsia="fr-FR"/>
        </w:rPr>
        <w:t xml:space="preserve"> et que « l'homme consomme annuellement plus de 53 milliards d'animaux par an (dans l'ordre : poulets, canards, porcs, lapins, dindes, moutons, chèvres, bovins et chevaux) ». Ce qui, en Occident représente « 98 % de la totalité des animaux avec lesquels les humains sont en interaction. (...) Les abattoirs américains tuent plus de 23 millions d’animaux par jour (...) Selon les estimations de l’ONU (FAO), la production mondiale de viande et de lait doublera d’ici 2050 »</w:t>
      </w:r>
      <w:hyperlink r:id="rId158" w:anchor="cite_note-Vilmer-27" w:history="1">
        <w:r w:rsidR="0030309F" w:rsidRPr="0030309F">
          <w:rPr>
            <w:rFonts w:asciiTheme="majorBidi" w:eastAsia="Times New Roman" w:hAnsiTheme="majorBidi" w:cstheme="majorBidi"/>
            <w:sz w:val="24"/>
            <w:szCs w:val="24"/>
            <w:vertAlign w:val="superscript"/>
            <w:lang w:eastAsia="fr-FR"/>
          </w:rPr>
          <w:t>27</w:t>
        </w:r>
      </w:hyperlink>
      <w:r w:rsidR="0030309F" w:rsidRPr="0030309F">
        <w:rPr>
          <w:rFonts w:asciiTheme="majorBidi" w:eastAsia="Times New Roman" w:hAnsiTheme="majorBidi" w:cstheme="majorBidi"/>
          <w:sz w:val="24"/>
          <w:szCs w:val="24"/>
          <w:lang w:eastAsia="fr-FR"/>
        </w:rPr>
        <w:t>. Une question abordée par les éthiciens est celle de la condition animale, que certains traitent de manière plus générale dans la question de la « </w:t>
      </w:r>
      <w:hyperlink r:id="rId159" w:tooltip="Responsabilité morale" w:history="1">
        <w:r w:rsidR="0030309F" w:rsidRPr="0030309F">
          <w:rPr>
            <w:rFonts w:asciiTheme="majorBidi" w:eastAsia="Times New Roman" w:hAnsiTheme="majorBidi" w:cstheme="majorBidi"/>
            <w:sz w:val="24"/>
            <w:szCs w:val="24"/>
            <w:lang w:eastAsia="fr-FR"/>
          </w:rPr>
          <w:t>responsabilité morale</w:t>
        </w:r>
      </w:hyperlink>
      <w:r w:rsidR="0030309F" w:rsidRPr="0030309F">
        <w:rPr>
          <w:rFonts w:asciiTheme="majorBidi" w:eastAsia="Times New Roman" w:hAnsiTheme="majorBidi" w:cstheme="majorBidi"/>
          <w:sz w:val="24"/>
          <w:szCs w:val="24"/>
          <w:lang w:eastAsia="fr-FR"/>
        </w:rPr>
        <w:t xml:space="preserve"> des humains à l'égard des animaux »</w:t>
      </w:r>
      <w:hyperlink r:id="rId160" w:anchor="cite_note-Vilmer-27" w:history="1">
        <w:r w:rsidR="0030309F" w:rsidRPr="0030309F">
          <w:rPr>
            <w:rFonts w:asciiTheme="majorBidi" w:eastAsia="Times New Roman" w:hAnsiTheme="majorBidi" w:cstheme="majorBidi"/>
            <w:sz w:val="24"/>
            <w:szCs w:val="24"/>
            <w:vertAlign w:val="superscript"/>
            <w:lang w:eastAsia="fr-FR"/>
          </w:rPr>
          <w:t>27</w:t>
        </w:r>
      </w:hyperlink>
      <w:r w:rsidR="0030309F" w:rsidRPr="0030309F">
        <w:rPr>
          <w:rFonts w:asciiTheme="majorBidi" w:eastAsia="Times New Roman" w:hAnsiTheme="majorBidi" w:cstheme="majorBidi"/>
          <w:sz w:val="24"/>
          <w:szCs w:val="24"/>
          <w:lang w:eastAsia="fr-FR"/>
        </w:rPr>
        <w:t xml:space="preserve">. </w:t>
      </w:r>
    </w:p>
    <w:p w:rsidR="0030309F" w:rsidRPr="0030309F" w:rsidRDefault="008F7C0D" w:rsidP="0030309F">
      <w:pPr>
        <w:spacing w:before="100" w:beforeAutospacing="1" w:after="100" w:afterAutospacing="1" w:line="240" w:lineRule="auto"/>
        <w:jc w:val="both"/>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 xml:space="preserve">   </w:t>
      </w:r>
      <w:r w:rsidR="0030309F" w:rsidRPr="0030309F">
        <w:rPr>
          <w:rFonts w:asciiTheme="majorBidi" w:eastAsia="Times New Roman" w:hAnsiTheme="majorBidi" w:cstheme="majorBidi"/>
          <w:sz w:val="24"/>
          <w:szCs w:val="24"/>
          <w:lang w:eastAsia="fr-FR"/>
        </w:rPr>
        <w:t xml:space="preserve">Selon un rapport de </w:t>
      </w:r>
      <w:hyperlink r:id="rId161" w:tooltip="Greenpeace" w:history="1">
        <w:r w:rsidR="0030309F" w:rsidRPr="0030309F">
          <w:rPr>
            <w:rFonts w:asciiTheme="majorBidi" w:eastAsia="Times New Roman" w:hAnsiTheme="majorBidi" w:cstheme="majorBidi"/>
            <w:sz w:val="24"/>
            <w:szCs w:val="24"/>
            <w:lang w:eastAsia="fr-FR"/>
          </w:rPr>
          <w:t>Greenpeace</w:t>
        </w:r>
      </w:hyperlink>
      <w:r w:rsidR="0030309F" w:rsidRPr="0030309F">
        <w:rPr>
          <w:rFonts w:asciiTheme="majorBidi" w:eastAsia="Times New Roman" w:hAnsiTheme="majorBidi" w:cstheme="majorBidi"/>
          <w:sz w:val="24"/>
          <w:szCs w:val="24"/>
          <w:lang w:eastAsia="fr-FR"/>
        </w:rPr>
        <w:t xml:space="preserve"> publié en 2018, la production de </w:t>
      </w:r>
      <w:hyperlink r:id="rId162" w:tooltip="Viande" w:history="1">
        <w:r w:rsidR="0030309F" w:rsidRPr="0030309F">
          <w:rPr>
            <w:rFonts w:asciiTheme="majorBidi" w:eastAsia="Times New Roman" w:hAnsiTheme="majorBidi" w:cstheme="majorBidi"/>
            <w:sz w:val="24"/>
            <w:szCs w:val="24"/>
            <w:lang w:eastAsia="fr-FR"/>
          </w:rPr>
          <w:t>viande</w:t>
        </w:r>
      </w:hyperlink>
      <w:r w:rsidR="0030309F" w:rsidRPr="0030309F">
        <w:rPr>
          <w:rFonts w:asciiTheme="majorBidi" w:eastAsia="Times New Roman" w:hAnsiTheme="majorBidi" w:cstheme="majorBidi"/>
          <w:sz w:val="24"/>
          <w:szCs w:val="24"/>
          <w:lang w:eastAsia="fr-FR"/>
        </w:rPr>
        <w:t xml:space="preserve"> et de produits laitiers mobilise jusqu’à 80 % de la surface des terres agricoles dans le monde. Des centaines de millions d’hectares sont ainsi mobilisés pour nourrir les animaux que consommeront ensuite les habitants des pays riches, alors que ces terres pourraient </w:t>
      </w:r>
      <w:proofErr w:type="spellStart"/>
      <w:r w:rsidR="0030309F" w:rsidRPr="0030309F">
        <w:rPr>
          <w:rFonts w:asciiTheme="majorBidi" w:eastAsia="Times New Roman" w:hAnsiTheme="majorBidi" w:cstheme="majorBidi"/>
          <w:sz w:val="24"/>
          <w:szCs w:val="24"/>
          <w:lang w:eastAsia="fr-FR"/>
        </w:rPr>
        <w:t>etre</w:t>
      </w:r>
      <w:proofErr w:type="spellEnd"/>
      <w:r w:rsidR="0030309F" w:rsidRPr="0030309F">
        <w:rPr>
          <w:rFonts w:asciiTheme="majorBidi" w:eastAsia="Times New Roman" w:hAnsiTheme="majorBidi" w:cstheme="majorBidi"/>
          <w:sz w:val="24"/>
          <w:szCs w:val="24"/>
          <w:lang w:eastAsia="fr-FR"/>
        </w:rPr>
        <w:t xml:space="preserve"> employées à alimenter les habitants des pays pauvres. </w:t>
      </w:r>
      <w:hyperlink r:id="rId163" w:tooltip="Jonathan Safran Foer" w:history="1">
        <w:r w:rsidR="0030309F" w:rsidRPr="0030309F">
          <w:rPr>
            <w:rFonts w:asciiTheme="majorBidi" w:eastAsia="Times New Roman" w:hAnsiTheme="majorBidi" w:cstheme="majorBidi"/>
            <w:sz w:val="24"/>
            <w:szCs w:val="24"/>
            <w:lang w:eastAsia="fr-FR"/>
          </w:rPr>
          <w:t xml:space="preserve">Jonathan Safran </w:t>
        </w:r>
        <w:proofErr w:type="spellStart"/>
        <w:r w:rsidR="0030309F" w:rsidRPr="0030309F">
          <w:rPr>
            <w:rFonts w:asciiTheme="majorBidi" w:eastAsia="Times New Roman" w:hAnsiTheme="majorBidi" w:cstheme="majorBidi"/>
            <w:sz w:val="24"/>
            <w:szCs w:val="24"/>
            <w:lang w:eastAsia="fr-FR"/>
          </w:rPr>
          <w:t>Foer</w:t>
        </w:r>
        <w:proofErr w:type="spellEnd"/>
      </w:hyperlink>
      <w:r w:rsidR="0030309F" w:rsidRPr="0030309F">
        <w:rPr>
          <w:rFonts w:asciiTheme="majorBidi" w:eastAsia="Times New Roman" w:hAnsiTheme="majorBidi" w:cstheme="majorBidi"/>
          <w:sz w:val="24"/>
          <w:szCs w:val="24"/>
          <w:lang w:eastAsia="fr-FR"/>
        </w:rPr>
        <w:t xml:space="preserve"> considère ainsi que « L’élevage industriel ne “nourrit” pas “le monde” ; il l’affame en le détruisant »</w:t>
      </w:r>
      <w:hyperlink r:id="rId164" w:anchor="cite_note-28" w:history="1">
        <w:r w:rsidR="0030309F" w:rsidRPr="0030309F">
          <w:rPr>
            <w:rFonts w:asciiTheme="majorBidi" w:eastAsia="Times New Roman" w:hAnsiTheme="majorBidi" w:cstheme="majorBidi"/>
            <w:sz w:val="24"/>
            <w:szCs w:val="24"/>
            <w:vertAlign w:val="superscript"/>
            <w:lang w:eastAsia="fr-FR"/>
          </w:rPr>
          <w:t>28</w:t>
        </w:r>
      </w:hyperlink>
      <w:r w:rsidR="0030309F" w:rsidRPr="0030309F">
        <w:rPr>
          <w:rFonts w:asciiTheme="majorBidi" w:eastAsia="Times New Roman" w:hAnsiTheme="majorBidi" w:cstheme="majorBidi"/>
          <w:sz w:val="24"/>
          <w:szCs w:val="24"/>
          <w:lang w:eastAsia="fr-FR"/>
        </w:rPr>
        <w:t xml:space="preserve">. </w:t>
      </w:r>
    </w:p>
    <w:p w:rsidR="0030309F" w:rsidRPr="0030309F" w:rsidRDefault="006B73F4" w:rsidP="0030309F">
      <w:pPr>
        <w:spacing w:before="100" w:beforeAutospacing="1" w:after="100" w:afterAutospacing="1" w:line="240" w:lineRule="auto"/>
        <w:jc w:val="both"/>
        <w:outlineLvl w:val="2"/>
        <w:rPr>
          <w:rFonts w:asciiTheme="majorBidi" w:eastAsia="Times New Roman" w:hAnsiTheme="majorBidi" w:cstheme="majorBidi"/>
          <w:b/>
          <w:bCs/>
          <w:sz w:val="24"/>
          <w:szCs w:val="24"/>
          <w:lang w:eastAsia="fr-FR"/>
        </w:rPr>
      </w:pPr>
      <w:r>
        <w:rPr>
          <w:rFonts w:asciiTheme="majorBidi" w:eastAsia="Times New Roman" w:hAnsiTheme="majorBidi" w:cstheme="majorBidi"/>
          <w:b/>
          <w:bCs/>
          <w:sz w:val="24"/>
          <w:szCs w:val="24"/>
          <w:lang w:eastAsia="fr-FR"/>
        </w:rPr>
        <w:t>1.7.</w:t>
      </w:r>
      <w:r w:rsidR="0030309F" w:rsidRPr="0030309F">
        <w:rPr>
          <w:rFonts w:asciiTheme="majorBidi" w:eastAsia="Times New Roman" w:hAnsiTheme="majorBidi" w:cstheme="majorBidi"/>
          <w:b/>
          <w:bCs/>
          <w:sz w:val="24"/>
          <w:szCs w:val="24"/>
          <w:lang w:eastAsia="fr-FR"/>
        </w:rPr>
        <w:t>Impacts environnementaux</w:t>
      </w:r>
    </w:p>
    <w:p w:rsidR="0030309F" w:rsidRPr="0030309F" w:rsidRDefault="006E63F2" w:rsidP="0030309F">
      <w:pPr>
        <w:spacing w:before="100" w:beforeAutospacing="1" w:after="100" w:afterAutospacing="1" w:line="240" w:lineRule="auto"/>
        <w:jc w:val="both"/>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 xml:space="preserve">   </w:t>
      </w:r>
      <w:r w:rsidR="0030309F" w:rsidRPr="0030309F">
        <w:rPr>
          <w:rFonts w:asciiTheme="majorBidi" w:eastAsia="Times New Roman" w:hAnsiTheme="majorBidi" w:cstheme="majorBidi"/>
          <w:sz w:val="24"/>
          <w:szCs w:val="24"/>
          <w:lang w:eastAsia="fr-FR"/>
        </w:rPr>
        <w:t>L'élevage génère de nombreux impacts environnementaux, directs ou indirects, immédiats ou différés estimés importants par l'</w:t>
      </w:r>
      <w:hyperlink r:id="rId165" w:tooltip="Organisation des Nations unies" w:history="1">
        <w:r w:rsidR="0030309F" w:rsidRPr="0030309F">
          <w:rPr>
            <w:rFonts w:asciiTheme="majorBidi" w:eastAsia="Times New Roman" w:hAnsiTheme="majorBidi" w:cstheme="majorBidi"/>
            <w:sz w:val="24"/>
            <w:szCs w:val="24"/>
            <w:lang w:eastAsia="fr-FR"/>
          </w:rPr>
          <w:t>ONU</w:t>
        </w:r>
      </w:hyperlink>
      <w:r w:rsidR="0030309F" w:rsidRPr="0030309F">
        <w:rPr>
          <w:rFonts w:asciiTheme="majorBidi" w:eastAsia="Times New Roman" w:hAnsiTheme="majorBidi" w:cstheme="majorBidi"/>
          <w:sz w:val="24"/>
          <w:szCs w:val="24"/>
          <w:lang w:eastAsia="fr-FR"/>
        </w:rPr>
        <w:t xml:space="preserve">, et son agence la </w:t>
      </w:r>
      <w:hyperlink r:id="rId166" w:tooltip="Organisation des Nations unies pour l'alimentation et l'agriculture" w:history="1">
        <w:r w:rsidR="0030309F" w:rsidRPr="0030309F">
          <w:rPr>
            <w:rFonts w:asciiTheme="majorBidi" w:eastAsia="Times New Roman" w:hAnsiTheme="majorBidi" w:cstheme="majorBidi"/>
            <w:sz w:val="24"/>
            <w:szCs w:val="24"/>
            <w:lang w:eastAsia="fr-FR"/>
          </w:rPr>
          <w:t>FAO</w:t>
        </w:r>
      </w:hyperlink>
      <w:r w:rsidR="0030309F" w:rsidRPr="0030309F">
        <w:rPr>
          <w:rFonts w:asciiTheme="majorBidi" w:eastAsia="Times New Roman" w:hAnsiTheme="majorBidi" w:cstheme="majorBidi"/>
          <w:sz w:val="24"/>
          <w:szCs w:val="24"/>
          <w:lang w:eastAsia="fr-FR"/>
        </w:rPr>
        <w:t xml:space="preserve"> qui le rappelle régulièrement</w:t>
      </w:r>
      <w:hyperlink r:id="rId167" w:anchor="cite_note-:0-29" w:history="1">
        <w:r w:rsidR="0030309F" w:rsidRPr="0030309F">
          <w:rPr>
            <w:rFonts w:asciiTheme="majorBidi" w:eastAsia="Times New Roman" w:hAnsiTheme="majorBidi" w:cstheme="majorBidi"/>
            <w:sz w:val="24"/>
            <w:szCs w:val="24"/>
            <w:vertAlign w:val="superscript"/>
            <w:lang w:eastAsia="fr-FR"/>
          </w:rPr>
          <w:t>29</w:t>
        </w:r>
      </w:hyperlink>
      <w:r w:rsidR="0030309F" w:rsidRPr="0030309F">
        <w:rPr>
          <w:rFonts w:asciiTheme="majorBidi" w:eastAsia="Times New Roman" w:hAnsiTheme="majorBidi" w:cstheme="majorBidi"/>
          <w:sz w:val="24"/>
          <w:szCs w:val="24"/>
          <w:lang w:eastAsia="fr-FR"/>
        </w:rPr>
        <w:t>. « Le risque de zoonoses s’intensifiera à l’avenir, compte tenu de la montée démographique et de la croissance de la population animale, des changements dynamiques de la production animale, de l’émergence de réseaux agro-alimentaires mondiaux et de l'accroissement sensible de la mobilité des hommes et des marchandises (...) la concentration excessive d’animaux dans de grandes unités de production industrielle est à éviter, et il faut envisager des investissements pour renforcer la biosécurité et améliorer la surveillance des maladies afin de sauvegarder la santé publique »</w:t>
      </w:r>
      <w:hyperlink r:id="rId168" w:anchor="cite_note-30" w:history="1">
        <w:r w:rsidR="0030309F" w:rsidRPr="0030309F">
          <w:rPr>
            <w:rFonts w:asciiTheme="majorBidi" w:eastAsia="Times New Roman" w:hAnsiTheme="majorBidi" w:cstheme="majorBidi"/>
            <w:sz w:val="24"/>
            <w:szCs w:val="24"/>
            <w:vertAlign w:val="superscript"/>
            <w:lang w:eastAsia="fr-FR"/>
          </w:rPr>
          <w:t>30</w:t>
        </w:r>
      </w:hyperlink>
      <w:r w:rsidR="0030309F" w:rsidRPr="0030309F">
        <w:rPr>
          <w:rFonts w:asciiTheme="majorBidi" w:eastAsia="Times New Roman" w:hAnsiTheme="majorBidi" w:cstheme="majorBidi"/>
          <w:sz w:val="24"/>
          <w:szCs w:val="24"/>
          <w:lang w:eastAsia="fr-FR"/>
        </w:rPr>
        <w:t xml:space="preserve"> que la production intensive de viande et de lait génèrent en amont des impacts environnementaux sur les sols, l’air, l’eau et les écosystèmes. </w:t>
      </w:r>
    </w:p>
    <w:p w:rsidR="00625970" w:rsidRDefault="006E63F2" w:rsidP="0030309F">
      <w:pPr>
        <w:spacing w:before="100" w:beforeAutospacing="1" w:after="100" w:afterAutospacing="1" w:line="240" w:lineRule="auto"/>
        <w:jc w:val="both"/>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 xml:space="preserve">   </w:t>
      </w:r>
      <w:r w:rsidR="0030309F" w:rsidRPr="0030309F">
        <w:rPr>
          <w:rFonts w:asciiTheme="majorBidi" w:eastAsia="Times New Roman" w:hAnsiTheme="majorBidi" w:cstheme="majorBidi"/>
          <w:sz w:val="24"/>
          <w:szCs w:val="24"/>
          <w:lang w:eastAsia="fr-FR"/>
        </w:rPr>
        <w:t xml:space="preserve">L'un des problèmes est l'émission de </w:t>
      </w:r>
      <w:hyperlink r:id="rId169" w:tooltip="Gaz à effet de serre" w:history="1">
        <w:r w:rsidR="0030309F" w:rsidRPr="0030309F">
          <w:rPr>
            <w:rFonts w:asciiTheme="majorBidi" w:eastAsia="Times New Roman" w:hAnsiTheme="majorBidi" w:cstheme="majorBidi"/>
            <w:sz w:val="24"/>
            <w:szCs w:val="24"/>
            <w:lang w:eastAsia="fr-FR"/>
          </w:rPr>
          <w:t>gaz à effet de serre</w:t>
        </w:r>
      </w:hyperlink>
      <w:r w:rsidR="0030309F" w:rsidRPr="0030309F">
        <w:rPr>
          <w:rFonts w:asciiTheme="majorBidi" w:eastAsia="Times New Roman" w:hAnsiTheme="majorBidi" w:cstheme="majorBidi"/>
          <w:sz w:val="24"/>
          <w:szCs w:val="24"/>
          <w:lang w:eastAsia="fr-FR"/>
        </w:rPr>
        <w:t xml:space="preserve"> par les animaux élevés, par la filière viande, et par les cultures qui alimentent ces animaux et qui contribuent à la </w:t>
      </w:r>
      <w:hyperlink r:id="rId170" w:tooltip="Déforestation" w:history="1">
        <w:r w:rsidR="0030309F" w:rsidRPr="0030309F">
          <w:rPr>
            <w:rFonts w:asciiTheme="majorBidi" w:eastAsia="Times New Roman" w:hAnsiTheme="majorBidi" w:cstheme="majorBidi"/>
            <w:sz w:val="24"/>
            <w:szCs w:val="24"/>
            <w:lang w:eastAsia="fr-FR"/>
          </w:rPr>
          <w:t>déforestation</w:t>
        </w:r>
      </w:hyperlink>
      <w:r w:rsidR="0030309F" w:rsidRPr="0030309F">
        <w:rPr>
          <w:rFonts w:asciiTheme="majorBidi" w:eastAsia="Times New Roman" w:hAnsiTheme="majorBidi" w:cstheme="majorBidi"/>
          <w:sz w:val="24"/>
          <w:szCs w:val="24"/>
          <w:lang w:eastAsia="fr-FR"/>
        </w:rPr>
        <w:t xml:space="preserve">, c'est-à-dire au recul des </w:t>
      </w:r>
      <w:hyperlink r:id="rId171" w:tooltip="Puits de carbone" w:history="1">
        <w:r w:rsidR="0030309F" w:rsidRPr="0030309F">
          <w:rPr>
            <w:rFonts w:asciiTheme="majorBidi" w:eastAsia="Times New Roman" w:hAnsiTheme="majorBidi" w:cstheme="majorBidi"/>
            <w:sz w:val="24"/>
            <w:szCs w:val="24"/>
            <w:lang w:eastAsia="fr-FR"/>
          </w:rPr>
          <w:t>puits de carbone</w:t>
        </w:r>
      </w:hyperlink>
      <w:r w:rsidR="0030309F" w:rsidRPr="0030309F">
        <w:rPr>
          <w:rFonts w:asciiTheme="majorBidi" w:eastAsia="Times New Roman" w:hAnsiTheme="majorBidi" w:cstheme="majorBidi"/>
          <w:sz w:val="24"/>
          <w:szCs w:val="24"/>
          <w:lang w:eastAsia="fr-FR"/>
        </w:rPr>
        <w:t xml:space="preserve"> et d'écosystèmes qui stabilisaient le climat et les </w:t>
      </w:r>
      <w:hyperlink r:id="rId172" w:tooltip="Microclimat" w:history="1">
        <w:r w:rsidR="0030309F" w:rsidRPr="0030309F">
          <w:rPr>
            <w:rFonts w:asciiTheme="majorBidi" w:eastAsia="Times New Roman" w:hAnsiTheme="majorBidi" w:cstheme="majorBidi"/>
            <w:sz w:val="24"/>
            <w:szCs w:val="24"/>
            <w:lang w:eastAsia="fr-FR"/>
          </w:rPr>
          <w:t>microclimats</w:t>
        </w:r>
      </w:hyperlink>
      <w:r w:rsidR="0030309F" w:rsidRPr="0030309F">
        <w:rPr>
          <w:rFonts w:asciiTheme="majorBidi" w:eastAsia="Times New Roman" w:hAnsiTheme="majorBidi" w:cstheme="majorBidi"/>
          <w:sz w:val="24"/>
          <w:szCs w:val="24"/>
          <w:lang w:eastAsia="fr-FR"/>
        </w:rPr>
        <w:t xml:space="preserve">, et les experts pensent que la demande mondiale en protéines pourrait encore croître de 50 % de </w:t>
      </w:r>
      <w:hyperlink r:id="rId173" w:tooltip="2010" w:history="1">
        <w:r w:rsidR="0030309F" w:rsidRPr="0030309F">
          <w:rPr>
            <w:rFonts w:asciiTheme="majorBidi" w:eastAsia="Times New Roman" w:hAnsiTheme="majorBidi" w:cstheme="majorBidi"/>
            <w:sz w:val="24"/>
            <w:szCs w:val="24"/>
            <w:lang w:eastAsia="fr-FR"/>
          </w:rPr>
          <w:t>2010</w:t>
        </w:r>
      </w:hyperlink>
      <w:r w:rsidR="0030309F" w:rsidRPr="0030309F">
        <w:rPr>
          <w:rFonts w:asciiTheme="majorBidi" w:eastAsia="Times New Roman" w:hAnsiTheme="majorBidi" w:cstheme="majorBidi"/>
          <w:sz w:val="24"/>
          <w:szCs w:val="24"/>
          <w:lang w:eastAsia="fr-FR"/>
        </w:rPr>
        <w:t xml:space="preserve"> à </w:t>
      </w:r>
      <w:hyperlink r:id="rId174" w:tooltip="2020" w:history="1">
        <w:r w:rsidR="0030309F" w:rsidRPr="0030309F">
          <w:rPr>
            <w:rFonts w:asciiTheme="majorBidi" w:eastAsia="Times New Roman" w:hAnsiTheme="majorBidi" w:cstheme="majorBidi"/>
            <w:sz w:val="24"/>
            <w:szCs w:val="24"/>
            <w:lang w:eastAsia="fr-FR"/>
          </w:rPr>
          <w:t>2020</w:t>
        </w:r>
      </w:hyperlink>
      <w:r w:rsidR="0030309F" w:rsidRPr="0030309F">
        <w:rPr>
          <w:rFonts w:asciiTheme="majorBidi" w:eastAsia="Times New Roman" w:hAnsiTheme="majorBidi" w:cstheme="majorBidi"/>
          <w:sz w:val="24"/>
          <w:szCs w:val="24"/>
          <w:lang w:eastAsia="fr-FR"/>
        </w:rPr>
        <w:t xml:space="preserve">. </w:t>
      </w:r>
    </w:p>
    <w:p w:rsidR="0030309F" w:rsidRPr="0030309F" w:rsidRDefault="00625970" w:rsidP="0030309F">
      <w:pPr>
        <w:spacing w:before="100" w:beforeAutospacing="1" w:after="100" w:afterAutospacing="1" w:line="240" w:lineRule="auto"/>
        <w:jc w:val="both"/>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 xml:space="preserve">   </w:t>
      </w:r>
      <w:r w:rsidR="0030309F" w:rsidRPr="0030309F">
        <w:rPr>
          <w:rFonts w:asciiTheme="majorBidi" w:eastAsia="Times New Roman" w:hAnsiTheme="majorBidi" w:cstheme="majorBidi"/>
          <w:sz w:val="24"/>
          <w:szCs w:val="24"/>
          <w:lang w:eastAsia="fr-FR"/>
        </w:rPr>
        <w:t>L'</w:t>
      </w:r>
      <w:hyperlink r:id="rId175" w:tooltip="Organisation mondiale de la santé animale" w:history="1">
        <w:r w:rsidR="0030309F" w:rsidRPr="0030309F">
          <w:rPr>
            <w:rFonts w:asciiTheme="majorBidi" w:eastAsia="Times New Roman" w:hAnsiTheme="majorBidi" w:cstheme="majorBidi"/>
            <w:sz w:val="24"/>
            <w:szCs w:val="24"/>
            <w:lang w:eastAsia="fr-FR"/>
          </w:rPr>
          <w:t>Organisation mondiale de la santé animale</w:t>
        </w:r>
      </w:hyperlink>
      <w:r w:rsidR="0030309F" w:rsidRPr="0030309F">
        <w:rPr>
          <w:rFonts w:asciiTheme="majorBidi" w:eastAsia="Times New Roman" w:hAnsiTheme="majorBidi" w:cstheme="majorBidi"/>
          <w:sz w:val="24"/>
          <w:szCs w:val="24"/>
          <w:lang w:eastAsia="fr-FR"/>
        </w:rPr>
        <w:t xml:space="preserve"> (OIE) a annoncé en 2010 qu'elle allait réunir des experts pour étudier les impacts de l’élevage sur les écosystèmes et les changements climatiques</w:t>
      </w:r>
      <w:hyperlink r:id="rId176" w:anchor="cite_note-31" w:history="1">
        <w:r w:rsidR="0030309F" w:rsidRPr="0030309F">
          <w:rPr>
            <w:rFonts w:asciiTheme="majorBidi" w:eastAsia="Times New Roman" w:hAnsiTheme="majorBidi" w:cstheme="majorBidi"/>
            <w:sz w:val="24"/>
            <w:szCs w:val="24"/>
            <w:vertAlign w:val="superscript"/>
            <w:lang w:eastAsia="fr-FR"/>
          </w:rPr>
          <w:t>31</w:t>
        </w:r>
      </w:hyperlink>
      <w:r w:rsidR="0030309F" w:rsidRPr="0030309F">
        <w:rPr>
          <w:rFonts w:asciiTheme="majorBidi" w:eastAsia="Times New Roman" w:hAnsiTheme="majorBidi" w:cstheme="majorBidi"/>
          <w:sz w:val="24"/>
          <w:szCs w:val="24"/>
          <w:lang w:eastAsia="fr-FR"/>
        </w:rPr>
        <w:t>. Selon le rapport de la FAO de 2014</w:t>
      </w:r>
      <w:hyperlink r:id="rId177" w:anchor="cite_note-32" w:history="1">
        <w:r w:rsidR="0030309F" w:rsidRPr="0030309F">
          <w:rPr>
            <w:rFonts w:asciiTheme="majorBidi" w:eastAsia="Times New Roman" w:hAnsiTheme="majorBidi" w:cstheme="majorBidi"/>
            <w:sz w:val="24"/>
            <w:szCs w:val="24"/>
            <w:vertAlign w:val="superscript"/>
            <w:lang w:eastAsia="fr-FR"/>
          </w:rPr>
          <w:t>32</w:t>
        </w:r>
      </w:hyperlink>
      <w:r w:rsidR="0030309F" w:rsidRPr="0030309F">
        <w:rPr>
          <w:rFonts w:asciiTheme="majorBidi" w:eastAsia="Times New Roman" w:hAnsiTheme="majorBidi" w:cstheme="majorBidi"/>
          <w:sz w:val="24"/>
          <w:szCs w:val="24"/>
          <w:lang w:eastAsia="fr-FR"/>
        </w:rPr>
        <w:t xml:space="preserve"> l'industrie de l'élevage est responsable de 14,5 % des émissions de gaz à effet de serre. Le précédent rapport de la FAO en 2006 avançait le chiffre de 18%</w:t>
      </w:r>
      <w:hyperlink r:id="rId178" w:anchor="cite_note-:0-29" w:history="1">
        <w:r w:rsidR="0030309F" w:rsidRPr="0030309F">
          <w:rPr>
            <w:rFonts w:asciiTheme="majorBidi" w:eastAsia="Times New Roman" w:hAnsiTheme="majorBidi" w:cstheme="majorBidi"/>
            <w:sz w:val="24"/>
            <w:szCs w:val="24"/>
            <w:vertAlign w:val="superscript"/>
            <w:lang w:eastAsia="fr-FR"/>
          </w:rPr>
          <w:t>29</w:t>
        </w:r>
      </w:hyperlink>
      <w:r w:rsidR="0030309F" w:rsidRPr="0030309F">
        <w:rPr>
          <w:rFonts w:asciiTheme="majorBidi" w:eastAsia="Times New Roman" w:hAnsiTheme="majorBidi" w:cstheme="majorBidi"/>
          <w:sz w:val="24"/>
          <w:szCs w:val="24"/>
          <w:lang w:eastAsia="fr-FR"/>
        </w:rPr>
        <w:t xml:space="preserve">. Le méthane qui est issu de la digestion des ruminants est responsable d'environ 20 % de l'élévation de la température. Son pouvoir réchauffant est 28 </w:t>
      </w:r>
      <w:r w:rsidR="0030309F" w:rsidRPr="0030309F">
        <w:rPr>
          <w:rFonts w:asciiTheme="majorBidi" w:eastAsia="Times New Roman" w:hAnsiTheme="majorBidi" w:cstheme="majorBidi"/>
          <w:sz w:val="24"/>
          <w:szCs w:val="24"/>
          <w:lang w:eastAsia="fr-FR"/>
        </w:rPr>
        <w:lastRenderedPageBreak/>
        <w:t>fois plus élevé que celui du dioxyde de carbone</w:t>
      </w:r>
      <w:hyperlink r:id="rId179" w:anchor="cite_note-33" w:history="1">
        <w:r w:rsidR="0030309F" w:rsidRPr="0030309F">
          <w:rPr>
            <w:rFonts w:asciiTheme="majorBidi" w:eastAsia="Times New Roman" w:hAnsiTheme="majorBidi" w:cstheme="majorBidi"/>
            <w:sz w:val="24"/>
            <w:szCs w:val="24"/>
            <w:vertAlign w:val="superscript"/>
            <w:lang w:eastAsia="fr-FR"/>
          </w:rPr>
          <w:t>33</w:t>
        </w:r>
      </w:hyperlink>
      <w:r w:rsidR="0030309F" w:rsidRPr="0030309F">
        <w:rPr>
          <w:rFonts w:asciiTheme="majorBidi" w:eastAsia="Times New Roman" w:hAnsiTheme="majorBidi" w:cstheme="majorBidi"/>
          <w:sz w:val="24"/>
          <w:szCs w:val="24"/>
          <w:lang w:eastAsia="fr-FR"/>
        </w:rPr>
        <w:t xml:space="preserve">. Selon un rapport de février 2019 du </w:t>
      </w:r>
      <w:proofErr w:type="spellStart"/>
      <w:r w:rsidR="0030309F" w:rsidRPr="0030309F">
        <w:rPr>
          <w:rFonts w:asciiTheme="majorBidi" w:eastAsia="Times New Roman" w:hAnsiTheme="majorBidi" w:cstheme="majorBidi"/>
          <w:sz w:val="24"/>
          <w:szCs w:val="24"/>
          <w:lang w:eastAsia="fr-FR"/>
        </w:rPr>
        <w:t>think</w:t>
      </w:r>
      <w:proofErr w:type="spellEnd"/>
      <w:r w:rsidR="0030309F" w:rsidRPr="0030309F">
        <w:rPr>
          <w:rFonts w:asciiTheme="majorBidi" w:eastAsia="Times New Roman" w:hAnsiTheme="majorBidi" w:cstheme="majorBidi"/>
          <w:sz w:val="24"/>
          <w:szCs w:val="24"/>
          <w:lang w:eastAsia="fr-FR"/>
        </w:rPr>
        <w:t xml:space="preserve"> tank français </w:t>
      </w:r>
      <w:r w:rsidR="0030309F" w:rsidRPr="001A32C8">
        <w:rPr>
          <w:rFonts w:asciiTheme="majorBidi" w:eastAsia="Times New Roman" w:hAnsiTheme="majorBidi" w:cstheme="majorBidi"/>
          <w:sz w:val="24"/>
          <w:szCs w:val="24"/>
          <w:lang w:eastAsia="fr-FR"/>
        </w:rPr>
        <w:t xml:space="preserve">Institute for </w:t>
      </w:r>
      <w:proofErr w:type="spellStart"/>
      <w:r w:rsidR="0030309F" w:rsidRPr="001A32C8">
        <w:rPr>
          <w:rFonts w:asciiTheme="majorBidi" w:eastAsia="Times New Roman" w:hAnsiTheme="majorBidi" w:cstheme="majorBidi"/>
          <w:sz w:val="24"/>
          <w:szCs w:val="24"/>
          <w:lang w:eastAsia="fr-FR"/>
        </w:rPr>
        <w:t>Climate</w:t>
      </w:r>
      <w:proofErr w:type="spellEnd"/>
      <w:r w:rsidR="0030309F" w:rsidRPr="001A32C8">
        <w:rPr>
          <w:rFonts w:asciiTheme="majorBidi" w:eastAsia="Times New Roman" w:hAnsiTheme="majorBidi" w:cstheme="majorBidi"/>
          <w:sz w:val="24"/>
          <w:szCs w:val="24"/>
          <w:lang w:eastAsia="fr-FR"/>
        </w:rPr>
        <w:t xml:space="preserve"> </w:t>
      </w:r>
      <w:proofErr w:type="spellStart"/>
      <w:r w:rsidR="0030309F" w:rsidRPr="001A32C8">
        <w:rPr>
          <w:rFonts w:asciiTheme="majorBidi" w:eastAsia="Times New Roman" w:hAnsiTheme="majorBidi" w:cstheme="majorBidi"/>
          <w:sz w:val="24"/>
          <w:szCs w:val="24"/>
          <w:lang w:eastAsia="fr-FR"/>
        </w:rPr>
        <w:t>Economics</w:t>
      </w:r>
      <w:proofErr w:type="spellEnd"/>
      <w:r w:rsidR="0030309F" w:rsidRPr="0030309F">
        <w:rPr>
          <w:rFonts w:asciiTheme="majorBidi" w:eastAsia="Times New Roman" w:hAnsiTheme="majorBidi" w:cstheme="majorBidi"/>
          <w:sz w:val="24"/>
          <w:szCs w:val="24"/>
          <w:lang w:eastAsia="fr-FR"/>
        </w:rPr>
        <w:t xml:space="preserve"> (I4CE), le secteur de l’élevage génère 63 % des émissions dues à l’alimentation alors qu’il ne fournit que 16 % des calories consommées dans le monde</w:t>
      </w:r>
      <w:hyperlink r:id="rId180" w:anchor="cite_note-34" w:history="1">
        <w:r w:rsidR="0030309F" w:rsidRPr="0030309F">
          <w:rPr>
            <w:rFonts w:asciiTheme="majorBidi" w:eastAsia="Times New Roman" w:hAnsiTheme="majorBidi" w:cstheme="majorBidi"/>
            <w:sz w:val="24"/>
            <w:szCs w:val="24"/>
            <w:vertAlign w:val="superscript"/>
            <w:lang w:eastAsia="fr-FR"/>
          </w:rPr>
          <w:t>34</w:t>
        </w:r>
      </w:hyperlink>
      <w:r w:rsidR="0030309F" w:rsidRPr="0030309F">
        <w:rPr>
          <w:rFonts w:asciiTheme="majorBidi" w:eastAsia="Times New Roman" w:hAnsiTheme="majorBidi" w:cstheme="majorBidi"/>
          <w:sz w:val="24"/>
          <w:szCs w:val="24"/>
          <w:lang w:eastAsia="fr-FR"/>
        </w:rPr>
        <w:t xml:space="preserve">. </w:t>
      </w:r>
    </w:p>
    <w:p w:rsidR="0030309F" w:rsidRPr="0030309F" w:rsidRDefault="006E63F2" w:rsidP="0030309F">
      <w:pPr>
        <w:spacing w:before="100" w:beforeAutospacing="1" w:after="100" w:afterAutospacing="1" w:line="240" w:lineRule="auto"/>
        <w:jc w:val="both"/>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 xml:space="preserve">    </w:t>
      </w:r>
      <w:r w:rsidR="0030309F" w:rsidRPr="0030309F">
        <w:rPr>
          <w:rFonts w:asciiTheme="majorBidi" w:eastAsia="Times New Roman" w:hAnsiTheme="majorBidi" w:cstheme="majorBidi"/>
          <w:sz w:val="24"/>
          <w:szCs w:val="24"/>
          <w:lang w:eastAsia="fr-FR"/>
        </w:rPr>
        <w:t>Selon la FAO les émissions de gaz à effet de serre des élevages (environ 14,5 % des émissions de gaz à effet de serre selon Gerber et al., 2013) pourraient être diminuées de 30 %</w:t>
      </w:r>
      <w:hyperlink r:id="rId181" w:anchor="cite_note-35" w:history="1">
        <w:r w:rsidR="0030309F" w:rsidRPr="0030309F">
          <w:rPr>
            <w:rFonts w:asciiTheme="majorBidi" w:eastAsia="Times New Roman" w:hAnsiTheme="majorBidi" w:cstheme="majorBidi"/>
            <w:sz w:val="24"/>
            <w:szCs w:val="24"/>
            <w:vertAlign w:val="superscript"/>
            <w:lang w:eastAsia="fr-FR"/>
          </w:rPr>
          <w:t>35</w:t>
        </w:r>
      </w:hyperlink>
      <w:r w:rsidR="0030309F" w:rsidRPr="0030309F">
        <w:rPr>
          <w:rFonts w:asciiTheme="majorBidi" w:eastAsia="Times New Roman" w:hAnsiTheme="majorBidi" w:cstheme="majorBidi"/>
          <w:sz w:val="24"/>
          <w:szCs w:val="24"/>
          <w:lang w:eastAsia="fr-FR"/>
        </w:rPr>
        <w:t xml:space="preserve">. En France l'Institut de l’élevage a développé l’outil CAP’2ER (Calcul Automatisé des </w:t>
      </w:r>
      <w:r w:rsidR="00CC1827">
        <w:rPr>
          <w:rFonts w:asciiTheme="majorBidi" w:eastAsia="Times New Roman" w:hAnsiTheme="majorBidi" w:cstheme="majorBidi"/>
          <w:sz w:val="24"/>
          <w:szCs w:val="24"/>
          <w:lang w:eastAsia="fr-FR"/>
        </w:rPr>
        <w:t xml:space="preserve">   </w:t>
      </w:r>
      <w:r w:rsidR="0030309F" w:rsidRPr="0030309F">
        <w:rPr>
          <w:rFonts w:asciiTheme="majorBidi" w:eastAsia="Times New Roman" w:hAnsiTheme="majorBidi" w:cstheme="majorBidi"/>
          <w:sz w:val="24"/>
          <w:szCs w:val="24"/>
          <w:lang w:eastAsia="fr-FR"/>
        </w:rPr>
        <w:t xml:space="preserve">Performances Environnementales en Élevage de Ruminants) disponible en ligne qui permet aisément une évaluation des émissions des GES d’une exploitation d’élevage laitier. </w:t>
      </w:r>
    </w:p>
    <w:p w:rsidR="00A56280" w:rsidRDefault="00CC1827" w:rsidP="0030309F">
      <w:pPr>
        <w:spacing w:before="100" w:beforeAutospacing="1" w:after="100" w:afterAutospacing="1" w:line="240" w:lineRule="auto"/>
        <w:jc w:val="both"/>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 xml:space="preserve">   </w:t>
      </w:r>
      <w:r w:rsidR="0030309F" w:rsidRPr="0030309F">
        <w:rPr>
          <w:rFonts w:asciiTheme="majorBidi" w:eastAsia="Times New Roman" w:hAnsiTheme="majorBidi" w:cstheme="majorBidi"/>
          <w:sz w:val="24"/>
          <w:szCs w:val="24"/>
          <w:lang w:eastAsia="fr-FR"/>
        </w:rPr>
        <w:t xml:space="preserve">75 % des surfaces agricoles mondiales (dont 30 % de prairies) sont consacrées à l'élevage, qui consomme en outre plus d'un tiers de la production de céréales. Des chercheurs néerlandais ont estimé l'impact de l'alimentation sur la consommation d'espaces agricoles. Comme cela avait déjà été largement démontré, plus les régimes sont riches en protéines d'origine animale, plus on dévore de terre. </w:t>
      </w:r>
    </w:p>
    <w:p w:rsidR="0030309F" w:rsidRPr="0030309F" w:rsidRDefault="00A56280" w:rsidP="0030309F">
      <w:pPr>
        <w:spacing w:before="100" w:beforeAutospacing="1" w:after="100" w:afterAutospacing="1" w:line="240" w:lineRule="auto"/>
        <w:jc w:val="both"/>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 xml:space="preserve">   </w:t>
      </w:r>
      <w:r w:rsidR="0030309F" w:rsidRPr="0030309F">
        <w:rPr>
          <w:rFonts w:asciiTheme="majorBidi" w:eastAsia="Times New Roman" w:hAnsiTheme="majorBidi" w:cstheme="majorBidi"/>
          <w:sz w:val="24"/>
          <w:szCs w:val="24"/>
          <w:lang w:eastAsia="fr-FR"/>
        </w:rPr>
        <w:t>Cependant, le point le plus bas de la courbe n'est pas atteint avec une consommation strictement végétale, mais avec un régime intégrant en moyenne 12 % de protéines animales, et notamment du lait</w:t>
      </w:r>
      <w:hyperlink r:id="rId182" w:anchor="cite_note-36" w:history="1">
        <w:r w:rsidR="0030309F" w:rsidRPr="0030309F">
          <w:rPr>
            <w:rFonts w:asciiTheme="majorBidi" w:eastAsia="Times New Roman" w:hAnsiTheme="majorBidi" w:cstheme="majorBidi"/>
            <w:sz w:val="24"/>
            <w:szCs w:val="24"/>
            <w:vertAlign w:val="superscript"/>
            <w:lang w:eastAsia="fr-FR"/>
          </w:rPr>
          <w:t>36</w:t>
        </w:r>
      </w:hyperlink>
      <w:r w:rsidR="0030309F" w:rsidRPr="0030309F">
        <w:rPr>
          <w:rFonts w:asciiTheme="majorBidi" w:eastAsia="Times New Roman" w:hAnsiTheme="majorBidi" w:cstheme="majorBidi"/>
          <w:sz w:val="24"/>
          <w:szCs w:val="24"/>
          <w:lang w:eastAsia="fr-FR"/>
        </w:rPr>
        <w:t xml:space="preserve">. </w:t>
      </w:r>
    </w:p>
    <w:p w:rsidR="0030309F" w:rsidRPr="0030309F" w:rsidRDefault="006B73F4" w:rsidP="0030309F">
      <w:pPr>
        <w:spacing w:before="100" w:beforeAutospacing="1" w:after="100" w:afterAutospacing="1" w:line="240" w:lineRule="auto"/>
        <w:jc w:val="both"/>
        <w:outlineLvl w:val="2"/>
        <w:rPr>
          <w:rFonts w:asciiTheme="majorBidi" w:eastAsia="Times New Roman" w:hAnsiTheme="majorBidi" w:cstheme="majorBidi"/>
          <w:b/>
          <w:bCs/>
          <w:sz w:val="24"/>
          <w:szCs w:val="24"/>
          <w:lang w:eastAsia="fr-FR"/>
        </w:rPr>
      </w:pPr>
      <w:r>
        <w:rPr>
          <w:rFonts w:asciiTheme="majorBidi" w:eastAsia="Times New Roman" w:hAnsiTheme="majorBidi" w:cstheme="majorBidi"/>
          <w:b/>
          <w:bCs/>
          <w:sz w:val="24"/>
          <w:szCs w:val="24"/>
          <w:lang w:eastAsia="fr-FR"/>
        </w:rPr>
        <w:t>1.8.</w:t>
      </w:r>
      <w:r w:rsidR="0030309F" w:rsidRPr="0030309F">
        <w:rPr>
          <w:rFonts w:asciiTheme="majorBidi" w:eastAsia="Times New Roman" w:hAnsiTheme="majorBidi" w:cstheme="majorBidi"/>
          <w:b/>
          <w:bCs/>
          <w:sz w:val="24"/>
          <w:szCs w:val="24"/>
          <w:lang w:eastAsia="fr-FR"/>
        </w:rPr>
        <w:t>Contrôles</w:t>
      </w:r>
    </w:p>
    <w:p w:rsidR="0030309F" w:rsidRPr="0030309F" w:rsidRDefault="00CC1827" w:rsidP="0030309F">
      <w:pPr>
        <w:spacing w:before="100" w:beforeAutospacing="1" w:after="100" w:afterAutospacing="1" w:line="240" w:lineRule="auto"/>
        <w:jc w:val="both"/>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 xml:space="preserve">   </w:t>
      </w:r>
      <w:r w:rsidR="0030309F" w:rsidRPr="0030309F">
        <w:rPr>
          <w:rFonts w:asciiTheme="majorBidi" w:eastAsia="Times New Roman" w:hAnsiTheme="majorBidi" w:cstheme="majorBidi"/>
          <w:sz w:val="24"/>
          <w:szCs w:val="24"/>
          <w:lang w:eastAsia="fr-FR"/>
        </w:rPr>
        <w:t xml:space="preserve">En raison des risques de </w:t>
      </w:r>
      <w:hyperlink r:id="rId183" w:tooltip="Zoonose" w:history="1">
        <w:r w:rsidR="0030309F" w:rsidRPr="0030309F">
          <w:rPr>
            <w:rFonts w:asciiTheme="majorBidi" w:eastAsia="Times New Roman" w:hAnsiTheme="majorBidi" w:cstheme="majorBidi"/>
            <w:sz w:val="24"/>
            <w:szCs w:val="24"/>
            <w:lang w:eastAsia="fr-FR"/>
          </w:rPr>
          <w:t>zoonoses</w:t>
        </w:r>
      </w:hyperlink>
      <w:r w:rsidR="0030309F" w:rsidRPr="0030309F">
        <w:rPr>
          <w:rFonts w:asciiTheme="majorBidi" w:eastAsia="Times New Roman" w:hAnsiTheme="majorBidi" w:cstheme="majorBidi"/>
          <w:sz w:val="24"/>
          <w:szCs w:val="24"/>
          <w:lang w:eastAsia="fr-FR"/>
        </w:rPr>
        <w:t xml:space="preserve"> et de maladies induites par des viandes ou conserves avariées, ou de trafics d'hormones, la filière et la commercialisation des viandes font l'objet de certains contrôles</w:t>
      </w:r>
      <w:r w:rsidR="00C23DD1">
        <w:rPr>
          <w:rFonts w:asciiTheme="majorBidi" w:eastAsia="Times New Roman" w:hAnsiTheme="majorBidi" w:cstheme="majorBidi"/>
          <w:sz w:val="24"/>
          <w:szCs w:val="24"/>
          <w:lang w:eastAsia="fr-FR"/>
        </w:rPr>
        <w:t xml:space="preserve"> vétérinaires</w:t>
      </w:r>
      <w:r w:rsidR="0030309F" w:rsidRPr="0030309F">
        <w:rPr>
          <w:rFonts w:asciiTheme="majorBidi" w:eastAsia="Times New Roman" w:hAnsiTheme="majorBidi" w:cstheme="majorBidi"/>
          <w:sz w:val="24"/>
          <w:szCs w:val="24"/>
          <w:lang w:eastAsia="fr-FR"/>
        </w:rPr>
        <w:t xml:space="preserve">. </w:t>
      </w:r>
    </w:p>
    <w:p w:rsidR="0030309F" w:rsidRPr="0030309F" w:rsidRDefault="00CC1827" w:rsidP="00913F20">
      <w:pPr>
        <w:spacing w:before="100" w:beforeAutospacing="1" w:after="100" w:afterAutospacing="1" w:line="240" w:lineRule="auto"/>
        <w:jc w:val="both"/>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 xml:space="preserve">    </w:t>
      </w:r>
    </w:p>
    <w:p w:rsidR="0030309F" w:rsidRPr="0030309F" w:rsidRDefault="00C23DD1" w:rsidP="0030309F">
      <w:pPr>
        <w:spacing w:before="100" w:beforeAutospacing="1" w:after="100" w:afterAutospacing="1" w:line="240" w:lineRule="auto"/>
        <w:jc w:val="both"/>
        <w:outlineLvl w:val="1"/>
        <w:rPr>
          <w:rFonts w:asciiTheme="majorBidi" w:eastAsia="Times New Roman" w:hAnsiTheme="majorBidi" w:cstheme="majorBidi"/>
          <w:b/>
          <w:bCs/>
          <w:sz w:val="24"/>
          <w:szCs w:val="24"/>
          <w:lang w:eastAsia="fr-FR"/>
        </w:rPr>
      </w:pPr>
      <w:r>
        <w:rPr>
          <w:rFonts w:asciiTheme="majorBidi" w:eastAsia="Times New Roman" w:hAnsiTheme="majorBidi" w:cstheme="majorBidi"/>
          <w:b/>
          <w:bCs/>
          <w:sz w:val="24"/>
          <w:szCs w:val="24"/>
          <w:lang w:eastAsia="fr-FR"/>
        </w:rPr>
        <w:t>1.9.</w:t>
      </w:r>
      <w:r w:rsidR="0030309F" w:rsidRPr="0030309F">
        <w:rPr>
          <w:rFonts w:asciiTheme="majorBidi" w:eastAsia="Times New Roman" w:hAnsiTheme="majorBidi" w:cstheme="majorBidi"/>
          <w:b/>
          <w:bCs/>
          <w:sz w:val="24"/>
          <w:szCs w:val="24"/>
          <w:lang w:eastAsia="fr-FR"/>
        </w:rPr>
        <w:t>Types</w:t>
      </w:r>
    </w:p>
    <w:p w:rsidR="0030309F" w:rsidRPr="0030309F" w:rsidRDefault="00DE0B41" w:rsidP="0030309F">
      <w:pPr>
        <w:numPr>
          <w:ilvl w:val="0"/>
          <w:numId w:val="17"/>
        </w:numPr>
        <w:spacing w:before="100" w:beforeAutospacing="1" w:after="100" w:afterAutospacing="1" w:line="240" w:lineRule="auto"/>
        <w:jc w:val="both"/>
        <w:rPr>
          <w:rFonts w:asciiTheme="majorBidi" w:eastAsia="Times New Roman" w:hAnsiTheme="majorBidi" w:cstheme="majorBidi"/>
          <w:sz w:val="24"/>
          <w:szCs w:val="24"/>
          <w:lang w:eastAsia="fr-FR"/>
        </w:rPr>
      </w:pPr>
      <w:hyperlink r:id="rId184" w:tooltip="Pastoralisme" w:history="1">
        <w:r w:rsidR="0030309F" w:rsidRPr="0030309F">
          <w:rPr>
            <w:rFonts w:asciiTheme="majorBidi" w:eastAsia="Times New Roman" w:hAnsiTheme="majorBidi" w:cstheme="majorBidi"/>
            <w:sz w:val="24"/>
            <w:szCs w:val="24"/>
            <w:lang w:eastAsia="fr-FR"/>
          </w:rPr>
          <w:t>Élevage pastoral</w:t>
        </w:r>
      </w:hyperlink>
      <w:r w:rsidR="0030309F" w:rsidRPr="0030309F">
        <w:rPr>
          <w:rFonts w:asciiTheme="majorBidi" w:eastAsia="Times New Roman" w:hAnsiTheme="majorBidi" w:cstheme="majorBidi"/>
          <w:sz w:val="24"/>
          <w:szCs w:val="24"/>
          <w:lang w:eastAsia="fr-FR"/>
        </w:rPr>
        <w:t>, ancestral et nomade, relevant du système d'</w:t>
      </w:r>
      <w:hyperlink r:id="rId185" w:tooltip="Élevage extensif" w:history="1">
        <w:r w:rsidR="0030309F" w:rsidRPr="0030309F">
          <w:rPr>
            <w:rFonts w:asciiTheme="majorBidi" w:eastAsia="Times New Roman" w:hAnsiTheme="majorBidi" w:cstheme="majorBidi"/>
            <w:sz w:val="24"/>
            <w:szCs w:val="24"/>
            <w:lang w:eastAsia="fr-FR"/>
          </w:rPr>
          <w:t>élevage extensif</w:t>
        </w:r>
      </w:hyperlink>
      <w:r w:rsidR="0030309F" w:rsidRPr="0030309F">
        <w:rPr>
          <w:rFonts w:asciiTheme="majorBidi" w:eastAsia="Times New Roman" w:hAnsiTheme="majorBidi" w:cstheme="majorBidi"/>
          <w:sz w:val="24"/>
          <w:szCs w:val="24"/>
          <w:lang w:eastAsia="fr-FR"/>
        </w:rPr>
        <w:t> ;</w:t>
      </w:r>
    </w:p>
    <w:p w:rsidR="0030309F" w:rsidRPr="0030309F" w:rsidRDefault="0030309F" w:rsidP="0030309F">
      <w:pPr>
        <w:numPr>
          <w:ilvl w:val="0"/>
          <w:numId w:val="17"/>
        </w:numPr>
        <w:spacing w:before="100" w:beforeAutospacing="1" w:after="100" w:afterAutospacing="1" w:line="240" w:lineRule="auto"/>
        <w:jc w:val="both"/>
        <w:rPr>
          <w:rFonts w:asciiTheme="majorBidi" w:eastAsia="Times New Roman" w:hAnsiTheme="majorBidi" w:cstheme="majorBidi"/>
          <w:sz w:val="24"/>
          <w:szCs w:val="24"/>
          <w:lang w:eastAsia="fr-FR"/>
        </w:rPr>
      </w:pPr>
      <w:r w:rsidRPr="0030309F">
        <w:rPr>
          <w:rFonts w:asciiTheme="majorBidi" w:eastAsia="Times New Roman" w:hAnsiTheme="majorBidi" w:cstheme="majorBidi"/>
          <w:sz w:val="24"/>
          <w:szCs w:val="24"/>
          <w:lang w:eastAsia="fr-FR"/>
        </w:rPr>
        <w:t>Élevage traditionnel, associé à la culture des sols, assurant l'autosuffisance générale ou partielle ;</w:t>
      </w:r>
    </w:p>
    <w:p w:rsidR="0030309F" w:rsidRPr="0030309F" w:rsidRDefault="0030309F" w:rsidP="0030309F">
      <w:pPr>
        <w:numPr>
          <w:ilvl w:val="0"/>
          <w:numId w:val="17"/>
        </w:numPr>
        <w:spacing w:before="100" w:beforeAutospacing="1" w:after="100" w:afterAutospacing="1" w:line="240" w:lineRule="auto"/>
        <w:jc w:val="both"/>
        <w:rPr>
          <w:rFonts w:asciiTheme="majorBidi" w:eastAsia="Times New Roman" w:hAnsiTheme="majorBidi" w:cstheme="majorBidi"/>
          <w:sz w:val="24"/>
          <w:szCs w:val="24"/>
          <w:lang w:eastAsia="fr-FR"/>
        </w:rPr>
      </w:pPr>
      <w:r w:rsidRPr="0030309F">
        <w:rPr>
          <w:rFonts w:asciiTheme="majorBidi" w:eastAsia="Times New Roman" w:hAnsiTheme="majorBidi" w:cstheme="majorBidi"/>
          <w:sz w:val="24"/>
          <w:szCs w:val="24"/>
          <w:lang w:eastAsia="fr-FR"/>
        </w:rPr>
        <w:t>Élevage bio, axé sur la production d'origine animale et sa commercialisation avec un minimum souhaité d'effet négatif sur l'environnement ;</w:t>
      </w:r>
    </w:p>
    <w:p w:rsidR="0030309F" w:rsidRPr="0030309F" w:rsidRDefault="0030309F" w:rsidP="0030309F">
      <w:pPr>
        <w:numPr>
          <w:ilvl w:val="0"/>
          <w:numId w:val="17"/>
        </w:numPr>
        <w:spacing w:before="100" w:beforeAutospacing="1" w:after="100" w:afterAutospacing="1" w:line="240" w:lineRule="auto"/>
        <w:jc w:val="both"/>
        <w:rPr>
          <w:rFonts w:asciiTheme="majorBidi" w:eastAsia="Times New Roman" w:hAnsiTheme="majorBidi" w:cstheme="majorBidi"/>
          <w:sz w:val="24"/>
          <w:szCs w:val="24"/>
          <w:lang w:eastAsia="fr-FR"/>
        </w:rPr>
      </w:pPr>
      <w:r w:rsidRPr="0030309F">
        <w:rPr>
          <w:rFonts w:asciiTheme="majorBidi" w:eastAsia="Times New Roman" w:hAnsiTheme="majorBidi" w:cstheme="majorBidi"/>
          <w:sz w:val="24"/>
          <w:szCs w:val="24"/>
          <w:lang w:eastAsia="fr-FR"/>
        </w:rPr>
        <w:t>Élevage conventionnel, axé sur la production d'origine animale (viande, lait, œuf...) et sa commercialisation à grande échelle ;</w:t>
      </w:r>
    </w:p>
    <w:p w:rsidR="0030309F" w:rsidRPr="0030309F" w:rsidRDefault="00DE0B41" w:rsidP="0030309F">
      <w:pPr>
        <w:numPr>
          <w:ilvl w:val="0"/>
          <w:numId w:val="17"/>
        </w:numPr>
        <w:spacing w:before="100" w:beforeAutospacing="1" w:after="100" w:afterAutospacing="1" w:line="240" w:lineRule="auto"/>
        <w:jc w:val="both"/>
        <w:rPr>
          <w:rFonts w:asciiTheme="majorBidi" w:eastAsia="Times New Roman" w:hAnsiTheme="majorBidi" w:cstheme="majorBidi"/>
          <w:sz w:val="24"/>
          <w:szCs w:val="24"/>
          <w:lang w:eastAsia="fr-FR"/>
        </w:rPr>
      </w:pPr>
      <w:hyperlink r:id="rId186" w:tooltip="Élevage intensif" w:history="1">
        <w:r w:rsidR="0030309F" w:rsidRPr="0030309F">
          <w:rPr>
            <w:rFonts w:asciiTheme="majorBidi" w:eastAsia="Times New Roman" w:hAnsiTheme="majorBidi" w:cstheme="majorBidi"/>
            <w:sz w:val="24"/>
            <w:szCs w:val="24"/>
            <w:lang w:eastAsia="fr-FR"/>
          </w:rPr>
          <w:t>Élevage intensif</w:t>
        </w:r>
      </w:hyperlink>
      <w:r w:rsidR="0030309F" w:rsidRPr="0030309F">
        <w:rPr>
          <w:rFonts w:asciiTheme="majorBidi" w:eastAsia="Times New Roman" w:hAnsiTheme="majorBidi" w:cstheme="majorBidi"/>
          <w:sz w:val="24"/>
          <w:szCs w:val="24"/>
          <w:lang w:eastAsia="fr-FR"/>
        </w:rPr>
        <w:t xml:space="preserve"> ou industriel, conventionnel, axé sur le maximum de rentabilité ;</w:t>
      </w:r>
    </w:p>
    <w:p w:rsidR="0030309F" w:rsidRPr="0030309F" w:rsidRDefault="0030309F" w:rsidP="0030309F">
      <w:pPr>
        <w:numPr>
          <w:ilvl w:val="0"/>
          <w:numId w:val="17"/>
        </w:numPr>
        <w:spacing w:before="100" w:beforeAutospacing="1" w:after="100" w:afterAutospacing="1" w:line="240" w:lineRule="auto"/>
        <w:jc w:val="both"/>
        <w:rPr>
          <w:rFonts w:asciiTheme="majorBidi" w:eastAsia="Times New Roman" w:hAnsiTheme="majorBidi" w:cstheme="majorBidi"/>
          <w:sz w:val="24"/>
          <w:szCs w:val="24"/>
          <w:lang w:eastAsia="fr-FR"/>
        </w:rPr>
      </w:pPr>
      <w:r w:rsidRPr="0030309F">
        <w:rPr>
          <w:rFonts w:asciiTheme="majorBidi" w:eastAsia="Times New Roman" w:hAnsiTheme="majorBidi" w:cstheme="majorBidi"/>
          <w:sz w:val="24"/>
          <w:szCs w:val="24"/>
          <w:lang w:eastAsia="fr-FR"/>
        </w:rPr>
        <w:t>Mini-élevage : élevage familial ou à petite échelle, encouragé dans les villages isolés ou défavorisés pour remplacer la cueillette et le braconnage</w:t>
      </w:r>
      <w:hyperlink r:id="rId187" w:anchor="cite_note-39" w:history="1">
        <w:r w:rsidRPr="0030309F">
          <w:rPr>
            <w:rFonts w:asciiTheme="majorBidi" w:eastAsia="Times New Roman" w:hAnsiTheme="majorBidi" w:cstheme="majorBidi"/>
            <w:sz w:val="24"/>
            <w:szCs w:val="24"/>
            <w:vertAlign w:val="superscript"/>
            <w:lang w:eastAsia="fr-FR"/>
          </w:rPr>
          <w:t>39</w:t>
        </w:r>
      </w:hyperlink>
      <w:r w:rsidRPr="0030309F">
        <w:rPr>
          <w:rFonts w:asciiTheme="majorBidi" w:eastAsia="Times New Roman" w:hAnsiTheme="majorBidi" w:cstheme="majorBidi"/>
          <w:sz w:val="24"/>
          <w:szCs w:val="24"/>
          <w:lang w:eastAsia="fr-FR"/>
        </w:rPr>
        <w:t>.</w:t>
      </w:r>
    </w:p>
    <w:p w:rsidR="0030309F" w:rsidRPr="0030309F" w:rsidRDefault="00C23DD1" w:rsidP="0030309F">
      <w:pPr>
        <w:spacing w:before="100" w:beforeAutospacing="1" w:after="100" w:afterAutospacing="1" w:line="240" w:lineRule="auto"/>
        <w:jc w:val="both"/>
        <w:outlineLvl w:val="1"/>
        <w:rPr>
          <w:rFonts w:asciiTheme="majorBidi" w:eastAsia="Times New Roman" w:hAnsiTheme="majorBidi" w:cstheme="majorBidi"/>
          <w:b/>
          <w:bCs/>
          <w:sz w:val="24"/>
          <w:szCs w:val="24"/>
          <w:lang w:eastAsia="fr-FR"/>
        </w:rPr>
      </w:pPr>
      <w:r>
        <w:rPr>
          <w:rFonts w:asciiTheme="majorBidi" w:eastAsia="Times New Roman" w:hAnsiTheme="majorBidi" w:cstheme="majorBidi"/>
          <w:b/>
          <w:bCs/>
          <w:sz w:val="24"/>
          <w:szCs w:val="24"/>
          <w:lang w:eastAsia="fr-FR"/>
        </w:rPr>
        <w:t>1.10.</w:t>
      </w:r>
      <w:r w:rsidR="0030309F" w:rsidRPr="0030309F">
        <w:rPr>
          <w:rFonts w:asciiTheme="majorBidi" w:eastAsia="Times New Roman" w:hAnsiTheme="majorBidi" w:cstheme="majorBidi"/>
          <w:b/>
          <w:bCs/>
          <w:sz w:val="24"/>
          <w:szCs w:val="24"/>
          <w:lang w:eastAsia="fr-FR"/>
        </w:rPr>
        <w:t>Élevages spécialisés</w:t>
      </w:r>
    </w:p>
    <w:p w:rsidR="0030309F" w:rsidRPr="0030309F" w:rsidRDefault="00DE0B41" w:rsidP="0030309F">
      <w:pPr>
        <w:numPr>
          <w:ilvl w:val="0"/>
          <w:numId w:val="18"/>
        </w:numPr>
        <w:spacing w:before="100" w:beforeAutospacing="1" w:after="100" w:afterAutospacing="1" w:line="240" w:lineRule="auto"/>
        <w:jc w:val="both"/>
        <w:rPr>
          <w:rFonts w:asciiTheme="majorBidi" w:eastAsia="Times New Roman" w:hAnsiTheme="majorBidi" w:cstheme="majorBidi"/>
          <w:sz w:val="24"/>
          <w:szCs w:val="24"/>
          <w:lang w:eastAsia="fr-FR"/>
        </w:rPr>
      </w:pPr>
      <w:hyperlink r:id="rId188" w:tooltip="Élevage bovin" w:history="1">
        <w:r w:rsidR="0030309F" w:rsidRPr="0030309F">
          <w:rPr>
            <w:rFonts w:asciiTheme="majorBidi" w:eastAsia="Times New Roman" w:hAnsiTheme="majorBidi" w:cstheme="majorBidi"/>
            <w:sz w:val="24"/>
            <w:szCs w:val="24"/>
            <w:lang w:eastAsia="fr-FR"/>
          </w:rPr>
          <w:t>Élevage bovin</w:t>
        </w:r>
      </w:hyperlink>
      <w:r w:rsidR="0030309F" w:rsidRPr="0030309F">
        <w:rPr>
          <w:rFonts w:asciiTheme="majorBidi" w:eastAsia="Times New Roman" w:hAnsiTheme="majorBidi" w:cstheme="majorBidi"/>
          <w:sz w:val="24"/>
          <w:szCs w:val="24"/>
          <w:lang w:eastAsia="fr-FR"/>
        </w:rPr>
        <w:t xml:space="preserve"> (vaches et zébus)</w:t>
      </w:r>
    </w:p>
    <w:p w:rsidR="0030309F" w:rsidRPr="0030309F" w:rsidRDefault="00DE0B41" w:rsidP="0030309F">
      <w:pPr>
        <w:numPr>
          <w:ilvl w:val="0"/>
          <w:numId w:val="18"/>
        </w:numPr>
        <w:spacing w:before="100" w:beforeAutospacing="1" w:after="100" w:afterAutospacing="1" w:line="240" w:lineRule="auto"/>
        <w:jc w:val="both"/>
        <w:rPr>
          <w:rFonts w:asciiTheme="majorBidi" w:eastAsia="Times New Roman" w:hAnsiTheme="majorBidi" w:cstheme="majorBidi"/>
          <w:sz w:val="24"/>
          <w:szCs w:val="24"/>
          <w:lang w:eastAsia="fr-FR"/>
        </w:rPr>
      </w:pPr>
      <w:hyperlink r:id="rId189" w:tooltip="Élevage ovin" w:history="1">
        <w:r w:rsidR="0030309F" w:rsidRPr="0030309F">
          <w:rPr>
            <w:rFonts w:asciiTheme="majorBidi" w:eastAsia="Times New Roman" w:hAnsiTheme="majorBidi" w:cstheme="majorBidi"/>
            <w:sz w:val="24"/>
            <w:szCs w:val="24"/>
            <w:lang w:eastAsia="fr-FR"/>
          </w:rPr>
          <w:t>Élevage ovin</w:t>
        </w:r>
      </w:hyperlink>
      <w:r w:rsidR="0030309F" w:rsidRPr="0030309F">
        <w:rPr>
          <w:rFonts w:asciiTheme="majorBidi" w:eastAsia="Times New Roman" w:hAnsiTheme="majorBidi" w:cstheme="majorBidi"/>
          <w:sz w:val="24"/>
          <w:szCs w:val="24"/>
          <w:lang w:eastAsia="fr-FR"/>
        </w:rPr>
        <w:t xml:space="preserve"> (moutons)</w:t>
      </w:r>
    </w:p>
    <w:p w:rsidR="0030309F" w:rsidRPr="0030309F" w:rsidRDefault="00DE0B41" w:rsidP="0030309F">
      <w:pPr>
        <w:numPr>
          <w:ilvl w:val="0"/>
          <w:numId w:val="18"/>
        </w:numPr>
        <w:spacing w:before="100" w:beforeAutospacing="1" w:after="100" w:afterAutospacing="1" w:line="240" w:lineRule="auto"/>
        <w:jc w:val="both"/>
        <w:rPr>
          <w:rFonts w:asciiTheme="majorBidi" w:eastAsia="Times New Roman" w:hAnsiTheme="majorBidi" w:cstheme="majorBidi"/>
          <w:sz w:val="24"/>
          <w:szCs w:val="24"/>
          <w:lang w:eastAsia="fr-FR"/>
        </w:rPr>
      </w:pPr>
      <w:hyperlink r:id="rId190" w:tooltip="Élevage caprin" w:history="1">
        <w:r w:rsidR="0030309F" w:rsidRPr="0030309F">
          <w:rPr>
            <w:rFonts w:asciiTheme="majorBidi" w:eastAsia="Times New Roman" w:hAnsiTheme="majorBidi" w:cstheme="majorBidi"/>
            <w:sz w:val="24"/>
            <w:szCs w:val="24"/>
            <w:lang w:eastAsia="fr-FR"/>
          </w:rPr>
          <w:t>Élevage caprin</w:t>
        </w:r>
      </w:hyperlink>
      <w:r w:rsidR="0030309F" w:rsidRPr="0030309F">
        <w:rPr>
          <w:rFonts w:asciiTheme="majorBidi" w:eastAsia="Times New Roman" w:hAnsiTheme="majorBidi" w:cstheme="majorBidi"/>
          <w:sz w:val="24"/>
          <w:szCs w:val="24"/>
          <w:lang w:eastAsia="fr-FR"/>
        </w:rPr>
        <w:t xml:space="preserve"> (chèvres)</w:t>
      </w:r>
    </w:p>
    <w:p w:rsidR="0030309F" w:rsidRPr="0030309F" w:rsidRDefault="00DE0B41" w:rsidP="0030309F">
      <w:pPr>
        <w:numPr>
          <w:ilvl w:val="0"/>
          <w:numId w:val="18"/>
        </w:numPr>
        <w:spacing w:before="100" w:beforeAutospacing="1" w:after="100" w:afterAutospacing="1" w:line="240" w:lineRule="auto"/>
        <w:jc w:val="both"/>
        <w:rPr>
          <w:rFonts w:asciiTheme="majorBidi" w:eastAsia="Times New Roman" w:hAnsiTheme="majorBidi" w:cstheme="majorBidi"/>
          <w:sz w:val="24"/>
          <w:szCs w:val="24"/>
          <w:lang w:eastAsia="fr-FR"/>
        </w:rPr>
      </w:pPr>
      <w:hyperlink r:id="rId191" w:tooltip="Élevage équin" w:history="1">
        <w:r w:rsidR="0030309F" w:rsidRPr="0030309F">
          <w:rPr>
            <w:rFonts w:asciiTheme="majorBidi" w:eastAsia="Times New Roman" w:hAnsiTheme="majorBidi" w:cstheme="majorBidi"/>
            <w:sz w:val="24"/>
            <w:szCs w:val="24"/>
            <w:lang w:eastAsia="fr-FR"/>
          </w:rPr>
          <w:t>Élevage équin</w:t>
        </w:r>
      </w:hyperlink>
      <w:r w:rsidR="0030309F" w:rsidRPr="0030309F">
        <w:rPr>
          <w:rFonts w:asciiTheme="majorBidi" w:eastAsia="Times New Roman" w:hAnsiTheme="majorBidi" w:cstheme="majorBidi"/>
          <w:sz w:val="24"/>
          <w:szCs w:val="24"/>
          <w:lang w:eastAsia="fr-FR"/>
        </w:rPr>
        <w:t xml:space="preserve"> (chevaux)</w:t>
      </w:r>
    </w:p>
    <w:p w:rsidR="0030309F" w:rsidRPr="0030309F" w:rsidRDefault="00DE0B41" w:rsidP="0030309F">
      <w:pPr>
        <w:numPr>
          <w:ilvl w:val="0"/>
          <w:numId w:val="18"/>
        </w:numPr>
        <w:spacing w:before="100" w:beforeAutospacing="1" w:after="100" w:afterAutospacing="1" w:line="240" w:lineRule="auto"/>
        <w:jc w:val="both"/>
        <w:rPr>
          <w:rFonts w:asciiTheme="majorBidi" w:eastAsia="Times New Roman" w:hAnsiTheme="majorBidi" w:cstheme="majorBidi"/>
          <w:sz w:val="24"/>
          <w:szCs w:val="24"/>
          <w:lang w:eastAsia="fr-FR"/>
        </w:rPr>
      </w:pPr>
      <w:hyperlink r:id="rId192" w:tooltip="Élevage porcin" w:history="1">
        <w:r w:rsidR="0030309F" w:rsidRPr="0030309F">
          <w:rPr>
            <w:rFonts w:asciiTheme="majorBidi" w:eastAsia="Times New Roman" w:hAnsiTheme="majorBidi" w:cstheme="majorBidi"/>
            <w:sz w:val="24"/>
            <w:szCs w:val="24"/>
            <w:lang w:eastAsia="fr-FR"/>
          </w:rPr>
          <w:t>Élevage porcin</w:t>
        </w:r>
      </w:hyperlink>
      <w:r w:rsidR="0030309F" w:rsidRPr="0030309F">
        <w:rPr>
          <w:rFonts w:asciiTheme="majorBidi" w:eastAsia="Times New Roman" w:hAnsiTheme="majorBidi" w:cstheme="majorBidi"/>
          <w:sz w:val="24"/>
          <w:szCs w:val="24"/>
          <w:lang w:eastAsia="fr-FR"/>
        </w:rPr>
        <w:t xml:space="preserve"> (porcs)</w:t>
      </w:r>
    </w:p>
    <w:p w:rsidR="0030309F" w:rsidRPr="0030309F" w:rsidRDefault="00DE0B41" w:rsidP="0030309F">
      <w:pPr>
        <w:numPr>
          <w:ilvl w:val="0"/>
          <w:numId w:val="18"/>
        </w:numPr>
        <w:spacing w:before="100" w:beforeAutospacing="1" w:after="100" w:afterAutospacing="1" w:line="240" w:lineRule="auto"/>
        <w:jc w:val="both"/>
        <w:rPr>
          <w:rFonts w:asciiTheme="majorBidi" w:eastAsia="Times New Roman" w:hAnsiTheme="majorBidi" w:cstheme="majorBidi"/>
          <w:sz w:val="24"/>
          <w:szCs w:val="24"/>
          <w:lang w:eastAsia="fr-FR"/>
        </w:rPr>
      </w:pPr>
      <w:hyperlink r:id="rId193" w:tooltip="Aviculture" w:history="1">
        <w:r w:rsidR="0030309F" w:rsidRPr="0030309F">
          <w:rPr>
            <w:rFonts w:asciiTheme="majorBidi" w:eastAsia="Times New Roman" w:hAnsiTheme="majorBidi" w:cstheme="majorBidi"/>
            <w:sz w:val="24"/>
            <w:szCs w:val="24"/>
            <w:lang w:eastAsia="fr-FR"/>
          </w:rPr>
          <w:t>Élevage avicole</w:t>
        </w:r>
      </w:hyperlink>
      <w:r w:rsidR="0030309F" w:rsidRPr="0030309F">
        <w:rPr>
          <w:rFonts w:asciiTheme="majorBidi" w:eastAsia="Times New Roman" w:hAnsiTheme="majorBidi" w:cstheme="majorBidi"/>
          <w:sz w:val="24"/>
          <w:szCs w:val="24"/>
          <w:lang w:eastAsia="fr-FR"/>
        </w:rPr>
        <w:t xml:space="preserve"> (oiseaux)</w:t>
      </w:r>
    </w:p>
    <w:p w:rsidR="0030309F" w:rsidRPr="0030309F" w:rsidRDefault="00DE0B41" w:rsidP="0030309F">
      <w:pPr>
        <w:numPr>
          <w:ilvl w:val="0"/>
          <w:numId w:val="18"/>
        </w:numPr>
        <w:spacing w:before="100" w:beforeAutospacing="1" w:after="100" w:afterAutospacing="1" w:line="240" w:lineRule="auto"/>
        <w:jc w:val="both"/>
        <w:rPr>
          <w:rFonts w:asciiTheme="majorBidi" w:eastAsia="Times New Roman" w:hAnsiTheme="majorBidi" w:cstheme="majorBidi"/>
          <w:sz w:val="24"/>
          <w:szCs w:val="24"/>
          <w:lang w:eastAsia="fr-FR"/>
        </w:rPr>
      </w:pPr>
      <w:hyperlink r:id="rId194" w:tooltip="Élevage canin" w:history="1">
        <w:r w:rsidR="0030309F" w:rsidRPr="0030309F">
          <w:rPr>
            <w:rFonts w:asciiTheme="majorBidi" w:eastAsia="Times New Roman" w:hAnsiTheme="majorBidi" w:cstheme="majorBidi"/>
            <w:sz w:val="24"/>
            <w:szCs w:val="24"/>
            <w:lang w:eastAsia="fr-FR"/>
          </w:rPr>
          <w:t>Élevage canin</w:t>
        </w:r>
      </w:hyperlink>
      <w:r w:rsidR="0030309F" w:rsidRPr="0030309F">
        <w:rPr>
          <w:rFonts w:asciiTheme="majorBidi" w:eastAsia="Times New Roman" w:hAnsiTheme="majorBidi" w:cstheme="majorBidi"/>
          <w:sz w:val="24"/>
          <w:szCs w:val="24"/>
          <w:lang w:eastAsia="fr-FR"/>
        </w:rPr>
        <w:t xml:space="preserve"> (chiens)</w:t>
      </w:r>
    </w:p>
    <w:p w:rsidR="0030309F" w:rsidRPr="0030309F" w:rsidRDefault="00DE0B41" w:rsidP="0030309F">
      <w:pPr>
        <w:numPr>
          <w:ilvl w:val="0"/>
          <w:numId w:val="18"/>
        </w:numPr>
        <w:spacing w:before="100" w:beforeAutospacing="1" w:after="100" w:afterAutospacing="1" w:line="240" w:lineRule="auto"/>
        <w:jc w:val="both"/>
        <w:rPr>
          <w:rFonts w:asciiTheme="majorBidi" w:eastAsia="Times New Roman" w:hAnsiTheme="majorBidi" w:cstheme="majorBidi"/>
          <w:sz w:val="24"/>
          <w:szCs w:val="24"/>
          <w:lang w:eastAsia="fr-FR"/>
        </w:rPr>
      </w:pPr>
      <w:hyperlink r:id="rId195" w:tooltip="Élevage félin" w:history="1">
        <w:r w:rsidR="0030309F" w:rsidRPr="0030309F">
          <w:rPr>
            <w:rFonts w:asciiTheme="majorBidi" w:eastAsia="Times New Roman" w:hAnsiTheme="majorBidi" w:cstheme="majorBidi"/>
            <w:sz w:val="24"/>
            <w:szCs w:val="24"/>
            <w:lang w:eastAsia="fr-FR"/>
          </w:rPr>
          <w:t>Élevage félin</w:t>
        </w:r>
      </w:hyperlink>
      <w:r w:rsidR="0030309F" w:rsidRPr="0030309F">
        <w:rPr>
          <w:rFonts w:asciiTheme="majorBidi" w:eastAsia="Times New Roman" w:hAnsiTheme="majorBidi" w:cstheme="majorBidi"/>
          <w:sz w:val="24"/>
          <w:szCs w:val="24"/>
          <w:lang w:eastAsia="fr-FR"/>
        </w:rPr>
        <w:t xml:space="preserve"> (chats)</w:t>
      </w:r>
    </w:p>
    <w:p w:rsidR="0030309F" w:rsidRPr="0030309F" w:rsidRDefault="00DE0B41" w:rsidP="0030309F">
      <w:pPr>
        <w:numPr>
          <w:ilvl w:val="0"/>
          <w:numId w:val="18"/>
        </w:numPr>
        <w:spacing w:before="100" w:beforeAutospacing="1" w:after="100" w:afterAutospacing="1" w:line="240" w:lineRule="auto"/>
        <w:jc w:val="both"/>
        <w:rPr>
          <w:rFonts w:asciiTheme="majorBidi" w:eastAsia="Times New Roman" w:hAnsiTheme="majorBidi" w:cstheme="majorBidi"/>
          <w:sz w:val="24"/>
          <w:szCs w:val="24"/>
          <w:lang w:eastAsia="fr-FR"/>
        </w:rPr>
      </w:pPr>
      <w:hyperlink r:id="rId196" w:tooltip="Élevage des animaux à fourrure" w:history="1">
        <w:r w:rsidR="0030309F" w:rsidRPr="0030309F">
          <w:rPr>
            <w:rFonts w:asciiTheme="majorBidi" w:eastAsia="Times New Roman" w:hAnsiTheme="majorBidi" w:cstheme="majorBidi"/>
            <w:sz w:val="24"/>
            <w:szCs w:val="24"/>
            <w:lang w:eastAsia="fr-FR"/>
          </w:rPr>
          <w:t>Élevage des animaux à fourrure</w:t>
        </w:r>
      </w:hyperlink>
    </w:p>
    <w:p w:rsidR="0030309F" w:rsidRPr="0030309F" w:rsidRDefault="00A56280" w:rsidP="0030309F">
      <w:pPr>
        <w:spacing w:before="100" w:beforeAutospacing="1" w:after="100" w:afterAutospacing="1" w:line="240" w:lineRule="auto"/>
        <w:jc w:val="both"/>
        <w:outlineLvl w:val="1"/>
        <w:rPr>
          <w:rFonts w:asciiTheme="majorBidi" w:eastAsia="Times New Roman" w:hAnsiTheme="majorBidi" w:cstheme="majorBidi"/>
          <w:b/>
          <w:bCs/>
          <w:sz w:val="24"/>
          <w:szCs w:val="24"/>
          <w:lang w:eastAsia="fr-FR"/>
        </w:rPr>
      </w:pPr>
      <w:r>
        <w:rPr>
          <w:rFonts w:asciiTheme="majorBidi" w:eastAsia="Times New Roman" w:hAnsiTheme="majorBidi" w:cstheme="majorBidi"/>
          <w:b/>
          <w:bCs/>
          <w:sz w:val="24"/>
          <w:szCs w:val="24"/>
          <w:lang w:eastAsia="fr-FR"/>
        </w:rPr>
        <w:t>R</w:t>
      </w:r>
      <w:r w:rsidR="0030309F" w:rsidRPr="0030309F">
        <w:rPr>
          <w:rFonts w:asciiTheme="majorBidi" w:eastAsia="Times New Roman" w:hAnsiTheme="majorBidi" w:cstheme="majorBidi"/>
          <w:b/>
          <w:bCs/>
          <w:sz w:val="24"/>
          <w:szCs w:val="24"/>
          <w:lang w:eastAsia="fr-FR"/>
        </w:rPr>
        <w:t>éférences</w:t>
      </w:r>
    </w:p>
    <w:p w:rsidR="0030309F" w:rsidRPr="0030309F" w:rsidRDefault="00913F20" w:rsidP="00FF7C90">
      <w:pPr>
        <w:spacing w:after="0" w:line="240" w:lineRule="auto"/>
        <w:jc w:val="both"/>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1</w:t>
      </w:r>
      <w:r w:rsidR="00FF7C90">
        <w:rPr>
          <w:rFonts w:asciiTheme="majorBidi" w:eastAsia="Times New Roman" w:hAnsiTheme="majorBidi" w:cstheme="majorBidi"/>
          <w:sz w:val="24"/>
          <w:szCs w:val="24"/>
          <w:lang w:eastAsia="fr-FR"/>
        </w:rPr>
        <w:t>.</w:t>
      </w:r>
      <w:proofErr w:type="spellStart"/>
      <w:r w:rsidR="0030309F" w:rsidRPr="0030309F">
        <w:rPr>
          <w:rFonts w:asciiTheme="majorBidi" w:eastAsia="Times New Roman" w:hAnsiTheme="majorBidi" w:cstheme="majorBidi"/>
          <w:sz w:val="24"/>
          <w:szCs w:val="24"/>
          <w:lang w:eastAsia="fr-FR"/>
        </w:rPr>
        <w:t>Lepetz</w:t>
      </w:r>
      <w:proofErr w:type="spellEnd"/>
      <w:r w:rsidR="0030309F" w:rsidRPr="0030309F">
        <w:rPr>
          <w:rFonts w:asciiTheme="majorBidi" w:eastAsia="Times New Roman" w:hAnsiTheme="majorBidi" w:cstheme="majorBidi"/>
          <w:sz w:val="24"/>
          <w:szCs w:val="24"/>
          <w:lang w:eastAsia="fr-FR"/>
        </w:rPr>
        <w:t xml:space="preserve"> S. &amp;</w:t>
      </w:r>
      <w:proofErr w:type="spellStart"/>
      <w:r w:rsidR="0030309F" w:rsidRPr="0030309F">
        <w:rPr>
          <w:rFonts w:asciiTheme="majorBidi" w:eastAsia="Times New Roman" w:hAnsiTheme="majorBidi" w:cstheme="majorBidi"/>
          <w:sz w:val="24"/>
          <w:szCs w:val="24"/>
          <w:lang w:eastAsia="fr-FR"/>
        </w:rPr>
        <w:t>Yvinec</w:t>
      </w:r>
      <w:proofErr w:type="spellEnd"/>
      <w:r w:rsidR="0030309F" w:rsidRPr="0030309F">
        <w:rPr>
          <w:rFonts w:asciiTheme="majorBidi" w:eastAsia="Times New Roman" w:hAnsiTheme="majorBidi" w:cstheme="majorBidi"/>
          <w:sz w:val="24"/>
          <w:szCs w:val="24"/>
          <w:lang w:eastAsia="fr-FR"/>
        </w:rPr>
        <w:t xml:space="preserve"> J.-H. (2002), </w:t>
      </w:r>
      <w:r w:rsidR="0030309F" w:rsidRPr="0030309F">
        <w:rPr>
          <w:rFonts w:asciiTheme="majorBidi" w:eastAsia="Times New Roman" w:hAnsiTheme="majorBidi" w:cstheme="majorBidi"/>
          <w:i/>
          <w:iCs/>
          <w:sz w:val="24"/>
          <w:szCs w:val="24"/>
          <w:lang w:eastAsia="fr-FR"/>
        </w:rPr>
        <w:t>Présence d'espèces animales d'origine méditerranéenne en France du nord aux périodes romaine et médiévale : actions anthropiques et mouvements naturels</w:t>
      </w:r>
      <w:r w:rsidR="0030309F" w:rsidRPr="0030309F">
        <w:rPr>
          <w:rFonts w:asciiTheme="majorBidi" w:eastAsia="Times New Roman" w:hAnsiTheme="majorBidi" w:cstheme="majorBidi"/>
          <w:sz w:val="24"/>
          <w:szCs w:val="24"/>
          <w:lang w:eastAsia="fr-FR"/>
        </w:rPr>
        <w:t xml:space="preserve">. In : Mouvements ou déplacements de populations animales en Méditerranée au cours de l'Holocène (A. </w:t>
      </w:r>
      <w:proofErr w:type="spellStart"/>
      <w:r w:rsidR="0030309F" w:rsidRPr="0030309F">
        <w:rPr>
          <w:rFonts w:asciiTheme="majorBidi" w:eastAsia="Times New Roman" w:hAnsiTheme="majorBidi" w:cstheme="majorBidi"/>
          <w:sz w:val="24"/>
          <w:szCs w:val="24"/>
          <w:lang w:eastAsia="fr-FR"/>
        </w:rPr>
        <w:t>Gardeisen</w:t>
      </w:r>
      <w:proofErr w:type="spellEnd"/>
      <w:r w:rsidR="0030309F" w:rsidRPr="0030309F">
        <w:rPr>
          <w:rFonts w:asciiTheme="majorBidi" w:eastAsia="Times New Roman" w:hAnsiTheme="majorBidi" w:cstheme="majorBidi"/>
          <w:sz w:val="24"/>
          <w:szCs w:val="24"/>
          <w:lang w:eastAsia="fr-FR"/>
        </w:rPr>
        <w:t xml:space="preserve">, éditeur), British </w:t>
      </w:r>
      <w:proofErr w:type="spellStart"/>
      <w:r w:rsidR="0030309F" w:rsidRPr="0030309F">
        <w:rPr>
          <w:rFonts w:asciiTheme="majorBidi" w:eastAsia="Times New Roman" w:hAnsiTheme="majorBidi" w:cstheme="majorBidi"/>
          <w:sz w:val="24"/>
          <w:szCs w:val="24"/>
          <w:lang w:eastAsia="fr-FR"/>
        </w:rPr>
        <w:t>Archaeological</w:t>
      </w:r>
      <w:proofErr w:type="spellEnd"/>
      <w:r w:rsidR="0030309F" w:rsidRPr="0030309F">
        <w:rPr>
          <w:rFonts w:asciiTheme="majorBidi" w:eastAsia="Times New Roman" w:hAnsiTheme="majorBidi" w:cstheme="majorBidi"/>
          <w:sz w:val="24"/>
          <w:szCs w:val="24"/>
          <w:lang w:eastAsia="fr-FR"/>
        </w:rPr>
        <w:t xml:space="preserve"> Report, S1017 : 33-42 </w:t>
      </w:r>
    </w:p>
    <w:p w:rsidR="0030309F" w:rsidRPr="0030309F" w:rsidRDefault="00FF7C90" w:rsidP="00FF7C90">
      <w:pPr>
        <w:spacing w:after="0" w:line="240" w:lineRule="auto"/>
        <w:jc w:val="both"/>
        <w:rPr>
          <w:rFonts w:asciiTheme="majorBidi" w:eastAsia="Times New Roman" w:hAnsiTheme="majorBidi" w:cstheme="majorBidi"/>
          <w:sz w:val="24"/>
          <w:szCs w:val="24"/>
          <w:lang w:eastAsia="fr-FR"/>
        </w:rPr>
      </w:pPr>
      <w:r w:rsidRPr="00FF7C90">
        <w:rPr>
          <w:rFonts w:asciiTheme="majorBidi" w:eastAsia="Times New Roman" w:hAnsiTheme="majorBidi" w:cstheme="majorBidi"/>
          <w:sz w:val="24"/>
          <w:szCs w:val="24"/>
          <w:lang w:val="en-US" w:eastAsia="fr-FR"/>
        </w:rPr>
        <w:t>2.</w:t>
      </w:r>
      <w:r w:rsidR="0030309F" w:rsidRPr="001A32C8">
        <w:rPr>
          <w:rFonts w:asciiTheme="majorBidi" w:eastAsia="Times New Roman" w:hAnsiTheme="majorBidi" w:cstheme="majorBidi"/>
          <w:sz w:val="24"/>
          <w:szCs w:val="24"/>
          <w:lang w:val="en-US" w:eastAsia="fr-FR"/>
        </w:rPr>
        <w:t xml:space="preserve"> Mac Arthur R.H. &amp; Wilson E.O. (1967), </w:t>
      </w:r>
      <w:r w:rsidR="0030309F" w:rsidRPr="001A32C8">
        <w:rPr>
          <w:rFonts w:asciiTheme="majorBidi" w:eastAsia="Times New Roman" w:hAnsiTheme="majorBidi" w:cstheme="majorBidi"/>
          <w:i/>
          <w:iCs/>
          <w:sz w:val="24"/>
          <w:szCs w:val="24"/>
          <w:lang w:val="en-US" w:eastAsia="fr-FR"/>
        </w:rPr>
        <w:t>Island Biogeography</w:t>
      </w:r>
      <w:r w:rsidR="0030309F" w:rsidRPr="001A32C8">
        <w:rPr>
          <w:rFonts w:asciiTheme="majorBidi" w:eastAsia="Times New Roman" w:hAnsiTheme="majorBidi" w:cstheme="majorBidi"/>
          <w:sz w:val="24"/>
          <w:szCs w:val="24"/>
          <w:lang w:val="en-US" w:eastAsia="fr-FR"/>
        </w:rPr>
        <w:t xml:space="preserve">. </w:t>
      </w:r>
      <w:r w:rsidR="0030309F" w:rsidRPr="0030309F">
        <w:rPr>
          <w:rFonts w:asciiTheme="majorBidi" w:eastAsia="Times New Roman" w:hAnsiTheme="majorBidi" w:cstheme="majorBidi"/>
          <w:sz w:val="24"/>
          <w:szCs w:val="24"/>
          <w:lang w:eastAsia="fr-FR"/>
        </w:rPr>
        <w:t xml:space="preserve">Princeton </w:t>
      </w:r>
      <w:proofErr w:type="spellStart"/>
      <w:r w:rsidR="0030309F" w:rsidRPr="0030309F">
        <w:rPr>
          <w:rFonts w:asciiTheme="majorBidi" w:eastAsia="Times New Roman" w:hAnsiTheme="majorBidi" w:cstheme="majorBidi"/>
          <w:sz w:val="24"/>
          <w:szCs w:val="24"/>
          <w:lang w:eastAsia="fr-FR"/>
        </w:rPr>
        <w:t>UniversityPress</w:t>
      </w:r>
      <w:proofErr w:type="spellEnd"/>
      <w:r w:rsidR="0030309F" w:rsidRPr="0030309F">
        <w:rPr>
          <w:rFonts w:asciiTheme="majorBidi" w:eastAsia="Times New Roman" w:hAnsiTheme="majorBidi" w:cstheme="majorBidi"/>
          <w:sz w:val="24"/>
          <w:szCs w:val="24"/>
          <w:lang w:eastAsia="fr-FR"/>
        </w:rPr>
        <w:t xml:space="preserve">, Princeton, NJ, USA </w:t>
      </w:r>
    </w:p>
    <w:p w:rsidR="0030309F" w:rsidRPr="0030309F" w:rsidRDefault="00FF7C90" w:rsidP="00FF7C90">
      <w:pPr>
        <w:spacing w:after="0" w:line="240" w:lineRule="auto"/>
        <w:jc w:val="both"/>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3.</w:t>
      </w:r>
      <w:r w:rsidR="0030309F" w:rsidRPr="0030309F">
        <w:rPr>
          <w:rFonts w:asciiTheme="majorBidi" w:eastAsia="Times New Roman" w:hAnsiTheme="majorBidi" w:cstheme="majorBidi"/>
          <w:sz w:val="24"/>
          <w:szCs w:val="24"/>
          <w:lang w:eastAsia="fr-FR"/>
        </w:rPr>
        <w:t xml:space="preserve"> Arbogast RM (1994) </w:t>
      </w:r>
      <w:r w:rsidR="0030309F" w:rsidRPr="0030309F">
        <w:rPr>
          <w:rFonts w:asciiTheme="majorBidi" w:eastAsia="Times New Roman" w:hAnsiTheme="majorBidi" w:cstheme="majorBidi"/>
          <w:i/>
          <w:iCs/>
          <w:sz w:val="24"/>
          <w:szCs w:val="24"/>
          <w:lang w:eastAsia="fr-FR"/>
        </w:rPr>
        <w:t>Premiers élevages néolithiques du Nord-est de la France</w:t>
      </w:r>
      <w:r w:rsidR="0030309F" w:rsidRPr="0030309F">
        <w:rPr>
          <w:rFonts w:asciiTheme="majorBidi" w:eastAsia="Times New Roman" w:hAnsiTheme="majorBidi" w:cstheme="majorBidi"/>
          <w:sz w:val="24"/>
          <w:szCs w:val="24"/>
          <w:lang w:eastAsia="fr-FR"/>
        </w:rPr>
        <w:t xml:space="preserve">. ERAUL, Liège </w:t>
      </w:r>
    </w:p>
    <w:p w:rsidR="0030309F" w:rsidRPr="0030309F" w:rsidRDefault="00FF7C90" w:rsidP="00FF7C90">
      <w:pPr>
        <w:spacing w:after="0" w:line="240" w:lineRule="auto"/>
        <w:jc w:val="both"/>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4.</w:t>
      </w:r>
      <w:r w:rsidR="0030309F" w:rsidRPr="0030309F">
        <w:rPr>
          <w:rFonts w:asciiTheme="majorBidi" w:eastAsia="Times New Roman" w:hAnsiTheme="majorBidi" w:cstheme="majorBidi"/>
          <w:sz w:val="24"/>
          <w:szCs w:val="24"/>
          <w:lang w:eastAsia="fr-FR"/>
        </w:rPr>
        <w:t xml:space="preserve"> </w:t>
      </w:r>
      <w:proofErr w:type="spellStart"/>
      <w:r w:rsidR="0030309F" w:rsidRPr="0030309F">
        <w:rPr>
          <w:rFonts w:asciiTheme="majorBidi" w:eastAsia="Times New Roman" w:hAnsiTheme="majorBidi" w:cstheme="majorBidi"/>
          <w:sz w:val="24"/>
          <w:szCs w:val="24"/>
          <w:lang w:eastAsia="fr-FR"/>
        </w:rPr>
        <w:t>Meniel</w:t>
      </w:r>
      <w:proofErr w:type="spellEnd"/>
      <w:r w:rsidR="0030309F" w:rsidRPr="0030309F">
        <w:rPr>
          <w:rFonts w:asciiTheme="majorBidi" w:eastAsia="Times New Roman" w:hAnsiTheme="majorBidi" w:cstheme="majorBidi"/>
          <w:sz w:val="24"/>
          <w:szCs w:val="24"/>
          <w:lang w:eastAsia="fr-FR"/>
        </w:rPr>
        <w:t xml:space="preserve"> P 1984) </w:t>
      </w:r>
      <w:r w:rsidR="0030309F" w:rsidRPr="0030309F">
        <w:rPr>
          <w:rFonts w:asciiTheme="majorBidi" w:eastAsia="Times New Roman" w:hAnsiTheme="majorBidi" w:cstheme="majorBidi"/>
          <w:i/>
          <w:iCs/>
          <w:sz w:val="24"/>
          <w:szCs w:val="24"/>
          <w:lang w:eastAsia="fr-FR"/>
        </w:rPr>
        <w:t>Contribution à l’histoire de l’élevage en Picardie du Néolithique à la fin de l’âge du Fer</w:t>
      </w:r>
      <w:r w:rsidR="0030309F" w:rsidRPr="0030309F">
        <w:rPr>
          <w:rFonts w:asciiTheme="majorBidi" w:eastAsia="Times New Roman" w:hAnsiTheme="majorBidi" w:cstheme="majorBidi"/>
          <w:sz w:val="24"/>
          <w:szCs w:val="24"/>
          <w:lang w:eastAsia="fr-FR"/>
        </w:rPr>
        <w:t xml:space="preserve">. Revue Archéologique de Picardie 3 (n° spécial). </w:t>
      </w:r>
    </w:p>
    <w:p w:rsidR="0030309F" w:rsidRPr="0030309F" w:rsidRDefault="00FF7C90" w:rsidP="00FF7C90">
      <w:pPr>
        <w:spacing w:after="0" w:line="240" w:lineRule="auto"/>
        <w:jc w:val="both"/>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5.</w:t>
      </w:r>
      <w:proofErr w:type="spellStart"/>
      <w:r w:rsidR="0030309F" w:rsidRPr="0030309F">
        <w:rPr>
          <w:rFonts w:asciiTheme="majorBidi" w:eastAsia="Times New Roman" w:hAnsiTheme="majorBidi" w:cstheme="majorBidi"/>
          <w:sz w:val="24"/>
          <w:szCs w:val="24"/>
          <w:lang w:eastAsia="fr-FR"/>
        </w:rPr>
        <w:t>Tresset</w:t>
      </w:r>
      <w:proofErr w:type="spellEnd"/>
      <w:r w:rsidR="0030309F" w:rsidRPr="0030309F">
        <w:rPr>
          <w:rFonts w:asciiTheme="majorBidi" w:eastAsia="Times New Roman" w:hAnsiTheme="majorBidi" w:cstheme="majorBidi"/>
          <w:sz w:val="24"/>
          <w:szCs w:val="24"/>
          <w:lang w:eastAsia="fr-FR"/>
        </w:rPr>
        <w:t xml:space="preserve"> A (1996 )</w:t>
      </w:r>
      <w:r w:rsidR="0030309F" w:rsidRPr="0030309F">
        <w:rPr>
          <w:rFonts w:asciiTheme="majorBidi" w:eastAsia="Times New Roman" w:hAnsiTheme="majorBidi" w:cstheme="majorBidi"/>
          <w:i/>
          <w:iCs/>
          <w:sz w:val="24"/>
          <w:szCs w:val="24"/>
          <w:lang w:eastAsia="fr-FR"/>
        </w:rPr>
        <w:t>Chasse et élevage au Néolithique ancien dans le Sud-Est du Bassin Parisien.</w:t>
      </w:r>
      <w:r w:rsidR="0030309F" w:rsidRPr="0030309F">
        <w:rPr>
          <w:rFonts w:asciiTheme="majorBidi" w:eastAsia="Times New Roman" w:hAnsiTheme="majorBidi" w:cstheme="majorBidi"/>
          <w:sz w:val="24"/>
          <w:szCs w:val="24"/>
          <w:lang w:eastAsia="fr-FR"/>
        </w:rPr>
        <w:t xml:space="preserve"> Rapport d’étude. SRA Île-de-France, Paris. </w:t>
      </w:r>
    </w:p>
    <w:p w:rsidR="0030309F" w:rsidRPr="0030309F" w:rsidRDefault="00FF7C90" w:rsidP="00FF7C90">
      <w:pPr>
        <w:spacing w:after="0" w:line="240" w:lineRule="auto"/>
        <w:jc w:val="both"/>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6.</w:t>
      </w:r>
      <w:r w:rsidR="0030309F" w:rsidRPr="0030309F">
        <w:rPr>
          <w:rFonts w:asciiTheme="majorBidi" w:eastAsia="Times New Roman" w:hAnsiTheme="majorBidi" w:cstheme="majorBidi"/>
          <w:sz w:val="24"/>
          <w:szCs w:val="24"/>
          <w:lang w:eastAsia="fr-FR"/>
        </w:rPr>
        <w:t xml:space="preserve"> Arbogast RM &amp; Jeunesse C (1990) </w:t>
      </w:r>
      <w:r w:rsidR="0030309F" w:rsidRPr="0030309F">
        <w:rPr>
          <w:rFonts w:asciiTheme="majorBidi" w:eastAsia="Times New Roman" w:hAnsiTheme="majorBidi" w:cstheme="majorBidi"/>
          <w:i/>
          <w:iCs/>
          <w:sz w:val="24"/>
          <w:szCs w:val="24"/>
          <w:lang w:eastAsia="fr-FR"/>
        </w:rPr>
        <w:t>Ensisheim « </w:t>
      </w:r>
      <w:proofErr w:type="spellStart"/>
      <w:r w:rsidR="0030309F" w:rsidRPr="0030309F">
        <w:rPr>
          <w:rFonts w:asciiTheme="majorBidi" w:eastAsia="Times New Roman" w:hAnsiTheme="majorBidi" w:cstheme="majorBidi"/>
          <w:i/>
          <w:iCs/>
          <w:sz w:val="24"/>
          <w:szCs w:val="24"/>
          <w:lang w:eastAsia="fr-FR"/>
        </w:rPr>
        <w:t>Ratfeld</w:t>
      </w:r>
      <w:proofErr w:type="spellEnd"/>
      <w:r w:rsidR="0030309F" w:rsidRPr="0030309F">
        <w:rPr>
          <w:rFonts w:asciiTheme="majorBidi" w:eastAsia="Times New Roman" w:hAnsiTheme="majorBidi" w:cstheme="majorBidi"/>
          <w:i/>
          <w:iCs/>
          <w:sz w:val="24"/>
          <w:szCs w:val="24"/>
          <w:lang w:eastAsia="fr-FR"/>
        </w:rPr>
        <w:t> », quelques données sur la chasse et l’élevage au Néolithique Rubané en Alsace</w:t>
      </w:r>
      <w:r w:rsidR="0030309F" w:rsidRPr="0030309F">
        <w:rPr>
          <w:rFonts w:asciiTheme="majorBidi" w:eastAsia="Times New Roman" w:hAnsiTheme="majorBidi" w:cstheme="majorBidi"/>
          <w:sz w:val="24"/>
          <w:szCs w:val="24"/>
          <w:lang w:eastAsia="fr-FR"/>
        </w:rPr>
        <w:t xml:space="preserve">, in </w:t>
      </w:r>
      <w:proofErr w:type="spellStart"/>
      <w:r w:rsidR="0030309F" w:rsidRPr="0030309F">
        <w:rPr>
          <w:rFonts w:asciiTheme="majorBidi" w:eastAsia="Times New Roman" w:hAnsiTheme="majorBidi" w:cstheme="majorBidi"/>
          <w:sz w:val="24"/>
          <w:szCs w:val="24"/>
          <w:lang w:eastAsia="fr-FR"/>
        </w:rPr>
        <w:t>Cahen</w:t>
      </w:r>
      <w:proofErr w:type="spellEnd"/>
      <w:r w:rsidR="0030309F" w:rsidRPr="0030309F">
        <w:rPr>
          <w:rFonts w:asciiTheme="majorBidi" w:eastAsia="Times New Roman" w:hAnsiTheme="majorBidi" w:cstheme="majorBidi"/>
          <w:sz w:val="24"/>
          <w:szCs w:val="24"/>
          <w:lang w:eastAsia="fr-FR"/>
        </w:rPr>
        <w:t xml:space="preserve"> D. &amp;</w:t>
      </w:r>
      <w:proofErr w:type="spellStart"/>
      <w:r w:rsidR="0030309F" w:rsidRPr="0030309F">
        <w:rPr>
          <w:rFonts w:asciiTheme="majorBidi" w:eastAsia="Times New Roman" w:hAnsiTheme="majorBidi" w:cstheme="majorBidi"/>
          <w:sz w:val="24"/>
          <w:szCs w:val="24"/>
          <w:lang w:eastAsia="fr-FR"/>
        </w:rPr>
        <w:t>Otte</w:t>
      </w:r>
      <w:proofErr w:type="spellEnd"/>
      <w:r w:rsidR="0030309F" w:rsidRPr="0030309F">
        <w:rPr>
          <w:rFonts w:asciiTheme="majorBidi" w:eastAsia="Times New Roman" w:hAnsiTheme="majorBidi" w:cstheme="majorBidi"/>
          <w:sz w:val="24"/>
          <w:szCs w:val="24"/>
          <w:lang w:eastAsia="fr-FR"/>
        </w:rPr>
        <w:t xml:space="preserve"> M. (</w:t>
      </w:r>
      <w:proofErr w:type="spellStart"/>
      <w:r w:rsidR="0030309F" w:rsidRPr="0030309F">
        <w:rPr>
          <w:rFonts w:asciiTheme="majorBidi" w:eastAsia="Times New Roman" w:hAnsiTheme="majorBidi" w:cstheme="majorBidi"/>
          <w:sz w:val="24"/>
          <w:szCs w:val="24"/>
          <w:lang w:eastAsia="fr-FR"/>
        </w:rPr>
        <w:t>eds</w:t>
      </w:r>
      <w:proofErr w:type="spellEnd"/>
      <w:r w:rsidR="0030309F" w:rsidRPr="0030309F">
        <w:rPr>
          <w:rFonts w:asciiTheme="majorBidi" w:eastAsia="Times New Roman" w:hAnsiTheme="majorBidi" w:cstheme="majorBidi"/>
          <w:sz w:val="24"/>
          <w:szCs w:val="24"/>
          <w:lang w:eastAsia="fr-FR"/>
        </w:rPr>
        <w:t xml:space="preserve">), Rubané et Cardial. ERAUL, Liège : 287-298 </w:t>
      </w:r>
    </w:p>
    <w:p w:rsidR="0030309F" w:rsidRPr="0030309F" w:rsidRDefault="006C3EDF" w:rsidP="006C3EDF">
      <w:pPr>
        <w:spacing w:after="0" w:line="240" w:lineRule="auto"/>
        <w:jc w:val="both"/>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7.</w:t>
      </w:r>
      <w:r w:rsidR="0030309F" w:rsidRPr="0030309F">
        <w:rPr>
          <w:rFonts w:asciiTheme="majorBidi" w:eastAsia="Times New Roman" w:hAnsiTheme="majorBidi" w:cstheme="majorBidi"/>
          <w:sz w:val="24"/>
          <w:szCs w:val="24"/>
          <w:lang w:eastAsia="fr-FR"/>
        </w:rPr>
        <w:t xml:space="preserve"> </w:t>
      </w:r>
      <w:proofErr w:type="spellStart"/>
      <w:r w:rsidR="0030309F" w:rsidRPr="0030309F">
        <w:rPr>
          <w:rFonts w:asciiTheme="majorBidi" w:eastAsia="Times New Roman" w:hAnsiTheme="majorBidi" w:cstheme="majorBidi"/>
          <w:sz w:val="24"/>
          <w:szCs w:val="24"/>
          <w:lang w:eastAsia="fr-FR"/>
        </w:rPr>
        <w:t>Meniel</w:t>
      </w:r>
      <w:proofErr w:type="spellEnd"/>
      <w:r w:rsidR="0030309F" w:rsidRPr="0030309F">
        <w:rPr>
          <w:rFonts w:asciiTheme="majorBidi" w:eastAsia="Times New Roman" w:hAnsiTheme="majorBidi" w:cstheme="majorBidi"/>
          <w:sz w:val="24"/>
          <w:szCs w:val="24"/>
          <w:lang w:eastAsia="fr-FR"/>
        </w:rPr>
        <w:t xml:space="preserve"> P (1987) </w:t>
      </w:r>
      <w:r w:rsidR="0030309F" w:rsidRPr="0030309F">
        <w:rPr>
          <w:rFonts w:asciiTheme="majorBidi" w:eastAsia="Times New Roman" w:hAnsiTheme="majorBidi" w:cstheme="majorBidi"/>
          <w:i/>
          <w:iCs/>
          <w:sz w:val="24"/>
          <w:szCs w:val="24"/>
          <w:lang w:eastAsia="fr-FR"/>
        </w:rPr>
        <w:t>L'élevage en Gaule. Les structures de l’élevage en France septentrionale à la fin de l’âge du Fer</w:t>
      </w:r>
      <w:r w:rsidR="0030309F" w:rsidRPr="0030309F">
        <w:rPr>
          <w:rFonts w:asciiTheme="majorBidi" w:eastAsia="Times New Roman" w:hAnsiTheme="majorBidi" w:cstheme="majorBidi"/>
          <w:sz w:val="24"/>
          <w:szCs w:val="24"/>
          <w:lang w:eastAsia="fr-FR"/>
        </w:rPr>
        <w:t xml:space="preserve">. </w:t>
      </w:r>
      <w:proofErr w:type="spellStart"/>
      <w:r w:rsidR="0030309F" w:rsidRPr="0030309F">
        <w:rPr>
          <w:rFonts w:asciiTheme="majorBidi" w:eastAsia="Times New Roman" w:hAnsiTheme="majorBidi" w:cstheme="majorBidi"/>
          <w:sz w:val="24"/>
          <w:szCs w:val="24"/>
          <w:lang w:eastAsia="fr-FR"/>
        </w:rPr>
        <w:t>Archaeozoologia</w:t>
      </w:r>
      <w:proofErr w:type="spellEnd"/>
      <w:r w:rsidR="0030309F" w:rsidRPr="0030309F">
        <w:rPr>
          <w:rFonts w:asciiTheme="majorBidi" w:eastAsia="Times New Roman" w:hAnsiTheme="majorBidi" w:cstheme="majorBidi"/>
          <w:sz w:val="24"/>
          <w:szCs w:val="24"/>
          <w:lang w:eastAsia="fr-FR"/>
        </w:rPr>
        <w:t xml:space="preserve"> 1(2) : 149- 166. </w:t>
      </w:r>
    </w:p>
    <w:p w:rsidR="0030309F" w:rsidRPr="0030309F" w:rsidRDefault="006C3EDF" w:rsidP="006C3EDF">
      <w:pPr>
        <w:spacing w:after="0" w:line="240" w:lineRule="auto"/>
        <w:jc w:val="both"/>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8.</w:t>
      </w:r>
      <w:r w:rsidR="0030309F" w:rsidRPr="0030309F">
        <w:rPr>
          <w:rFonts w:asciiTheme="majorBidi" w:eastAsia="Times New Roman" w:hAnsiTheme="majorBidi" w:cstheme="majorBidi"/>
          <w:sz w:val="24"/>
          <w:szCs w:val="24"/>
          <w:lang w:eastAsia="fr-FR"/>
        </w:rPr>
        <w:t xml:space="preserve"> </w:t>
      </w:r>
      <w:proofErr w:type="spellStart"/>
      <w:r w:rsidR="0030309F" w:rsidRPr="0030309F">
        <w:rPr>
          <w:rFonts w:asciiTheme="majorBidi" w:eastAsia="Times New Roman" w:hAnsiTheme="majorBidi" w:cstheme="majorBidi"/>
          <w:sz w:val="24"/>
          <w:szCs w:val="24"/>
          <w:lang w:eastAsia="fr-FR"/>
        </w:rPr>
        <w:t>Auxiette</w:t>
      </w:r>
      <w:proofErr w:type="spellEnd"/>
      <w:r w:rsidR="0030309F" w:rsidRPr="0030309F">
        <w:rPr>
          <w:rFonts w:asciiTheme="majorBidi" w:eastAsia="Times New Roman" w:hAnsiTheme="majorBidi" w:cstheme="majorBidi"/>
          <w:sz w:val="24"/>
          <w:szCs w:val="24"/>
          <w:lang w:eastAsia="fr-FR"/>
        </w:rPr>
        <w:t xml:space="preserve"> G (1994) </w:t>
      </w:r>
      <w:r w:rsidR="0030309F" w:rsidRPr="0030309F">
        <w:rPr>
          <w:rFonts w:asciiTheme="majorBidi" w:eastAsia="Times New Roman" w:hAnsiTheme="majorBidi" w:cstheme="majorBidi"/>
          <w:i/>
          <w:iCs/>
          <w:sz w:val="24"/>
          <w:szCs w:val="24"/>
          <w:lang w:eastAsia="fr-FR"/>
        </w:rPr>
        <w:t xml:space="preserve">Mille ans d’occupation humaine, mille ans d’élevage. L’exploitation des animaux sur les sites du Bronze </w:t>
      </w:r>
      <w:proofErr w:type="spellStart"/>
      <w:r w:rsidR="0030309F" w:rsidRPr="0030309F">
        <w:rPr>
          <w:rFonts w:asciiTheme="majorBidi" w:eastAsia="Times New Roman" w:hAnsiTheme="majorBidi" w:cstheme="majorBidi"/>
          <w:i/>
          <w:iCs/>
          <w:sz w:val="24"/>
          <w:szCs w:val="24"/>
          <w:lang w:eastAsia="fr-FR"/>
        </w:rPr>
        <w:t>inal</w:t>
      </w:r>
      <w:proofErr w:type="spellEnd"/>
      <w:r w:rsidR="0030309F" w:rsidRPr="0030309F">
        <w:rPr>
          <w:rFonts w:asciiTheme="majorBidi" w:eastAsia="Times New Roman" w:hAnsiTheme="majorBidi" w:cstheme="majorBidi"/>
          <w:i/>
          <w:iCs/>
          <w:sz w:val="24"/>
          <w:szCs w:val="24"/>
          <w:lang w:eastAsia="fr-FR"/>
        </w:rPr>
        <w:t xml:space="preserve"> à l’Augustéen dans la vallée de l’Aisne</w:t>
      </w:r>
      <w:r w:rsidR="0030309F" w:rsidRPr="0030309F">
        <w:rPr>
          <w:rFonts w:asciiTheme="majorBidi" w:eastAsia="Times New Roman" w:hAnsiTheme="majorBidi" w:cstheme="majorBidi"/>
          <w:sz w:val="24"/>
          <w:szCs w:val="24"/>
          <w:lang w:eastAsia="fr-FR"/>
        </w:rPr>
        <w:t>. Thèse de 3</w:t>
      </w:r>
      <w:r w:rsidR="0030309F" w:rsidRPr="0030309F">
        <w:rPr>
          <w:rFonts w:asciiTheme="majorBidi" w:eastAsia="Times New Roman" w:hAnsiTheme="majorBidi" w:cstheme="majorBidi"/>
          <w:sz w:val="24"/>
          <w:szCs w:val="24"/>
          <w:vertAlign w:val="superscript"/>
          <w:lang w:eastAsia="fr-FR"/>
        </w:rPr>
        <w:t>e</w:t>
      </w:r>
      <w:r w:rsidR="0030309F" w:rsidRPr="0030309F">
        <w:rPr>
          <w:rFonts w:asciiTheme="majorBidi" w:eastAsia="Times New Roman" w:hAnsiTheme="majorBidi" w:cstheme="majorBidi"/>
          <w:sz w:val="24"/>
          <w:szCs w:val="24"/>
          <w:lang w:eastAsia="fr-FR"/>
        </w:rPr>
        <w:t xml:space="preserve"> cycle. Université Panthéon-Sorbonne (Paris I), Paris </w:t>
      </w:r>
    </w:p>
    <w:p w:rsidR="0030309F" w:rsidRPr="0030309F" w:rsidRDefault="006C3EDF" w:rsidP="006C3EDF">
      <w:pPr>
        <w:spacing w:after="0" w:line="240" w:lineRule="auto"/>
        <w:jc w:val="both"/>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9.</w:t>
      </w:r>
      <w:r w:rsidR="0030309F" w:rsidRPr="0030309F">
        <w:rPr>
          <w:rFonts w:asciiTheme="majorBidi" w:eastAsia="Times New Roman" w:hAnsiTheme="majorBidi" w:cstheme="majorBidi"/>
          <w:sz w:val="24"/>
          <w:szCs w:val="24"/>
          <w:lang w:eastAsia="fr-FR"/>
        </w:rPr>
        <w:t xml:space="preserve">Le </w:t>
      </w:r>
      <w:proofErr w:type="spellStart"/>
      <w:r w:rsidR="0030309F" w:rsidRPr="0030309F">
        <w:rPr>
          <w:rFonts w:asciiTheme="majorBidi" w:eastAsia="Times New Roman" w:hAnsiTheme="majorBidi" w:cstheme="majorBidi"/>
          <w:sz w:val="24"/>
          <w:szCs w:val="24"/>
          <w:lang w:eastAsia="fr-FR"/>
        </w:rPr>
        <w:t>Blay</w:t>
      </w:r>
      <w:proofErr w:type="spellEnd"/>
      <w:r w:rsidR="0030309F" w:rsidRPr="0030309F">
        <w:rPr>
          <w:rFonts w:asciiTheme="majorBidi" w:eastAsia="Times New Roman" w:hAnsiTheme="majorBidi" w:cstheme="majorBidi"/>
          <w:sz w:val="24"/>
          <w:szCs w:val="24"/>
          <w:lang w:eastAsia="fr-FR"/>
        </w:rPr>
        <w:t xml:space="preserve"> J.-C., </w:t>
      </w:r>
      <w:proofErr w:type="spellStart"/>
      <w:r w:rsidR="0030309F" w:rsidRPr="0030309F">
        <w:rPr>
          <w:rFonts w:asciiTheme="majorBidi" w:eastAsia="Times New Roman" w:hAnsiTheme="majorBidi" w:cstheme="majorBidi"/>
          <w:sz w:val="24"/>
          <w:szCs w:val="24"/>
          <w:lang w:eastAsia="fr-FR"/>
        </w:rPr>
        <w:t>Lepetz</w:t>
      </w:r>
      <w:proofErr w:type="spellEnd"/>
      <w:r w:rsidR="0030309F" w:rsidRPr="0030309F">
        <w:rPr>
          <w:rFonts w:asciiTheme="majorBidi" w:eastAsia="Times New Roman" w:hAnsiTheme="majorBidi" w:cstheme="majorBidi"/>
          <w:sz w:val="24"/>
          <w:szCs w:val="24"/>
          <w:lang w:eastAsia="fr-FR"/>
        </w:rPr>
        <w:t xml:space="preserve"> S. &amp;</w:t>
      </w:r>
      <w:proofErr w:type="spellStart"/>
      <w:r w:rsidR="0030309F" w:rsidRPr="0030309F">
        <w:rPr>
          <w:rFonts w:asciiTheme="majorBidi" w:eastAsia="Times New Roman" w:hAnsiTheme="majorBidi" w:cstheme="majorBidi"/>
          <w:sz w:val="24"/>
          <w:szCs w:val="24"/>
          <w:lang w:eastAsia="fr-FR"/>
        </w:rPr>
        <w:t>yvinec</w:t>
      </w:r>
      <w:proofErr w:type="spellEnd"/>
      <w:r w:rsidR="0030309F" w:rsidRPr="0030309F">
        <w:rPr>
          <w:rFonts w:asciiTheme="majorBidi" w:eastAsia="Times New Roman" w:hAnsiTheme="majorBidi" w:cstheme="majorBidi"/>
          <w:sz w:val="24"/>
          <w:szCs w:val="24"/>
          <w:lang w:eastAsia="fr-FR"/>
        </w:rPr>
        <w:t xml:space="preserve"> J.-H (1998) </w:t>
      </w:r>
      <w:r w:rsidR="0030309F" w:rsidRPr="0030309F">
        <w:rPr>
          <w:rFonts w:asciiTheme="majorBidi" w:eastAsia="Times New Roman" w:hAnsiTheme="majorBidi" w:cstheme="majorBidi"/>
          <w:i/>
          <w:iCs/>
          <w:sz w:val="24"/>
          <w:szCs w:val="24"/>
          <w:lang w:eastAsia="fr-FR"/>
        </w:rPr>
        <w:t>Évolution de l’élevage dans l’antiquité tardive (Bas Empire et haut Moyen âge) en Île-de-France</w:t>
      </w:r>
      <w:r w:rsidR="0030309F" w:rsidRPr="0030309F">
        <w:rPr>
          <w:rFonts w:asciiTheme="majorBidi" w:eastAsia="Times New Roman" w:hAnsiTheme="majorBidi" w:cstheme="majorBidi"/>
          <w:sz w:val="24"/>
          <w:szCs w:val="24"/>
          <w:lang w:eastAsia="fr-FR"/>
        </w:rPr>
        <w:t xml:space="preserve">, in Publication des actes du Colloque « L’Antiquité Tardive en Île-de-France ». Ministère Culture, Paris : 50-67 </w:t>
      </w:r>
    </w:p>
    <w:p w:rsidR="0030309F" w:rsidRPr="0030309F" w:rsidRDefault="006C3EDF" w:rsidP="006C3EDF">
      <w:pPr>
        <w:spacing w:after="0" w:line="240" w:lineRule="auto"/>
        <w:jc w:val="both"/>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10.</w:t>
      </w:r>
      <w:proofErr w:type="spellStart"/>
      <w:r w:rsidR="0030309F" w:rsidRPr="0030309F">
        <w:rPr>
          <w:rFonts w:asciiTheme="majorBidi" w:eastAsia="Times New Roman" w:hAnsiTheme="majorBidi" w:cstheme="majorBidi"/>
          <w:sz w:val="24"/>
          <w:szCs w:val="24"/>
          <w:lang w:eastAsia="fr-FR"/>
        </w:rPr>
        <w:t>yvinec</w:t>
      </w:r>
      <w:proofErr w:type="spellEnd"/>
      <w:r w:rsidR="0030309F" w:rsidRPr="0030309F">
        <w:rPr>
          <w:rFonts w:asciiTheme="majorBidi" w:eastAsia="Times New Roman" w:hAnsiTheme="majorBidi" w:cstheme="majorBidi"/>
          <w:sz w:val="24"/>
          <w:szCs w:val="24"/>
          <w:lang w:eastAsia="fr-FR"/>
        </w:rPr>
        <w:t xml:space="preserve"> JH (1988) </w:t>
      </w:r>
      <w:r w:rsidR="0030309F" w:rsidRPr="0030309F">
        <w:rPr>
          <w:rFonts w:asciiTheme="majorBidi" w:eastAsia="Times New Roman" w:hAnsiTheme="majorBidi" w:cstheme="majorBidi"/>
          <w:i/>
          <w:iCs/>
          <w:sz w:val="24"/>
          <w:szCs w:val="24"/>
          <w:lang w:eastAsia="fr-FR"/>
        </w:rPr>
        <w:t xml:space="preserve">L’élevage et la chasse, in </w:t>
      </w:r>
      <w:proofErr w:type="spellStart"/>
      <w:r w:rsidR="0030309F" w:rsidRPr="0030309F">
        <w:rPr>
          <w:rFonts w:asciiTheme="majorBidi" w:eastAsia="Times New Roman" w:hAnsiTheme="majorBidi" w:cstheme="majorBidi"/>
          <w:i/>
          <w:iCs/>
          <w:sz w:val="24"/>
          <w:szCs w:val="24"/>
          <w:lang w:eastAsia="fr-FR"/>
        </w:rPr>
        <w:t>Guadagnin</w:t>
      </w:r>
      <w:proofErr w:type="spellEnd"/>
      <w:r w:rsidR="0030309F" w:rsidRPr="0030309F">
        <w:rPr>
          <w:rFonts w:asciiTheme="majorBidi" w:eastAsia="Times New Roman" w:hAnsiTheme="majorBidi" w:cstheme="majorBidi"/>
          <w:i/>
          <w:iCs/>
          <w:sz w:val="24"/>
          <w:szCs w:val="24"/>
          <w:lang w:eastAsia="fr-FR"/>
        </w:rPr>
        <w:t xml:space="preserve"> R. (éd.), Un village au temps de Charlemagne. Moines et paysans de l’abbaye de Saint-Denis du VIIe siècle à l’An Mil</w:t>
      </w:r>
      <w:r w:rsidR="0030309F" w:rsidRPr="0030309F">
        <w:rPr>
          <w:rFonts w:asciiTheme="majorBidi" w:eastAsia="Times New Roman" w:hAnsiTheme="majorBidi" w:cstheme="majorBidi"/>
          <w:sz w:val="24"/>
          <w:szCs w:val="24"/>
          <w:lang w:eastAsia="fr-FR"/>
        </w:rPr>
        <w:t xml:space="preserve">. Catalogue de l’exposition, Musée National des Arts et Traditions Populaires. La réunion des musées nationaux, Paris : 226-236. </w:t>
      </w:r>
    </w:p>
    <w:p w:rsidR="0030309F" w:rsidRPr="0030309F" w:rsidRDefault="006C3EDF" w:rsidP="006C3EDF">
      <w:pPr>
        <w:spacing w:after="0" w:line="240" w:lineRule="auto"/>
        <w:jc w:val="both"/>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11.</w:t>
      </w:r>
      <w:r w:rsidR="0030309F" w:rsidRPr="0030309F">
        <w:rPr>
          <w:rFonts w:asciiTheme="majorBidi" w:eastAsia="Times New Roman" w:hAnsiTheme="majorBidi" w:cstheme="majorBidi"/>
          <w:sz w:val="24"/>
          <w:szCs w:val="24"/>
          <w:lang w:eastAsia="fr-FR"/>
        </w:rPr>
        <w:t xml:space="preserve"> Article « céréaliculture » du </w:t>
      </w:r>
      <w:r w:rsidR="0030309F" w:rsidRPr="0030309F">
        <w:rPr>
          <w:rFonts w:asciiTheme="majorBidi" w:eastAsia="Times New Roman" w:hAnsiTheme="majorBidi" w:cstheme="majorBidi"/>
          <w:i/>
          <w:iCs/>
          <w:sz w:val="24"/>
          <w:szCs w:val="24"/>
          <w:lang w:eastAsia="fr-FR"/>
        </w:rPr>
        <w:t>Dictionnaire du Moyen Âge</w:t>
      </w:r>
      <w:r w:rsidR="0030309F" w:rsidRPr="0030309F">
        <w:rPr>
          <w:rFonts w:asciiTheme="majorBidi" w:eastAsia="Times New Roman" w:hAnsiTheme="majorBidi" w:cstheme="majorBidi"/>
          <w:sz w:val="24"/>
          <w:szCs w:val="24"/>
          <w:lang w:eastAsia="fr-FR"/>
        </w:rPr>
        <w:t xml:space="preserve">, pages 239-240. </w:t>
      </w:r>
    </w:p>
    <w:p w:rsidR="0030309F" w:rsidRPr="0030309F" w:rsidRDefault="006C3EDF" w:rsidP="006C3EDF">
      <w:pPr>
        <w:spacing w:after="0" w:line="240" w:lineRule="auto"/>
        <w:jc w:val="both"/>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12.</w:t>
      </w:r>
      <w:r w:rsidR="0030309F" w:rsidRPr="0030309F">
        <w:rPr>
          <w:rFonts w:asciiTheme="majorBidi" w:eastAsia="Times New Roman" w:hAnsiTheme="majorBidi" w:cstheme="majorBidi"/>
          <w:sz w:val="24"/>
          <w:szCs w:val="24"/>
          <w:lang w:eastAsia="fr-FR"/>
        </w:rPr>
        <w:t xml:space="preserve"> Fernand Braudel, </w:t>
      </w:r>
      <w:r w:rsidR="0030309F" w:rsidRPr="0030309F">
        <w:rPr>
          <w:rFonts w:asciiTheme="majorBidi" w:eastAsia="Times New Roman" w:hAnsiTheme="majorBidi" w:cstheme="majorBidi"/>
          <w:i/>
          <w:iCs/>
          <w:sz w:val="24"/>
          <w:szCs w:val="24"/>
          <w:lang w:eastAsia="fr-FR"/>
        </w:rPr>
        <w:t>Civilisation matérielle...</w:t>
      </w:r>
      <w:r w:rsidR="0030309F" w:rsidRPr="0030309F">
        <w:rPr>
          <w:rFonts w:asciiTheme="majorBidi" w:eastAsia="Times New Roman" w:hAnsiTheme="majorBidi" w:cstheme="majorBidi"/>
          <w:sz w:val="24"/>
          <w:szCs w:val="24"/>
          <w:lang w:eastAsia="fr-FR"/>
        </w:rPr>
        <w:t xml:space="preserve">, tome 1, page 110. </w:t>
      </w:r>
    </w:p>
    <w:p w:rsidR="0030309F" w:rsidRPr="0030309F" w:rsidRDefault="006C3EDF" w:rsidP="006C3EDF">
      <w:pPr>
        <w:spacing w:after="0" w:line="240" w:lineRule="auto"/>
        <w:jc w:val="both"/>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13.</w:t>
      </w:r>
      <w:r w:rsidR="0030309F" w:rsidRPr="0030309F">
        <w:rPr>
          <w:rFonts w:asciiTheme="majorBidi" w:eastAsia="Times New Roman" w:hAnsiTheme="majorBidi" w:cstheme="majorBidi"/>
          <w:sz w:val="24"/>
          <w:szCs w:val="24"/>
          <w:lang w:eastAsia="fr-FR"/>
        </w:rPr>
        <w:t xml:space="preserve"> </w:t>
      </w:r>
      <w:proofErr w:type="spellStart"/>
      <w:r w:rsidR="0030309F" w:rsidRPr="0030309F">
        <w:rPr>
          <w:rFonts w:asciiTheme="majorBidi" w:eastAsia="Times New Roman" w:hAnsiTheme="majorBidi" w:cstheme="majorBidi"/>
          <w:sz w:val="24"/>
          <w:szCs w:val="24"/>
          <w:lang w:eastAsia="fr-FR"/>
        </w:rPr>
        <w:t>Aigneaux</w:t>
      </w:r>
      <w:proofErr w:type="spellEnd"/>
      <w:r w:rsidR="0030309F" w:rsidRPr="0030309F">
        <w:rPr>
          <w:rFonts w:asciiTheme="majorBidi" w:eastAsia="Times New Roman" w:hAnsiTheme="majorBidi" w:cstheme="majorBidi"/>
          <w:sz w:val="24"/>
          <w:szCs w:val="24"/>
          <w:lang w:eastAsia="fr-FR"/>
        </w:rPr>
        <w:t xml:space="preserve"> G.-P. 1926. — Rapport sur les conditions d’élevage en France des animaux à fourrure. Hachette, Paris </w:t>
      </w:r>
    </w:p>
    <w:p w:rsidR="0030309F" w:rsidRPr="0030309F" w:rsidRDefault="00C12DFA" w:rsidP="00C12DFA">
      <w:pPr>
        <w:spacing w:after="0" w:line="240" w:lineRule="auto"/>
        <w:jc w:val="both"/>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14.</w:t>
      </w:r>
      <w:r w:rsidR="0030309F" w:rsidRPr="0030309F">
        <w:rPr>
          <w:rFonts w:asciiTheme="majorBidi" w:eastAsia="Times New Roman" w:hAnsiTheme="majorBidi" w:cstheme="majorBidi"/>
          <w:sz w:val="24"/>
          <w:szCs w:val="24"/>
          <w:lang w:eastAsia="fr-FR"/>
        </w:rPr>
        <w:t xml:space="preserve"> Rapport </w:t>
      </w:r>
      <w:hyperlink r:id="rId197" w:history="1">
        <w:r w:rsidR="0030309F" w:rsidRPr="0030309F">
          <w:rPr>
            <w:rFonts w:asciiTheme="majorBidi" w:eastAsia="Times New Roman" w:hAnsiTheme="majorBidi" w:cstheme="majorBidi"/>
            <w:i/>
            <w:iCs/>
            <w:sz w:val="24"/>
            <w:szCs w:val="24"/>
            <w:lang w:eastAsia="fr-FR"/>
          </w:rPr>
          <w:t>L'avenir de l'élevage : enjeu territorial, enjeu économique</w:t>
        </w:r>
      </w:hyperlink>
      <w:r w:rsidR="0030309F" w:rsidRPr="0030309F">
        <w:rPr>
          <w:rFonts w:asciiTheme="majorBidi" w:eastAsia="Times New Roman" w:hAnsiTheme="majorBidi" w:cstheme="majorBidi"/>
          <w:sz w:val="24"/>
          <w:szCs w:val="24"/>
          <w:lang w:eastAsia="fr-FR"/>
        </w:rPr>
        <w:t> [</w:t>
      </w:r>
      <w:hyperlink r:id="rId198" w:tooltip="archive sur Wikiwix" w:history="1">
        <w:r w:rsidR="0030309F" w:rsidRPr="0030309F">
          <w:rPr>
            <w:rFonts w:asciiTheme="majorBidi" w:eastAsia="Times New Roman" w:hAnsiTheme="majorBidi" w:cstheme="majorBidi"/>
            <w:sz w:val="24"/>
            <w:szCs w:val="24"/>
            <w:lang w:eastAsia="fr-FR"/>
          </w:rPr>
          <w:t>archive</w:t>
        </w:r>
      </w:hyperlink>
      <w:r w:rsidR="0030309F" w:rsidRPr="0030309F">
        <w:rPr>
          <w:rFonts w:asciiTheme="majorBidi" w:eastAsia="Times New Roman" w:hAnsiTheme="majorBidi" w:cstheme="majorBidi"/>
          <w:sz w:val="24"/>
          <w:szCs w:val="24"/>
          <w:lang w:eastAsia="fr-FR"/>
        </w:rPr>
        <w:t xml:space="preserve">], Sénat (aussi </w:t>
      </w:r>
      <w:hyperlink r:id="rId199" w:history="1">
        <w:r w:rsidR="0030309F" w:rsidRPr="0030309F">
          <w:rPr>
            <w:rFonts w:asciiTheme="majorBidi" w:eastAsia="Times New Roman" w:hAnsiTheme="majorBidi" w:cstheme="majorBidi"/>
            <w:sz w:val="24"/>
            <w:szCs w:val="24"/>
            <w:lang w:eastAsia="fr-FR"/>
          </w:rPr>
          <w:t>disponible en PDF</w:t>
        </w:r>
      </w:hyperlink>
      <w:r w:rsidR="0030309F" w:rsidRPr="0030309F">
        <w:rPr>
          <w:rFonts w:asciiTheme="majorBidi" w:eastAsia="Times New Roman" w:hAnsiTheme="majorBidi" w:cstheme="majorBidi"/>
          <w:sz w:val="24"/>
          <w:szCs w:val="24"/>
          <w:lang w:eastAsia="fr-FR"/>
        </w:rPr>
        <w:t> [</w:t>
      </w:r>
      <w:hyperlink r:id="rId200" w:tooltip="archive sur Wikiwix" w:history="1">
        <w:r w:rsidR="0030309F" w:rsidRPr="0030309F">
          <w:rPr>
            <w:rFonts w:asciiTheme="majorBidi" w:eastAsia="Times New Roman" w:hAnsiTheme="majorBidi" w:cstheme="majorBidi"/>
            <w:sz w:val="24"/>
            <w:szCs w:val="24"/>
            <w:lang w:eastAsia="fr-FR"/>
          </w:rPr>
          <w:t>archive</w:t>
        </w:r>
      </w:hyperlink>
      <w:r w:rsidR="0030309F" w:rsidRPr="0030309F">
        <w:rPr>
          <w:rFonts w:asciiTheme="majorBidi" w:eastAsia="Times New Roman" w:hAnsiTheme="majorBidi" w:cstheme="majorBidi"/>
          <w:sz w:val="24"/>
          <w:szCs w:val="24"/>
          <w:lang w:eastAsia="fr-FR"/>
        </w:rPr>
        <w:t xml:space="preserve">]) Voir </w:t>
      </w:r>
      <w:proofErr w:type="spellStart"/>
      <w:r w:rsidR="0030309F" w:rsidRPr="0030309F">
        <w:rPr>
          <w:rFonts w:asciiTheme="majorBidi" w:eastAsia="Times New Roman" w:hAnsiTheme="majorBidi" w:cstheme="majorBidi"/>
          <w:sz w:val="24"/>
          <w:szCs w:val="24"/>
          <w:lang w:eastAsia="fr-FR"/>
        </w:rPr>
        <w:t>chap</w:t>
      </w:r>
      <w:proofErr w:type="spellEnd"/>
      <w:r w:rsidR="0030309F" w:rsidRPr="0030309F">
        <w:rPr>
          <w:rFonts w:asciiTheme="majorBidi" w:eastAsia="Times New Roman" w:hAnsiTheme="majorBidi" w:cstheme="majorBidi"/>
          <w:sz w:val="24"/>
          <w:szCs w:val="24"/>
          <w:lang w:eastAsia="fr-FR"/>
        </w:rPr>
        <w:t xml:space="preserve"> 1 </w:t>
      </w:r>
    </w:p>
    <w:p w:rsidR="0030309F" w:rsidRPr="0030309F" w:rsidRDefault="00C12DFA" w:rsidP="00C12DFA">
      <w:pPr>
        <w:spacing w:after="0" w:line="240" w:lineRule="auto"/>
        <w:jc w:val="both"/>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15.</w:t>
      </w:r>
      <w:r w:rsidR="0030309F" w:rsidRPr="0030309F">
        <w:rPr>
          <w:rFonts w:asciiTheme="majorBidi" w:eastAsia="Times New Roman" w:hAnsiTheme="majorBidi" w:cstheme="majorBidi"/>
          <w:sz w:val="24"/>
          <w:szCs w:val="24"/>
          <w:lang w:eastAsia="fr-FR"/>
        </w:rPr>
        <w:t xml:space="preserve"> </w:t>
      </w:r>
      <w:hyperlink r:id="rId201" w:history="1">
        <w:r w:rsidR="0030309F" w:rsidRPr="0030309F">
          <w:rPr>
            <w:rFonts w:asciiTheme="majorBidi" w:eastAsia="Times New Roman" w:hAnsiTheme="majorBidi" w:cstheme="majorBidi"/>
            <w:sz w:val="24"/>
            <w:szCs w:val="24"/>
            <w:lang w:eastAsia="fr-FR"/>
          </w:rPr>
          <w:t>« 4 minutes pour comprendre le vrai poids de la viande sur l'environnement »</w:t>
        </w:r>
      </w:hyperlink>
      <w:r w:rsidR="0030309F" w:rsidRPr="0030309F">
        <w:rPr>
          <w:rFonts w:asciiTheme="majorBidi" w:eastAsia="Times New Roman" w:hAnsiTheme="majorBidi" w:cstheme="majorBidi"/>
          <w:sz w:val="24"/>
          <w:szCs w:val="24"/>
          <w:lang w:eastAsia="fr-FR"/>
        </w:rPr>
        <w:t> [</w:t>
      </w:r>
      <w:hyperlink r:id="rId202" w:tooltip="archive sur Wikiwix" w:history="1">
        <w:r w:rsidR="0030309F" w:rsidRPr="0030309F">
          <w:rPr>
            <w:rFonts w:asciiTheme="majorBidi" w:eastAsia="Times New Roman" w:hAnsiTheme="majorBidi" w:cstheme="majorBidi"/>
            <w:sz w:val="24"/>
            <w:szCs w:val="24"/>
            <w:lang w:eastAsia="fr-FR"/>
          </w:rPr>
          <w:t>archive</w:t>
        </w:r>
      </w:hyperlink>
      <w:r w:rsidR="0030309F" w:rsidRPr="0030309F">
        <w:rPr>
          <w:rFonts w:asciiTheme="majorBidi" w:eastAsia="Times New Roman" w:hAnsiTheme="majorBidi" w:cstheme="majorBidi"/>
          <w:sz w:val="24"/>
          <w:szCs w:val="24"/>
          <w:lang w:eastAsia="fr-FR"/>
        </w:rPr>
        <w:t xml:space="preserve">], Le Monde (consulté le 27 octobre 2017) </w:t>
      </w:r>
    </w:p>
    <w:p w:rsidR="0030309F" w:rsidRPr="0030309F" w:rsidRDefault="00C12DFA" w:rsidP="00C12DFA">
      <w:pPr>
        <w:spacing w:after="0" w:line="240" w:lineRule="auto"/>
        <w:jc w:val="both"/>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16.</w:t>
      </w:r>
      <w:r w:rsidR="0030309F" w:rsidRPr="0030309F">
        <w:rPr>
          <w:rFonts w:asciiTheme="majorBidi" w:eastAsia="Times New Roman" w:hAnsiTheme="majorBidi" w:cstheme="majorBidi"/>
          <w:sz w:val="24"/>
          <w:szCs w:val="24"/>
          <w:lang w:eastAsia="fr-FR"/>
        </w:rPr>
        <w:t xml:space="preserve">Groupe Zones humides, 2013, </w:t>
      </w:r>
      <w:r w:rsidR="0030309F" w:rsidRPr="0030309F">
        <w:rPr>
          <w:rFonts w:asciiTheme="majorBidi" w:eastAsia="Times New Roman" w:hAnsiTheme="majorBidi" w:cstheme="majorBidi"/>
          <w:i/>
          <w:iCs/>
          <w:sz w:val="24"/>
          <w:szCs w:val="24"/>
          <w:lang w:eastAsia="fr-FR"/>
        </w:rPr>
        <w:t>Zones Humides Infos</w:t>
      </w:r>
      <w:r w:rsidR="0030309F" w:rsidRPr="0030309F">
        <w:rPr>
          <w:rFonts w:asciiTheme="majorBidi" w:eastAsia="Times New Roman" w:hAnsiTheme="majorBidi" w:cstheme="majorBidi"/>
          <w:sz w:val="24"/>
          <w:szCs w:val="24"/>
          <w:lang w:eastAsia="fr-FR"/>
        </w:rPr>
        <w:t xml:space="preserve"> n</w:t>
      </w:r>
      <w:r w:rsidR="0030309F" w:rsidRPr="0030309F">
        <w:rPr>
          <w:rFonts w:asciiTheme="majorBidi" w:eastAsia="Times New Roman" w:hAnsiTheme="majorBidi" w:cstheme="majorBidi"/>
          <w:sz w:val="24"/>
          <w:szCs w:val="24"/>
          <w:vertAlign w:val="superscript"/>
          <w:lang w:eastAsia="fr-FR"/>
        </w:rPr>
        <w:t>o</w:t>
      </w:r>
      <w:r w:rsidR="0030309F" w:rsidRPr="0030309F">
        <w:rPr>
          <w:rFonts w:asciiTheme="majorBidi" w:eastAsia="Times New Roman" w:hAnsiTheme="majorBidi" w:cstheme="majorBidi"/>
          <w:sz w:val="24"/>
          <w:szCs w:val="24"/>
          <w:lang w:eastAsia="fr-FR"/>
        </w:rPr>
        <w:t xml:space="preserve"> 75-76: </w:t>
      </w:r>
      <w:r w:rsidR="0030309F" w:rsidRPr="0030309F">
        <w:rPr>
          <w:rFonts w:asciiTheme="majorBidi" w:eastAsia="Times New Roman" w:hAnsiTheme="majorBidi" w:cstheme="majorBidi"/>
          <w:i/>
          <w:iCs/>
          <w:sz w:val="24"/>
          <w:szCs w:val="24"/>
          <w:lang w:eastAsia="fr-FR"/>
        </w:rPr>
        <w:t>L'élevage en zone humide</w:t>
      </w:r>
      <w:r w:rsidR="0030309F" w:rsidRPr="0030309F">
        <w:rPr>
          <w:rFonts w:asciiTheme="majorBidi" w:eastAsia="Times New Roman" w:hAnsiTheme="majorBidi" w:cstheme="majorBidi"/>
          <w:sz w:val="24"/>
          <w:szCs w:val="24"/>
          <w:lang w:eastAsia="fr-FR"/>
        </w:rPr>
        <w:t xml:space="preserve">, Groupe Zones humides, </w:t>
      </w:r>
      <w:hyperlink r:id="rId203" w:anchor="75-76" w:history="1">
        <w:r w:rsidR="0030309F" w:rsidRPr="0030309F">
          <w:rPr>
            <w:rFonts w:asciiTheme="majorBidi" w:eastAsia="Times New Roman" w:hAnsiTheme="majorBidi" w:cstheme="majorBidi"/>
            <w:sz w:val="24"/>
            <w:szCs w:val="24"/>
            <w:lang w:eastAsia="fr-FR"/>
          </w:rPr>
          <w:t>« Zones Humides Infos n°75-76: L'élevage en zone humide »</w:t>
        </w:r>
      </w:hyperlink>
      <w:r w:rsidR="0030309F" w:rsidRPr="0030309F">
        <w:rPr>
          <w:rFonts w:asciiTheme="majorBidi" w:eastAsia="Times New Roman" w:hAnsiTheme="majorBidi" w:cstheme="majorBidi"/>
          <w:sz w:val="24"/>
          <w:szCs w:val="24"/>
          <w:lang w:eastAsia="fr-FR"/>
        </w:rPr>
        <w:t> [</w:t>
      </w:r>
      <w:hyperlink r:id="rId204" w:tooltip="archive sur Wikiwix" w:history="1">
        <w:r w:rsidR="0030309F" w:rsidRPr="0030309F">
          <w:rPr>
            <w:rFonts w:asciiTheme="majorBidi" w:eastAsia="Times New Roman" w:hAnsiTheme="majorBidi" w:cstheme="majorBidi"/>
            <w:sz w:val="24"/>
            <w:szCs w:val="24"/>
            <w:lang w:eastAsia="fr-FR"/>
          </w:rPr>
          <w:t>archive</w:t>
        </w:r>
      </w:hyperlink>
      <w:r w:rsidR="0030309F" w:rsidRPr="0030309F">
        <w:rPr>
          <w:rFonts w:asciiTheme="majorBidi" w:eastAsia="Times New Roman" w:hAnsiTheme="majorBidi" w:cstheme="majorBidi"/>
          <w:sz w:val="24"/>
          <w:szCs w:val="24"/>
          <w:lang w:eastAsia="fr-FR"/>
        </w:rPr>
        <w:t xml:space="preserve">], sur </w:t>
      </w:r>
      <w:hyperlink r:id="rId205" w:history="1">
        <w:r w:rsidR="0030309F" w:rsidRPr="0030309F">
          <w:rPr>
            <w:rFonts w:asciiTheme="majorBidi" w:eastAsia="Times New Roman" w:hAnsiTheme="majorBidi" w:cstheme="majorBidi"/>
            <w:sz w:val="24"/>
            <w:szCs w:val="24"/>
            <w:lang w:eastAsia="fr-FR"/>
          </w:rPr>
          <w:t>http://snpn.com</w:t>
        </w:r>
      </w:hyperlink>
      <w:r w:rsidR="0030309F" w:rsidRPr="0030309F">
        <w:rPr>
          <w:rFonts w:asciiTheme="majorBidi" w:eastAsia="Times New Roman" w:hAnsiTheme="majorBidi" w:cstheme="majorBidi"/>
          <w:sz w:val="24"/>
          <w:szCs w:val="24"/>
          <w:lang w:eastAsia="fr-FR"/>
        </w:rPr>
        <w:t> [</w:t>
      </w:r>
      <w:hyperlink r:id="rId206" w:tooltip="archive sur Wikiwix" w:history="1">
        <w:r w:rsidR="0030309F" w:rsidRPr="0030309F">
          <w:rPr>
            <w:rFonts w:asciiTheme="majorBidi" w:eastAsia="Times New Roman" w:hAnsiTheme="majorBidi" w:cstheme="majorBidi"/>
            <w:sz w:val="24"/>
            <w:szCs w:val="24"/>
            <w:lang w:eastAsia="fr-FR"/>
          </w:rPr>
          <w:t>archive</w:t>
        </w:r>
      </w:hyperlink>
      <w:r w:rsidR="0030309F" w:rsidRPr="0030309F">
        <w:rPr>
          <w:rFonts w:asciiTheme="majorBidi" w:eastAsia="Times New Roman" w:hAnsiTheme="majorBidi" w:cstheme="majorBidi"/>
          <w:sz w:val="24"/>
          <w:szCs w:val="24"/>
          <w:lang w:eastAsia="fr-FR"/>
        </w:rPr>
        <w:t xml:space="preserve">], 2013 </w:t>
      </w:r>
    </w:p>
    <w:p w:rsidR="0030309F" w:rsidRPr="0030309F" w:rsidRDefault="00F0697D" w:rsidP="00F0697D">
      <w:pPr>
        <w:spacing w:after="0" w:line="240" w:lineRule="auto"/>
        <w:jc w:val="both"/>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17.</w:t>
      </w:r>
      <w:r w:rsidR="0030309F" w:rsidRPr="0030309F">
        <w:rPr>
          <w:rFonts w:asciiTheme="majorBidi" w:eastAsia="Times New Roman" w:hAnsiTheme="majorBidi" w:cstheme="majorBidi"/>
          <w:sz w:val="24"/>
          <w:szCs w:val="24"/>
          <w:lang w:eastAsia="fr-FR"/>
        </w:rPr>
        <w:t xml:space="preserve">Frédéric </w:t>
      </w:r>
      <w:proofErr w:type="spellStart"/>
      <w:r w:rsidR="0030309F" w:rsidRPr="0030309F">
        <w:rPr>
          <w:rFonts w:asciiTheme="majorBidi" w:eastAsia="Times New Roman" w:hAnsiTheme="majorBidi" w:cstheme="majorBidi"/>
          <w:sz w:val="24"/>
          <w:szCs w:val="24"/>
          <w:lang w:eastAsia="fr-FR"/>
        </w:rPr>
        <w:t>Lewino</w:t>
      </w:r>
      <w:proofErr w:type="spellEnd"/>
      <w:r w:rsidR="0030309F" w:rsidRPr="0030309F">
        <w:rPr>
          <w:rFonts w:asciiTheme="majorBidi" w:eastAsia="Times New Roman" w:hAnsiTheme="majorBidi" w:cstheme="majorBidi"/>
          <w:sz w:val="24"/>
          <w:szCs w:val="24"/>
          <w:lang w:eastAsia="fr-FR"/>
        </w:rPr>
        <w:t xml:space="preserve">, </w:t>
      </w:r>
      <w:r w:rsidR="0030309F" w:rsidRPr="0030309F">
        <w:rPr>
          <w:rFonts w:asciiTheme="majorBidi" w:eastAsia="Times New Roman" w:hAnsiTheme="majorBidi" w:cstheme="majorBidi"/>
          <w:i/>
          <w:iCs/>
          <w:sz w:val="24"/>
          <w:szCs w:val="24"/>
          <w:lang w:eastAsia="fr-FR"/>
        </w:rPr>
        <w:t>Elevages. Une catastrophe écologique</w:t>
      </w:r>
      <w:r w:rsidR="0030309F" w:rsidRPr="0030309F">
        <w:rPr>
          <w:rFonts w:asciiTheme="majorBidi" w:eastAsia="Times New Roman" w:hAnsiTheme="majorBidi" w:cstheme="majorBidi"/>
          <w:sz w:val="24"/>
          <w:szCs w:val="24"/>
          <w:lang w:eastAsia="fr-FR"/>
        </w:rPr>
        <w:t xml:space="preserve">, dans </w:t>
      </w:r>
      <w:hyperlink r:id="rId207" w:tooltip="Le Point" w:history="1">
        <w:r w:rsidR="0030309F" w:rsidRPr="0030309F">
          <w:rPr>
            <w:rFonts w:asciiTheme="majorBidi" w:eastAsia="Times New Roman" w:hAnsiTheme="majorBidi" w:cstheme="majorBidi"/>
            <w:i/>
            <w:iCs/>
            <w:sz w:val="24"/>
            <w:szCs w:val="24"/>
            <w:lang w:eastAsia="fr-FR"/>
          </w:rPr>
          <w:t>Le Point</w:t>
        </w:r>
      </w:hyperlink>
      <w:r w:rsidR="0030309F" w:rsidRPr="0030309F">
        <w:rPr>
          <w:rFonts w:asciiTheme="majorBidi" w:eastAsia="Times New Roman" w:hAnsiTheme="majorBidi" w:cstheme="majorBidi"/>
          <w:sz w:val="24"/>
          <w:szCs w:val="24"/>
          <w:lang w:eastAsia="fr-FR"/>
        </w:rPr>
        <w:t xml:space="preserve"> du 22 juin 2006, n</w:t>
      </w:r>
      <w:r w:rsidR="0030309F" w:rsidRPr="0030309F">
        <w:rPr>
          <w:rFonts w:asciiTheme="majorBidi" w:eastAsia="Times New Roman" w:hAnsiTheme="majorBidi" w:cstheme="majorBidi"/>
          <w:sz w:val="24"/>
          <w:szCs w:val="24"/>
          <w:vertAlign w:val="superscript"/>
          <w:lang w:eastAsia="fr-FR"/>
        </w:rPr>
        <w:t>o</w:t>
      </w:r>
      <w:r w:rsidR="0030309F" w:rsidRPr="0030309F">
        <w:rPr>
          <w:rFonts w:asciiTheme="majorBidi" w:eastAsia="Times New Roman" w:hAnsiTheme="majorBidi" w:cstheme="majorBidi"/>
          <w:sz w:val="24"/>
          <w:szCs w:val="24"/>
          <w:lang w:eastAsia="fr-FR"/>
        </w:rPr>
        <w:t> 1762, page 68, [</w:t>
      </w:r>
      <w:hyperlink r:id="rId208" w:history="1">
        <w:r w:rsidR="0030309F" w:rsidRPr="0030309F">
          <w:rPr>
            <w:rFonts w:asciiTheme="majorBidi" w:eastAsia="Times New Roman" w:hAnsiTheme="majorBidi" w:cstheme="majorBidi"/>
            <w:sz w:val="24"/>
            <w:szCs w:val="24"/>
            <w:lang w:eastAsia="fr-FR"/>
          </w:rPr>
          <w:t>lire en ligne</w:t>
        </w:r>
      </w:hyperlink>
      <w:r w:rsidR="0030309F" w:rsidRPr="0030309F">
        <w:rPr>
          <w:rFonts w:asciiTheme="majorBidi" w:eastAsia="Times New Roman" w:hAnsiTheme="majorBidi" w:cstheme="majorBidi"/>
          <w:sz w:val="24"/>
          <w:szCs w:val="24"/>
          <w:lang w:eastAsia="fr-FR"/>
        </w:rPr>
        <w:t> [</w:t>
      </w:r>
      <w:hyperlink r:id="rId209" w:tooltip="archive sur Wikiwix" w:history="1">
        <w:r w:rsidR="0030309F" w:rsidRPr="0030309F">
          <w:rPr>
            <w:rFonts w:asciiTheme="majorBidi" w:eastAsia="Times New Roman" w:hAnsiTheme="majorBidi" w:cstheme="majorBidi"/>
            <w:sz w:val="24"/>
            <w:szCs w:val="24"/>
            <w:lang w:eastAsia="fr-FR"/>
          </w:rPr>
          <w:t>archive</w:t>
        </w:r>
      </w:hyperlink>
      <w:r w:rsidR="0030309F" w:rsidRPr="0030309F">
        <w:rPr>
          <w:rFonts w:asciiTheme="majorBidi" w:eastAsia="Times New Roman" w:hAnsiTheme="majorBidi" w:cstheme="majorBidi"/>
          <w:sz w:val="24"/>
          <w:szCs w:val="24"/>
          <w:lang w:eastAsia="fr-FR"/>
        </w:rPr>
        <w:t xml:space="preserve">]] </w:t>
      </w:r>
    </w:p>
    <w:p w:rsidR="0030309F" w:rsidRPr="0030309F" w:rsidRDefault="00F0697D" w:rsidP="00F0697D">
      <w:pPr>
        <w:spacing w:after="0" w:line="240" w:lineRule="auto"/>
        <w:jc w:val="both"/>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18.</w:t>
      </w:r>
      <w:r w:rsidR="0030309F" w:rsidRPr="0030309F">
        <w:rPr>
          <w:rFonts w:asciiTheme="majorBidi" w:eastAsia="Times New Roman" w:hAnsiTheme="majorBidi" w:cstheme="majorBidi"/>
          <w:sz w:val="24"/>
          <w:szCs w:val="24"/>
          <w:lang w:eastAsia="fr-FR"/>
        </w:rPr>
        <w:t xml:space="preserve"> </w:t>
      </w:r>
      <w:hyperlink r:id="rId210" w:history="1">
        <w:r w:rsidR="0030309F" w:rsidRPr="0030309F">
          <w:rPr>
            <w:rFonts w:asciiTheme="majorBidi" w:eastAsia="Times New Roman" w:hAnsiTheme="majorBidi" w:cstheme="majorBidi"/>
            <w:sz w:val="24"/>
            <w:szCs w:val="24"/>
            <w:lang w:eastAsia="fr-FR"/>
          </w:rPr>
          <w:t>« Contre l’élevage en cage, la pression citoyenne s’intensifie en Europe »</w:t>
        </w:r>
      </w:hyperlink>
      <w:r w:rsidR="0030309F" w:rsidRPr="0030309F">
        <w:rPr>
          <w:rFonts w:asciiTheme="majorBidi" w:eastAsia="Times New Roman" w:hAnsiTheme="majorBidi" w:cstheme="majorBidi"/>
          <w:sz w:val="24"/>
          <w:szCs w:val="24"/>
          <w:lang w:eastAsia="fr-FR"/>
        </w:rPr>
        <w:t> [</w:t>
      </w:r>
      <w:hyperlink r:id="rId211" w:tooltip="archive sur Wikiwix" w:history="1">
        <w:r w:rsidR="0030309F" w:rsidRPr="0030309F">
          <w:rPr>
            <w:rFonts w:asciiTheme="majorBidi" w:eastAsia="Times New Roman" w:hAnsiTheme="majorBidi" w:cstheme="majorBidi"/>
            <w:sz w:val="24"/>
            <w:szCs w:val="24"/>
            <w:lang w:eastAsia="fr-FR"/>
          </w:rPr>
          <w:t>archive</w:t>
        </w:r>
      </w:hyperlink>
      <w:r w:rsidR="0030309F" w:rsidRPr="0030309F">
        <w:rPr>
          <w:rFonts w:asciiTheme="majorBidi" w:eastAsia="Times New Roman" w:hAnsiTheme="majorBidi" w:cstheme="majorBidi"/>
          <w:sz w:val="24"/>
          <w:szCs w:val="24"/>
          <w:lang w:eastAsia="fr-FR"/>
        </w:rPr>
        <w:t xml:space="preserve">], sur Libération.fr, 12 mai 2019 </w:t>
      </w:r>
    </w:p>
    <w:p w:rsidR="0030309F" w:rsidRPr="001A32C8" w:rsidRDefault="00F0697D" w:rsidP="00F0697D">
      <w:pPr>
        <w:spacing w:after="0" w:line="240" w:lineRule="auto"/>
        <w:jc w:val="both"/>
        <w:rPr>
          <w:rFonts w:asciiTheme="majorBidi" w:eastAsia="Times New Roman" w:hAnsiTheme="majorBidi" w:cstheme="majorBidi"/>
          <w:sz w:val="24"/>
          <w:szCs w:val="24"/>
          <w:lang w:val="en-US" w:eastAsia="fr-FR"/>
        </w:rPr>
      </w:pPr>
      <w:r>
        <w:rPr>
          <w:rFonts w:asciiTheme="majorBidi" w:eastAsia="Times New Roman" w:hAnsiTheme="majorBidi" w:cstheme="majorBidi"/>
          <w:sz w:val="24"/>
          <w:szCs w:val="24"/>
          <w:lang w:eastAsia="fr-FR"/>
        </w:rPr>
        <w:t>19.</w:t>
      </w:r>
      <w:r w:rsidR="0030309F" w:rsidRPr="0030309F">
        <w:rPr>
          <w:rFonts w:asciiTheme="majorBidi" w:eastAsia="Times New Roman" w:hAnsiTheme="majorBidi" w:cstheme="majorBidi"/>
          <w:sz w:val="24"/>
          <w:szCs w:val="24"/>
          <w:lang w:eastAsia="fr-FR"/>
        </w:rPr>
        <w:t xml:space="preserve">(en) </w:t>
      </w:r>
      <w:proofErr w:type="spellStart"/>
      <w:r w:rsidR="0030309F" w:rsidRPr="0030309F">
        <w:rPr>
          <w:rFonts w:asciiTheme="majorBidi" w:eastAsia="Times New Roman" w:hAnsiTheme="majorBidi" w:cstheme="majorBidi"/>
          <w:sz w:val="24"/>
          <w:szCs w:val="24"/>
          <w:lang w:eastAsia="fr-FR"/>
        </w:rPr>
        <w:t>Hutchings</w:t>
      </w:r>
      <w:proofErr w:type="spellEnd"/>
      <w:r w:rsidR="0030309F" w:rsidRPr="0030309F">
        <w:rPr>
          <w:rFonts w:asciiTheme="majorBidi" w:eastAsia="Times New Roman" w:hAnsiTheme="majorBidi" w:cstheme="majorBidi"/>
          <w:sz w:val="24"/>
          <w:szCs w:val="24"/>
          <w:lang w:eastAsia="fr-FR"/>
        </w:rPr>
        <w:t xml:space="preserve"> J.A. et Fraser D.J. (2007). </w:t>
      </w:r>
      <w:r w:rsidR="0030309F" w:rsidRPr="001A32C8">
        <w:rPr>
          <w:rFonts w:asciiTheme="majorBidi" w:eastAsia="Times New Roman" w:hAnsiTheme="majorBidi" w:cstheme="majorBidi"/>
          <w:i/>
          <w:iCs/>
          <w:sz w:val="24"/>
          <w:szCs w:val="24"/>
          <w:lang w:val="en-US" w:eastAsia="fr-FR"/>
        </w:rPr>
        <w:t xml:space="preserve">The nature of fisheries- and farming- </w:t>
      </w:r>
      <w:proofErr w:type="spellStart"/>
      <w:r w:rsidR="0030309F" w:rsidRPr="001A32C8">
        <w:rPr>
          <w:rFonts w:asciiTheme="majorBidi" w:eastAsia="Times New Roman" w:hAnsiTheme="majorBidi" w:cstheme="majorBidi"/>
          <w:i/>
          <w:iCs/>
          <w:sz w:val="24"/>
          <w:szCs w:val="24"/>
          <w:lang w:val="en-US" w:eastAsia="fr-FR"/>
        </w:rPr>
        <w:t>inducedevolution.</w:t>
      </w:r>
      <w:r w:rsidR="0030309F" w:rsidRPr="001A32C8">
        <w:rPr>
          <w:rFonts w:asciiTheme="majorBidi" w:eastAsia="Times New Roman" w:hAnsiTheme="majorBidi" w:cstheme="majorBidi"/>
          <w:sz w:val="24"/>
          <w:szCs w:val="24"/>
          <w:lang w:val="en-US" w:eastAsia="fr-FR"/>
        </w:rPr>
        <w:t>MolecularEcology</w:t>
      </w:r>
      <w:proofErr w:type="spellEnd"/>
      <w:r w:rsidR="0030309F" w:rsidRPr="001A32C8">
        <w:rPr>
          <w:rFonts w:asciiTheme="majorBidi" w:eastAsia="Times New Roman" w:hAnsiTheme="majorBidi" w:cstheme="majorBidi"/>
          <w:sz w:val="24"/>
          <w:szCs w:val="24"/>
          <w:lang w:val="en-US" w:eastAsia="fr-FR"/>
        </w:rPr>
        <w:t xml:space="preserve">, 17, 1, 294-313. </w:t>
      </w:r>
    </w:p>
    <w:p w:rsidR="0030309F" w:rsidRPr="0030309F" w:rsidRDefault="00222C11" w:rsidP="00222C11">
      <w:pPr>
        <w:spacing w:after="0" w:line="240" w:lineRule="auto"/>
        <w:jc w:val="both"/>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lastRenderedPageBreak/>
        <w:t>20.</w:t>
      </w:r>
      <w:r w:rsidR="0030309F" w:rsidRPr="0030309F">
        <w:rPr>
          <w:rFonts w:asciiTheme="majorBidi" w:eastAsia="Times New Roman" w:hAnsiTheme="majorBidi" w:cstheme="majorBidi"/>
          <w:sz w:val="24"/>
          <w:szCs w:val="24"/>
          <w:lang w:eastAsia="fr-FR"/>
        </w:rPr>
        <w:t xml:space="preserve"> (en) GB, conservation nature, [Rôle de l'élevage dans la perte de la biodiversité] </w:t>
      </w:r>
    </w:p>
    <w:p w:rsidR="0030309F" w:rsidRPr="001A32C8" w:rsidRDefault="00222C11" w:rsidP="00222C11">
      <w:pPr>
        <w:spacing w:after="0" w:line="240" w:lineRule="auto"/>
        <w:jc w:val="both"/>
        <w:rPr>
          <w:rFonts w:asciiTheme="majorBidi" w:eastAsia="Times New Roman" w:hAnsiTheme="majorBidi" w:cstheme="majorBidi"/>
          <w:sz w:val="24"/>
          <w:szCs w:val="24"/>
          <w:lang w:val="en-US" w:eastAsia="fr-FR"/>
        </w:rPr>
      </w:pPr>
      <w:r>
        <w:rPr>
          <w:rFonts w:asciiTheme="majorBidi" w:eastAsia="Times New Roman" w:hAnsiTheme="majorBidi" w:cstheme="majorBidi"/>
          <w:sz w:val="24"/>
          <w:szCs w:val="24"/>
          <w:lang w:eastAsia="fr-FR"/>
        </w:rPr>
        <w:t>21.</w:t>
      </w:r>
      <w:r w:rsidR="0030309F" w:rsidRPr="0030309F">
        <w:rPr>
          <w:rFonts w:asciiTheme="majorBidi" w:eastAsia="Times New Roman" w:hAnsiTheme="majorBidi" w:cstheme="majorBidi"/>
          <w:sz w:val="24"/>
          <w:szCs w:val="24"/>
          <w:lang w:eastAsia="fr-FR"/>
        </w:rPr>
        <w:t xml:space="preserve">(en) </w:t>
      </w:r>
      <w:proofErr w:type="spellStart"/>
      <w:r w:rsidR="0030309F" w:rsidRPr="0030309F">
        <w:rPr>
          <w:rFonts w:asciiTheme="majorBidi" w:eastAsia="Times New Roman" w:hAnsiTheme="majorBidi" w:cstheme="majorBidi"/>
          <w:sz w:val="24"/>
          <w:szCs w:val="24"/>
          <w:lang w:eastAsia="fr-FR"/>
        </w:rPr>
        <w:t>Hutchings</w:t>
      </w:r>
      <w:proofErr w:type="spellEnd"/>
      <w:r w:rsidR="0030309F" w:rsidRPr="0030309F">
        <w:rPr>
          <w:rFonts w:asciiTheme="majorBidi" w:eastAsia="Times New Roman" w:hAnsiTheme="majorBidi" w:cstheme="majorBidi"/>
          <w:sz w:val="24"/>
          <w:szCs w:val="24"/>
          <w:lang w:eastAsia="fr-FR"/>
        </w:rPr>
        <w:t xml:space="preserve"> J.A. et Reynolds J.D. (2004). </w:t>
      </w:r>
      <w:r w:rsidR="0030309F" w:rsidRPr="001A32C8">
        <w:rPr>
          <w:rFonts w:asciiTheme="majorBidi" w:eastAsia="Times New Roman" w:hAnsiTheme="majorBidi" w:cstheme="majorBidi"/>
          <w:i/>
          <w:iCs/>
          <w:sz w:val="24"/>
          <w:szCs w:val="24"/>
          <w:lang w:val="en-US" w:eastAsia="fr-FR"/>
        </w:rPr>
        <w:t>Marine fish population collapses: consequences for recovery and extinction risk</w:t>
      </w:r>
      <w:r w:rsidR="0030309F" w:rsidRPr="001A32C8">
        <w:rPr>
          <w:rFonts w:asciiTheme="majorBidi" w:eastAsia="Times New Roman" w:hAnsiTheme="majorBidi" w:cstheme="majorBidi"/>
          <w:sz w:val="24"/>
          <w:szCs w:val="24"/>
          <w:lang w:val="en-US" w:eastAsia="fr-FR"/>
        </w:rPr>
        <w:t xml:space="preserve">. </w:t>
      </w:r>
      <w:proofErr w:type="spellStart"/>
      <w:r w:rsidR="0030309F" w:rsidRPr="001A32C8">
        <w:rPr>
          <w:rFonts w:asciiTheme="majorBidi" w:eastAsia="Times New Roman" w:hAnsiTheme="majorBidi" w:cstheme="majorBidi"/>
          <w:sz w:val="24"/>
          <w:szCs w:val="24"/>
          <w:lang w:val="en-US" w:eastAsia="fr-FR"/>
        </w:rPr>
        <w:t>BioScience</w:t>
      </w:r>
      <w:proofErr w:type="spellEnd"/>
      <w:r w:rsidR="0030309F" w:rsidRPr="001A32C8">
        <w:rPr>
          <w:rFonts w:asciiTheme="majorBidi" w:eastAsia="Times New Roman" w:hAnsiTheme="majorBidi" w:cstheme="majorBidi"/>
          <w:sz w:val="24"/>
          <w:szCs w:val="24"/>
          <w:lang w:val="en-US" w:eastAsia="fr-FR"/>
        </w:rPr>
        <w:t xml:space="preserve">, 54, 297-309. </w:t>
      </w:r>
    </w:p>
    <w:p w:rsidR="0030309F" w:rsidRPr="001A32C8" w:rsidRDefault="00222C11" w:rsidP="00222C11">
      <w:pPr>
        <w:spacing w:after="0" w:line="240" w:lineRule="auto"/>
        <w:jc w:val="both"/>
        <w:rPr>
          <w:rFonts w:asciiTheme="majorBidi" w:eastAsia="Times New Roman" w:hAnsiTheme="majorBidi" w:cstheme="majorBidi"/>
          <w:sz w:val="24"/>
          <w:szCs w:val="24"/>
          <w:lang w:val="en-US" w:eastAsia="fr-FR"/>
        </w:rPr>
      </w:pPr>
      <w:r w:rsidRPr="00222C11">
        <w:rPr>
          <w:rFonts w:asciiTheme="majorBidi" w:eastAsia="Times New Roman" w:hAnsiTheme="majorBidi" w:cstheme="majorBidi"/>
          <w:sz w:val="24"/>
          <w:szCs w:val="24"/>
          <w:lang w:val="en-US" w:eastAsia="fr-FR"/>
        </w:rPr>
        <w:t>22</w:t>
      </w:r>
      <w:r>
        <w:rPr>
          <w:rFonts w:asciiTheme="majorBidi" w:eastAsia="Times New Roman" w:hAnsiTheme="majorBidi" w:cstheme="majorBidi"/>
          <w:sz w:val="24"/>
          <w:szCs w:val="24"/>
          <w:lang w:val="en-US" w:eastAsia="fr-FR"/>
        </w:rPr>
        <w:t>.</w:t>
      </w:r>
      <w:r w:rsidR="0030309F" w:rsidRPr="001A32C8">
        <w:rPr>
          <w:rFonts w:asciiTheme="majorBidi" w:eastAsia="Times New Roman" w:hAnsiTheme="majorBidi" w:cstheme="majorBidi"/>
          <w:sz w:val="24"/>
          <w:szCs w:val="24"/>
          <w:lang w:val="en-US" w:eastAsia="fr-FR"/>
        </w:rPr>
        <w:t xml:space="preserve"> (en) Jackson J.B., Kirby M.X., Berger W.H., </w:t>
      </w:r>
      <w:proofErr w:type="spellStart"/>
      <w:r w:rsidR="0030309F" w:rsidRPr="001A32C8">
        <w:rPr>
          <w:rFonts w:asciiTheme="majorBidi" w:eastAsia="Times New Roman" w:hAnsiTheme="majorBidi" w:cstheme="majorBidi"/>
          <w:sz w:val="24"/>
          <w:szCs w:val="24"/>
          <w:lang w:val="en-US" w:eastAsia="fr-FR"/>
        </w:rPr>
        <w:t>Bjorndal</w:t>
      </w:r>
      <w:proofErr w:type="spellEnd"/>
      <w:r w:rsidR="0030309F" w:rsidRPr="001A32C8">
        <w:rPr>
          <w:rFonts w:asciiTheme="majorBidi" w:eastAsia="Times New Roman" w:hAnsiTheme="majorBidi" w:cstheme="majorBidi"/>
          <w:sz w:val="24"/>
          <w:szCs w:val="24"/>
          <w:lang w:val="en-US" w:eastAsia="fr-FR"/>
        </w:rPr>
        <w:t xml:space="preserve"> K.A., </w:t>
      </w:r>
      <w:proofErr w:type="spellStart"/>
      <w:r w:rsidR="0030309F" w:rsidRPr="001A32C8">
        <w:rPr>
          <w:rFonts w:asciiTheme="majorBidi" w:eastAsia="Times New Roman" w:hAnsiTheme="majorBidi" w:cstheme="majorBidi"/>
          <w:sz w:val="24"/>
          <w:szCs w:val="24"/>
          <w:lang w:val="en-US" w:eastAsia="fr-FR"/>
        </w:rPr>
        <w:t>Botsford</w:t>
      </w:r>
      <w:proofErr w:type="spellEnd"/>
      <w:r w:rsidR="0030309F" w:rsidRPr="001A32C8">
        <w:rPr>
          <w:rFonts w:asciiTheme="majorBidi" w:eastAsia="Times New Roman" w:hAnsiTheme="majorBidi" w:cstheme="majorBidi"/>
          <w:sz w:val="24"/>
          <w:szCs w:val="24"/>
          <w:lang w:val="en-US" w:eastAsia="fr-FR"/>
        </w:rPr>
        <w:t xml:space="preserve"> L.W., Bourque B.J., Bradbury R., Cooke R., </w:t>
      </w:r>
      <w:proofErr w:type="spellStart"/>
      <w:r w:rsidR="0030309F" w:rsidRPr="001A32C8">
        <w:rPr>
          <w:rFonts w:asciiTheme="majorBidi" w:eastAsia="Times New Roman" w:hAnsiTheme="majorBidi" w:cstheme="majorBidi"/>
          <w:sz w:val="24"/>
          <w:szCs w:val="24"/>
          <w:lang w:val="en-US" w:eastAsia="fr-FR"/>
        </w:rPr>
        <w:t>Erlandson</w:t>
      </w:r>
      <w:proofErr w:type="spellEnd"/>
      <w:r w:rsidR="0030309F" w:rsidRPr="001A32C8">
        <w:rPr>
          <w:rFonts w:asciiTheme="majorBidi" w:eastAsia="Times New Roman" w:hAnsiTheme="majorBidi" w:cstheme="majorBidi"/>
          <w:sz w:val="24"/>
          <w:szCs w:val="24"/>
          <w:lang w:val="en-US" w:eastAsia="fr-FR"/>
        </w:rPr>
        <w:t xml:space="preserve"> J., Estes J.A., Hughes T.P., Kidwell S., Lange C.B., </w:t>
      </w:r>
      <w:proofErr w:type="spellStart"/>
      <w:r w:rsidR="0030309F" w:rsidRPr="001A32C8">
        <w:rPr>
          <w:rFonts w:asciiTheme="majorBidi" w:eastAsia="Times New Roman" w:hAnsiTheme="majorBidi" w:cstheme="majorBidi"/>
          <w:sz w:val="24"/>
          <w:szCs w:val="24"/>
          <w:lang w:val="en-US" w:eastAsia="fr-FR"/>
        </w:rPr>
        <w:t>Lenihan</w:t>
      </w:r>
      <w:proofErr w:type="spellEnd"/>
      <w:r w:rsidR="0030309F" w:rsidRPr="001A32C8">
        <w:rPr>
          <w:rFonts w:asciiTheme="majorBidi" w:eastAsia="Times New Roman" w:hAnsiTheme="majorBidi" w:cstheme="majorBidi"/>
          <w:sz w:val="24"/>
          <w:szCs w:val="24"/>
          <w:lang w:val="en-US" w:eastAsia="fr-FR"/>
        </w:rPr>
        <w:t xml:space="preserve"> H.S., </w:t>
      </w:r>
      <w:proofErr w:type="spellStart"/>
      <w:r w:rsidR="0030309F" w:rsidRPr="001A32C8">
        <w:rPr>
          <w:rFonts w:asciiTheme="majorBidi" w:eastAsia="Times New Roman" w:hAnsiTheme="majorBidi" w:cstheme="majorBidi"/>
          <w:sz w:val="24"/>
          <w:szCs w:val="24"/>
          <w:lang w:val="en-US" w:eastAsia="fr-FR"/>
        </w:rPr>
        <w:t>Pandolfi</w:t>
      </w:r>
      <w:proofErr w:type="spellEnd"/>
      <w:r w:rsidR="0030309F" w:rsidRPr="001A32C8">
        <w:rPr>
          <w:rFonts w:asciiTheme="majorBidi" w:eastAsia="Times New Roman" w:hAnsiTheme="majorBidi" w:cstheme="majorBidi"/>
          <w:sz w:val="24"/>
          <w:szCs w:val="24"/>
          <w:lang w:val="en-US" w:eastAsia="fr-FR"/>
        </w:rPr>
        <w:t xml:space="preserve"> J.M., Peterson C.H., </w:t>
      </w:r>
      <w:proofErr w:type="spellStart"/>
      <w:r w:rsidR="0030309F" w:rsidRPr="001A32C8">
        <w:rPr>
          <w:rFonts w:asciiTheme="majorBidi" w:eastAsia="Times New Roman" w:hAnsiTheme="majorBidi" w:cstheme="majorBidi"/>
          <w:sz w:val="24"/>
          <w:szCs w:val="24"/>
          <w:lang w:val="en-US" w:eastAsia="fr-FR"/>
        </w:rPr>
        <w:t>Steneck</w:t>
      </w:r>
      <w:proofErr w:type="spellEnd"/>
      <w:r w:rsidR="0030309F" w:rsidRPr="001A32C8">
        <w:rPr>
          <w:rFonts w:asciiTheme="majorBidi" w:eastAsia="Times New Roman" w:hAnsiTheme="majorBidi" w:cstheme="majorBidi"/>
          <w:sz w:val="24"/>
          <w:szCs w:val="24"/>
          <w:lang w:val="en-US" w:eastAsia="fr-FR"/>
        </w:rPr>
        <w:t xml:space="preserve"> R.S., </w:t>
      </w:r>
      <w:proofErr w:type="spellStart"/>
      <w:r w:rsidR="0030309F" w:rsidRPr="001A32C8">
        <w:rPr>
          <w:rFonts w:asciiTheme="majorBidi" w:eastAsia="Times New Roman" w:hAnsiTheme="majorBidi" w:cstheme="majorBidi"/>
          <w:sz w:val="24"/>
          <w:szCs w:val="24"/>
          <w:lang w:val="en-US" w:eastAsia="fr-FR"/>
        </w:rPr>
        <w:t>Tegner</w:t>
      </w:r>
      <w:proofErr w:type="spellEnd"/>
      <w:r w:rsidR="0030309F" w:rsidRPr="001A32C8">
        <w:rPr>
          <w:rFonts w:asciiTheme="majorBidi" w:eastAsia="Times New Roman" w:hAnsiTheme="majorBidi" w:cstheme="majorBidi"/>
          <w:sz w:val="24"/>
          <w:szCs w:val="24"/>
          <w:lang w:val="en-US" w:eastAsia="fr-FR"/>
        </w:rPr>
        <w:t xml:space="preserve"> M.J. et Warner R. (2001). </w:t>
      </w:r>
      <w:proofErr w:type="spellStart"/>
      <w:r w:rsidR="0030309F" w:rsidRPr="001A32C8">
        <w:rPr>
          <w:rFonts w:asciiTheme="majorBidi" w:eastAsia="Times New Roman" w:hAnsiTheme="majorBidi" w:cstheme="majorBidi"/>
          <w:i/>
          <w:iCs/>
          <w:sz w:val="24"/>
          <w:szCs w:val="24"/>
          <w:lang w:val="en-US" w:eastAsia="fr-FR"/>
        </w:rPr>
        <w:t>Historicaloverfishing</w:t>
      </w:r>
      <w:proofErr w:type="spellEnd"/>
      <w:r w:rsidR="0030309F" w:rsidRPr="001A32C8">
        <w:rPr>
          <w:rFonts w:asciiTheme="majorBidi" w:eastAsia="Times New Roman" w:hAnsiTheme="majorBidi" w:cstheme="majorBidi"/>
          <w:i/>
          <w:iCs/>
          <w:sz w:val="24"/>
          <w:szCs w:val="24"/>
          <w:lang w:val="en-US" w:eastAsia="fr-FR"/>
        </w:rPr>
        <w:t xml:space="preserve"> and the recent collapse of </w:t>
      </w:r>
      <w:proofErr w:type="spellStart"/>
      <w:r w:rsidR="0030309F" w:rsidRPr="001A32C8">
        <w:rPr>
          <w:rFonts w:asciiTheme="majorBidi" w:eastAsia="Times New Roman" w:hAnsiTheme="majorBidi" w:cstheme="majorBidi"/>
          <w:i/>
          <w:iCs/>
          <w:sz w:val="24"/>
          <w:szCs w:val="24"/>
          <w:lang w:val="en-US" w:eastAsia="fr-FR"/>
        </w:rPr>
        <w:t>coastalecosystems</w:t>
      </w:r>
      <w:proofErr w:type="spellEnd"/>
      <w:r w:rsidR="0030309F" w:rsidRPr="001A32C8">
        <w:rPr>
          <w:rFonts w:asciiTheme="majorBidi" w:eastAsia="Times New Roman" w:hAnsiTheme="majorBidi" w:cstheme="majorBidi"/>
          <w:sz w:val="24"/>
          <w:szCs w:val="24"/>
          <w:lang w:val="en-US" w:eastAsia="fr-FR"/>
        </w:rPr>
        <w:t xml:space="preserve">. Science, 293, 5530, 629-638. </w:t>
      </w:r>
    </w:p>
    <w:p w:rsidR="0030309F" w:rsidRPr="0030309F" w:rsidRDefault="00222C11" w:rsidP="00222C11">
      <w:pPr>
        <w:spacing w:after="0" w:line="240" w:lineRule="auto"/>
        <w:jc w:val="both"/>
        <w:rPr>
          <w:rFonts w:asciiTheme="majorBidi" w:eastAsia="Times New Roman" w:hAnsiTheme="majorBidi" w:cstheme="majorBidi"/>
          <w:sz w:val="24"/>
          <w:szCs w:val="24"/>
          <w:lang w:eastAsia="fr-FR"/>
        </w:rPr>
      </w:pPr>
      <w:r w:rsidRPr="00222C11">
        <w:rPr>
          <w:rFonts w:asciiTheme="majorBidi" w:eastAsia="Times New Roman" w:hAnsiTheme="majorBidi" w:cstheme="majorBidi"/>
          <w:sz w:val="24"/>
          <w:szCs w:val="24"/>
          <w:lang w:val="en-US" w:eastAsia="fr-FR"/>
        </w:rPr>
        <w:t>23</w:t>
      </w:r>
      <w:r>
        <w:rPr>
          <w:rFonts w:asciiTheme="majorBidi" w:eastAsia="Times New Roman" w:hAnsiTheme="majorBidi" w:cstheme="majorBidi"/>
          <w:sz w:val="24"/>
          <w:szCs w:val="24"/>
          <w:lang w:val="en-US" w:eastAsia="fr-FR"/>
        </w:rPr>
        <w:t>.</w:t>
      </w:r>
      <w:r w:rsidR="0030309F" w:rsidRPr="001A32C8">
        <w:rPr>
          <w:rFonts w:asciiTheme="majorBidi" w:eastAsia="Times New Roman" w:hAnsiTheme="majorBidi" w:cstheme="majorBidi"/>
          <w:sz w:val="24"/>
          <w:szCs w:val="24"/>
          <w:lang w:val="en-US" w:eastAsia="fr-FR"/>
        </w:rPr>
        <w:t xml:space="preserve"> </w:t>
      </w:r>
      <w:proofErr w:type="spellStart"/>
      <w:r w:rsidR="0030309F" w:rsidRPr="001A32C8">
        <w:rPr>
          <w:rFonts w:asciiTheme="majorBidi" w:eastAsia="Times New Roman" w:hAnsiTheme="majorBidi" w:cstheme="majorBidi"/>
          <w:sz w:val="24"/>
          <w:szCs w:val="24"/>
          <w:lang w:val="en-US" w:eastAsia="fr-FR"/>
        </w:rPr>
        <w:t>Nicourt</w:t>
      </w:r>
      <w:proofErr w:type="spellEnd"/>
      <w:r w:rsidR="0030309F" w:rsidRPr="001A32C8">
        <w:rPr>
          <w:rFonts w:asciiTheme="majorBidi" w:eastAsia="Times New Roman" w:hAnsiTheme="majorBidi" w:cstheme="majorBidi"/>
          <w:sz w:val="24"/>
          <w:szCs w:val="24"/>
          <w:lang w:val="en-US" w:eastAsia="fr-FR"/>
        </w:rPr>
        <w:t xml:space="preserve">, C., </w:t>
      </w:r>
      <w:proofErr w:type="spellStart"/>
      <w:r w:rsidR="0030309F" w:rsidRPr="001A32C8">
        <w:rPr>
          <w:rFonts w:asciiTheme="majorBidi" w:eastAsia="Times New Roman" w:hAnsiTheme="majorBidi" w:cstheme="majorBidi"/>
          <w:sz w:val="24"/>
          <w:szCs w:val="24"/>
          <w:lang w:val="en-US" w:eastAsia="fr-FR"/>
        </w:rPr>
        <w:t>Girault</w:t>
      </w:r>
      <w:proofErr w:type="spellEnd"/>
      <w:r w:rsidR="0030309F" w:rsidRPr="001A32C8">
        <w:rPr>
          <w:rFonts w:asciiTheme="majorBidi" w:eastAsia="Times New Roman" w:hAnsiTheme="majorBidi" w:cstheme="majorBidi"/>
          <w:sz w:val="24"/>
          <w:szCs w:val="24"/>
          <w:lang w:val="en-US" w:eastAsia="fr-FR"/>
        </w:rPr>
        <w:t>, J. M., &amp;</w:t>
      </w:r>
      <w:proofErr w:type="spellStart"/>
      <w:r w:rsidR="0030309F" w:rsidRPr="001A32C8">
        <w:rPr>
          <w:rFonts w:asciiTheme="majorBidi" w:eastAsia="Times New Roman" w:hAnsiTheme="majorBidi" w:cstheme="majorBidi"/>
          <w:sz w:val="24"/>
          <w:szCs w:val="24"/>
          <w:lang w:val="en-US" w:eastAsia="fr-FR"/>
        </w:rPr>
        <w:t>Bourliaud</w:t>
      </w:r>
      <w:proofErr w:type="spellEnd"/>
      <w:r w:rsidR="0030309F" w:rsidRPr="001A32C8">
        <w:rPr>
          <w:rFonts w:asciiTheme="majorBidi" w:eastAsia="Times New Roman" w:hAnsiTheme="majorBidi" w:cstheme="majorBidi"/>
          <w:sz w:val="24"/>
          <w:szCs w:val="24"/>
          <w:lang w:val="en-US" w:eastAsia="fr-FR"/>
        </w:rPr>
        <w:t xml:space="preserve">, J. (2000). </w:t>
      </w:r>
      <w:hyperlink r:id="rId212" w:history="1">
        <w:r w:rsidR="0030309F" w:rsidRPr="0030309F">
          <w:rPr>
            <w:rFonts w:asciiTheme="majorBidi" w:eastAsia="Times New Roman" w:hAnsiTheme="majorBidi" w:cstheme="majorBidi"/>
            <w:i/>
            <w:iCs/>
            <w:sz w:val="24"/>
            <w:szCs w:val="24"/>
            <w:lang w:eastAsia="fr-FR"/>
          </w:rPr>
          <w:t>Les odeurs d'élevages: textes, conflits et négociations locales</w:t>
        </w:r>
      </w:hyperlink>
      <w:r w:rsidR="0030309F" w:rsidRPr="0030309F">
        <w:rPr>
          <w:rFonts w:asciiTheme="majorBidi" w:eastAsia="Times New Roman" w:hAnsiTheme="majorBidi" w:cstheme="majorBidi"/>
          <w:sz w:val="24"/>
          <w:szCs w:val="24"/>
          <w:lang w:eastAsia="fr-FR"/>
        </w:rPr>
        <w:t> [</w:t>
      </w:r>
      <w:hyperlink r:id="rId213" w:tooltip="archive sur Wikiwix" w:history="1">
        <w:r w:rsidR="0030309F" w:rsidRPr="0030309F">
          <w:rPr>
            <w:rFonts w:asciiTheme="majorBidi" w:eastAsia="Times New Roman" w:hAnsiTheme="majorBidi" w:cstheme="majorBidi"/>
            <w:sz w:val="24"/>
            <w:szCs w:val="24"/>
            <w:lang w:eastAsia="fr-FR"/>
          </w:rPr>
          <w:t>archive</w:t>
        </w:r>
      </w:hyperlink>
      <w:r w:rsidR="0030309F" w:rsidRPr="0030309F">
        <w:rPr>
          <w:rFonts w:asciiTheme="majorBidi" w:eastAsia="Times New Roman" w:hAnsiTheme="majorBidi" w:cstheme="majorBidi"/>
          <w:sz w:val="24"/>
          <w:szCs w:val="24"/>
          <w:lang w:eastAsia="fr-FR"/>
        </w:rPr>
        <w:t xml:space="preserve">]. Économie rurale, 260(1), 79-89 </w:t>
      </w:r>
    </w:p>
    <w:p w:rsidR="0030309F" w:rsidRPr="0030309F" w:rsidRDefault="00222C11" w:rsidP="0030309F">
      <w:pPr>
        <w:spacing w:after="0" w:line="240" w:lineRule="auto"/>
        <w:jc w:val="both"/>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24.</w:t>
      </w:r>
      <w:r w:rsidR="0030309F" w:rsidRPr="0030309F">
        <w:rPr>
          <w:rFonts w:asciiTheme="majorBidi" w:eastAsia="Times New Roman" w:hAnsiTheme="majorBidi" w:cstheme="majorBidi"/>
          <w:sz w:val="24"/>
          <w:szCs w:val="24"/>
          <w:lang w:eastAsia="fr-FR"/>
        </w:rPr>
        <w:t xml:space="preserve">  Brian Van DOORMAAL (2008), </w:t>
      </w:r>
      <w:hyperlink r:id="rId214" w:history="1">
        <w:r w:rsidR="0030309F" w:rsidRPr="0030309F">
          <w:rPr>
            <w:rFonts w:asciiTheme="majorBidi" w:eastAsia="Times New Roman" w:hAnsiTheme="majorBidi" w:cstheme="majorBidi"/>
            <w:i/>
            <w:iCs/>
            <w:sz w:val="24"/>
            <w:szCs w:val="24"/>
            <w:lang w:eastAsia="fr-FR"/>
          </w:rPr>
          <w:t>La consanguinité au fil du temps</w:t>
        </w:r>
      </w:hyperlink>
      <w:r w:rsidR="0030309F" w:rsidRPr="0030309F">
        <w:rPr>
          <w:rFonts w:asciiTheme="majorBidi" w:eastAsia="Times New Roman" w:hAnsiTheme="majorBidi" w:cstheme="majorBidi"/>
          <w:sz w:val="24"/>
          <w:szCs w:val="24"/>
          <w:lang w:eastAsia="fr-FR"/>
        </w:rPr>
        <w:t> [</w:t>
      </w:r>
      <w:hyperlink r:id="rId215" w:tooltip="archive sur Wikiwix" w:history="1">
        <w:r w:rsidR="0030309F" w:rsidRPr="0030309F">
          <w:rPr>
            <w:rFonts w:asciiTheme="majorBidi" w:eastAsia="Times New Roman" w:hAnsiTheme="majorBidi" w:cstheme="majorBidi"/>
            <w:sz w:val="24"/>
            <w:szCs w:val="24"/>
            <w:lang w:eastAsia="fr-FR"/>
          </w:rPr>
          <w:t>archive</w:t>
        </w:r>
      </w:hyperlink>
      <w:r w:rsidR="0030309F" w:rsidRPr="0030309F">
        <w:rPr>
          <w:rFonts w:asciiTheme="majorBidi" w:eastAsia="Times New Roman" w:hAnsiTheme="majorBidi" w:cstheme="majorBidi"/>
          <w:sz w:val="24"/>
          <w:szCs w:val="24"/>
          <w:lang w:eastAsia="fr-FR"/>
        </w:rPr>
        <w:t xml:space="preserve">] ; Réseau l </w:t>
      </w:r>
    </w:p>
    <w:p w:rsidR="0030309F" w:rsidRPr="0030309F" w:rsidRDefault="00222C11" w:rsidP="0030309F">
      <w:pPr>
        <w:spacing w:after="0" w:line="240" w:lineRule="auto"/>
        <w:jc w:val="both"/>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25.</w:t>
      </w:r>
      <w:r w:rsidR="0030309F" w:rsidRPr="0030309F">
        <w:rPr>
          <w:rFonts w:asciiTheme="majorBidi" w:eastAsia="Times New Roman" w:hAnsiTheme="majorBidi" w:cstheme="majorBidi"/>
          <w:sz w:val="24"/>
          <w:szCs w:val="24"/>
          <w:lang w:eastAsia="fr-FR"/>
        </w:rPr>
        <w:t xml:space="preserve"> </w:t>
      </w:r>
      <w:proofErr w:type="spellStart"/>
      <w:r w:rsidR="0030309F" w:rsidRPr="0030309F">
        <w:rPr>
          <w:rFonts w:asciiTheme="majorBidi" w:eastAsia="Times New Roman" w:hAnsiTheme="majorBidi" w:cstheme="majorBidi"/>
          <w:sz w:val="24"/>
          <w:szCs w:val="24"/>
          <w:lang w:eastAsia="fr-FR"/>
        </w:rPr>
        <w:t>Dupouey</w:t>
      </w:r>
      <w:proofErr w:type="spellEnd"/>
      <w:r w:rsidR="0030309F" w:rsidRPr="0030309F">
        <w:rPr>
          <w:rFonts w:asciiTheme="majorBidi" w:eastAsia="Times New Roman" w:hAnsiTheme="majorBidi" w:cstheme="majorBidi"/>
          <w:sz w:val="24"/>
          <w:szCs w:val="24"/>
          <w:lang w:eastAsia="fr-FR"/>
        </w:rPr>
        <w:t xml:space="preserve"> JL, </w:t>
      </w:r>
      <w:proofErr w:type="spellStart"/>
      <w:r w:rsidR="0030309F" w:rsidRPr="0030309F">
        <w:rPr>
          <w:rFonts w:asciiTheme="majorBidi" w:eastAsia="Times New Roman" w:hAnsiTheme="majorBidi" w:cstheme="majorBidi"/>
          <w:sz w:val="24"/>
          <w:szCs w:val="24"/>
          <w:lang w:eastAsia="fr-FR"/>
        </w:rPr>
        <w:t>Dambrine</w:t>
      </w:r>
      <w:proofErr w:type="spellEnd"/>
      <w:r w:rsidR="0030309F" w:rsidRPr="0030309F">
        <w:rPr>
          <w:rFonts w:asciiTheme="majorBidi" w:eastAsia="Times New Roman" w:hAnsiTheme="majorBidi" w:cstheme="majorBidi"/>
          <w:sz w:val="24"/>
          <w:szCs w:val="24"/>
          <w:lang w:eastAsia="fr-FR"/>
        </w:rPr>
        <w:t xml:space="preserve"> E, </w:t>
      </w:r>
      <w:proofErr w:type="spellStart"/>
      <w:r w:rsidR="0030309F" w:rsidRPr="0030309F">
        <w:rPr>
          <w:rFonts w:asciiTheme="majorBidi" w:eastAsia="Times New Roman" w:hAnsiTheme="majorBidi" w:cstheme="majorBidi"/>
          <w:sz w:val="24"/>
          <w:szCs w:val="24"/>
          <w:lang w:eastAsia="fr-FR"/>
        </w:rPr>
        <w:t>Laffite</w:t>
      </w:r>
      <w:proofErr w:type="spellEnd"/>
      <w:r w:rsidR="0030309F" w:rsidRPr="0030309F">
        <w:rPr>
          <w:rFonts w:asciiTheme="majorBidi" w:eastAsia="Times New Roman" w:hAnsiTheme="majorBidi" w:cstheme="majorBidi"/>
          <w:sz w:val="24"/>
          <w:szCs w:val="24"/>
          <w:lang w:eastAsia="fr-FR"/>
        </w:rPr>
        <w:t xml:space="preserve"> JD, </w:t>
      </w:r>
      <w:proofErr w:type="spellStart"/>
      <w:r w:rsidR="0030309F" w:rsidRPr="0030309F">
        <w:rPr>
          <w:rFonts w:asciiTheme="majorBidi" w:eastAsia="Times New Roman" w:hAnsiTheme="majorBidi" w:cstheme="majorBidi"/>
          <w:sz w:val="24"/>
          <w:szCs w:val="24"/>
          <w:lang w:eastAsia="fr-FR"/>
        </w:rPr>
        <w:t>Moares</w:t>
      </w:r>
      <w:proofErr w:type="spellEnd"/>
      <w:r w:rsidR="0030309F" w:rsidRPr="0030309F">
        <w:rPr>
          <w:rFonts w:asciiTheme="majorBidi" w:eastAsia="Times New Roman" w:hAnsiTheme="majorBidi" w:cstheme="majorBidi"/>
          <w:sz w:val="24"/>
          <w:szCs w:val="24"/>
          <w:lang w:eastAsia="fr-FR"/>
        </w:rPr>
        <w:t xml:space="preserve"> C. 2002. </w:t>
      </w:r>
      <w:r w:rsidR="0030309F" w:rsidRPr="001A32C8">
        <w:rPr>
          <w:rFonts w:asciiTheme="majorBidi" w:eastAsia="Times New Roman" w:hAnsiTheme="majorBidi" w:cstheme="majorBidi"/>
          <w:i/>
          <w:iCs/>
          <w:sz w:val="24"/>
          <w:szCs w:val="24"/>
          <w:lang w:val="en-US" w:eastAsia="fr-FR"/>
        </w:rPr>
        <w:t xml:space="preserve">Irreversible impact of past land use on </w:t>
      </w:r>
      <w:proofErr w:type="spellStart"/>
      <w:r w:rsidR="0030309F" w:rsidRPr="001A32C8">
        <w:rPr>
          <w:rFonts w:asciiTheme="majorBidi" w:eastAsia="Times New Roman" w:hAnsiTheme="majorBidi" w:cstheme="majorBidi"/>
          <w:i/>
          <w:iCs/>
          <w:sz w:val="24"/>
          <w:szCs w:val="24"/>
          <w:lang w:val="en-US" w:eastAsia="fr-FR"/>
        </w:rPr>
        <w:t>forestsoils</w:t>
      </w:r>
      <w:proofErr w:type="spellEnd"/>
      <w:r w:rsidR="0030309F" w:rsidRPr="001A32C8">
        <w:rPr>
          <w:rFonts w:asciiTheme="majorBidi" w:eastAsia="Times New Roman" w:hAnsiTheme="majorBidi" w:cstheme="majorBidi"/>
          <w:i/>
          <w:iCs/>
          <w:sz w:val="24"/>
          <w:szCs w:val="24"/>
          <w:lang w:val="en-US" w:eastAsia="fr-FR"/>
        </w:rPr>
        <w:t xml:space="preserve"> and biodiversity</w:t>
      </w:r>
      <w:r w:rsidR="0030309F" w:rsidRPr="001A32C8">
        <w:rPr>
          <w:rFonts w:asciiTheme="majorBidi" w:eastAsia="Times New Roman" w:hAnsiTheme="majorBidi" w:cstheme="majorBidi"/>
          <w:sz w:val="24"/>
          <w:szCs w:val="24"/>
          <w:lang w:val="en-US" w:eastAsia="fr-FR"/>
        </w:rPr>
        <w:t xml:space="preserve">. </w:t>
      </w:r>
      <w:proofErr w:type="spellStart"/>
      <w:r w:rsidR="0030309F" w:rsidRPr="0030309F">
        <w:rPr>
          <w:rFonts w:asciiTheme="majorBidi" w:eastAsia="Times New Roman" w:hAnsiTheme="majorBidi" w:cstheme="majorBidi"/>
          <w:sz w:val="24"/>
          <w:szCs w:val="24"/>
          <w:lang w:eastAsia="fr-FR"/>
        </w:rPr>
        <w:t>Ecology</w:t>
      </w:r>
      <w:proofErr w:type="spellEnd"/>
      <w:r w:rsidR="0030309F" w:rsidRPr="0030309F">
        <w:rPr>
          <w:rFonts w:asciiTheme="majorBidi" w:eastAsia="Times New Roman" w:hAnsiTheme="majorBidi" w:cstheme="majorBidi"/>
          <w:sz w:val="24"/>
          <w:szCs w:val="24"/>
          <w:lang w:eastAsia="fr-FR"/>
        </w:rPr>
        <w:t xml:space="preserve"> 83: 2978-2984. </w:t>
      </w:r>
    </w:p>
    <w:p w:rsidR="0030309F" w:rsidRPr="0030309F" w:rsidRDefault="00C63BD9" w:rsidP="0030309F">
      <w:pPr>
        <w:spacing w:after="0" w:line="240" w:lineRule="auto"/>
        <w:jc w:val="both"/>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26.</w:t>
      </w:r>
      <w:r w:rsidR="0030309F" w:rsidRPr="0030309F">
        <w:rPr>
          <w:rFonts w:asciiTheme="majorBidi" w:eastAsia="Times New Roman" w:hAnsiTheme="majorBidi" w:cstheme="majorBidi"/>
          <w:sz w:val="24"/>
          <w:szCs w:val="24"/>
          <w:lang w:eastAsia="fr-FR"/>
        </w:rPr>
        <w:t xml:space="preserve">  « En Grande-Bretagne, 70 % du poulet contaminé par la bactérie « </w:t>
      </w:r>
      <w:proofErr w:type="spellStart"/>
      <w:r w:rsidR="0030309F" w:rsidRPr="0030309F">
        <w:rPr>
          <w:rFonts w:asciiTheme="majorBidi" w:eastAsia="Times New Roman" w:hAnsiTheme="majorBidi" w:cstheme="majorBidi"/>
          <w:sz w:val="24"/>
          <w:szCs w:val="24"/>
          <w:lang w:eastAsia="fr-FR"/>
        </w:rPr>
        <w:t>Campylobacter</w:t>
      </w:r>
      <w:proofErr w:type="spellEnd"/>
      <w:r w:rsidR="0030309F" w:rsidRPr="0030309F">
        <w:rPr>
          <w:rFonts w:asciiTheme="majorBidi" w:eastAsia="Times New Roman" w:hAnsiTheme="majorBidi" w:cstheme="majorBidi"/>
          <w:sz w:val="24"/>
          <w:szCs w:val="24"/>
          <w:lang w:eastAsia="fr-FR"/>
        </w:rPr>
        <w:t xml:space="preserve"> » », </w:t>
      </w:r>
      <w:r w:rsidR="0030309F" w:rsidRPr="0030309F">
        <w:rPr>
          <w:rFonts w:asciiTheme="majorBidi" w:eastAsia="Times New Roman" w:hAnsiTheme="majorBidi" w:cstheme="majorBidi"/>
          <w:i/>
          <w:iCs/>
          <w:sz w:val="24"/>
          <w:szCs w:val="24"/>
          <w:lang w:eastAsia="fr-FR"/>
        </w:rPr>
        <w:t>Le Monde.fr</w:t>
      </w:r>
      <w:r w:rsidR="0030309F" w:rsidRPr="0030309F">
        <w:rPr>
          <w:rFonts w:asciiTheme="majorBidi" w:eastAsia="Times New Roman" w:hAnsiTheme="majorBidi" w:cstheme="majorBidi"/>
          <w:sz w:val="24"/>
          <w:szCs w:val="24"/>
          <w:lang w:eastAsia="fr-FR"/>
        </w:rPr>
        <w:t>,</w:t>
      </w:r>
      <w:r w:rsidR="0030309F" w:rsidRPr="0030309F">
        <w:rPr>
          <w:rFonts w:asciiTheme="majorBidi" w:eastAsia="Times New Roman" w:hAnsiTheme="majorBidi" w:cstheme="majorBidi"/>
          <w:sz w:val="24"/>
          <w:szCs w:val="24"/>
          <w:cs/>
          <w:lang w:eastAsia="fr-FR"/>
        </w:rPr>
        <w:t>‎</w:t>
      </w:r>
      <w:r w:rsidR="0030309F" w:rsidRPr="0030309F">
        <w:rPr>
          <w:rFonts w:asciiTheme="majorBidi" w:eastAsia="Times New Roman" w:hAnsiTheme="majorBidi" w:cstheme="majorBidi"/>
          <w:sz w:val="24"/>
          <w:szCs w:val="24"/>
          <w:lang w:eastAsia="fr-FR"/>
        </w:rPr>
        <w:t xml:space="preserve"> 27 novembre 2014 (</w:t>
      </w:r>
      <w:hyperlink r:id="rId216" w:tooltip="International Standard Serial Number" w:history="1">
        <w:r w:rsidR="0030309F" w:rsidRPr="0030309F">
          <w:rPr>
            <w:rFonts w:asciiTheme="majorBidi" w:eastAsia="Times New Roman" w:hAnsiTheme="majorBidi" w:cstheme="majorBidi"/>
            <w:sz w:val="24"/>
            <w:szCs w:val="24"/>
            <w:lang w:eastAsia="fr-FR"/>
          </w:rPr>
          <w:t>ISSN</w:t>
        </w:r>
      </w:hyperlink>
      <w:r w:rsidR="0030309F" w:rsidRPr="0030309F">
        <w:rPr>
          <w:rFonts w:asciiTheme="majorBidi" w:eastAsia="Times New Roman" w:hAnsiTheme="majorBidi" w:cstheme="majorBidi"/>
          <w:sz w:val="24"/>
          <w:szCs w:val="24"/>
          <w:lang w:eastAsia="fr-FR"/>
        </w:rPr>
        <w:t> </w:t>
      </w:r>
      <w:hyperlink r:id="rId217" w:history="1">
        <w:r w:rsidR="0030309F" w:rsidRPr="0030309F">
          <w:rPr>
            <w:rFonts w:asciiTheme="majorBidi" w:eastAsia="Times New Roman" w:hAnsiTheme="majorBidi" w:cstheme="majorBidi"/>
            <w:sz w:val="24"/>
            <w:szCs w:val="24"/>
            <w:lang w:eastAsia="fr-FR"/>
          </w:rPr>
          <w:t>1950-6244</w:t>
        </w:r>
      </w:hyperlink>
      <w:r w:rsidR="0030309F" w:rsidRPr="0030309F">
        <w:rPr>
          <w:rFonts w:asciiTheme="majorBidi" w:eastAsia="Times New Roman" w:hAnsiTheme="majorBidi" w:cstheme="majorBidi"/>
          <w:sz w:val="24"/>
          <w:szCs w:val="24"/>
          <w:lang w:eastAsia="fr-FR"/>
        </w:rPr>
        <w:t xml:space="preserve">, </w:t>
      </w:r>
      <w:hyperlink r:id="rId218" w:history="1">
        <w:r w:rsidR="0030309F" w:rsidRPr="0030309F">
          <w:rPr>
            <w:rFonts w:asciiTheme="majorBidi" w:eastAsia="Times New Roman" w:hAnsiTheme="majorBidi" w:cstheme="majorBidi"/>
            <w:sz w:val="24"/>
            <w:szCs w:val="24"/>
            <w:lang w:eastAsia="fr-FR"/>
          </w:rPr>
          <w:t>lire en ligne</w:t>
        </w:r>
      </w:hyperlink>
      <w:r w:rsidR="0030309F" w:rsidRPr="0030309F">
        <w:rPr>
          <w:rFonts w:asciiTheme="majorBidi" w:eastAsia="Times New Roman" w:hAnsiTheme="majorBidi" w:cstheme="majorBidi"/>
          <w:sz w:val="24"/>
          <w:szCs w:val="24"/>
          <w:lang w:eastAsia="fr-FR"/>
        </w:rPr>
        <w:t> [</w:t>
      </w:r>
      <w:hyperlink r:id="rId219" w:tooltip="archive sur Wikiwix" w:history="1">
        <w:r w:rsidR="0030309F" w:rsidRPr="0030309F">
          <w:rPr>
            <w:rFonts w:asciiTheme="majorBidi" w:eastAsia="Times New Roman" w:hAnsiTheme="majorBidi" w:cstheme="majorBidi"/>
            <w:sz w:val="24"/>
            <w:szCs w:val="24"/>
            <w:lang w:eastAsia="fr-FR"/>
          </w:rPr>
          <w:t>archive</w:t>
        </w:r>
      </w:hyperlink>
      <w:r w:rsidR="0030309F" w:rsidRPr="0030309F">
        <w:rPr>
          <w:rFonts w:asciiTheme="majorBidi" w:eastAsia="Times New Roman" w:hAnsiTheme="majorBidi" w:cstheme="majorBidi"/>
          <w:sz w:val="24"/>
          <w:szCs w:val="24"/>
          <w:lang w:eastAsia="fr-FR"/>
        </w:rPr>
        <w:t xml:space="preserve">], consulté le 27 octobre 2017) </w:t>
      </w:r>
    </w:p>
    <w:p w:rsidR="0030309F" w:rsidRPr="0030309F" w:rsidRDefault="00C63BD9" w:rsidP="0030309F">
      <w:pPr>
        <w:spacing w:after="0" w:line="240" w:lineRule="auto"/>
        <w:jc w:val="both"/>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27.</w:t>
      </w:r>
      <w:r w:rsidR="0030309F" w:rsidRPr="0030309F">
        <w:rPr>
          <w:rFonts w:asciiTheme="majorBidi" w:eastAsia="Times New Roman" w:hAnsiTheme="majorBidi" w:cstheme="majorBidi"/>
          <w:sz w:val="24"/>
          <w:szCs w:val="24"/>
          <w:lang w:eastAsia="fr-FR"/>
        </w:rPr>
        <w:t xml:space="preserve">  Jean-Baptiste </w:t>
      </w:r>
      <w:proofErr w:type="spellStart"/>
      <w:r w:rsidR="0030309F" w:rsidRPr="0030309F">
        <w:rPr>
          <w:rFonts w:asciiTheme="majorBidi" w:eastAsia="Times New Roman" w:hAnsiTheme="majorBidi" w:cstheme="majorBidi"/>
          <w:sz w:val="24"/>
          <w:szCs w:val="24"/>
          <w:lang w:eastAsia="fr-FR"/>
        </w:rPr>
        <w:t>JeangèneVilmer</w:t>
      </w:r>
      <w:proofErr w:type="spellEnd"/>
      <w:r w:rsidR="0030309F" w:rsidRPr="0030309F">
        <w:rPr>
          <w:rFonts w:asciiTheme="majorBidi" w:eastAsia="Times New Roman" w:hAnsiTheme="majorBidi" w:cstheme="majorBidi"/>
          <w:sz w:val="24"/>
          <w:szCs w:val="24"/>
          <w:lang w:eastAsia="fr-FR"/>
        </w:rPr>
        <w:t xml:space="preserve"> (juriste et éthicien de l'</w:t>
      </w:r>
      <w:hyperlink r:id="rId220" w:tooltip="Université Yale" w:history="1">
        <w:r w:rsidR="0030309F" w:rsidRPr="0030309F">
          <w:rPr>
            <w:rFonts w:asciiTheme="majorBidi" w:eastAsia="Times New Roman" w:hAnsiTheme="majorBidi" w:cstheme="majorBidi"/>
            <w:sz w:val="24"/>
            <w:szCs w:val="24"/>
            <w:lang w:eastAsia="fr-FR"/>
          </w:rPr>
          <w:t>université Yale</w:t>
        </w:r>
      </w:hyperlink>
      <w:r w:rsidR="0030309F" w:rsidRPr="0030309F">
        <w:rPr>
          <w:rFonts w:asciiTheme="majorBidi" w:eastAsia="Times New Roman" w:hAnsiTheme="majorBidi" w:cstheme="majorBidi"/>
          <w:sz w:val="24"/>
          <w:szCs w:val="24"/>
          <w:lang w:eastAsia="fr-FR"/>
        </w:rPr>
        <w:t xml:space="preserve">, </w:t>
      </w:r>
      <w:r w:rsidR="0030309F" w:rsidRPr="0030309F">
        <w:rPr>
          <w:rFonts w:asciiTheme="majorBidi" w:eastAsia="Times New Roman" w:hAnsiTheme="majorBidi" w:cstheme="majorBidi"/>
          <w:i/>
          <w:iCs/>
          <w:sz w:val="24"/>
          <w:szCs w:val="24"/>
          <w:lang w:eastAsia="fr-FR"/>
        </w:rPr>
        <w:t>Éthique animale</w:t>
      </w:r>
    </w:p>
    <w:p w:rsidR="0030309F" w:rsidRPr="0030309F" w:rsidRDefault="00C63BD9" w:rsidP="0030309F">
      <w:pPr>
        <w:spacing w:after="0" w:line="240" w:lineRule="auto"/>
        <w:jc w:val="both"/>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28.</w:t>
      </w:r>
      <w:r w:rsidR="0030309F" w:rsidRPr="0030309F">
        <w:rPr>
          <w:rFonts w:asciiTheme="majorBidi" w:eastAsia="Times New Roman" w:hAnsiTheme="majorBidi" w:cstheme="majorBidi"/>
          <w:sz w:val="24"/>
          <w:szCs w:val="24"/>
          <w:lang w:eastAsia="fr-FR"/>
        </w:rPr>
        <w:t xml:space="preserve">  « Nous n’avons jamais consommé autant de viande », </w:t>
      </w:r>
      <w:r w:rsidR="0030309F" w:rsidRPr="0030309F">
        <w:rPr>
          <w:rFonts w:asciiTheme="majorBidi" w:eastAsia="Times New Roman" w:hAnsiTheme="majorBidi" w:cstheme="majorBidi"/>
          <w:i/>
          <w:iCs/>
          <w:sz w:val="24"/>
          <w:szCs w:val="24"/>
          <w:lang w:eastAsia="fr-FR"/>
        </w:rPr>
        <w:t>Le Monde</w:t>
      </w:r>
      <w:r w:rsidR="0030309F" w:rsidRPr="0030309F">
        <w:rPr>
          <w:rFonts w:asciiTheme="majorBidi" w:eastAsia="Times New Roman" w:hAnsiTheme="majorBidi" w:cstheme="majorBidi"/>
          <w:sz w:val="24"/>
          <w:szCs w:val="24"/>
          <w:lang w:eastAsia="fr-FR"/>
        </w:rPr>
        <w:t>,</w:t>
      </w:r>
      <w:r w:rsidR="0030309F" w:rsidRPr="0030309F">
        <w:rPr>
          <w:rFonts w:asciiTheme="majorBidi" w:eastAsia="Times New Roman" w:hAnsiTheme="majorBidi" w:cstheme="majorBidi"/>
          <w:sz w:val="24"/>
          <w:szCs w:val="24"/>
          <w:cs/>
          <w:lang w:eastAsia="fr-FR"/>
        </w:rPr>
        <w:t>‎</w:t>
      </w:r>
      <w:r w:rsidR="0030309F" w:rsidRPr="0030309F">
        <w:rPr>
          <w:rFonts w:asciiTheme="majorBidi" w:eastAsia="Times New Roman" w:hAnsiTheme="majorBidi" w:cstheme="majorBidi"/>
          <w:sz w:val="24"/>
          <w:szCs w:val="24"/>
          <w:lang w:eastAsia="fr-FR"/>
        </w:rPr>
        <w:t xml:space="preserve"> 15 novembre 2019 (</w:t>
      </w:r>
      <w:hyperlink r:id="rId221" w:history="1">
        <w:r w:rsidR="0030309F" w:rsidRPr="0030309F">
          <w:rPr>
            <w:rFonts w:asciiTheme="majorBidi" w:eastAsia="Times New Roman" w:hAnsiTheme="majorBidi" w:cstheme="majorBidi"/>
            <w:sz w:val="24"/>
            <w:szCs w:val="24"/>
            <w:lang w:eastAsia="fr-FR"/>
          </w:rPr>
          <w:t>lire en ligne</w:t>
        </w:r>
      </w:hyperlink>
      <w:r w:rsidR="0030309F" w:rsidRPr="0030309F">
        <w:rPr>
          <w:rFonts w:asciiTheme="majorBidi" w:eastAsia="Times New Roman" w:hAnsiTheme="majorBidi" w:cstheme="majorBidi"/>
          <w:sz w:val="24"/>
          <w:szCs w:val="24"/>
          <w:lang w:eastAsia="fr-FR"/>
        </w:rPr>
        <w:t> [</w:t>
      </w:r>
      <w:hyperlink r:id="rId222" w:tooltip="archive sur Wikiwix" w:history="1">
        <w:r w:rsidR="0030309F" w:rsidRPr="0030309F">
          <w:rPr>
            <w:rFonts w:asciiTheme="majorBidi" w:eastAsia="Times New Roman" w:hAnsiTheme="majorBidi" w:cstheme="majorBidi"/>
            <w:sz w:val="24"/>
            <w:szCs w:val="24"/>
            <w:lang w:eastAsia="fr-FR"/>
          </w:rPr>
          <w:t>archive</w:t>
        </w:r>
      </w:hyperlink>
      <w:r w:rsidR="0030309F" w:rsidRPr="0030309F">
        <w:rPr>
          <w:rFonts w:asciiTheme="majorBidi" w:eastAsia="Times New Roman" w:hAnsiTheme="majorBidi" w:cstheme="majorBidi"/>
          <w:sz w:val="24"/>
          <w:szCs w:val="24"/>
          <w:lang w:eastAsia="fr-FR"/>
        </w:rPr>
        <w:t xml:space="preserve">]) </w:t>
      </w:r>
    </w:p>
    <w:p w:rsidR="0030309F" w:rsidRPr="001A32C8" w:rsidRDefault="00C63BD9" w:rsidP="0030309F">
      <w:pPr>
        <w:spacing w:after="0" w:line="240" w:lineRule="auto"/>
        <w:jc w:val="both"/>
        <w:rPr>
          <w:rFonts w:asciiTheme="majorBidi" w:eastAsia="Times New Roman" w:hAnsiTheme="majorBidi" w:cstheme="majorBidi"/>
          <w:sz w:val="24"/>
          <w:szCs w:val="24"/>
          <w:lang w:val="en-US" w:eastAsia="fr-FR"/>
        </w:rPr>
      </w:pPr>
      <w:r w:rsidRPr="00C63BD9">
        <w:rPr>
          <w:rFonts w:asciiTheme="majorBidi" w:eastAsia="Times New Roman" w:hAnsiTheme="majorBidi" w:cstheme="majorBidi"/>
          <w:sz w:val="24"/>
          <w:szCs w:val="24"/>
          <w:lang w:val="en-US" w:eastAsia="fr-FR"/>
        </w:rPr>
        <w:t>29</w:t>
      </w:r>
      <w:r>
        <w:rPr>
          <w:rFonts w:asciiTheme="majorBidi" w:eastAsia="Times New Roman" w:hAnsiTheme="majorBidi" w:cstheme="majorBidi"/>
          <w:sz w:val="24"/>
          <w:szCs w:val="24"/>
          <w:lang w:val="en-US" w:eastAsia="fr-FR"/>
        </w:rPr>
        <w:t>.</w:t>
      </w:r>
      <w:r w:rsidR="0030309F" w:rsidRPr="001A32C8">
        <w:rPr>
          <w:rFonts w:asciiTheme="majorBidi" w:eastAsia="Times New Roman" w:hAnsiTheme="majorBidi" w:cstheme="majorBidi"/>
          <w:sz w:val="24"/>
          <w:szCs w:val="24"/>
          <w:lang w:val="en-US" w:eastAsia="fr-FR"/>
        </w:rPr>
        <w:t xml:space="preserve"> </w:t>
      </w:r>
      <w:r w:rsidR="0030309F" w:rsidRPr="001A32C8">
        <w:rPr>
          <w:rFonts w:asciiTheme="majorBidi" w:eastAsia="Times New Roman" w:hAnsiTheme="majorBidi" w:cstheme="majorBidi"/>
          <w:i/>
          <w:iCs/>
          <w:sz w:val="24"/>
          <w:szCs w:val="24"/>
          <w:lang w:val="en-US" w:eastAsia="fr-FR"/>
        </w:rPr>
        <w:t>FAO, Livestock’s long shadow : Environmental issues and options</w:t>
      </w:r>
      <w:r w:rsidR="0030309F" w:rsidRPr="001A32C8">
        <w:rPr>
          <w:rFonts w:asciiTheme="majorBidi" w:eastAsia="Times New Roman" w:hAnsiTheme="majorBidi" w:cstheme="majorBidi"/>
          <w:sz w:val="24"/>
          <w:szCs w:val="24"/>
          <w:lang w:val="en-US" w:eastAsia="fr-FR"/>
        </w:rPr>
        <w:t xml:space="preserve">, 2006 </w:t>
      </w:r>
    </w:p>
    <w:p w:rsidR="0030309F" w:rsidRPr="0030309F" w:rsidRDefault="00C63BD9" w:rsidP="00C63BD9">
      <w:pPr>
        <w:spacing w:after="0" w:line="240" w:lineRule="auto"/>
        <w:jc w:val="both"/>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30.</w:t>
      </w:r>
      <w:r w:rsidR="0030309F" w:rsidRPr="0030309F">
        <w:rPr>
          <w:rFonts w:asciiTheme="majorBidi" w:eastAsia="Times New Roman" w:hAnsiTheme="majorBidi" w:cstheme="majorBidi"/>
          <w:sz w:val="24"/>
          <w:szCs w:val="24"/>
          <w:lang w:eastAsia="fr-FR"/>
        </w:rPr>
        <w:t xml:space="preserve"> Communiqué FAO du 17 septembre 2007 mettant en garde contre le fait que la production animale est dans le monde en proie à une transformation profonde qui pourrait se traduire par une augmentation du risque de transmission de maladies des animaux à l’homme ; Production animale industrielle et risques sanitaires mondiaux. </w:t>
      </w:r>
    </w:p>
    <w:p w:rsidR="0030309F" w:rsidRPr="0030309F" w:rsidRDefault="00C63BD9" w:rsidP="0030309F">
      <w:pPr>
        <w:spacing w:after="0" w:line="240" w:lineRule="auto"/>
        <w:jc w:val="both"/>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31.</w:t>
      </w:r>
      <w:r w:rsidR="0030309F" w:rsidRPr="0030309F">
        <w:rPr>
          <w:rFonts w:asciiTheme="majorBidi" w:eastAsia="Times New Roman" w:hAnsiTheme="majorBidi" w:cstheme="majorBidi"/>
          <w:sz w:val="24"/>
          <w:szCs w:val="24"/>
          <w:lang w:eastAsia="fr-FR"/>
        </w:rPr>
        <w:t xml:space="preserve">  Communiqué fait par Bernard </w:t>
      </w:r>
      <w:proofErr w:type="spellStart"/>
      <w:r w:rsidR="0030309F" w:rsidRPr="0030309F">
        <w:rPr>
          <w:rFonts w:asciiTheme="majorBidi" w:eastAsia="Times New Roman" w:hAnsiTheme="majorBidi" w:cstheme="majorBidi"/>
          <w:sz w:val="24"/>
          <w:szCs w:val="24"/>
          <w:lang w:eastAsia="fr-FR"/>
        </w:rPr>
        <w:t>Vallat</w:t>
      </w:r>
      <w:proofErr w:type="spellEnd"/>
      <w:r w:rsidR="0030309F" w:rsidRPr="0030309F">
        <w:rPr>
          <w:rFonts w:asciiTheme="majorBidi" w:eastAsia="Times New Roman" w:hAnsiTheme="majorBidi" w:cstheme="majorBidi"/>
          <w:sz w:val="24"/>
          <w:szCs w:val="24"/>
          <w:lang w:eastAsia="fr-FR"/>
        </w:rPr>
        <w:t>, directeur de l'</w:t>
      </w:r>
      <w:hyperlink r:id="rId223" w:tooltip="Organisation mondiale de la santé animale" w:history="1">
        <w:r w:rsidR="0030309F" w:rsidRPr="0030309F">
          <w:rPr>
            <w:rFonts w:asciiTheme="majorBidi" w:eastAsia="Times New Roman" w:hAnsiTheme="majorBidi" w:cstheme="majorBidi"/>
            <w:sz w:val="24"/>
            <w:szCs w:val="24"/>
            <w:lang w:eastAsia="fr-FR"/>
          </w:rPr>
          <w:t>OIE</w:t>
        </w:r>
      </w:hyperlink>
      <w:r w:rsidR="0030309F" w:rsidRPr="0030309F">
        <w:rPr>
          <w:rFonts w:asciiTheme="majorBidi" w:eastAsia="Times New Roman" w:hAnsiTheme="majorBidi" w:cstheme="majorBidi"/>
          <w:sz w:val="24"/>
          <w:szCs w:val="24"/>
          <w:lang w:eastAsia="fr-FR"/>
        </w:rPr>
        <w:t xml:space="preserve">, </w:t>
      </w:r>
      <w:hyperlink r:id="rId224" w:history="1">
        <w:r w:rsidR="0030309F" w:rsidRPr="0030309F">
          <w:rPr>
            <w:rFonts w:asciiTheme="majorBidi" w:eastAsia="Times New Roman" w:hAnsiTheme="majorBidi" w:cstheme="majorBidi"/>
            <w:sz w:val="24"/>
            <w:szCs w:val="24"/>
            <w:lang w:eastAsia="fr-FR"/>
          </w:rPr>
          <w:t xml:space="preserve">rapporté par </w:t>
        </w:r>
        <w:proofErr w:type="spellStart"/>
        <w:r w:rsidR="0030309F" w:rsidRPr="0030309F">
          <w:rPr>
            <w:rFonts w:asciiTheme="majorBidi" w:eastAsia="Times New Roman" w:hAnsiTheme="majorBidi" w:cstheme="majorBidi"/>
            <w:sz w:val="24"/>
            <w:szCs w:val="24"/>
            <w:lang w:eastAsia="fr-FR"/>
          </w:rPr>
          <w:t>Agrisalon</w:t>
        </w:r>
        <w:proofErr w:type="spellEnd"/>
      </w:hyperlink>
      <w:r w:rsidR="0030309F" w:rsidRPr="0030309F">
        <w:rPr>
          <w:rFonts w:asciiTheme="majorBidi" w:eastAsia="Times New Roman" w:hAnsiTheme="majorBidi" w:cstheme="majorBidi"/>
          <w:sz w:val="24"/>
          <w:szCs w:val="24"/>
          <w:lang w:eastAsia="fr-FR"/>
        </w:rPr>
        <w:t> [</w:t>
      </w:r>
      <w:hyperlink r:id="rId225" w:tooltip="archive sur Wikiwix" w:history="1">
        <w:r w:rsidR="0030309F" w:rsidRPr="0030309F">
          <w:rPr>
            <w:rFonts w:asciiTheme="majorBidi" w:eastAsia="Times New Roman" w:hAnsiTheme="majorBidi" w:cstheme="majorBidi"/>
            <w:sz w:val="24"/>
            <w:szCs w:val="24"/>
            <w:lang w:eastAsia="fr-FR"/>
          </w:rPr>
          <w:t>archive</w:t>
        </w:r>
      </w:hyperlink>
      <w:r w:rsidR="0030309F" w:rsidRPr="0030309F">
        <w:rPr>
          <w:rFonts w:asciiTheme="majorBidi" w:eastAsia="Times New Roman" w:hAnsiTheme="majorBidi" w:cstheme="majorBidi"/>
          <w:sz w:val="24"/>
          <w:szCs w:val="24"/>
          <w:lang w:eastAsia="fr-FR"/>
        </w:rPr>
        <w:t xml:space="preserve">] </w:t>
      </w:r>
    </w:p>
    <w:p w:rsidR="0030309F" w:rsidRPr="001A32C8" w:rsidRDefault="00C63BD9" w:rsidP="0030309F">
      <w:pPr>
        <w:spacing w:after="0" w:line="240" w:lineRule="auto"/>
        <w:jc w:val="both"/>
        <w:rPr>
          <w:rFonts w:asciiTheme="majorBidi" w:eastAsia="Times New Roman" w:hAnsiTheme="majorBidi" w:cstheme="majorBidi"/>
          <w:sz w:val="24"/>
          <w:szCs w:val="24"/>
          <w:lang w:val="en-US" w:eastAsia="fr-FR"/>
        </w:rPr>
      </w:pPr>
      <w:r w:rsidRPr="00C63BD9">
        <w:rPr>
          <w:rFonts w:asciiTheme="majorBidi" w:eastAsia="Times New Roman" w:hAnsiTheme="majorBidi" w:cstheme="majorBidi"/>
          <w:sz w:val="24"/>
          <w:szCs w:val="24"/>
          <w:lang w:val="en-US" w:eastAsia="fr-FR"/>
        </w:rPr>
        <w:t>32</w:t>
      </w:r>
      <w:r>
        <w:rPr>
          <w:rFonts w:asciiTheme="majorBidi" w:eastAsia="Times New Roman" w:hAnsiTheme="majorBidi" w:cstheme="majorBidi"/>
          <w:sz w:val="24"/>
          <w:szCs w:val="24"/>
          <w:lang w:val="en-US" w:eastAsia="fr-FR"/>
        </w:rPr>
        <w:t>.</w:t>
      </w:r>
      <w:r w:rsidR="0030309F" w:rsidRPr="001A32C8">
        <w:rPr>
          <w:rFonts w:asciiTheme="majorBidi" w:eastAsia="Times New Roman" w:hAnsiTheme="majorBidi" w:cstheme="majorBidi"/>
          <w:sz w:val="24"/>
          <w:szCs w:val="24"/>
          <w:lang w:val="en-US" w:eastAsia="fr-FR"/>
        </w:rPr>
        <w:t xml:space="preserve">  </w:t>
      </w:r>
      <w:hyperlink r:id="rId226" w:history="1">
        <w:r w:rsidR="0030309F" w:rsidRPr="001A32C8">
          <w:rPr>
            <w:rFonts w:asciiTheme="majorBidi" w:eastAsia="Times New Roman" w:hAnsiTheme="majorBidi" w:cstheme="majorBidi"/>
            <w:sz w:val="24"/>
            <w:szCs w:val="24"/>
            <w:lang w:val="en-US" w:eastAsia="fr-FR"/>
          </w:rPr>
          <w:t>« Tackling climate change through livestock // FAO's Animal Production and Health Division »</w:t>
        </w:r>
      </w:hyperlink>
      <w:r w:rsidR="0030309F" w:rsidRPr="001A32C8">
        <w:rPr>
          <w:rFonts w:asciiTheme="majorBidi" w:eastAsia="Times New Roman" w:hAnsiTheme="majorBidi" w:cstheme="majorBidi"/>
          <w:sz w:val="24"/>
          <w:szCs w:val="24"/>
          <w:lang w:val="en-US" w:eastAsia="fr-FR"/>
        </w:rPr>
        <w:t> [</w:t>
      </w:r>
      <w:hyperlink r:id="rId227" w:tooltip="archive sur Wikiwix" w:history="1">
        <w:r w:rsidR="0030309F" w:rsidRPr="001A32C8">
          <w:rPr>
            <w:rFonts w:asciiTheme="majorBidi" w:eastAsia="Times New Roman" w:hAnsiTheme="majorBidi" w:cstheme="majorBidi"/>
            <w:sz w:val="24"/>
            <w:szCs w:val="24"/>
            <w:lang w:val="en-US" w:eastAsia="fr-FR"/>
          </w:rPr>
          <w:t>archive</w:t>
        </w:r>
      </w:hyperlink>
      <w:r w:rsidR="0030309F" w:rsidRPr="001A32C8">
        <w:rPr>
          <w:rFonts w:asciiTheme="majorBidi" w:eastAsia="Times New Roman" w:hAnsiTheme="majorBidi" w:cstheme="majorBidi"/>
          <w:sz w:val="24"/>
          <w:szCs w:val="24"/>
          <w:lang w:val="en-US" w:eastAsia="fr-FR"/>
        </w:rPr>
        <w:t xml:space="preserve">], </w:t>
      </w:r>
      <w:proofErr w:type="spellStart"/>
      <w:r w:rsidR="0030309F" w:rsidRPr="001A32C8">
        <w:rPr>
          <w:rFonts w:asciiTheme="majorBidi" w:eastAsia="Times New Roman" w:hAnsiTheme="majorBidi" w:cstheme="majorBidi"/>
          <w:sz w:val="24"/>
          <w:szCs w:val="24"/>
          <w:lang w:val="en-US" w:eastAsia="fr-FR"/>
        </w:rPr>
        <w:t>sur</w:t>
      </w:r>
      <w:proofErr w:type="spellEnd"/>
      <w:r w:rsidR="0030309F" w:rsidRPr="001A32C8">
        <w:rPr>
          <w:rFonts w:asciiTheme="majorBidi" w:eastAsia="Times New Roman" w:hAnsiTheme="majorBidi" w:cstheme="majorBidi"/>
          <w:sz w:val="24"/>
          <w:szCs w:val="24"/>
          <w:lang w:val="en-US" w:eastAsia="fr-FR"/>
        </w:rPr>
        <w:t xml:space="preserve"> www.fao.org (</w:t>
      </w:r>
      <w:proofErr w:type="spellStart"/>
      <w:r w:rsidR="0030309F" w:rsidRPr="001A32C8">
        <w:rPr>
          <w:rFonts w:asciiTheme="majorBidi" w:eastAsia="Times New Roman" w:hAnsiTheme="majorBidi" w:cstheme="majorBidi"/>
          <w:sz w:val="24"/>
          <w:szCs w:val="24"/>
          <w:lang w:val="en-US" w:eastAsia="fr-FR"/>
        </w:rPr>
        <w:t>consulté</w:t>
      </w:r>
      <w:proofErr w:type="spellEnd"/>
      <w:r w:rsidR="0030309F" w:rsidRPr="001A32C8">
        <w:rPr>
          <w:rFonts w:asciiTheme="majorBidi" w:eastAsia="Times New Roman" w:hAnsiTheme="majorBidi" w:cstheme="majorBidi"/>
          <w:sz w:val="24"/>
          <w:szCs w:val="24"/>
          <w:lang w:val="en-US" w:eastAsia="fr-FR"/>
        </w:rPr>
        <w:t xml:space="preserve"> le 20 </w:t>
      </w:r>
      <w:proofErr w:type="spellStart"/>
      <w:r w:rsidR="0030309F" w:rsidRPr="001A32C8">
        <w:rPr>
          <w:rFonts w:asciiTheme="majorBidi" w:eastAsia="Times New Roman" w:hAnsiTheme="majorBidi" w:cstheme="majorBidi"/>
          <w:sz w:val="24"/>
          <w:szCs w:val="24"/>
          <w:lang w:val="en-US" w:eastAsia="fr-FR"/>
        </w:rPr>
        <w:t>septembre</w:t>
      </w:r>
      <w:proofErr w:type="spellEnd"/>
      <w:r w:rsidR="0030309F" w:rsidRPr="001A32C8">
        <w:rPr>
          <w:rFonts w:asciiTheme="majorBidi" w:eastAsia="Times New Roman" w:hAnsiTheme="majorBidi" w:cstheme="majorBidi"/>
          <w:sz w:val="24"/>
          <w:szCs w:val="24"/>
          <w:lang w:val="en-US" w:eastAsia="fr-FR"/>
        </w:rPr>
        <w:t xml:space="preserve"> 2015) </w:t>
      </w:r>
    </w:p>
    <w:p w:rsidR="0030309F" w:rsidRPr="0030309F" w:rsidRDefault="00182692" w:rsidP="00182692">
      <w:pPr>
        <w:spacing w:after="0" w:line="240" w:lineRule="auto"/>
        <w:jc w:val="both"/>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33.</w:t>
      </w:r>
      <w:r w:rsidR="0030309F" w:rsidRPr="0030309F">
        <w:rPr>
          <w:rFonts w:asciiTheme="majorBidi" w:eastAsia="Times New Roman" w:hAnsiTheme="majorBidi" w:cstheme="majorBidi"/>
          <w:sz w:val="24"/>
          <w:szCs w:val="24"/>
          <w:lang w:eastAsia="fr-FR"/>
        </w:rPr>
        <w:t xml:space="preserve">« Agriculture et dérèglements climatiques », </w:t>
      </w:r>
      <w:r w:rsidR="0030309F" w:rsidRPr="0030309F">
        <w:rPr>
          <w:rFonts w:asciiTheme="majorBidi" w:eastAsia="Times New Roman" w:hAnsiTheme="majorBidi" w:cstheme="majorBidi"/>
          <w:i/>
          <w:iCs/>
          <w:sz w:val="24"/>
          <w:szCs w:val="24"/>
          <w:lang w:eastAsia="fr-FR"/>
        </w:rPr>
        <w:t>Greenpeace France</w:t>
      </w:r>
      <w:r w:rsidR="0030309F" w:rsidRPr="0030309F">
        <w:rPr>
          <w:rFonts w:asciiTheme="majorBidi" w:eastAsia="Times New Roman" w:hAnsiTheme="majorBidi" w:cstheme="majorBidi"/>
          <w:sz w:val="24"/>
          <w:szCs w:val="24"/>
          <w:lang w:eastAsia="fr-FR"/>
        </w:rPr>
        <w:t>,</w:t>
      </w:r>
      <w:r w:rsidR="0030309F" w:rsidRPr="0030309F">
        <w:rPr>
          <w:rFonts w:asciiTheme="majorBidi" w:eastAsia="Times New Roman" w:hAnsiTheme="majorBidi" w:cstheme="majorBidi"/>
          <w:sz w:val="24"/>
          <w:szCs w:val="24"/>
          <w:cs/>
          <w:lang w:eastAsia="fr-FR"/>
        </w:rPr>
        <w:t>‎</w:t>
      </w:r>
      <w:r w:rsidR="0030309F" w:rsidRPr="0030309F">
        <w:rPr>
          <w:rFonts w:asciiTheme="majorBidi" w:eastAsia="Times New Roman" w:hAnsiTheme="majorBidi" w:cstheme="majorBidi"/>
          <w:sz w:val="24"/>
          <w:szCs w:val="24"/>
          <w:lang w:eastAsia="fr-FR"/>
        </w:rPr>
        <w:t xml:space="preserve"> 2016 (</w:t>
      </w:r>
      <w:hyperlink r:id="rId228" w:history="1">
        <w:r w:rsidR="0030309F" w:rsidRPr="0030309F">
          <w:rPr>
            <w:rFonts w:asciiTheme="majorBidi" w:eastAsia="Times New Roman" w:hAnsiTheme="majorBidi" w:cstheme="majorBidi"/>
            <w:sz w:val="24"/>
            <w:szCs w:val="24"/>
            <w:lang w:eastAsia="fr-FR"/>
          </w:rPr>
          <w:t>lire en ligne</w:t>
        </w:r>
      </w:hyperlink>
      <w:r w:rsidR="0030309F" w:rsidRPr="0030309F">
        <w:rPr>
          <w:rFonts w:asciiTheme="majorBidi" w:eastAsia="Times New Roman" w:hAnsiTheme="majorBidi" w:cstheme="majorBidi"/>
          <w:sz w:val="24"/>
          <w:szCs w:val="24"/>
          <w:lang w:eastAsia="fr-FR"/>
        </w:rPr>
        <w:t> [</w:t>
      </w:r>
      <w:hyperlink r:id="rId229" w:tooltip="archive sur Wikiwix" w:history="1">
        <w:r w:rsidR="0030309F" w:rsidRPr="0030309F">
          <w:rPr>
            <w:rFonts w:asciiTheme="majorBidi" w:eastAsia="Times New Roman" w:hAnsiTheme="majorBidi" w:cstheme="majorBidi"/>
            <w:sz w:val="24"/>
            <w:szCs w:val="24"/>
            <w:lang w:eastAsia="fr-FR"/>
          </w:rPr>
          <w:t>archive</w:t>
        </w:r>
      </w:hyperlink>
      <w:r w:rsidR="0030309F" w:rsidRPr="0030309F">
        <w:rPr>
          <w:rFonts w:asciiTheme="majorBidi" w:eastAsia="Times New Roman" w:hAnsiTheme="majorBidi" w:cstheme="majorBidi"/>
          <w:sz w:val="24"/>
          <w:szCs w:val="24"/>
          <w:lang w:eastAsia="fr-FR"/>
        </w:rPr>
        <w:t xml:space="preserve">], consulté le 27 octobre 2017) </w:t>
      </w:r>
    </w:p>
    <w:p w:rsidR="0030309F" w:rsidRPr="0030309F" w:rsidRDefault="00182692" w:rsidP="0030309F">
      <w:pPr>
        <w:spacing w:after="0" w:line="240" w:lineRule="auto"/>
        <w:jc w:val="both"/>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34.</w:t>
      </w:r>
      <w:r w:rsidR="0030309F" w:rsidRPr="0030309F">
        <w:rPr>
          <w:rFonts w:asciiTheme="majorBidi" w:eastAsia="Times New Roman" w:hAnsiTheme="majorBidi" w:cstheme="majorBidi"/>
          <w:sz w:val="24"/>
          <w:szCs w:val="24"/>
          <w:lang w:eastAsia="fr-FR"/>
        </w:rPr>
        <w:t xml:space="preserve">  Mathilde Gérard, </w:t>
      </w:r>
      <w:hyperlink r:id="rId230" w:history="1">
        <w:r w:rsidR="0030309F" w:rsidRPr="0030309F">
          <w:rPr>
            <w:rFonts w:asciiTheme="majorBidi" w:eastAsia="Times New Roman" w:hAnsiTheme="majorBidi" w:cstheme="majorBidi"/>
            <w:sz w:val="24"/>
            <w:szCs w:val="24"/>
            <w:lang w:eastAsia="fr-FR"/>
          </w:rPr>
          <w:t>« Toute la chaîne alimentaire mondiale pèse pour un tiers des émissions de CO2 »</w:t>
        </w:r>
      </w:hyperlink>
      <w:r w:rsidR="0030309F" w:rsidRPr="0030309F">
        <w:rPr>
          <w:rFonts w:asciiTheme="majorBidi" w:eastAsia="Times New Roman" w:hAnsiTheme="majorBidi" w:cstheme="majorBidi"/>
          <w:sz w:val="24"/>
          <w:szCs w:val="24"/>
          <w:lang w:eastAsia="fr-FR"/>
        </w:rPr>
        <w:t> [</w:t>
      </w:r>
      <w:hyperlink r:id="rId231" w:tooltip="archive sur Wikiwix" w:history="1">
        <w:r w:rsidR="0030309F" w:rsidRPr="0030309F">
          <w:rPr>
            <w:rFonts w:asciiTheme="majorBidi" w:eastAsia="Times New Roman" w:hAnsiTheme="majorBidi" w:cstheme="majorBidi"/>
            <w:sz w:val="24"/>
            <w:szCs w:val="24"/>
            <w:lang w:eastAsia="fr-FR"/>
          </w:rPr>
          <w:t>archive</w:t>
        </w:r>
      </w:hyperlink>
      <w:r w:rsidR="0030309F" w:rsidRPr="0030309F">
        <w:rPr>
          <w:rFonts w:asciiTheme="majorBidi" w:eastAsia="Times New Roman" w:hAnsiTheme="majorBidi" w:cstheme="majorBidi"/>
          <w:sz w:val="24"/>
          <w:szCs w:val="24"/>
          <w:lang w:eastAsia="fr-FR"/>
        </w:rPr>
        <w:t>], sur lemonde.fr, 1</w:t>
      </w:r>
      <w:r w:rsidR="0030309F" w:rsidRPr="0030309F">
        <w:rPr>
          <w:rFonts w:asciiTheme="majorBidi" w:eastAsia="Times New Roman" w:hAnsiTheme="majorBidi" w:cstheme="majorBidi"/>
          <w:sz w:val="24"/>
          <w:szCs w:val="24"/>
          <w:vertAlign w:val="superscript"/>
          <w:lang w:eastAsia="fr-FR"/>
        </w:rPr>
        <w:t>er</w:t>
      </w:r>
      <w:r w:rsidR="0030309F" w:rsidRPr="0030309F">
        <w:rPr>
          <w:rFonts w:asciiTheme="majorBidi" w:eastAsia="Times New Roman" w:hAnsiTheme="majorBidi" w:cstheme="majorBidi"/>
          <w:sz w:val="24"/>
          <w:szCs w:val="24"/>
          <w:lang w:eastAsia="fr-FR"/>
        </w:rPr>
        <w:t xml:space="preserve"> mars 2019 (consulté le 3 mars 2019) </w:t>
      </w:r>
    </w:p>
    <w:p w:rsidR="0030309F" w:rsidRPr="0030309F" w:rsidRDefault="00182692" w:rsidP="00182692">
      <w:pPr>
        <w:spacing w:after="0" w:line="240" w:lineRule="auto"/>
        <w:jc w:val="both"/>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35.</w:t>
      </w:r>
      <w:r w:rsidR="0030309F" w:rsidRPr="0030309F">
        <w:rPr>
          <w:rFonts w:asciiTheme="majorBidi" w:eastAsia="Times New Roman" w:hAnsiTheme="majorBidi" w:cstheme="majorBidi"/>
          <w:sz w:val="24"/>
          <w:szCs w:val="24"/>
          <w:lang w:eastAsia="fr-FR"/>
        </w:rPr>
        <w:t xml:space="preserve"> communiqué 26 septembre2013 ; rapport intitulé : Lutter contre le changement climatique grâce à l’élevage : une évaluation globale des émissions et des possibilités d’atténuation) ("</w:t>
      </w:r>
      <w:proofErr w:type="spellStart"/>
      <w:r w:rsidR="0030309F" w:rsidRPr="0030309F">
        <w:rPr>
          <w:rFonts w:asciiTheme="majorBidi" w:eastAsia="Times New Roman" w:hAnsiTheme="majorBidi" w:cstheme="majorBidi"/>
          <w:sz w:val="24"/>
          <w:szCs w:val="24"/>
          <w:lang w:eastAsia="fr-FR"/>
        </w:rPr>
        <w:t>Tacklingclimate</w:t>
      </w:r>
      <w:proofErr w:type="spellEnd"/>
      <w:r w:rsidR="0030309F" w:rsidRPr="0030309F">
        <w:rPr>
          <w:rFonts w:asciiTheme="majorBidi" w:eastAsia="Times New Roman" w:hAnsiTheme="majorBidi" w:cstheme="majorBidi"/>
          <w:sz w:val="24"/>
          <w:szCs w:val="24"/>
          <w:lang w:eastAsia="fr-FR"/>
        </w:rPr>
        <w:t xml:space="preserve"> change </w:t>
      </w:r>
      <w:proofErr w:type="spellStart"/>
      <w:r w:rsidR="0030309F" w:rsidRPr="0030309F">
        <w:rPr>
          <w:rFonts w:asciiTheme="majorBidi" w:eastAsia="Times New Roman" w:hAnsiTheme="majorBidi" w:cstheme="majorBidi"/>
          <w:sz w:val="24"/>
          <w:szCs w:val="24"/>
          <w:lang w:eastAsia="fr-FR"/>
        </w:rPr>
        <w:t>throughlivestock</w:t>
      </w:r>
      <w:proofErr w:type="spellEnd"/>
      <w:r w:rsidR="0030309F" w:rsidRPr="0030309F">
        <w:rPr>
          <w:rFonts w:asciiTheme="majorBidi" w:eastAsia="Times New Roman" w:hAnsiTheme="majorBidi" w:cstheme="majorBidi"/>
          <w:sz w:val="24"/>
          <w:szCs w:val="24"/>
          <w:lang w:eastAsia="fr-FR"/>
        </w:rPr>
        <w:t xml:space="preserve"> : a global </w:t>
      </w:r>
      <w:proofErr w:type="spellStart"/>
      <w:r w:rsidR="0030309F" w:rsidRPr="0030309F">
        <w:rPr>
          <w:rFonts w:asciiTheme="majorBidi" w:eastAsia="Times New Roman" w:hAnsiTheme="majorBidi" w:cstheme="majorBidi"/>
          <w:sz w:val="24"/>
          <w:szCs w:val="24"/>
          <w:lang w:eastAsia="fr-FR"/>
        </w:rPr>
        <w:t>assessment</w:t>
      </w:r>
      <w:proofErr w:type="spellEnd"/>
      <w:r w:rsidR="0030309F" w:rsidRPr="0030309F">
        <w:rPr>
          <w:rFonts w:asciiTheme="majorBidi" w:eastAsia="Times New Roman" w:hAnsiTheme="majorBidi" w:cstheme="majorBidi"/>
          <w:sz w:val="24"/>
          <w:szCs w:val="24"/>
          <w:lang w:eastAsia="fr-FR"/>
        </w:rPr>
        <w:t xml:space="preserve"> of </w:t>
      </w:r>
      <w:proofErr w:type="spellStart"/>
      <w:r w:rsidR="0030309F" w:rsidRPr="0030309F">
        <w:rPr>
          <w:rFonts w:asciiTheme="majorBidi" w:eastAsia="Times New Roman" w:hAnsiTheme="majorBidi" w:cstheme="majorBidi"/>
          <w:sz w:val="24"/>
          <w:szCs w:val="24"/>
          <w:lang w:eastAsia="fr-FR"/>
        </w:rPr>
        <w:t>emissions</w:t>
      </w:r>
      <w:proofErr w:type="spellEnd"/>
      <w:r w:rsidR="0030309F" w:rsidRPr="0030309F">
        <w:rPr>
          <w:rFonts w:asciiTheme="majorBidi" w:eastAsia="Times New Roman" w:hAnsiTheme="majorBidi" w:cstheme="majorBidi"/>
          <w:sz w:val="24"/>
          <w:szCs w:val="24"/>
          <w:lang w:eastAsia="fr-FR"/>
        </w:rPr>
        <w:t xml:space="preserve"> and mitigation </w:t>
      </w:r>
      <w:proofErr w:type="spellStart"/>
      <w:r w:rsidR="0030309F" w:rsidRPr="0030309F">
        <w:rPr>
          <w:rFonts w:asciiTheme="majorBidi" w:eastAsia="Times New Roman" w:hAnsiTheme="majorBidi" w:cstheme="majorBidi"/>
          <w:sz w:val="24"/>
          <w:szCs w:val="24"/>
          <w:lang w:eastAsia="fr-FR"/>
        </w:rPr>
        <w:t>opportunities</w:t>
      </w:r>
      <w:proofErr w:type="spellEnd"/>
      <w:r w:rsidR="0030309F" w:rsidRPr="0030309F">
        <w:rPr>
          <w:rFonts w:asciiTheme="majorBidi" w:eastAsia="Times New Roman" w:hAnsiTheme="majorBidi" w:cstheme="majorBidi"/>
          <w:sz w:val="24"/>
          <w:szCs w:val="24"/>
          <w:lang w:eastAsia="fr-FR"/>
        </w:rPr>
        <w:t xml:space="preserve">") </w:t>
      </w:r>
      <w:hyperlink r:id="rId232" w:history="1">
        <w:r w:rsidR="0030309F" w:rsidRPr="0030309F">
          <w:rPr>
            <w:rFonts w:asciiTheme="majorBidi" w:eastAsia="Times New Roman" w:hAnsiTheme="majorBidi" w:cstheme="majorBidi"/>
            <w:sz w:val="24"/>
            <w:szCs w:val="24"/>
            <w:lang w:eastAsia="fr-FR"/>
          </w:rPr>
          <w:t>http://www.fao.org/3/i3437e.pdf</w:t>
        </w:r>
      </w:hyperlink>
      <w:r w:rsidR="0030309F" w:rsidRPr="0030309F">
        <w:rPr>
          <w:rFonts w:asciiTheme="majorBidi" w:eastAsia="Times New Roman" w:hAnsiTheme="majorBidi" w:cstheme="majorBidi"/>
          <w:sz w:val="24"/>
          <w:szCs w:val="24"/>
          <w:lang w:eastAsia="fr-FR"/>
        </w:rPr>
        <w:t> [</w:t>
      </w:r>
      <w:hyperlink r:id="rId233" w:tooltip="archive sur Wikiwix" w:history="1">
        <w:r w:rsidR="0030309F" w:rsidRPr="0030309F">
          <w:rPr>
            <w:rFonts w:asciiTheme="majorBidi" w:eastAsia="Times New Roman" w:hAnsiTheme="majorBidi" w:cstheme="majorBidi"/>
            <w:sz w:val="24"/>
            <w:szCs w:val="24"/>
            <w:lang w:eastAsia="fr-FR"/>
          </w:rPr>
          <w:t>archive</w:t>
        </w:r>
      </w:hyperlink>
      <w:r w:rsidR="0030309F" w:rsidRPr="0030309F">
        <w:rPr>
          <w:rFonts w:asciiTheme="majorBidi" w:eastAsia="Times New Roman" w:hAnsiTheme="majorBidi" w:cstheme="majorBidi"/>
          <w:sz w:val="24"/>
          <w:szCs w:val="24"/>
          <w:lang w:eastAsia="fr-FR"/>
        </w:rPr>
        <w:t xml:space="preserve">] </w:t>
      </w:r>
    </w:p>
    <w:p w:rsidR="0030309F" w:rsidRPr="0030309F" w:rsidRDefault="00182692" w:rsidP="0030309F">
      <w:pPr>
        <w:spacing w:after="0" w:line="240" w:lineRule="auto"/>
        <w:jc w:val="both"/>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36.</w:t>
      </w:r>
      <w:r w:rsidR="0030309F" w:rsidRPr="0030309F">
        <w:rPr>
          <w:rFonts w:asciiTheme="majorBidi" w:eastAsia="Times New Roman" w:hAnsiTheme="majorBidi" w:cstheme="majorBidi"/>
          <w:sz w:val="24"/>
          <w:szCs w:val="24"/>
          <w:lang w:eastAsia="fr-FR"/>
        </w:rPr>
        <w:t xml:space="preserve">  </w:t>
      </w:r>
      <w:hyperlink r:id="rId234" w:history="1">
        <w:r w:rsidR="0030309F" w:rsidRPr="0030309F">
          <w:rPr>
            <w:rFonts w:asciiTheme="majorBidi" w:eastAsia="Times New Roman" w:hAnsiTheme="majorBidi" w:cstheme="majorBidi"/>
            <w:sz w:val="24"/>
            <w:szCs w:val="24"/>
            <w:lang w:eastAsia="fr-FR"/>
          </w:rPr>
          <w:t xml:space="preserve">Alimentation 100 % </w:t>
        </w:r>
        <w:proofErr w:type="spellStart"/>
        <w:r w:rsidR="0030309F" w:rsidRPr="0030309F">
          <w:rPr>
            <w:rFonts w:asciiTheme="majorBidi" w:eastAsia="Times New Roman" w:hAnsiTheme="majorBidi" w:cstheme="majorBidi"/>
            <w:sz w:val="24"/>
            <w:szCs w:val="24"/>
            <w:lang w:eastAsia="fr-FR"/>
          </w:rPr>
          <w:t>végane</w:t>
        </w:r>
        <w:proofErr w:type="spellEnd"/>
        <w:r w:rsidR="0030309F" w:rsidRPr="0030309F">
          <w:rPr>
            <w:rFonts w:asciiTheme="majorBidi" w:eastAsia="Times New Roman" w:hAnsiTheme="majorBidi" w:cstheme="majorBidi"/>
            <w:sz w:val="24"/>
            <w:szCs w:val="24"/>
            <w:lang w:eastAsia="fr-FR"/>
          </w:rPr>
          <w:t> : la fausse bonne idée pour sauver la planète</w:t>
        </w:r>
      </w:hyperlink>
      <w:r w:rsidR="0030309F" w:rsidRPr="0030309F">
        <w:rPr>
          <w:rFonts w:asciiTheme="majorBidi" w:eastAsia="Times New Roman" w:hAnsiTheme="majorBidi" w:cstheme="majorBidi"/>
          <w:sz w:val="24"/>
          <w:szCs w:val="24"/>
          <w:lang w:eastAsia="fr-FR"/>
        </w:rPr>
        <w:t> [</w:t>
      </w:r>
      <w:hyperlink r:id="rId235" w:tooltip="archive sur Wikiwix" w:history="1">
        <w:r w:rsidR="0030309F" w:rsidRPr="0030309F">
          <w:rPr>
            <w:rFonts w:asciiTheme="majorBidi" w:eastAsia="Times New Roman" w:hAnsiTheme="majorBidi" w:cstheme="majorBidi"/>
            <w:sz w:val="24"/>
            <w:szCs w:val="24"/>
            <w:lang w:eastAsia="fr-FR"/>
          </w:rPr>
          <w:t>archive</w:t>
        </w:r>
      </w:hyperlink>
      <w:r w:rsidR="0030309F" w:rsidRPr="0030309F">
        <w:rPr>
          <w:rFonts w:asciiTheme="majorBidi" w:eastAsia="Times New Roman" w:hAnsiTheme="majorBidi" w:cstheme="majorBidi"/>
          <w:sz w:val="24"/>
          <w:szCs w:val="24"/>
          <w:lang w:eastAsia="fr-FR"/>
        </w:rPr>
        <w:t xml:space="preserve">], </w:t>
      </w:r>
      <w:hyperlink r:id="rId236" w:tooltip="Les Échos" w:history="1">
        <w:r w:rsidR="0030309F" w:rsidRPr="0030309F">
          <w:rPr>
            <w:rFonts w:asciiTheme="majorBidi" w:eastAsia="Times New Roman" w:hAnsiTheme="majorBidi" w:cstheme="majorBidi"/>
            <w:sz w:val="24"/>
            <w:szCs w:val="24"/>
            <w:lang w:eastAsia="fr-FR"/>
          </w:rPr>
          <w:t>Les Échos</w:t>
        </w:r>
      </w:hyperlink>
      <w:r w:rsidR="0030309F" w:rsidRPr="0030309F">
        <w:rPr>
          <w:rFonts w:asciiTheme="majorBidi" w:eastAsia="Times New Roman" w:hAnsiTheme="majorBidi" w:cstheme="majorBidi"/>
          <w:sz w:val="24"/>
          <w:szCs w:val="24"/>
          <w:lang w:eastAsia="fr-FR"/>
        </w:rPr>
        <w:t xml:space="preserve">, 25 juin 2019. </w:t>
      </w:r>
    </w:p>
    <w:p w:rsidR="0030309F" w:rsidRPr="0030309F" w:rsidRDefault="00182692" w:rsidP="00182692">
      <w:pPr>
        <w:spacing w:after="0" w:line="240" w:lineRule="auto"/>
        <w:jc w:val="both"/>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37.</w:t>
      </w:r>
      <w:r w:rsidR="0030309F" w:rsidRPr="0030309F">
        <w:rPr>
          <w:rFonts w:asciiTheme="majorBidi" w:eastAsia="Times New Roman" w:hAnsiTheme="majorBidi" w:cstheme="majorBidi"/>
          <w:sz w:val="24"/>
          <w:szCs w:val="24"/>
          <w:lang w:eastAsia="fr-FR"/>
        </w:rPr>
        <w:t xml:space="preserve"> Philippe </w:t>
      </w:r>
      <w:proofErr w:type="spellStart"/>
      <w:r w:rsidR="0030309F" w:rsidRPr="0030309F">
        <w:rPr>
          <w:rFonts w:asciiTheme="majorBidi" w:eastAsia="Times New Roman" w:hAnsiTheme="majorBidi" w:cstheme="majorBidi"/>
          <w:sz w:val="24"/>
          <w:szCs w:val="24"/>
          <w:lang w:eastAsia="fr-FR"/>
        </w:rPr>
        <w:t>Quévremont</w:t>
      </w:r>
      <w:proofErr w:type="spellEnd"/>
      <w:r w:rsidR="0030309F" w:rsidRPr="0030309F">
        <w:rPr>
          <w:rFonts w:asciiTheme="majorBidi" w:eastAsia="Times New Roman" w:hAnsiTheme="majorBidi" w:cstheme="majorBidi"/>
          <w:sz w:val="24"/>
          <w:szCs w:val="24"/>
          <w:lang w:eastAsia="fr-FR"/>
        </w:rPr>
        <w:t xml:space="preserve">, Muriel Guillet, </w:t>
      </w:r>
      <w:hyperlink r:id="rId237" w:history="1">
        <w:r w:rsidR="0030309F" w:rsidRPr="0030309F">
          <w:rPr>
            <w:rFonts w:asciiTheme="majorBidi" w:eastAsia="Times New Roman" w:hAnsiTheme="majorBidi" w:cstheme="majorBidi"/>
            <w:sz w:val="24"/>
            <w:szCs w:val="24"/>
            <w:lang w:eastAsia="fr-FR"/>
          </w:rPr>
          <w:t>Rapport « Simplification des dossiers et des contrôles environnementaux en élevage</w:t>
        </w:r>
      </w:hyperlink>
      <w:r w:rsidR="0030309F" w:rsidRPr="0030309F">
        <w:rPr>
          <w:rFonts w:asciiTheme="majorBidi" w:eastAsia="Times New Roman" w:hAnsiTheme="majorBidi" w:cstheme="majorBidi"/>
          <w:sz w:val="24"/>
          <w:szCs w:val="24"/>
          <w:lang w:eastAsia="fr-FR"/>
        </w:rPr>
        <w:t> [</w:t>
      </w:r>
      <w:hyperlink r:id="rId238" w:tooltip="archive sur Wikiwix" w:history="1">
        <w:r w:rsidR="0030309F" w:rsidRPr="0030309F">
          <w:rPr>
            <w:rFonts w:asciiTheme="majorBidi" w:eastAsia="Times New Roman" w:hAnsiTheme="majorBidi" w:cstheme="majorBidi"/>
            <w:sz w:val="24"/>
            <w:szCs w:val="24"/>
            <w:lang w:eastAsia="fr-FR"/>
          </w:rPr>
          <w:t>archive</w:t>
        </w:r>
      </w:hyperlink>
      <w:r w:rsidR="0030309F" w:rsidRPr="0030309F">
        <w:rPr>
          <w:rFonts w:asciiTheme="majorBidi" w:eastAsia="Times New Roman" w:hAnsiTheme="majorBidi" w:cstheme="majorBidi"/>
          <w:sz w:val="24"/>
          <w:szCs w:val="24"/>
          <w:lang w:eastAsia="fr-FR"/>
        </w:rPr>
        <w:t xml:space="preserve">] </w:t>
      </w:r>
    </w:p>
    <w:p w:rsidR="0030309F" w:rsidRPr="0030309F" w:rsidRDefault="00182692" w:rsidP="0030309F">
      <w:pPr>
        <w:spacing w:after="0" w:line="240" w:lineRule="auto"/>
        <w:jc w:val="both"/>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38.</w:t>
      </w:r>
      <w:r w:rsidR="0030309F" w:rsidRPr="0030309F">
        <w:rPr>
          <w:rFonts w:asciiTheme="majorBidi" w:eastAsia="Times New Roman" w:hAnsiTheme="majorBidi" w:cstheme="majorBidi"/>
          <w:sz w:val="24"/>
          <w:szCs w:val="24"/>
          <w:lang w:eastAsia="fr-FR"/>
        </w:rPr>
        <w:t xml:space="preserve">  Salon de l'Agriculture, du 25 février au 4 mars 2012 </w:t>
      </w:r>
    </w:p>
    <w:p w:rsidR="0030309F" w:rsidRPr="0030309F" w:rsidRDefault="00AF1067" w:rsidP="0030309F">
      <w:pPr>
        <w:spacing w:before="100" w:beforeAutospacing="1" w:after="100" w:afterAutospacing="1" w:line="240" w:lineRule="auto"/>
        <w:jc w:val="both"/>
        <w:outlineLvl w:val="0"/>
        <w:rPr>
          <w:rFonts w:asciiTheme="majorBidi" w:eastAsia="Times New Roman" w:hAnsiTheme="majorBidi" w:cstheme="majorBidi"/>
          <w:b/>
          <w:bCs/>
          <w:kern w:val="36"/>
          <w:sz w:val="24"/>
          <w:szCs w:val="24"/>
          <w:lang w:eastAsia="fr-FR"/>
        </w:rPr>
      </w:pPr>
      <w:r>
        <w:rPr>
          <w:rFonts w:asciiTheme="majorBidi" w:eastAsia="Times New Roman" w:hAnsiTheme="majorBidi" w:cstheme="majorBidi"/>
          <w:sz w:val="24"/>
          <w:szCs w:val="24"/>
          <w:lang w:eastAsia="fr-FR"/>
        </w:rPr>
        <w:t>39.</w:t>
      </w:r>
      <w:r w:rsidR="0030309F" w:rsidRPr="0030309F">
        <w:rPr>
          <w:rFonts w:asciiTheme="majorBidi" w:eastAsia="Times New Roman" w:hAnsiTheme="majorBidi" w:cstheme="majorBidi"/>
          <w:sz w:val="24"/>
          <w:szCs w:val="24"/>
          <w:lang w:eastAsia="fr-FR"/>
        </w:rPr>
        <w:t xml:space="preserve"> J. </w:t>
      </w:r>
      <w:proofErr w:type="spellStart"/>
      <w:r w:rsidR="0030309F" w:rsidRPr="0030309F">
        <w:rPr>
          <w:rFonts w:asciiTheme="majorBidi" w:eastAsia="Times New Roman" w:hAnsiTheme="majorBidi" w:cstheme="majorBidi"/>
          <w:sz w:val="24"/>
          <w:szCs w:val="24"/>
          <w:lang w:eastAsia="fr-FR"/>
        </w:rPr>
        <w:t>Hardouin</w:t>
      </w:r>
      <w:proofErr w:type="spellEnd"/>
      <w:r w:rsidR="0030309F" w:rsidRPr="0030309F">
        <w:rPr>
          <w:rFonts w:asciiTheme="majorBidi" w:eastAsia="Times New Roman" w:hAnsiTheme="majorBidi" w:cstheme="majorBidi"/>
          <w:sz w:val="24"/>
          <w:szCs w:val="24"/>
          <w:lang w:eastAsia="fr-FR"/>
        </w:rPr>
        <w:t xml:space="preserve"> et E. </w:t>
      </w:r>
      <w:proofErr w:type="spellStart"/>
      <w:r w:rsidR="0030309F" w:rsidRPr="0030309F">
        <w:rPr>
          <w:rFonts w:asciiTheme="majorBidi" w:eastAsia="Times New Roman" w:hAnsiTheme="majorBidi" w:cstheme="majorBidi"/>
          <w:sz w:val="24"/>
          <w:szCs w:val="24"/>
          <w:lang w:eastAsia="fr-FR"/>
        </w:rPr>
        <w:t>Thys</w:t>
      </w:r>
      <w:proofErr w:type="spellEnd"/>
      <w:r w:rsidR="0030309F" w:rsidRPr="0030309F">
        <w:rPr>
          <w:rFonts w:asciiTheme="majorBidi" w:eastAsia="Times New Roman" w:hAnsiTheme="majorBidi" w:cstheme="majorBidi"/>
          <w:sz w:val="24"/>
          <w:szCs w:val="24"/>
          <w:lang w:eastAsia="fr-FR"/>
        </w:rPr>
        <w:t xml:space="preserve">, 1971. </w:t>
      </w:r>
      <w:r w:rsidR="0030309F" w:rsidRPr="0030309F">
        <w:rPr>
          <w:rFonts w:asciiTheme="majorBidi" w:eastAsia="Times New Roman" w:hAnsiTheme="majorBidi" w:cstheme="majorBidi"/>
          <w:i/>
          <w:iCs/>
          <w:sz w:val="24"/>
          <w:szCs w:val="24"/>
          <w:lang w:eastAsia="fr-FR"/>
        </w:rPr>
        <w:t>Le mini-élevage, son développement villageois et l'action de BEDIM</w:t>
      </w:r>
      <w:r w:rsidR="0030309F" w:rsidRPr="0030309F">
        <w:rPr>
          <w:rFonts w:asciiTheme="majorBidi" w:eastAsia="Times New Roman" w:hAnsiTheme="majorBidi" w:cstheme="majorBidi"/>
          <w:sz w:val="24"/>
          <w:szCs w:val="24"/>
          <w:lang w:eastAsia="fr-FR"/>
        </w:rPr>
        <w:t xml:space="preserve">. </w:t>
      </w:r>
      <w:proofErr w:type="spellStart"/>
      <w:r w:rsidR="0030309F" w:rsidRPr="0030309F">
        <w:rPr>
          <w:rFonts w:asciiTheme="majorBidi" w:eastAsia="Times New Roman" w:hAnsiTheme="majorBidi" w:cstheme="majorBidi"/>
          <w:sz w:val="24"/>
          <w:szCs w:val="24"/>
          <w:lang w:eastAsia="fr-FR"/>
        </w:rPr>
        <w:t>Biotechnol</w:t>
      </w:r>
      <w:proofErr w:type="spellEnd"/>
      <w:r w:rsidR="0030309F" w:rsidRPr="0030309F">
        <w:rPr>
          <w:rFonts w:asciiTheme="majorBidi" w:eastAsia="Times New Roman" w:hAnsiTheme="majorBidi" w:cstheme="majorBidi"/>
          <w:sz w:val="24"/>
          <w:szCs w:val="24"/>
          <w:lang w:eastAsia="fr-FR"/>
        </w:rPr>
        <w:t xml:space="preserve">. </w:t>
      </w:r>
      <w:proofErr w:type="spellStart"/>
      <w:r w:rsidR="0030309F" w:rsidRPr="0030309F">
        <w:rPr>
          <w:rFonts w:asciiTheme="majorBidi" w:eastAsia="Times New Roman" w:hAnsiTheme="majorBidi" w:cstheme="majorBidi"/>
          <w:sz w:val="24"/>
          <w:szCs w:val="24"/>
          <w:lang w:eastAsia="fr-FR"/>
        </w:rPr>
        <w:t>Agrori</w:t>
      </w:r>
      <w:proofErr w:type="spellEnd"/>
      <w:r w:rsidR="0030309F" w:rsidRPr="0030309F">
        <w:rPr>
          <w:rFonts w:asciiTheme="majorBidi" w:eastAsia="Times New Roman" w:hAnsiTheme="majorBidi" w:cstheme="majorBidi"/>
          <w:sz w:val="24"/>
          <w:szCs w:val="24"/>
          <w:lang w:eastAsia="fr-FR"/>
        </w:rPr>
        <w:t xml:space="preserve">. Soc. Environ. 1997 1 (2), 92-99. Secrétariat BEDIM. Unité de Zoologie générale et appliquée. Faculté universitaire des Sciences agronomiques de Gembloux (Belgique). </w:t>
      </w:r>
      <w:hyperlink r:id="rId239" w:history="1">
        <w:r w:rsidR="0030309F" w:rsidRPr="0030309F">
          <w:rPr>
            <w:rFonts w:asciiTheme="majorBidi" w:eastAsia="Times New Roman" w:hAnsiTheme="majorBidi" w:cstheme="majorBidi"/>
            <w:sz w:val="24"/>
            <w:szCs w:val="24"/>
            <w:lang w:eastAsia="fr-FR"/>
          </w:rPr>
          <w:t xml:space="preserve">Lire le document </w:t>
        </w:r>
        <w:proofErr w:type="spellStart"/>
        <w:r w:rsidR="0030309F" w:rsidRPr="0030309F">
          <w:rPr>
            <w:rFonts w:asciiTheme="majorBidi" w:eastAsia="Times New Roman" w:hAnsiTheme="majorBidi" w:cstheme="majorBidi"/>
            <w:sz w:val="24"/>
            <w:szCs w:val="24"/>
            <w:lang w:eastAsia="fr-FR"/>
          </w:rPr>
          <w:t>pdf</w:t>
        </w:r>
        <w:proofErr w:type="spellEnd"/>
      </w:hyperlink>
      <w:r w:rsidR="0030309F" w:rsidRPr="0030309F">
        <w:rPr>
          <w:rFonts w:asciiTheme="majorBidi" w:eastAsia="Times New Roman" w:hAnsiTheme="majorBidi" w:cstheme="majorBidi"/>
          <w:sz w:val="24"/>
          <w:szCs w:val="24"/>
          <w:lang w:eastAsia="fr-FR"/>
        </w:rPr>
        <w:t> [</w:t>
      </w:r>
      <w:hyperlink r:id="rId240" w:tooltip="archive sur Wikiwix" w:history="1">
        <w:r w:rsidR="0030309F" w:rsidRPr="0030309F">
          <w:rPr>
            <w:rFonts w:asciiTheme="majorBidi" w:eastAsia="Times New Roman" w:hAnsiTheme="majorBidi" w:cstheme="majorBidi"/>
            <w:sz w:val="24"/>
            <w:szCs w:val="24"/>
            <w:lang w:eastAsia="fr-FR"/>
          </w:rPr>
          <w:t>archive</w:t>
        </w:r>
      </w:hyperlink>
      <w:r w:rsidR="0030309F" w:rsidRPr="0030309F">
        <w:rPr>
          <w:rFonts w:asciiTheme="majorBidi" w:eastAsia="Times New Roman" w:hAnsiTheme="majorBidi" w:cstheme="majorBidi"/>
          <w:sz w:val="24"/>
          <w:szCs w:val="24"/>
          <w:lang w:eastAsia="fr-FR"/>
        </w:rPr>
        <w:t>]</w:t>
      </w:r>
    </w:p>
    <w:p w:rsidR="0030309F" w:rsidRPr="001D2E1B" w:rsidRDefault="00E66FB1" w:rsidP="0030309F">
      <w:pPr>
        <w:spacing w:before="100" w:beforeAutospacing="1" w:after="100" w:afterAutospacing="1" w:line="240" w:lineRule="auto"/>
        <w:jc w:val="both"/>
        <w:outlineLvl w:val="0"/>
        <w:rPr>
          <w:rFonts w:asciiTheme="majorBidi" w:eastAsia="Times New Roman" w:hAnsiTheme="majorBidi" w:cstheme="majorBidi"/>
          <w:b/>
          <w:bCs/>
          <w:kern w:val="36"/>
          <w:sz w:val="24"/>
          <w:szCs w:val="24"/>
          <w:lang w:eastAsia="fr-FR"/>
        </w:rPr>
      </w:pPr>
      <w:r>
        <w:rPr>
          <w:rFonts w:asciiTheme="majorBidi" w:eastAsia="Times New Roman" w:hAnsiTheme="majorBidi" w:cstheme="majorBidi"/>
          <w:b/>
          <w:bCs/>
          <w:kern w:val="36"/>
          <w:sz w:val="24"/>
          <w:szCs w:val="24"/>
          <w:lang w:eastAsia="fr-FR"/>
        </w:rPr>
        <w:t>1.11.</w:t>
      </w:r>
      <w:r w:rsidR="0030309F" w:rsidRPr="001D2E1B">
        <w:rPr>
          <w:rFonts w:asciiTheme="majorBidi" w:eastAsia="Times New Roman" w:hAnsiTheme="majorBidi" w:cstheme="majorBidi"/>
          <w:b/>
          <w:bCs/>
          <w:kern w:val="36"/>
          <w:sz w:val="24"/>
          <w:szCs w:val="24"/>
          <w:lang w:eastAsia="fr-FR"/>
        </w:rPr>
        <w:t>Classification des systèmes d'élevage</w:t>
      </w:r>
    </w:p>
    <w:p w:rsidR="003F6CD5" w:rsidRDefault="006E63F2" w:rsidP="0030309F">
      <w:pPr>
        <w:spacing w:before="100" w:beforeAutospacing="1" w:after="100" w:afterAutospacing="1" w:line="240" w:lineRule="auto"/>
        <w:jc w:val="both"/>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 xml:space="preserve"> </w:t>
      </w:r>
      <w:r w:rsidR="0030309F" w:rsidRPr="001D2E1B">
        <w:rPr>
          <w:rFonts w:asciiTheme="majorBidi" w:eastAsia="Times New Roman" w:hAnsiTheme="majorBidi" w:cstheme="majorBidi"/>
          <w:sz w:val="24"/>
          <w:szCs w:val="24"/>
          <w:lang w:eastAsia="fr-FR"/>
        </w:rPr>
        <w:t xml:space="preserve">Le présent article décrit une classification des systèmes d'élevage employés dans le monde en se fondant sur une étude récente de la Division de la production et de la santé animales de la </w:t>
      </w:r>
      <w:r w:rsidR="0030309F" w:rsidRPr="001D2E1B">
        <w:rPr>
          <w:rFonts w:asciiTheme="majorBidi" w:eastAsia="Times New Roman" w:hAnsiTheme="majorBidi" w:cstheme="majorBidi"/>
          <w:sz w:val="24"/>
          <w:szCs w:val="24"/>
          <w:lang w:eastAsia="fr-FR"/>
        </w:rPr>
        <w:lastRenderedPageBreak/>
        <w:t xml:space="preserve">FAO. Cette classification vise à définir les composantes du système mais aussi à décrire de façon quantitative et qualitative chaque système </w:t>
      </w:r>
      <w:proofErr w:type="spellStart"/>
      <w:r w:rsidR="0030309F" w:rsidRPr="001D2E1B">
        <w:rPr>
          <w:rFonts w:asciiTheme="majorBidi" w:eastAsia="Times New Roman" w:hAnsiTheme="majorBidi" w:cstheme="majorBidi"/>
          <w:sz w:val="24"/>
          <w:szCs w:val="24"/>
          <w:lang w:eastAsia="fr-FR"/>
        </w:rPr>
        <w:t>système</w:t>
      </w:r>
      <w:proofErr w:type="spellEnd"/>
      <w:r w:rsidR="0030309F" w:rsidRPr="001D2E1B">
        <w:rPr>
          <w:rFonts w:asciiTheme="majorBidi" w:eastAsia="Times New Roman" w:hAnsiTheme="majorBidi" w:cstheme="majorBidi"/>
          <w:sz w:val="24"/>
          <w:szCs w:val="24"/>
          <w:lang w:eastAsia="fr-FR"/>
        </w:rPr>
        <w:t xml:space="preserve"> de production du point de vue des ressources en alimentation et en l'élevage, des denrées produites, des techniques de production, de l'Utilisation des produits et des fonctions de l'élevage, de la superficie couverte, de la situation géographique et des populations humaines nourries. Cette classification vise également à montrer l'importance des systèmes d'élevage dans les régions du monde et les zones agro-écologiques ainsi que les tendances dans ce domaine pour guider les responsables du développement de l'élevage. </w:t>
      </w:r>
    </w:p>
    <w:p w:rsidR="0030309F" w:rsidRPr="001D2E1B" w:rsidRDefault="003F6CD5" w:rsidP="0030309F">
      <w:pPr>
        <w:spacing w:before="100" w:beforeAutospacing="1" w:after="100" w:afterAutospacing="1" w:line="240" w:lineRule="auto"/>
        <w:jc w:val="both"/>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 xml:space="preserve">   </w:t>
      </w:r>
      <w:r w:rsidR="0030309F" w:rsidRPr="001D2E1B">
        <w:rPr>
          <w:rFonts w:asciiTheme="majorBidi" w:eastAsia="Times New Roman" w:hAnsiTheme="majorBidi" w:cstheme="majorBidi"/>
          <w:sz w:val="24"/>
          <w:szCs w:val="24"/>
          <w:lang w:eastAsia="fr-FR"/>
        </w:rPr>
        <w:t xml:space="preserve">Trois critères de classification ont été retenus: degré d'intégration avec la culture, relation avec la terre et zones agro-écologiques. Les résultats obtenus constituent une base utile pour fixer des priorités dans le </w:t>
      </w:r>
      <w:proofErr w:type="spellStart"/>
      <w:r w:rsidR="0030309F" w:rsidRPr="001D2E1B">
        <w:rPr>
          <w:rFonts w:asciiTheme="majorBidi" w:eastAsia="Times New Roman" w:hAnsiTheme="majorBidi" w:cstheme="majorBidi"/>
          <w:sz w:val="24"/>
          <w:szCs w:val="24"/>
          <w:lang w:eastAsia="fr-FR"/>
        </w:rPr>
        <w:t>noveau</w:t>
      </w:r>
      <w:proofErr w:type="spellEnd"/>
      <w:r w:rsidR="0030309F" w:rsidRPr="001D2E1B">
        <w:rPr>
          <w:rFonts w:asciiTheme="majorBidi" w:eastAsia="Times New Roman" w:hAnsiTheme="majorBidi" w:cstheme="majorBidi"/>
          <w:sz w:val="24"/>
          <w:szCs w:val="24"/>
          <w:lang w:eastAsia="fr-FR"/>
        </w:rPr>
        <w:t xml:space="preserve"> programme de la Division de la production et de la santé animales, qui sera fondé sur Une approche systémique à partir de 1996. L'ensemble des statistiques et des observations feront l'objet d'une publication FAO) intitulée: «Systèmes de production animale dans le monde».</w:t>
      </w:r>
    </w:p>
    <w:p w:rsidR="0030309F" w:rsidRPr="001D2E1B" w:rsidRDefault="00E66FB1" w:rsidP="0030309F">
      <w:pPr>
        <w:spacing w:before="100" w:beforeAutospacing="1" w:after="100" w:afterAutospacing="1" w:line="240" w:lineRule="auto"/>
        <w:jc w:val="both"/>
        <w:outlineLvl w:val="0"/>
        <w:rPr>
          <w:rFonts w:asciiTheme="majorBidi" w:eastAsia="Times New Roman" w:hAnsiTheme="majorBidi" w:cstheme="majorBidi"/>
          <w:b/>
          <w:bCs/>
          <w:kern w:val="36"/>
          <w:sz w:val="24"/>
          <w:szCs w:val="24"/>
          <w:lang w:eastAsia="fr-FR"/>
        </w:rPr>
      </w:pPr>
      <w:bookmarkStart w:id="2" w:name="techniques_de_conservation_et_de_traitem"/>
      <w:r>
        <w:rPr>
          <w:rFonts w:asciiTheme="majorBidi" w:eastAsia="Times New Roman" w:hAnsiTheme="majorBidi" w:cstheme="majorBidi"/>
          <w:b/>
          <w:bCs/>
          <w:kern w:val="36"/>
          <w:sz w:val="24"/>
          <w:szCs w:val="24"/>
          <w:lang w:eastAsia="fr-FR"/>
        </w:rPr>
        <w:t>1.12.</w:t>
      </w:r>
      <w:r w:rsidR="0030309F" w:rsidRPr="001D2E1B">
        <w:rPr>
          <w:rFonts w:asciiTheme="majorBidi" w:eastAsia="Times New Roman" w:hAnsiTheme="majorBidi" w:cstheme="majorBidi"/>
          <w:b/>
          <w:bCs/>
          <w:kern w:val="36"/>
          <w:sz w:val="24"/>
          <w:szCs w:val="24"/>
          <w:lang w:eastAsia="fr-FR"/>
        </w:rPr>
        <w:t>Techniques de conservation et de traitement destinées à améliorer les disponibilités et l'innocuité de la viande et des produits carnés dans les pays en développement</w:t>
      </w:r>
      <w:bookmarkEnd w:id="2"/>
    </w:p>
    <w:p w:rsidR="0030309F" w:rsidRPr="001D2E1B" w:rsidRDefault="006A3A12" w:rsidP="0030309F">
      <w:pPr>
        <w:spacing w:before="100" w:beforeAutospacing="1" w:after="100" w:afterAutospacing="1" w:line="240" w:lineRule="auto"/>
        <w:jc w:val="both"/>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 xml:space="preserve">    </w:t>
      </w:r>
      <w:r w:rsidR="0030309F" w:rsidRPr="001D2E1B">
        <w:rPr>
          <w:rFonts w:asciiTheme="majorBidi" w:eastAsia="Times New Roman" w:hAnsiTheme="majorBidi" w:cstheme="majorBidi"/>
          <w:sz w:val="24"/>
          <w:szCs w:val="24"/>
          <w:lang w:eastAsia="fr-FR"/>
        </w:rPr>
        <w:t xml:space="preserve">Il est indispensable d'accroître la consommation de produits animaux dans les pays en développement en vue de réduire de fortes carences en protéines et éléments minéraux. Les deux principaux obstacles à l'amélioration des approvisionnements en produits d'élevage - quantités disponibles et prix - peuvent être surmontés grâce à l'application de techniques de traitement appropriées. Des produits de longue conservation permettront de garantir les approvisionnements sûrs aux populations urbaines bien qu'aux habitants de zones rurales éloignées. Le traitement de la viande permet aussi de résoudre les problèmes de prix car il est possible de fabriquer des produits carnés à faible coût et néanmoins nutritifs en utilisant des additifs non carnés bon marché. La méthode classique de conservation et de traitement de la viande la plus communément employée dans les pays en développement consiste à faire sécher le produit à l'air ou dans des </w:t>
      </w:r>
      <w:proofErr w:type="spellStart"/>
      <w:r w:rsidR="0030309F" w:rsidRPr="001D2E1B">
        <w:rPr>
          <w:rFonts w:asciiTheme="majorBidi" w:eastAsia="Times New Roman" w:hAnsiTheme="majorBidi" w:cstheme="majorBidi"/>
          <w:sz w:val="24"/>
          <w:szCs w:val="24"/>
          <w:lang w:eastAsia="fr-FR"/>
        </w:rPr>
        <w:t>déshydrateurs</w:t>
      </w:r>
      <w:proofErr w:type="spellEnd"/>
      <w:r w:rsidR="0030309F" w:rsidRPr="001D2E1B">
        <w:rPr>
          <w:rFonts w:asciiTheme="majorBidi" w:eastAsia="Times New Roman" w:hAnsiTheme="majorBidi" w:cstheme="majorBidi"/>
          <w:sz w:val="24"/>
          <w:szCs w:val="24"/>
          <w:lang w:eastAsia="fr-FR"/>
        </w:rPr>
        <w:t xml:space="preserve"> solaires. Autres types de produits de longue conservation à base de viande: les produits fermentés comme les saucisses sèches et les jambons crus OU les produits traités à la chaleur dans des récipients fermés hermétiquement. Il ne fait pas de doute que la transformation de la viande va jouer un rôle croissant dans les pays en développement et que des techniques et du matériel de traitement vont y être introduits à brève échéance.</w:t>
      </w:r>
    </w:p>
    <w:p w:rsidR="0030309F" w:rsidRPr="001D2E1B" w:rsidRDefault="00E66FB1" w:rsidP="0030309F">
      <w:pPr>
        <w:spacing w:before="100" w:beforeAutospacing="1" w:after="100" w:afterAutospacing="1" w:line="240" w:lineRule="auto"/>
        <w:jc w:val="both"/>
        <w:outlineLvl w:val="0"/>
        <w:rPr>
          <w:rFonts w:asciiTheme="majorBidi" w:eastAsia="Times New Roman" w:hAnsiTheme="majorBidi" w:cstheme="majorBidi"/>
          <w:b/>
          <w:bCs/>
          <w:kern w:val="36"/>
          <w:sz w:val="24"/>
          <w:szCs w:val="24"/>
          <w:lang w:eastAsia="fr-FR"/>
        </w:rPr>
      </w:pPr>
      <w:bookmarkStart w:id="3" w:name="contributions_de_l'élevage_à_la_protecti"/>
      <w:r>
        <w:rPr>
          <w:rFonts w:asciiTheme="majorBidi" w:eastAsia="Times New Roman" w:hAnsiTheme="majorBidi" w:cstheme="majorBidi"/>
          <w:b/>
          <w:bCs/>
          <w:kern w:val="36"/>
          <w:sz w:val="24"/>
          <w:szCs w:val="24"/>
          <w:lang w:eastAsia="fr-FR"/>
        </w:rPr>
        <w:t>1.13.</w:t>
      </w:r>
      <w:r w:rsidR="0030309F" w:rsidRPr="001D2E1B">
        <w:rPr>
          <w:rFonts w:asciiTheme="majorBidi" w:eastAsia="Times New Roman" w:hAnsiTheme="majorBidi" w:cstheme="majorBidi"/>
          <w:b/>
          <w:bCs/>
          <w:kern w:val="36"/>
          <w:sz w:val="24"/>
          <w:szCs w:val="24"/>
          <w:lang w:eastAsia="fr-FR"/>
        </w:rPr>
        <w:t>Contributions de l'élevage à la protection de l'environnement</w:t>
      </w:r>
      <w:bookmarkEnd w:id="3"/>
    </w:p>
    <w:p w:rsidR="0030309F" w:rsidRPr="001D2E1B" w:rsidRDefault="006A3A12" w:rsidP="0030309F">
      <w:pPr>
        <w:spacing w:before="100" w:beforeAutospacing="1" w:after="100" w:afterAutospacing="1" w:line="240" w:lineRule="auto"/>
        <w:jc w:val="both"/>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 xml:space="preserve">    </w:t>
      </w:r>
      <w:r w:rsidR="0030309F" w:rsidRPr="001D2E1B">
        <w:rPr>
          <w:rFonts w:asciiTheme="majorBidi" w:eastAsia="Times New Roman" w:hAnsiTheme="majorBidi" w:cstheme="majorBidi"/>
          <w:sz w:val="24"/>
          <w:szCs w:val="24"/>
          <w:lang w:eastAsia="fr-FR"/>
        </w:rPr>
        <w:t>Convenablement géré et intégré aux systèmes de production agricole, l'élevage peut contribuer au bien-être des petits agriculteurs en leur assurant un environnement protégé, la sécurité alimentaire et, éventuellement, une source d'énergie locale. Compte tenu de l'accroissement de la population mondiale, un simple retour aux techniques de gestion du passé ne permettrait plus de répondre aux besoins grandissants de nourriture. Il convient donc d'introduire des innovations pour assurer l'intensification des systèmes de production agricole à l'aide de techniques garantissant la durabilité des systèmes écologiques. Le présent article montre comment l'élevage peut contribue rutilement à la protection de l'environnement et analyse certaines options possibles pour l'avenir.</w:t>
      </w:r>
    </w:p>
    <w:p w:rsidR="0030309F" w:rsidRDefault="0030309F" w:rsidP="00A63DC6">
      <w:pPr>
        <w:spacing w:before="100" w:beforeAutospacing="1" w:after="100" w:afterAutospacing="1" w:line="240" w:lineRule="auto"/>
        <w:jc w:val="center"/>
        <w:outlineLvl w:val="0"/>
        <w:rPr>
          <w:rFonts w:asciiTheme="majorBidi" w:eastAsia="Times New Roman" w:hAnsiTheme="majorBidi" w:cstheme="majorBidi"/>
          <w:b/>
          <w:bCs/>
          <w:kern w:val="36"/>
          <w:sz w:val="24"/>
          <w:szCs w:val="24"/>
          <w:lang w:eastAsia="fr-FR"/>
        </w:rPr>
      </w:pPr>
    </w:p>
    <w:p w:rsidR="001D2E1B" w:rsidRPr="00254D5C" w:rsidRDefault="00B54D4D" w:rsidP="00A63DC6">
      <w:pPr>
        <w:spacing w:before="100" w:beforeAutospacing="1" w:after="100" w:afterAutospacing="1" w:line="240" w:lineRule="auto"/>
        <w:jc w:val="center"/>
        <w:outlineLvl w:val="0"/>
        <w:rPr>
          <w:rFonts w:asciiTheme="majorBidi" w:eastAsia="Times New Roman" w:hAnsiTheme="majorBidi" w:cstheme="majorBidi"/>
          <w:b/>
          <w:bCs/>
          <w:kern w:val="36"/>
          <w:sz w:val="28"/>
          <w:szCs w:val="28"/>
          <w:lang w:eastAsia="fr-FR"/>
        </w:rPr>
      </w:pPr>
      <w:r>
        <w:rPr>
          <w:rFonts w:asciiTheme="majorBidi" w:eastAsia="Times New Roman" w:hAnsiTheme="majorBidi" w:cstheme="majorBidi"/>
          <w:b/>
          <w:bCs/>
          <w:kern w:val="36"/>
          <w:sz w:val="28"/>
          <w:szCs w:val="28"/>
          <w:lang w:eastAsia="fr-FR"/>
        </w:rPr>
        <w:lastRenderedPageBreak/>
        <w:t>2.</w:t>
      </w:r>
      <w:r w:rsidR="001D2E1B" w:rsidRPr="00254D5C">
        <w:rPr>
          <w:rFonts w:asciiTheme="majorBidi" w:eastAsia="Times New Roman" w:hAnsiTheme="majorBidi" w:cstheme="majorBidi"/>
          <w:b/>
          <w:bCs/>
          <w:kern w:val="36"/>
          <w:sz w:val="28"/>
          <w:szCs w:val="28"/>
          <w:lang w:eastAsia="fr-FR"/>
        </w:rPr>
        <w:t>Pastoralisme</w:t>
      </w:r>
    </w:p>
    <w:p w:rsidR="001D2E1B" w:rsidRPr="001D2E1B" w:rsidRDefault="00E66FB1" w:rsidP="001D2E1B">
      <w:pPr>
        <w:spacing w:before="100" w:beforeAutospacing="1" w:after="100" w:afterAutospacing="1" w:line="240" w:lineRule="auto"/>
        <w:jc w:val="both"/>
        <w:outlineLvl w:val="0"/>
        <w:rPr>
          <w:rFonts w:asciiTheme="majorBidi" w:eastAsia="Times New Roman" w:hAnsiTheme="majorBidi" w:cstheme="majorBidi"/>
          <w:b/>
          <w:bCs/>
          <w:kern w:val="36"/>
          <w:sz w:val="24"/>
          <w:szCs w:val="24"/>
          <w:lang w:eastAsia="fr-FR"/>
        </w:rPr>
      </w:pPr>
      <w:r>
        <w:rPr>
          <w:rFonts w:asciiTheme="majorBidi" w:eastAsia="Times New Roman" w:hAnsiTheme="majorBidi" w:cstheme="majorBidi"/>
          <w:b/>
          <w:bCs/>
          <w:kern w:val="36"/>
          <w:sz w:val="24"/>
          <w:szCs w:val="24"/>
          <w:lang w:eastAsia="fr-FR"/>
        </w:rPr>
        <w:t>2.1.</w:t>
      </w:r>
      <w:r w:rsidR="001D2E1B" w:rsidRPr="001D2E1B">
        <w:rPr>
          <w:rFonts w:asciiTheme="majorBidi" w:eastAsia="Times New Roman" w:hAnsiTheme="majorBidi" w:cstheme="majorBidi"/>
          <w:b/>
          <w:bCs/>
          <w:kern w:val="36"/>
          <w:sz w:val="24"/>
          <w:szCs w:val="24"/>
          <w:lang w:eastAsia="fr-FR"/>
        </w:rPr>
        <w:t>Introduction</w:t>
      </w:r>
    </w:p>
    <w:p w:rsidR="001D2E1B" w:rsidRPr="001D2E1B" w:rsidRDefault="00FD0715" w:rsidP="001D2E1B">
      <w:pPr>
        <w:spacing w:before="100" w:beforeAutospacing="1" w:after="100" w:afterAutospacing="1" w:line="240" w:lineRule="auto"/>
        <w:jc w:val="both"/>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 xml:space="preserve">    </w:t>
      </w:r>
      <w:r w:rsidR="001D2E1B" w:rsidRPr="001D2E1B">
        <w:rPr>
          <w:rFonts w:asciiTheme="majorBidi" w:eastAsia="Times New Roman" w:hAnsiTheme="majorBidi" w:cstheme="majorBidi"/>
          <w:sz w:val="24"/>
          <w:szCs w:val="24"/>
          <w:lang w:eastAsia="fr-FR"/>
        </w:rPr>
        <w:t>La steppe algérienne est l’objet d’une exploitation écologiquement non durable. La désertification y gagne du terrain du fait d’une sécheresse récurrente</w:t>
      </w:r>
      <w:hyperlink r:id="rId241" w:anchor="ftn1" w:history="1">
        <w:r w:rsidR="001D2E1B" w:rsidRPr="001D2E1B">
          <w:rPr>
            <w:rFonts w:asciiTheme="majorBidi" w:eastAsia="Times New Roman" w:hAnsiTheme="majorBidi" w:cstheme="majorBidi"/>
            <w:sz w:val="24"/>
            <w:szCs w:val="24"/>
            <w:lang w:eastAsia="fr-FR"/>
          </w:rPr>
          <w:t>1</w:t>
        </w:r>
      </w:hyperlink>
      <w:r w:rsidR="001D2E1B" w:rsidRPr="001D2E1B">
        <w:rPr>
          <w:rFonts w:asciiTheme="majorBidi" w:eastAsia="Times New Roman" w:hAnsiTheme="majorBidi" w:cstheme="majorBidi"/>
          <w:sz w:val="24"/>
          <w:szCs w:val="24"/>
          <w:lang w:eastAsia="fr-FR"/>
        </w:rPr>
        <w:t xml:space="preserve">, de la surcharge pastorale et de l’extension d’une agriculture pluviale et parfois irriguée, inadaptée aux conditions du milieu naturel. La dégradation des terres concerne donc à la fois la propriété collective (terres de parcours) et la propriété privée (les terres cultivées). La désertification affecte la végétation qui diminue voire disparaît et les sols qui s’érodent (Cornet, 2001 ; Robert et </w:t>
      </w:r>
      <w:proofErr w:type="spellStart"/>
      <w:r w:rsidR="001D2E1B" w:rsidRPr="001D2E1B">
        <w:rPr>
          <w:rFonts w:asciiTheme="majorBidi" w:eastAsia="Times New Roman" w:hAnsiTheme="majorBidi" w:cstheme="majorBidi"/>
          <w:sz w:val="24"/>
          <w:szCs w:val="24"/>
          <w:lang w:eastAsia="fr-FR"/>
        </w:rPr>
        <w:t>Spengel</w:t>
      </w:r>
      <w:proofErr w:type="spellEnd"/>
      <w:r w:rsidR="001D2E1B" w:rsidRPr="001D2E1B">
        <w:rPr>
          <w:rFonts w:asciiTheme="majorBidi" w:eastAsia="Times New Roman" w:hAnsiTheme="majorBidi" w:cstheme="majorBidi"/>
          <w:sz w:val="24"/>
          <w:szCs w:val="24"/>
          <w:lang w:eastAsia="fr-FR"/>
        </w:rPr>
        <w:t>, 1999).</w:t>
      </w:r>
    </w:p>
    <w:p w:rsidR="00A63DC6" w:rsidRDefault="001D2E1B" w:rsidP="00A63DC6">
      <w:pPr>
        <w:numPr>
          <w:ilvl w:val="0"/>
          <w:numId w:val="1"/>
        </w:numPr>
        <w:spacing w:before="100" w:beforeAutospacing="1" w:after="100" w:afterAutospacing="1" w:line="240" w:lineRule="auto"/>
        <w:jc w:val="both"/>
        <w:rPr>
          <w:rFonts w:asciiTheme="majorBidi" w:eastAsia="Times New Roman" w:hAnsiTheme="majorBidi" w:cstheme="majorBidi"/>
          <w:sz w:val="24"/>
          <w:szCs w:val="24"/>
          <w:lang w:eastAsia="fr-FR"/>
        </w:rPr>
      </w:pPr>
      <w:r w:rsidRPr="001D2E1B">
        <w:rPr>
          <w:rFonts w:asciiTheme="majorBidi" w:eastAsia="Times New Roman" w:hAnsiTheme="majorBidi" w:cstheme="majorBidi"/>
          <w:sz w:val="24"/>
          <w:szCs w:val="24"/>
          <w:lang w:eastAsia="fr-FR"/>
        </w:rPr>
        <w:t xml:space="preserve"> La superficie totale de l’Algérie est estimée à 238,174 millions d’hectares dont 84 % est occupée</w:t>
      </w:r>
    </w:p>
    <w:p w:rsidR="001D2E1B" w:rsidRPr="001D2E1B" w:rsidRDefault="001D2E1B" w:rsidP="00A63DC6">
      <w:pPr>
        <w:numPr>
          <w:ilvl w:val="0"/>
          <w:numId w:val="1"/>
        </w:numPr>
        <w:spacing w:before="100" w:beforeAutospacing="1" w:after="100" w:afterAutospacing="1" w:line="240" w:lineRule="auto"/>
        <w:jc w:val="both"/>
        <w:rPr>
          <w:rFonts w:asciiTheme="majorBidi" w:eastAsia="Times New Roman" w:hAnsiTheme="majorBidi" w:cstheme="majorBidi"/>
          <w:sz w:val="24"/>
          <w:szCs w:val="24"/>
          <w:lang w:eastAsia="fr-FR"/>
        </w:rPr>
      </w:pPr>
      <w:r w:rsidRPr="001D2E1B">
        <w:rPr>
          <w:rFonts w:asciiTheme="majorBidi" w:eastAsia="Times New Roman" w:hAnsiTheme="majorBidi" w:cstheme="majorBidi"/>
          <w:sz w:val="24"/>
          <w:szCs w:val="24"/>
          <w:lang w:eastAsia="fr-FR"/>
        </w:rPr>
        <w:t>Les régions steppiques algériennes sont situées entre deux chaînes de montagnes : l’Atlas tellien au nord et l’Atlas saharien au sud, s’étendant sur une surface de terres d’environ 20 millions d’hectares (soit 8,4 % de la surface de l’Algérie</w:t>
      </w:r>
      <w:hyperlink r:id="rId242" w:anchor="ftn2" w:history="1">
        <w:r w:rsidRPr="001D2E1B">
          <w:rPr>
            <w:rFonts w:asciiTheme="majorBidi" w:eastAsia="Times New Roman" w:hAnsiTheme="majorBidi" w:cstheme="majorBidi"/>
            <w:sz w:val="24"/>
            <w:szCs w:val="24"/>
            <w:lang w:eastAsia="fr-FR"/>
          </w:rPr>
          <w:t>2</w:t>
        </w:r>
      </w:hyperlink>
      <w:r w:rsidRPr="001D2E1B">
        <w:rPr>
          <w:rFonts w:asciiTheme="majorBidi" w:eastAsia="Times New Roman" w:hAnsiTheme="majorBidi" w:cstheme="majorBidi"/>
          <w:sz w:val="24"/>
          <w:szCs w:val="24"/>
          <w:lang w:eastAsia="fr-FR"/>
        </w:rPr>
        <w:t xml:space="preserve">), sur une longueur de 1000 kilomètres et une largeur variable, de 300 kilomètres à l’ouest et 150 kilomètres à l’est. L’altitude va de 400 à 1200 mètres. La steppe est caractérisée par une forte contrainte climatique (insuffisance des pluies avec un isohyète variant de 100 à 400 mm, vents violents et parfois chauds, etc.) et édaphique (sols vulnérables, minces et pauvres en matières organiques). </w:t>
      </w:r>
    </w:p>
    <w:p w:rsidR="00A63DC6" w:rsidRDefault="001D2E1B" w:rsidP="001D2E1B">
      <w:pPr>
        <w:numPr>
          <w:ilvl w:val="0"/>
          <w:numId w:val="2"/>
        </w:numPr>
        <w:spacing w:before="100" w:beforeAutospacing="1" w:after="100" w:afterAutospacing="1" w:line="240" w:lineRule="auto"/>
        <w:jc w:val="both"/>
        <w:rPr>
          <w:rFonts w:asciiTheme="majorBidi" w:eastAsia="Times New Roman" w:hAnsiTheme="majorBidi" w:cstheme="majorBidi"/>
          <w:sz w:val="24"/>
          <w:szCs w:val="24"/>
          <w:lang w:eastAsia="fr-FR"/>
        </w:rPr>
      </w:pPr>
      <w:r w:rsidRPr="001D2E1B">
        <w:rPr>
          <w:rFonts w:asciiTheme="majorBidi" w:eastAsia="Times New Roman" w:hAnsiTheme="majorBidi" w:cstheme="majorBidi"/>
          <w:sz w:val="24"/>
          <w:szCs w:val="24"/>
          <w:lang w:eastAsia="fr-FR"/>
        </w:rPr>
        <w:t xml:space="preserve"> La steppe algérienne comptait en 2003 environ 7,2 millions de personnes (dont cinquante pour cent </w:t>
      </w:r>
    </w:p>
    <w:p w:rsidR="001D2E1B" w:rsidRPr="001D2E1B" w:rsidRDefault="001D2E1B" w:rsidP="001D2E1B">
      <w:pPr>
        <w:numPr>
          <w:ilvl w:val="0"/>
          <w:numId w:val="2"/>
        </w:numPr>
        <w:spacing w:before="100" w:beforeAutospacing="1" w:after="100" w:afterAutospacing="1" w:line="240" w:lineRule="auto"/>
        <w:jc w:val="both"/>
        <w:rPr>
          <w:rFonts w:asciiTheme="majorBidi" w:eastAsia="Times New Roman" w:hAnsiTheme="majorBidi" w:cstheme="majorBidi"/>
          <w:sz w:val="24"/>
          <w:szCs w:val="24"/>
          <w:lang w:eastAsia="fr-FR"/>
        </w:rPr>
      </w:pPr>
      <w:r w:rsidRPr="001D2E1B">
        <w:rPr>
          <w:rFonts w:asciiTheme="majorBidi" w:eastAsia="Times New Roman" w:hAnsiTheme="majorBidi" w:cstheme="majorBidi"/>
          <w:sz w:val="24"/>
          <w:szCs w:val="24"/>
          <w:lang w:eastAsia="fr-FR"/>
        </w:rPr>
        <w:t xml:space="preserve">La végétation, qui subit un processus de contraction, est caractérisée par l’importance des espèces vivaces, ligneuses et graminéennes qui couvrent 10 à 80 % du sol et dont le développement est variable, en fonction des pluies (Le </w:t>
      </w:r>
      <w:proofErr w:type="spellStart"/>
      <w:r w:rsidRPr="001D2E1B">
        <w:rPr>
          <w:rFonts w:asciiTheme="majorBidi" w:eastAsia="Times New Roman" w:hAnsiTheme="majorBidi" w:cstheme="majorBidi"/>
          <w:sz w:val="24"/>
          <w:szCs w:val="24"/>
          <w:lang w:eastAsia="fr-FR"/>
        </w:rPr>
        <w:t>Houerou</w:t>
      </w:r>
      <w:proofErr w:type="spellEnd"/>
      <w:r w:rsidRPr="001D2E1B">
        <w:rPr>
          <w:rFonts w:asciiTheme="majorBidi" w:eastAsia="Times New Roman" w:hAnsiTheme="majorBidi" w:cstheme="majorBidi"/>
          <w:sz w:val="24"/>
          <w:szCs w:val="24"/>
          <w:lang w:eastAsia="fr-FR"/>
        </w:rPr>
        <w:t>, 1995). L’activité de l’élevage occupe une place assez importante dans la vie économique de l’espace steppique. Le cheptel, essentiellement ovin, qui y vit, représente environ 70 pour cent de l’effectif total du pays, soit 14 millions de têtes sur 20 millions en 2010. Les communautés tribales exploitent les espaces de parcours qui sont propriété commune sur la base d’un droit de jouissance coutumier</w:t>
      </w:r>
      <w:hyperlink r:id="rId243" w:anchor="ftn3" w:history="1">
        <w:r w:rsidRPr="001D2E1B">
          <w:rPr>
            <w:rFonts w:asciiTheme="majorBidi" w:eastAsia="Times New Roman" w:hAnsiTheme="majorBidi" w:cstheme="majorBidi"/>
            <w:sz w:val="24"/>
            <w:szCs w:val="24"/>
            <w:lang w:eastAsia="fr-FR"/>
          </w:rPr>
          <w:t>3</w:t>
        </w:r>
      </w:hyperlink>
      <w:r w:rsidRPr="001D2E1B">
        <w:rPr>
          <w:rFonts w:asciiTheme="majorBidi" w:eastAsia="Times New Roman" w:hAnsiTheme="majorBidi" w:cstheme="majorBidi"/>
          <w:sz w:val="24"/>
          <w:szCs w:val="24"/>
          <w:lang w:eastAsia="fr-FR"/>
        </w:rPr>
        <w:t>. Les terres cultivées qui représentent une faible fraction de l’espace steppique sont appropriées à titre individuel selon les règles de la communauté.</w:t>
      </w:r>
    </w:p>
    <w:p w:rsidR="001D2E1B" w:rsidRPr="001D2E1B" w:rsidRDefault="00FD0715" w:rsidP="001D2E1B">
      <w:pPr>
        <w:spacing w:before="100" w:beforeAutospacing="1" w:after="100" w:afterAutospacing="1" w:line="240" w:lineRule="auto"/>
        <w:jc w:val="both"/>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 xml:space="preserve">    </w:t>
      </w:r>
      <w:r w:rsidR="001D2E1B" w:rsidRPr="001D2E1B">
        <w:rPr>
          <w:rFonts w:asciiTheme="majorBidi" w:eastAsia="Times New Roman" w:hAnsiTheme="majorBidi" w:cstheme="majorBidi"/>
          <w:sz w:val="24"/>
          <w:szCs w:val="24"/>
          <w:lang w:eastAsia="fr-FR"/>
        </w:rPr>
        <w:t>Les pâturages situés en zones steppiques, subissant un processus de dégradation continu, s’amenuisent et nourrissent de moins en moins un effectif croissant d’animaux devenu pléthorique. Ils régressent davantage, car l’agriculture progresse dans la steppe du fait de la croissance démographique qui induit une forte demande de produits agricoles, de la stratégie des agents économiques qui cherchent à diversifier leur revenu et de la politique de l’État qui encourage cette activité depuis les années 1990. L’espace des parcours, déjà surchargé en cheptel, recule et la pression du pâturage s’accroît.</w:t>
      </w:r>
    </w:p>
    <w:p w:rsidR="001D2E1B" w:rsidRPr="001D2E1B" w:rsidRDefault="00FD0715" w:rsidP="001D2E1B">
      <w:pPr>
        <w:spacing w:before="100" w:beforeAutospacing="1" w:after="100" w:afterAutospacing="1" w:line="240" w:lineRule="auto"/>
        <w:jc w:val="both"/>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 xml:space="preserve">   </w:t>
      </w:r>
      <w:r w:rsidR="001D2E1B" w:rsidRPr="001D2E1B">
        <w:rPr>
          <w:rFonts w:asciiTheme="majorBidi" w:eastAsia="Times New Roman" w:hAnsiTheme="majorBidi" w:cstheme="majorBidi"/>
          <w:sz w:val="24"/>
          <w:szCs w:val="24"/>
          <w:lang w:eastAsia="fr-FR"/>
        </w:rPr>
        <w:t>Outre le surpâturage et une agriculture non durable le troisième facteur de l’altération du milieu naturel est l’exploitation inconsidérée et à grande échelle de l’alfa (plante endémique de la steppe dont on fait de la pâte à papier) par des entreprises, de l’ère coloniale jusqu’aux années 1970 (</w:t>
      </w:r>
      <w:proofErr w:type="spellStart"/>
      <w:r w:rsidR="001D2E1B" w:rsidRPr="001D2E1B">
        <w:rPr>
          <w:rFonts w:asciiTheme="majorBidi" w:eastAsia="Times New Roman" w:hAnsiTheme="majorBidi" w:cstheme="majorBidi"/>
          <w:sz w:val="24"/>
          <w:szCs w:val="24"/>
          <w:lang w:eastAsia="fr-FR"/>
        </w:rPr>
        <w:t>Nedjraoui</w:t>
      </w:r>
      <w:proofErr w:type="spellEnd"/>
      <w:r w:rsidR="001D2E1B" w:rsidRPr="001D2E1B">
        <w:rPr>
          <w:rFonts w:asciiTheme="majorBidi" w:eastAsia="Times New Roman" w:hAnsiTheme="majorBidi" w:cstheme="majorBidi"/>
          <w:sz w:val="24"/>
          <w:szCs w:val="24"/>
          <w:lang w:eastAsia="fr-FR"/>
        </w:rPr>
        <w:t xml:space="preserve"> et </w:t>
      </w:r>
      <w:proofErr w:type="spellStart"/>
      <w:r w:rsidR="001D2E1B" w:rsidRPr="001D2E1B">
        <w:rPr>
          <w:rFonts w:asciiTheme="majorBidi" w:eastAsia="Times New Roman" w:hAnsiTheme="majorBidi" w:cstheme="majorBidi"/>
          <w:sz w:val="24"/>
          <w:szCs w:val="24"/>
          <w:lang w:eastAsia="fr-FR"/>
        </w:rPr>
        <w:t>Bédrani</w:t>
      </w:r>
      <w:proofErr w:type="spellEnd"/>
      <w:r w:rsidR="001D2E1B" w:rsidRPr="001D2E1B">
        <w:rPr>
          <w:rFonts w:asciiTheme="majorBidi" w:eastAsia="Times New Roman" w:hAnsiTheme="majorBidi" w:cstheme="majorBidi"/>
          <w:sz w:val="24"/>
          <w:szCs w:val="24"/>
          <w:lang w:eastAsia="fr-FR"/>
        </w:rPr>
        <w:t>, 2008).</w:t>
      </w:r>
    </w:p>
    <w:p w:rsidR="001D2E1B" w:rsidRPr="001D2E1B" w:rsidRDefault="00FD0715" w:rsidP="001D2E1B">
      <w:pPr>
        <w:spacing w:before="100" w:beforeAutospacing="1" w:after="100" w:afterAutospacing="1" w:line="240" w:lineRule="auto"/>
        <w:jc w:val="both"/>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lastRenderedPageBreak/>
        <w:t xml:space="preserve">    </w:t>
      </w:r>
      <w:r w:rsidR="001D2E1B" w:rsidRPr="001D2E1B">
        <w:rPr>
          <w:rFonts w:asciiTheme="majorBidi" w:eastAsia="Times New Roman" w:hAnsiTheme="majorBidi" w:cstheme="majorBidi"/>
          <w:sz w:val="24"/>
          <w:szCs w:val="24"/>
          <w:lang w:eastAsia="fr-FR"/>
        </w:rPr>
        <w:t>À la fin du 19e siècle on évaluait à quatre millions d’hectares la nappe alfatière, en 1989 elle a diminué de moitié selon le Centre National des Techniques spatiales (CNTS). Selon le CNTS, s’appuyant sur l’imagerie satellitaire couvrant 13, 8 millions d’hectares (soit soixante-neuf pour cent de la superficie de la steppe), l’espace complètement désertifié était estimé à 487 000 hectares en 2000. Les zones considérées comme très sensibles à la désertification, avec un couvert végétal inférieur à 20 pour cent, représentaient environ 2,2 millions d’hectares (tableau 1).</w:t>
      </w:r>
    </w:p>
    <w:p w:rsidR="00FD0715" w:rsidRDefault="00FD0715" w:rsidP="00FD0715">
      <w:pPr>
        <w:spacing w:before="100" w:beforeAutospacing="1" w:after="100" w:afterAutospacing="1" w:line="240" w:lineRule="auto"/>
        <w:jc w:val="center"/>
        <w:rPr>
          <w:rFonts w:asciiTheme="majorBidi" w:eastAsia="Times New Roman" w:hAnsiTheme="majorBidi" w:cstheme="majorBidi"/>
          <w:b/>
          <w:bCs/>
          <w:lang w:eastAsia="fr-FR"/>
        </w:rPr>
      </w:pPr>
    </w:p>
    <w:p w:rsidR="001D2E1B" w:rsidRPr="00FD0715" w:rsidRDefault="001D2E1B" w:rsidP="00FD0715">
      <w:pPr>
        <w:spacing w:before="100" w:beforeAutospacing="1" w:after="100" w:afterAutospacing="1" w:line="240" w:lineRule="auto"/>
        <w:jc w:val="center"/>
        <w:rPr>
          <w:rFonts w:asciiTheme="majorBidi" w:eastAsia="Times New Roman" w:hAnsiTheme="majorBidi" w:cstheme="majorBidi"/>
          <w:b/>
          <w:bCs/>
          <w:lang w:eastAsia="fr-FR"/>
        </w:rPr>
      </w:pPr>
      <w:r w:rsidRPr="00FD0715">
        <w:rPr>
          <w:rFonts w:asciiTheme="majorBidi" w:eastAsia="Times New Roman" w:hAnsiTheme="majorBidi" w:cstheme="majorBidi"/>
          <w:b/>
          <w:bCs/>
          <w:lang w:eastAsia="fr-FR"/>
        </w:rPr>
        <w:t>Tableau 1. Bilan partiel des superficies de terres steppiques dégradées ou en voie de dégradation (en millions d’hectares)</w:t>
      </w:r>
    </w:p>
    <w:tbl>
      <w:tblPr>
        <w:tblStyle w:val="Trameclaire-Accent1"/>
        <w:tblW w:w="0" w:type="auto"/>
        <w:tblLook w:val="04A0"/>
      </w:tblPr>
      <w:tblGrid>
        <w:gridCol w:w="4516"/>
        <w:gridCol w:w="3716"/>
      </w:tblGrid>
      <w:tr w:rsidR="001D2E1B" w:rsidRPr="001D2E1B" w:rsidTr="001D2E1B">
        <w:trPr>
          <w:cnfStyle w:val="100000000000"/>
        </w:trPr>
        <w:tc>
          <w:tcPr>
            <w:cnfStyle w:val="001000000000"/>
            <w:tcW w:w="0" w:type="auto"/>
            <w:hideMark/>
          </w:tcPr>
          <w:p w:rsidR="001D2E1B" w:rsidRPr="001D2E1B" w:rsidRDefault="001D2E1B" w:rsidP="001D2E1B">
            <w:pPr>
              <w:spacing w:before="100" w:beforeAutospacing="1" w:after="100" w:afterAutospacing="1"/>
              <w:jc w:val="center"/>
              <w:rPr>
                <w:rFonts w:asciiTheme="majorBidi" w:eastAsia="Times New Roman" w:hAnsiTheme="majorBidi" w:cstheme="majorBidi"/>
                <w:color w:val="auto"/>
                <w:sz w:val="24"/>
                <w:szCs w:val="24"/>
                <w:lang w:eastAsia="fr-FR"/>
              </w:rPr>
            </w:pPr>
            <w:r w:rsidRPr="001D2E1B">
              <w:rPr>
                <w:rFonts w:asciiTheme="majorBidi" w:eastAsia="Times New Roman" w:hAnsiTheme="majorBidi" w:cstheme="majorBidi"/>
                <w:color w:val="auto"/>
                <w:sz w:val="24"/>
                <w:szCs w:val="24"/>
                <w:lang w:eastAsia="fr-FR"/>
              </w:rPr>
              <w:t>État de la steppe</w:t>
            </w:r>
          </w:p>
        </w:tc>
        <w:tc>
          <w:tcPr>
            <w:tcW w:w="0" w:type="auto"/>
            <w:hideMark/>
          </w:tcPr>
          <w:p w:rsidR="001D2E1B" w:rsidRPr="001D2E1B" w:rsidRDefault="001D2E1B" w:rsidP="001D2E1B">
            <w:pPr>
              <w:spacing w:before="100" w:beforeAutospacing="1" w:after="100" w:afterAutospacing="1"/>
              <w:jc w:val="center"/>
              <w:cnfStyle w:val="100000000000"/>
              <w:rPr>
                <w:rFonts w:asciiTheme="majorBidi" w:eastAsia="Times New Roman" w:hAnsiTheme="majorBidi" w:cstheme="majorBidi"/>
                <w:color w:val="auto"/>
                <w:sz w:val="24"/>
                <w:szCs w:val="24"/>
                <w:lang w:eastAsia="fr-FR"/>
              </w:rPr>
            </w:pPr>
            <w:r w:rsidRPr="001D2E1B">
              <w:rPr>
                <w:rFonts w:asciiTheme="majorBidi" w:eastAsia="Times New Roman" w:hAnsiTheme="majorBidi" w:cstheme="majorBidi"/>
                <w:color w:val="auto"/>
                <w:sz w:val="24"/>
                <w:szCs w:val="24"/>
                <w:lang w:eastAsia="fr-FR"/>
              </w:rPr>
              <w:t>Superficie (en millions d’hectares)</w:t>
            </w:r>
          </w:p>
        </w:tc>
      </w:tr>
      <w:tr w:rsidR="001D2E1B" w:rsidRPr="001D2E1B" w:rsidTr="001D2E1B">
        <w:trPr>
          <w:cnfStyle w:val="000000100000"/>
        </w:trPr>
        <w:tc>
          <w:tcPr>
            <w:cnfStyle w:val="001000000000"/>
            <w:tcW w:w="0" w:type="auto"/>
            <w:hideMark/>
          </w:tcPr>
          <w:p w:rsidR="001D2E1B" w:rsidRPr="001D2E1B" w:rsidRDefault="001D2E1B" w:rsidP="001D2E1B">
            <w:pPr>
              <w:spacing w:before="100" w:beforeAutospacing="1" w:after="100" w:afterAutospacing="1"/>
              <w:jc w:val="center"/>
              <w:rPr>
                <w:rFonts w:asciiTheme="majorBidi" w:eastAsia="Times New Roman" w:hAnsiTheme="majorBidi" w:cstheme="majorBidi"/>
                <w:color w:val="auto"/>
                <w:sz w:val="24"/>
                <w:szCs w:val="24"/>
                <w:lang w:eastAsia="fr-FR"/>
              </w:rPr>
            </w:pPr>
            <w:r w:rsidRPr="001D2E1B">
              <w:rPr>
                <w:rFonts w:asciiTheme="majorBidi" w:eastAsia="Times New Roman" w:hAnsiTheme="majorBidi" w:cstheme="majorBidi"/>
                <w:color w:val="auto"/>
                <w:sz w:val="24"/>
                <w:szCs w:val="24"/>
                <w:lang w:eastAsia="fr-FR"/>
              </w:rPr>
              <w:t>Superficie désertifiée</w:t>
            </w:r>
          </w:p>
        </w:tc>
        <w:tc>
          <w:tcPr>
            <w:tcW w:w="0" w:type="auto"/>
            <w:hideMark/>
          </w:tcPr>
          <w:p w:rsidR="001D2E1B" w:rsidRPr="001D2E1B" w:rsidRDefault="001D2E1B" w:rsidP="001D2E1B">
            <w:pPr>
              <w:spacing w:before="100" w:beforeAutospacing="1" w:after="100" w:afterAutospacing="1"/>
              <w:jc w:val="center"/>
              <w:cnfStyle w:val="000000100000"/>
              <w:rPr>
                <w:rFonts w:asciiTheme="majorBidi" w:eastAsia="Times New Roman" w:hAnsiTheme="majorBidi" w:cstheme="majorBidi"/>
                <w:color w:val="auto"/>
                <w:sz w:val="24"/>
                <w:szCs w:val="24"/>
                <w:lang w:eastAsia="fr-FR"/>
              </w:rPr>
            </w:pPr>
            <w:r w:rsidRPr="001D2E1B">
              <w:rPr>
                <w:rFonts w:asciiTheme="majorBidi" w:eastAsia="Times New Roman" w:hAnsiTheme="majorBidi" w:cstheme="majorBidi"/>
                <w:color w:val="auto"/>
                <w:sz w:val="24"/>
                <w:szCs w:val="24"/>
                <w:lang w:eastAsia="fr-FR"/>
              </w:rPr>
              <w:t>0,487</w:t>
            </w:r>
          </w:p>
        </w:tc>
      </w:tr>
      <w:tr w:rsidR="001D2E1B" w:rsidRPr="001D2E1B" w:rsidTr="001D2E1B">
        <w:tc>
          <w:tcPr>
            <w:cnfStyle w:val="001000000000"/>
            <w:tcW w:w="0" w:type="auto"/>
            <w:hideMark/>
          </w:tcPr>
          <w:p w:rsidR="001D2E1B" w:rsidRPr="001D2E1B" w:rsidRDefault="001D2E1B" w:rsidP="001D2E1B">
            <w:pPr>
              <w:spacing w:before="100" w:beforeAutospacing="1" w:after="100" w:afterAutospacing="1"/>
              <w:jc w:val="center"/>
              <w:rPr>
                <w:rFonts w:asciiTheme="majorBidi" w:eastAsia="Times New Roman" w:hAnsiTheme="majorBidi" w:cstheme="majorBidi"/>
                <w:color w:val="auto"/>
                <w:sz w:val="24"/>
                <w:szCs w:val="24"/>
                <w:lang w:eastAsia="fr-FR"/>
              </w:rPr>
            </w:pPr>
            <w:r w:rsidRPr="001D2E1B">
              <w:rPr>
                <w:rFonts w:asciiTheme="majorBidi" w:eastAsia="Times New Roman" w:hAnsiTheme="majorBidi" w:cstheme="majorBidi"/>
                <w:color w:val="auto"/>
                <w:sz w:val="24"/>
                <w:szCs w:val="24"/>
                <w:lang w:eastAsia="fr-FR"/>
              </w:rPr>
              <w:t>Superficie très sensible à la désertification</w:t>
            </w:r>
          </w:p>
        </w:tc>
        <w:tc>
          <w:tcPr>
            <w:tcW w:w="0" w:type="auto"/>
            <w:hideMark/>
          </w:tcPr>
          <w:p w:rsidR="001D2E1B" w:rsidRPr="001D2E1B" w:rsidRDefault="001D2E1B" w:rsidP="001D2E1B">
            <w:pPr>
              <w:spacing w:before="100" w:beforeAutospacing="1" w:after="100" w:afterAutospacing="1"/>
              <w:jc w:val="center"/>
              <w:cnfStyle w:val="000000000000"/>
              <w:rPr>
                <w:rFonts w:asciiTheme="majorBidi" w:eastAsia="Times New Roman" w:hAnsiTheme="majorBidi" w:cstheme="majorBidi"/>
                <w:color w:val="auto"/>
                <w:sz w:val="24"/>
                <w:szCs w:val="24"/>
                <w:lang w:eastAsia="fr-FR"/>
              </w:rPr>
            </w:pPr>
            <w:r w:rsidRPr="001D2E1B">
              <w:rPr>
                <w:rFonts w:asciiTheme="majorBidi" w:eastAsia="Times New Roman" w:hAnsiTheme="majorBidi" w:cstheme="majorBidi"/>
                <w:color w:val="auto"/>
                <w:sz w:val="24"/>
                <w:szCs w:val="24"/>
                <w:lang w:eastAsia="fr-FR"/>
              </w:rPr>
              <w:t>2,2</w:t>
            </w:r>
          </w:p>
        </w:tc>
      </w:tr>
      <w:tr w:rsidR="001D2E1B" w:rsidRPr="001D2E1B" w:rsidTr="001D2E1B">
        <w:trPr>
          <w:cnfStyle w:val="000000100000"/>
        </w:trPr>
        <w:tc>
          <w:tcPr>
            <w:cnfStyle w:val="001000000000"/>
            <w:tcW w:w="0" w:type="auto"/>
            <w:hideMark/>
          </w:tcPr>
          <w:p w:rsidR="001D2E1B" w:rsidRPr="001D2E1B" w:rsidRDefault="001D2E1B" w:rsidP="001D2E1B">
            <w:pPr>
              <w:spacing w:before="100" w:beforeAutospacing="1" w:after="100" w:afterAutospacing="1"/>
              <w:jc w:val="center"/>
              <w:rPr>
                <w:rFonts w:asciiTheme="majorBidi" w:eastAsia="Times New Roman" w:hAnsiTheme="majorBidi" w:cstheme="majorBidi"/>
                <w:color w:val="auto"/>
                <w:sz w:val="24"/>
                <w:szCs w:val="24"/>
                <w:lang w:eastAsia="fr-FR"/>
              </w:rPr>
            </w:pPr>
            <w:r w:rsidRPr="001D2E1B">
              <w:rPr>
                <w:rFonts w:asciiTheme="majorBidi" w:eastAsia="Times New Roman" w:hAnsiTheme="majorBidi" w:cstheme="majorBidi"/>
                <w:color w:val="auto"/>
                <w:sz w:val="24"/>
                <w:szCs w:val="24"/>
                <w:lang w:eastAsia="fr-FR"/>
              </w:rPr>
              <w:t>Superficie sensible</w:t>
            </w:r>
          </w:p>
        </w:tc>
        <w:tc>
          <w:tcPr>
            <w:tcW w:w="0" w:type="auto"/>
            <w:hideMark/>
          </w:tcPr>
          <w:p w:rsidR="001D2E1B" w:rsidRPr="001D2E1B" w:rsidRDefault="001D2E1B" w:rsidP="001D2E1B">
            <w:pPr>
              <w:spacing w:before="100" w:beforeAutospacing="1" w:after="100" w:afterAutospacing="1"/>
              <w:jc w:val="center"/>
              <w:cnfStyle w:val="000000100000"/>
              <w:rPr>
                <w:rFonts w:asciiTheme="majorBidi" w:eastAsia="Times New Roman" w:hAnsiTheme="majorBidi" w:cstheme="majorBidi"/>
                <w:color w:val="auto"/>
                <w:sz w:val="24"/>
                <w:szCs w:val="24"/>
                <w:lang w:eastAsia="fr-FR"/>
              </w:rPr>
            </w:pPr>
            <w:r w:rsidRPr="001D2E1B">
              <w:rPr>
                <w:rFonts w:asciiTheme="majorBidi" w:eastAsia="Times New Roman" w:hAnsiTheme="majorBidi" w:cstheme="majorBidi"/>
                <w:color w:val="auto"/>
                <w:sz w:val="24"/>
                <w:szCs w:val="24"/>
                <w:lang w:eastAsia="fr-FR"/>
              </w:rPr>
              <w:t>5,06</w:t>
            </w:r>
          </w:p>
        </w:tc>
      </w:tr>
      <w:tr w:rsidR="001D2E1B" w:rsidRPr="001D2E1B" w:rsidTr="001D2E1B">
        <w:tc>
          <w:tcPr>
            <w:cnfStyle w:val="001000000000"/>
            <w:tcW w:w="0" w:type="auto"/>
            <w:hideMark/>
          </w:tcPr>
          <w:p w:rsidR="001D2E1B" w:rsidRPr="001D2E1B" w:rsidRDefault="001D2E1B" w:rsidP="001D2E1B">
            <w:pPr>
              <w:spacing w:before="100" w:beforeAutospacing="1" w:after="100" w:afterAutospacing="1"/>
              <w:jc w:val="center"/>
              <w:rPr>
                <w:rFonts w:asciiTheme="majorBidi" w:eastAsia="Times New Roman" w:hAnsiTheme="majorBidi" w:cstheme="majorBidi"/>
                <w:color w:val="auto"/>
                <w:sz w:val="24"/>
                <w:szCs w:val="24"/>
                <w:lang w:eastAsia="fr-FR"/>
              </w:rPr>
            </w:pPr>
            <w:r w:rsidRPr="001D2E1B">
              <w:rPr>
                <w:rFonts w:asciiTheme="majorBidi" w:eastAsia="Times New Roman" w:hAnsiTheme="majorBidi" w:cstheme="majorBidi"/>
                <w:color w:val="auto"/>
                <w:sz w:val="24"/>
                <w:szCs w:val="24"/>
                <w:lang w:eastAsia="fr-FR"/>
              </w:rPr>
              <w:t>Superficie moyennement sensible</w:t>
            </w:r>
          </w:p>
        </w:tc>
        <w:tc>
          <w:tcPr>
            <w:tcW w:w="0" w:type="auto"/>
            <w:hideMark/>
          </w:tcPr>
          <w:p w:rsidR="001D2E1B" w:rsidRPr="001D2E1B" w:rsidRDefault="001D2E1B" w:rsidP="001D2E1B">
            <w:pPr>
              <w:spacing w:before="100" w:beforeAutospacing="1" w:after="100" w:afterAutospacing="1"/>
              <w:jc w:val="center"/>
              <w:cnfStyle w:val="000000000000"/>
              <w:rPr>
                <w:rFonts w:asciiTheme="majorBidi" w:eastAsia="Times New Roman" w:hAnsiTheme="majorBidi" w:cstheme="majorBidi"/>
                <w:color w:val="auto"/>
                <w:sz w:val="24"/>
                <w:szCs w:val="24"/>
                <w:lang w:eastAsia="fr-FR"/>
              </w:rPr>
            </w:pPr>
            <w:r w:rsidRPr="001D2E1B">
              <w:rPr>
                <w:rFonts w:asciiTheme="majorBidi" w:eastAsia="Times New Roman" w:hAnsiTheme="majorBidi" w:cstheme="majorBidi"/>
                <w:color w:val="auto"/>
                <w:sz w:val="24"/>
                <w:szCs w:val="24"/>
                <w:lang w:eastAsia="fr-FR"/>
              </w:rPr>
              <w:t>3,67</w:t>
            </w:r>
          </w:p>
        </w:tc>
      </w:tr>
      <w:tr w:rsidR="001D2E1B" w:rsidRPr="001D2E1B" w:rsidTr="001D2E1B">
        <w:trPr>
          <w:cnfStyle w:val="000000100000"/>
        </w:trPr>
        <w:tc>
          <w:tcPr>
            <w:cnfStyle w:val="001000000000"/>
            <w:tcW w:w="0" w:type="auto"/>
            <w:hideMark/>
          </w:tcPr>
          <w:p w:rsidR="001D2E1B" w:rsidRPr="001D2E1B" w:rsidRDefault="001D2E1B" w:rsidP="001D2E1B">
            <w:pPr>
              <w:spacing w:before="100" w:beforeAutospacing="1" w:after="100" w:afterAutospacing="1"/>
              <w:jc w:val="center"/>
              <w:rPr>
                <w:rFonts w:asciiTheme="majorBidi" w:eastAsia="Times New Roman" w:hAnsiTheme="majorBidi" w:cstheme="majorBidi"/>
                <w:color w:val="auto"/>
                <w:sz w:val="24"/>
                <w:szCs w:val="24"/>
                <w:lang w:eastAsia="fr-FR"/>
              </w:rPr>
            </w:pPr>
            <w:r w:rsidRPr="001D2E1B">
              <w:rPr>
                <w:rFonts w:asciiTheme="majorBidi" w:eastAsia="Times New Roman" w:hAnsiTheme="majorBidi" w:cstheme="majorBidi"/>
                <w:color w:val="auto"/>
                <w:sz w:val="24"/>
                <w:szCs w:val="24"/>
                <w:lang w:eastAsia="fr-FR"/>
              </w:rPr>
              <w:t>Superficie peu ou pas sensible</w:t>
            </w:r>
          </w:p>
        </w:tc>
        <w:tc>
          <w:tcPr>
            <w:tcW w:w="0" w:type="auto"/>
            <w:hideMark/>
          </w:tcPr>
          <w:p w:rsidR="001D2E1B" w:rsidRPr="001D2E1B" w:rsidRDefault="001D2E1B" w:rsidP="001D2E1B">
            <w:pPr>
              <w:spacing w:before="100" w:beforeAutospacing="1" w:after="100" w:afterAutospacing="1"/>
              <w:jc w:val="center"/>
              <w:cnfStyle w:val="000000100000"/>
              <w:rPr>
                <w:rFonts w:asciiTheme="majorBidi" w:eastAsia="Times New Roman" w:hAnsiTheme="majorBidi" w:cstheme="majorBidi"/>
                <w:color w:val="auto"/>
                <w:sz w:val="24"/>
                <w:szCs w:val="24"/>
                <w:lang w:eastAsia="fr-FR"/>
              </w:rPr>
            </w:pPr>
            <w:r w:rsidRPr="001D2E1B">
              <w:rPr>
                <w:rFonts w:asciiTheme="majorBidi" w:eastAsia="Times New Roman" w:hAnsiTheme="majorBidi" w:cstheme="majorBidi"/>
                <w:color w:val="auto"/>
                <w:sz w:val="24"/>
                <w:szCs w:val="24"/>
                <w:lang w:eastAsia="fr-FR"/>
              </w:rPr>
              <w:t>2,38</w:t>
            </w:r>
          </w:p>
        </w:tc>
      </w:tr>
    </w:tbl>
    <w:p w:rsidR="001D2E1B" w:rsidRPr="001D2E1B" w:rsidRDefault="001D2E1B" w:rsidP="001D2E1B">
      <w:pPr>
        <w:spacing w:before="100" w:beforeAutospacing="1" w:after="100" w:afterAutospacing="1" w:line="240" w:lineRule="auto"/>
        <w:jc w:val="both"/>
        <w:rPr>
          <w:rFonts w:asciiTheme="majorBidi" w:eastAsia="Times New Roman" w:hAnsiTheme="majorBidi" w:cstheme="majorBidi"/>
          <w:sz w:val="24"/>
          <w:szCs w:val="24"/>
          <w:lang w:eastAsia="fr-FR"/>
        </w:rPr>
      </w:pPr>
      <w:r w:rsidRPr="001D2E1B">
        <w:rPr>
          <w:rFonts w:asciiTheme="majorBidi" w:eastAsia="Times New Roman" w:hAnsiTheme="majorBidi" w:cstheme="majorBidi"/>
          <w:sz w:val="24"/>
          <w:szCs w:val="24"/>
          <w:lang w:eastAsia="fr-FR"/>
        </w:rPr>
        <w:t>Sources : Ministère de l’Environnement (2000) et ministère de l’Agriculture (2004)</w:t>
      </w:r>
    </w:p>
    <w:p w:rsidR="00F4609A" w:rsidRDefault="001D2E1B" w:rsidP="001D2E1B">
      <w:pPr>
        <w:numPr>
          <w:ilvl w:val="0"/>
          <w:numId w:val="3"/>
        </w:numPr>
        <w:spacing w:before="100" w:beforeAutospacing="1" w:after="100" w:afterAutospacing="1" w:line="240" w:lineRule="auto"/>
        <w:jc w:val="both"/>
        <w:rPr>
          <w:rFonts w:asciiTheme="majorBidi" w:eastAsia="Times New Roman" w:hAnsiTheme="majorBidi" w:cstheme="majorBidi"/>
          <w:sz w:val="24"/>
          <w:szCs w:val="24"/>
          <w:lang w:eastAsia="fr-FR"/>
        </w:rPr>
      </w:pPr>
      <w:r w:rsidRPr="00F4609A">
        <w:rPr>
          <w:rFonts w:asciiTheme="majorBidi" w:eastAsia="Times New Roman" w:hAnsiTheme="majorBidi" w:cstheme="majorBidi"/>
          <w:sz w:val="24"/>
          <w:szCs w:val="24"/>
          <w:lang w:eastAsia="fr-FR"/>
        </w:rPr>
        <w:t>4 Les institutions, comme règles du jeu (</w:t>
      </w:r>
      <w:proofErr w:type="spellStart"/>
      <w:r w:rsidRPr="00F4609A">
        <w:rPr>
          <w:rFonts w:asciiTheme="majorBidi" w:eastAsia="Times New Roman" w:hAnsiTheme="majorBidi" w:cstheme="majorBidi"/>
          <w:sz w:val="24"/>
          <w:szCs w:val="24"/>
          <w:lang w:eastAsia="fr-FR"/>
        </w:rPr>
        <w:t>North</w:t>
      </w:r>
      <w:proofErr w:type="spellEnd"/>
      <w:r w:rsidRPr="00F4609A">
        <w:rPr>
          <w:rFonts w:asciiTheme="majorBidi" w:eastAsia="Times New Roman" w:hAnsiTheme="majorBidi" w:cstheme="majorBidi"/>
          <w:sz w:val="24"/>
          <w:szCs w:val="24"/>
          <w:lang w:eastAsia="fr-FR"/>
        </w:rPr>
        <w:t xml:space="preserve">, 2006), façonnent les comportements économiques </w:t>
      </w:r>
      <w:r w:rsidR="00F4609A">
        <w:rPr>
          <w:rFonts w:asciiTheme="majorBidi" w:eastAsia="Times New Roman" w:hAnsiTheme="majorBidi" w:cstheme="majorBidi"/>
          <w:sz w:val="24"/>
          <w:szCs w:val="24"/>
          <w:lang w:eastAsia="fr-FR"/>
        </w:rPr>
        <w:t>.</w:t>
      </w:r>
    </w:p>
    <w:p w:rsidR="001D2E1B" w:rsidRPr="00F4609A" w:rsidRDefault="001D2E1B" w:rsidP="001D2E1B">
      <w:pPr>
        <w:numPr>
          <w:ilvl w:val="0"/>
          <w:numId w:val="3"/>
        </w:numPr>
        <w:spacing w:before="100" w:beforeAutospacing="1" w:after="100" w:afterAutospacing="1" w:line="240" w:lineRule="auto"/>
        <w:jc w:val="both"/>
        <w:rPr>
          <w:rFonts w:asciiTheme="majorBidi" w:eastAsia="Times New Roman" w:hAnsiTheme="majorBidi" w:cstheme="majorBidi"/>
          <w:sz w:val="24"/>
          <w:szCs w:val="24"/>
          <w:lang w:eastAsia="fr-FR"/>
        </w:rPr>
      </w:pPr>
      <w:r w:rsidRPr="00F4609A">
        <w:rPr>
          <w:rFonts w:asciiTheme="majorBidi" w:eastAsia="Times New Roman" w:hAnsiTheme="majorBidi" w:cstheme="majorBidi"/>
          <w:sz w:val="24"/>
          <w:szCs w:val="24"/>
          <w:lang w:eastAsia="fr-FR"/>
        </w:rPr>
        <w:t>Les résultats partiels indiquent que plusieurs millions d’hectares de terres sont déjà dégradés ou en voie de dégradation, dégradation essentiellement d’origine anthropique. Notre questionnement porte sur les origines institutionnelles de l’altération de l’écosystème steppique et sur la forme de gouvernance qui le protègera</w:t>
      </w:r>
      <w:hyperlink r:id="rId244" w:anchor="ftn4" w:history="1">
        <w:r w:rsidRPr="00F4609A">
          <w:rPr>
            <w:rFonts w:asciiTheme="majorBidi" w:eastAsia="Times New Roman" w:hAnsiTheme="majorBidi" w:cstheme="majorBidi"/>
            <w:sz w:val="24"/>
            <w:szCs w:val="24"/>
            <w:lang w:eastAsia="fr-FR"/>
          </w:rPr>
          <w:t>4</w:t>
        </w:r>
      </w:hyperlink>
      <w:r w:rsidRPr="00F4609A">
        <w:rPr>
          <w:rFonts w:asciiTheme="majorBidi" w:eastAsia="Times New Roman" w:hAnsiTheme="majorBidi" w:cstheme="majorBidi"/>
          <w:sz w:val="24"/>
          <w:szCs w:val="24"/>
          <w:lang w:eastAsia="fr-FR"/>
        </w:rPr>
        <w:t xml:space="preserve">. La démarche que nous avons adoptée est donc d’ordre institutionnaliste. </w:t>
      </w:r>
    </w:p>
    <w:p w:rsidR="001D2E1B" w:rsidRPr="001D2E1B" w:rsidRDefault="00B14DE5" w:rsidP="001D2E1B">
      <w:pPr>
        <w:spacing w:before="100" w:beforeAutospacing="1" w:after="100" w:afterAutospacing="1" w:line="240" w:lineRule="auto"/>
        <w:jc w:val="both"/>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 xml:space="preserve">   </w:t>
      </w:r>
      <w:r w:rsidR="001D2E1B" w:rsidRPr="001D2E1B">
        <w:rPr>
          <w:rFonts w:asciiTheme="majorBidi" w:eastAsia="Times New Roman" w:hAnsiTheme="majorBidi" w:cstheme="majorBidi"/>
          <w:sz w:val="24"/>
          <w:szCs w:val="24"/>
          <w:lang w:eastAsia="fr-FR"/>
        </w:rPr>
        <w:t>Cet article s’articule autour de trois points : nous aborderons d’abord dans un premier temps les principaux facteurs de dégradation des terres steppiques (sections 1 et 2) ensuite nous exposerons, les stratégies des acteurs dans le monde de la steppe (section 3).</w:t>
      </w:r>
    </w:p>
    <w:p w:rsidR="001D2E1B" w:rsidRPr="001D2E1B" w:rsidRDefault="002B1DFB" w:rsidP="001D2E1B">
      <w:pPr>
        <w:spacing w:before="100" w:beforeAutospacing="1" w:after="100" w:afterAutospacing="1" w:line="240" w:lineRule="auto"/>
        <w:jc w:val="both"/>
        <w:outlineLvl w:val="0"/>
        <w:rPr>
          <w:rFonts w:asciiTheme="majorBidi" w:eastAsia="Times New Roman" w:hAnsiTheme="majorBidi" w:cstheme="majorBidi"/>
          <w:b/>
          <w:bCs/>
          <w:kern w:val="36"/>
          <w:sz w:val="24"/>
          <w:szCs w:val="24"/>
          <w:lang w:eastAsia="fr-FR"/>
        </w:rPr>
      </w:pPr>
      <w:r w:rsidRPr="002B1DFB">
        <w:rPr>
          <w:rFonts w:asciiTheme="majorBidi" w:hAnsiTheme="majorBidi" w:cstheme="majorBidi"/>
          <w:b/>
          <w:bCs/>
          <w:sz w:val="24"/>
          <w:szCs w:val="24"/>
        </w:rPr>
        <w:t>2.2.</w:t>
      </w:r>
      <w:hyperlink r:id="rId245" w:anchor="tocfrom1n2" w:history="1">
        <w:r w:rsidR="001D2E1B" w:rsidRPr="001D2E1B">
          <w:rPr>
            <w:rFonts w:asciiTheme="majorBidi" w:eastAsia="Times New Roman" w:hAnsiTheme="majorBidi" w:cstheme="majorBidi"/>
            <w:b/>
            <w:bCs/>
            <w:kern w:val="36"/>
            <w:sz w:val="24"/>
            <w:szCs w:val="24"/>
            <w:lang w:eastAsia="fr-FR"/>
          </w:rPr>
          <w:t xml:space="preserve">Les externalités négatives du surpâturage </w:t>
        </w:r>
      </w:hyperlink>
    </w:p>
    <w:p w:rsidR="001D2E1B" w:rsidRPr="001D2E1B" w:rsidRDefault="00B14DE5" w:rsidP="001D2E1B">
      <w:pPr>
        <w:spacing w:before="100" w:beforeAutospacing="1" w:after="100" w:afterAutospacing="1" w:line="240" w:lineRule="auto"/>
        <w:jc w:val="both"/>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 xml:space="preserve">   </w:t>
      </w:r>
      <w:r w:rsidR="001D2E1B" w:rsidRPr="001D2E1B">
        <w:rPr>
          <w:rFonts w:asciiTheme="majorBidi" w:eastAsia="Times New Roman" w:hAnsiTheme="majorBidi" w:cstheme="majorBidi"/>
          <w:sz w:val="24"/>
          <w:szCs w:val="24"/>
          <w:lang w:eastAsia="fr-FR"/>
        </w:rPr>
        <w:t>L’espace steppique voit sa composante changer avec une dégradation montante de zones entières. La superficie des sols dégradés a augmenté au fil du temps. Les aires palatables se sont réduites de 10 pour cent durant la période 1985-1995 (</w:t>
      </w:r>
      <w:proofErr w:type="spellStart"/>
      <w:r w:rsidR="001D2E1B" w:rsidRPr="001D2E1B">
        <w:rPr>
          <w:rFonts w:asciiTheme="majorBidi" w:eastAsia="Times New Roman" w:hAnsiTheme="majorBidi" w:cstheme="majorBidi"/>
          <w:sz w:val="24"/>
          <w:szCs w:val="24"/>
          <w:lang w:eastAsia="fr-FR"/>
        </w:rPr>
        <w:t>Bensouiah</w:t>
      </w:r>
      <w:proofErr w:type="spellEnd"/>
      <w:r w:rsidR="001D2E1B" w:rsidRPr="001D2E1B">
        <w:rPr>
          <w:rFonts w:asciiTheme="majorBidi" w:eastAsia="Times New Roman" w:hAnsiTheme="majorBidi" w:cstheme="majorBidi"/>
          <w:sz w:val="24"/>
          <w:szCs w:val="24"/>
          <w:lang w:eastAsia="fr-FR"/>
        </w:rPr>
        <w:t>, 2003, p.2) alors que le troupeau d’ovins a continué à augmenter. Le surpâturage provoqué par la multiplication du troupeau dans le monde steppique est à l’origine d’une catastrophe écologique rampante qui est la désertification progressive de zones importantes dénudées et soumises à l’érosion éolienne et hydrique.</w:t>
      </w:r>
    </w:p>
    <w:p w:rsidR="001D2E1B" w:rsidRPr="001D2E1B" w:rsidRDefault="00B14DE5" w:rsidP="001D2E1B">
      <w:pPr>
        <w:spacing w:before="100" w:beforeAutospacing="1" w:after="100" w:afterAutospacing="1" w:line="240" w:lineRule="auto"/>
        <w:jc w:val="both"/>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 xml:space="preserve">   </w:t>
      </w:r>
      <w:r w:rsidR="001D2E1B" w:rsidRPr="001D2E1B">
        <w:rPr>
          <w:rFonts w:asciiTheme="majorBidi" w:eastAsia="Times New Roman" w:hAnsiTheme="majorBidi" w:cstheme="majorBidi"/>
          <w:sz w:val="24"/>
          <w:szCs w:val="24"/>
          <w:lang w:eastAsia="fr-FR"/>
        </w:rPr>
        <w:t xml:space="preserve">La production animale, qui a évolué dans de nouvelles conditions, a été gérée sans tenir compte des impératifs de protection du milieu naturel. Les progrès qu’elle a enregistrés, bien que limités et contraints par la précarité de l’écosystème et l’insuffisance des ressources financières et organisationnelles, ont eu pour contrepartie des coûts externes énormes se traduisant par une altération de la nature. La défaillance des structures institutionnelles a engendré une économie pastorale qui ne ménage pas les ressources environnementales. La </w:t>
      </w:r>
      <w:r w:rsidR="001D2E1B" w:rsidRPr="001D2E1B">
        <w:rPr>
          <w:rFonts w:asciiTheme="majorBidi" w:eastAsia="Times New Roman" w:hAnsiTheme="majorBidi" w:cstheme="majorBidi"/>
          <w:sz w:val="24"/>
          <w:szCs w:val="24"/>
          <w:lang w:eastAsia="fr-FR"/>
        </w:rPr>
        <w:lastRenderedPageBreak/>
        <w:t>croissance du bétail selon des formes productives inadaptées a constitué une véritable calamité écologique du fait que le surpâturage en milieu aride a grandement participé à un processus de désertification de vaste ampleur. L’activité de l’élevage a longtemps été négligée par les pouvoirs publics dans les politiques économiques, ses structures sont restées quelque peu désuètes et inadaptées, ancrées à des formes de pastoralisme qui ont perdu de leur flexibilité à cause des restrictions de la mobilité.</w:t>
      </w:r>
    </w:p>
    <w:p w:rsidR="00B14DE5" w:rsidRDefault="00B14DE5" w:rsidP="001D2E1B">
      <w:pPr>
        <w:spacing w:before="100" w:beforeAutospacing="1" w:after="100" w:afterAutospacing="1" w:line="240" w:lineRule="auto"/>
        <w:jc w:val="both"/>
        <w:outlineLvl w:val="0"/>
      </w:pPr>
    </w:p>
    <w:p w:rsidR="001D2E1B" w:rsidRPr="001D2E1B" w:rsidRDefault="002B1DFB" w:rsidP="001D2E1B">
      <w:pPr>
        <w:spacing w:before="100" w:beforeAutospacing="1" w:after="100" w:afterAutospacing="1" w:line="240" w:lineRule="auto"/>
        <w:jc w:val="both"/>
        <w:outlineLvl w:val="0"/>
        <w:rPr>
          <w:rFonts w:asciiTheme="majorBidi" w:eastAsia="Times New Roman" w:hAnsiTheme="majorBidi" w:cstheme="majorBidi"/>
          <w:b/>
          <w:bCs/>
          <w:kern w:val="36"/>
          <w:sz w:val="24"/>
          <w:szCs w:val="24"/>
          <w:lang w:eastAsia="fr-FR"/>
        </w:rPr>
      </w:pPr>
      <w:r w:rsidRPr="002B1DFB">
        <w:rPr>
          <w:rFonts w:asciiTheme="majorBidi" w:hAnsiTheme="majorBidi" w:cstheme="majorBidi"/>
          <w:b/>
          <w:bCs/>
          <w:sz w:val="24"/>
          <w:szCs w:val="24"/>
        </w:rPr>
        <w:t>2.3.</w:t>
      </w:r>
      <w:hyperlink r:id="rId246" w:anchor="tocfrom1n3" w:history="1">
        <w:r w:rsidR="001D2E1B" w:rsidRPr="001D2E1B">
          <w:rPr>
            <w:rFonts w:asciiTheme="majorBidi" w:eastAsia="Times New Roman" w:hAnsiTheme="majorBidi" w:cstheme="majorBidi"/>
            <w:b/>
            <w:bCs/>
            <w:kern w:val="36"/>
            <w:sz w:val="24"/>
            <w:szCs w:val="24"/>
            <w:lang w:eastAsia="fr-FR"/>
          </w:rPr>
          <w:t xml:space="preserve">Le pastoralisme </w:t>
        </w:r>
        <w:proofErr w:type="spellStart"/>
        <w:r w:rsidR="001D2E1B" w:rsidRPr="001D2E1B">
          <w:rPr>
            <w:rFonts w:asciiTheme="majorBidi" w:eastAsia="Times New Roman" w:hAnsiTheme="majorBidi" w:cstheme="majorBidi"/>
            <w:b/>
            <w:bCs/>
            <w:kern w:val="36"/>
            <w:sz w:val="24"/>
            <w:szCs w:val="24"/>
            <w:lang w:eastAsia="fr-FR"/>
          </w:rPr>
          <w:t>pré-colonial</w:t>
        </w:r>
        <w:proofErr w:type="spellEnd"/>
      </w:hyperlink>
    </w:p>
    <w:p w:rsidR="001D2E1B" w:rsidRPr="001D2E1B" w:rsidRDefault="00B14DE5" w:rsidP="001D2E1B">
      <w:pPr>
        <w:spacing w:before="100" w:beforeAutospacing="1" w:after="100" w:afterAutospacing="1" w:line="240" w:lineRule="auto"/>
        <w:jc w:val="both"/>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 xml:space="preserve">   </w:t>
      </w:r>
      <w:r w:rsidR="001D2E1B" w:rsidRPr="001D2E1B">
        <w:rPr>
          <w:rFonts w:asciiTheme="majorBidi" w:eastAsia="Times New Roman" w:hAnsiTheme="majorBidi" w:cstheme="majorBidi"/>
          <w:sz w:val="24"/>
          <w:szCs w:val="24"/>
          <w:lang w:eastAsia="fr-FR"/>
        </w:rPr>
        <w:t>Le pastoralisme en Algérie fut durant des siècles d’ordre véritablement nomade où les hommes (habitant des tentes) et les bêtes se déplaçaient sur de longues distances à la recherche de pâturages. Il participait d’une « économie de la cueillette » (</w:t>
      </w:r>
      <w:proofErr w:type="spellStart"/>
      <w:r w:rsidR="001D2E1B" w:rsidRPr="001D2E1B">
        <w:rPr>
          <w:rFonts w:asciiTheme="majorBidi" w:eastAsia="Times New Roman" w:hAnsiTheme="majorBidi" w:cstheme="majorBidi"/>
          <w:sz w:val="24"/>
          <w:szCs w:val="24"/>
          <w:lang w:eastAsia="fr-FR"/>
        </w:rPr>
        <w:t>Duvigneau</w:t>
      </w:r>
      <w:proofErr w:type="spellEnd"/>
      <w:r w:rsidR="001D2E1B" w:rsidRPr="001D2E1B">
        <w:rPr>
          <w:rFonts w:asciiTheme="majorBidi" w:eastAsia="Times New Roman" w:hAnsiTheme="majorBidi" w:cstheme="majorBidi"/>
          <w:sz w:val="24"/>
          <w:szCs w:val="24"/>
          <w:lang w:eastAsia="fr-FR"/>
        </w:rPr>
        <w:t xml:space="preserve">, 1993), le pacage est naturel, il faut aller le cueillir là où il est disponible. Le grand nomadisme d’antan protégeait l’écosystème fragile de la steppe en permettant au sol de se régénérer. Les migrations vers le nord en été (appelées </w:t>
      </w:r>
      <w:proofErr w:type="spellStart"/>
      <w:r w:rsidR="001D2E1B" w:rsidRPr="001D2E1B">
        <w:rPr>
          <w:rFonts w:asciiTheme="majorBidi" w:eastAsia="Times New Roman" w:hAnsiTheme="majorBidi" w:cstheme="majorBidi"/>
          <w:sz w:val="24"/>
          <w:szCs w:val="24"/>
          <w:lang w:eastAsia="fr-FR"/>
        </w:rPr>
        <w:t>achaba</w:t>
      </w:r>
      <w:proofErr w:type="spellEnd"/>
      <w:r w:rsidR="001D2E1B" w:rsidRPr="001D2E1B">
        <w:rPr>
          <w:rFonts w:asciiTheme="majorBidi" w:eastAsia="Times New Roman" w:hAnsiTheme="majorBidi" w:cstheme="majorBidi"/>
          <w:sz w:val="24"/>
          <w:szCs w:val="24"/>
          <w:lang w:eastAsia="fr-FR"/>
        </w:rPr>
        <w:t xml:space="preserve"> en arabe), vers le sud </w:t>
      </w:r>
      <w:proofErr w:type="spellStart"/>
      <w:r w:rsidR="001D2E1B" w:rsidRPr="001D2E1B">
        <w:rPr>
          <w:rFonts w:asciiTheme="majorBidi" w:eastAsia="Times New Roman" w:hAnsiTheme="majorBidi" w:cstheme="majorBidi"/>
          <w:sz w:val="24"/>
          <w:szCs w:val="24"/>
          <w:lang w:eastAsia="fr-FR"/>
        </w:rPr>
        <w:t>pré-saharien</w:t>
      </w:r>
      <w:proofErr w:type="spellEnd"/>
      <w:r w:rsidR="001D2E1B" w:rsidRPr="001D2E1B">
        <w:rPr>
          <w:rFonts w:asciiTheme="majorBidi" w:eastAsia="Times New Roman" w:hAnsiTheme="majorBidi" w:cstheme="majorBidi"/>
          <w:sz w:val="24"/>
          <w:szCs w:val="24"/>
          <w:lang w:eastAsia="fr-FR"/>
        </w:rPr>
        <w:t xml:space="preserve"> et certaines régions du Sahara en hiver (</w:t>
      </w:r>
      <w:proofErr w:type="spellStart"/>
      <w:r w:rsidR="001D2E1B" w:rsidRPr="001D2E1B">
        <w:rPr>
          <w:rFonts w:asciiTheme="majorBidi" w:eastAsia="Times New Roman" w:hAnsiTheme="majorBidi" w:cstheme="majorBidi"/>
          <w:sz w:val="24"/>
          <w:szCs w:val="24"/>
          <w:lang w:eastAsia="fr-FR"/>
        </w:rPr>
        <w:t>azzaba</w:t>
      </w:r>
      <w:proofErr w:type="spellEnd"/>
      <w:r w:rsidR="001D2E1B" w:rsidRPr="001D2E1B">
        <w:rPr>
          <w:rFonts w:asciiTheme="majorBidi" w:eastAsia="Times New Roman" w:hAnsiTheme="majorBidi" w:cstheme="majorBidi"/>
          <w:sz w:val="24"/>
          <w:szCs w:val="24"/>
          <w:lang w:eastAsia="fr-FR"/>
        </w:rPr>
        <w:t>), duraient cinq à six mois (</w:t>
      </w:r>
      <w:proofErr w:type="spellStart"/>
      <w:r w:rsidR="001D2E1B" w:rsidRPr="001D2E1B">
        <w:rPr>
          <w:rFonts w:asciiTheme="majorBidi" w:eastAsia="Times New Roman" w:hAnsiTheme="majorBidi" w:cstheme="majorBidi"/>
          <w:sz w:val="24"/>
          <w:szCs w:val="24"/>
          <w:lang w:eastAsia="fr-FR"/>
        </w:rPr>
        <w:t>Boukhobza</w:t>
      </w:r>
      <w:proofErr w:type="spellEnd"/>
      <w:r w:rsidR="001D2E1B" w:rsidRPr="001D2E1B">
        <w:rPr>
          <w:rFonts w:asciiTheme="majorBidi" w:eastAsia="Times New Roman" w:hAnsiTheme="majorBidi" w:cstheme="majorBidi"/>
          <w:sz w:val="24"/>
          <w:szCs w:val="24"/>
          <w:lang w:eastAsia="fr-FR"/>
        </w:rPr>
        <w:t>, 1982).</w:t>
      </w:r>
    </w:p>
    <w:p w:rsidR="00B14DE5" w:rsidRDefault="00B14DE5" w:rsidP="001D2E1B">
      <w:pPr>
        <w:spacing w:before="100" w:beforeAutospacing="1" w:after="100" w:afterAutospacing="1" w:line="240" w:lineRule="auto"/>
        <w:jc w:val="both"/>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 xml:space="preserve">    </w:t>
      </w:r>
      <w:r w:rsidR="001D2E1B" w:rsidRPr="001D2E1B">
        <w:rPr>
          <w:rFonts w:asciiTheme="majorBidi" w:eastAsia="Times New Roman" w:hAnsiTheme="majorBidi" w:cstheme="majorBidi"/>
          <w:sz w:val="24"/>
          <w:szCs w:val="24"/>
          <w:lang w:eastAsia="fr-FR"/>
        </w:rPr>
        <w:t xml:space="preserve">L’arrivée des nomades dans les terres d’accueil était l’occasion d’échanges multiples, sous forme de troc dans l’Algérie ancienne, animaux et produits de l’élevage (lait, laine) contre céréales dans le nord et contre dattes dans le sud saharien. Lien social et lien économique se renforçaient. La terre commune comme forme de propriété dominante à travers le territoire national dans l’Algérie précoloniale, les accords informels entre communautés tribales pour l’accès aux terres, étaient en adéquation avec le mode de production pastorale mobile. </w:t>
      </w:r>
    </w:p>
    <w:p w:rsidR="001D2E1B" w:rsidRPr="001D2E1B" w:rsidRDefault="00B14DE5" w:rsidP="001D2E1B">
      <w:pPr>
        <w:spacing w:before="100" w:beforeAutospacing="1" w:after="100" w:afterAutospacing="1" w:line="240" w:lineRule="auto"/>
        <w:jc w:val="both"/>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 xml:space="preserve">    </w:t>
      </w:r>
      <w:r w:rsidR="001D2E1B" w:rsidRPr="001D2E1B">
        <w:rPr>
          <w:rFonts w:asciiTheme="majorBidi" w:eastAsia="Times New Roman" w:hAnsiTheme="majorBidi" w:cstheme="majorBidi"/>
          <w:sz w:val="24"/>
          <w:szCs w:val="24"/>
          <w:lang w:eastAsia="fr-FR"/>
        </w:rPr>
        <w:t>La mobilité des troupeaux a été une réponse rationnelle des pasteurs nomades face à la variation et au rationnement saisonnier des disponibilités fourragères. La généralisation de la propriété privée dans les territoires du nord par le capitalisme agraire colonial a bouleversé le monde de l’économie pastorale traditionnelle en réduisant l’espace du nomadisme qui a été cantonné essentiellement dans les zones de la steppe. Le changement qui s’en est suivi du rapport au patrimoine en terres pâturables dans le milieu steppique a été lourd de conséquences à long terme avec l’accroissement de la population humaine et du bétail.</w:t>
      </w:r>
    </w:p>
    <w:p w:rsidR="001D2E1B" w:rsidRPr="001D2E1B" w:rsidRDefault="002B1DFB" w:rsidP="001D2E1B">
      <w:pPr>
        <w:spacing w:before="100" w:beforeAutospacing="1" w:after="100" w:afterAutospacing="1" w:line="240" w:lineRule="auto"/>
        <w:jc w:val="both"/>
        <w:outlineLvl w:val="0"/>
        <w:rPr>
          <w:rFonts w:asciiTheme="majorBidi" w:eastAsia="Times New Roman" w:hAnsiTheme="majorBidi" w:cstheme="majorBidi"/>
          <w:b/>
          <w:bCs/>
          <w:kern w:val="36"/>
          <w:sz w:val="24"/>
          <w:szCs w:val="24"/>
          <w:lang w:eastAsia="fr-FR"/>
        </w:rPr>
      </w:pPr>
      <w:r w:rsidRPr="002B1DFB">
        <w:rPr>
          <w:rFonts w:asciiTheme="majorBidi" w:hAnsiTheme="majorBidi" w:cstheme="majorBidi"/>
          <w:b/>
          <w:bCs/>
          <w:sz w:val="24"/>
          <w:szCs w:val="24"/>
        </w:rPr>
        <w:t>2.4.</w:t>
      </w:r>
      <w:hyperlink r:id="rId247" w:anchor="tocfrom1n4" w:history="1">
        <w:r w:rsidR="001D2E1B" w:rsidRPr="001D2E1B">
          <w:rPr>
            <w:rFonts w:asciiTheme="majorBidi" w:eastAsia="Times New Roman" w:hAnsiTheme="majorBidi" w:cstheme="majorBidi"/>
            <w:b/>
            <w:bCs/>
            <w:kern w:val="36"/>
            <w:sz w:val="24"/>
            <w:szCs w:val="24"/>
            <w:lang w:eastAsia="fr-FR"/>
          </w:rPr>
          <w:t>Les mutations du pastoralisme</w:t>
        </w:r>
      </w:hyperlink>
    </w:p>
    <w:p w:rsidR="001D2E1B" w:rsidRPr="001D2E1B" w:rsidRDefault="003765DA" w:rsidP="001D2E1B">
      <w:pPr>
        <w:spacing w:before="100" w:beforeAutospacing="1" w:after="100" w:afterAutospacing="1" w:line="240" w:lineRule="auto"/>
        <w:jc w:val="both"/>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 xml:space="preserve">   </w:t>
      </w:r>
      <w:r w:rsidR="001D2E1B" w:rsidRPr="001D2E1B">
        <w:rPr>
          <w:rFonts w:asciiTheme="majorBidi" w:eastAsia="Times New Roman" w:hAnsiTheme="majorBidi" w:cstheme="majorBidi"/>
          <w:sz w:val="24"/>
          <w:szCs w:val="24"/>
          <w:lang w:eastAsia="fr-FR"/>
        </w:rPr>
        <w:t>De nos jours la limitation des déplacements des hommes et des troupeaux a fait du pastoralisme en Algérie une activité complètement sédentaire (habitat fixe), quasi sédentaire (mobilité des tentes sur un rayon de quelques kilomètres) - où dans les deux cas le berger et le troupeau se déplacent chaque jour et rentrent le soir - et nomade (appelée parfois également semi-nomade) concernant une minorité de pasteurs qui quittent en camions leur milieu de vie, avec une partie de leurs familles seulement, allant vers le nord où ils louent des champs de chaume en été pour deux ou trois mois (</w:t>
      </w:r>
      <w:proofErr w:type="spellStart"/>
      <w:r w:rsidR="001D2E1B" w:rsidRPr="001D2E1B">
        <w:rPr>
          <w:rFonts w:asciiTheme="majorBidi" w:eastAsia="Times New Roman" w:hAnsiTheme="majorBidi" w:cstheme="majorBidi"/>
          <w:sz w:val="24"/>
          <w:szCs w:val="24"/>
          <w:lang w:eastAsia="fr-FR"/>
        </w:rPr>
        <w:t>Bourbouze</w:t>
      </w:r>
      <w:proofErr w:type="spellEnd"/>
      <w:r w:rsidR="001D2E1B" w:rsidRPr="001D2E1B">
        <w:rPr>
          <w:rFonts w:asciiTheme="majorBidi" w:eastAsia="Times New Roman" w:hAnsiTheme="majorBidi" w:cstheme="majorBidi"/>
          <w:sz w:val="24"/>
          <w:szCs w:val="24"/>
          <w:lang w:eastAsia="fr-FR"/>
        </w:rPr>
        <w:t xml:space="preserve">, 2000, pp.3-4). La sédentarisation de la majorité des éleveurs, une faible mobilité, s’est traduite par un pâturage durant toute l’année sur les mêmes lieux sans allègement durant la saison sèche. Cela a induit une détérioration des équilibres écologiques. </w:t>
      </w:r>
    </w:p>
    <w:p w:rsidR="001D2E1B" w:rsidRPr="001D2E1B" w:rsidRDefault="003765DA" w:rsidP="001D2E1B">
      <w:pPr>
        <w:spacing w:before="100" w:beforeAutospacing="1" w:after="100" w:afterAutospacing="1" w:line="240" w:lineRule="auto"/>
        <w:jc w:val="both"/>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 xml:space="preserve">  </w:t>
      </w:r>
      <w:r w:rsidR="001D2E1B" w:rsidRPr="001D2E1B">
        <w:rPr>
          <w:rFonts w:asciiTheme="majorBidi" w:eastAsia="Times New Roman" w:hAnsiTheme="majorBidi" w:cstheme="majorBidi"/>
          <w:sz w:val="24"/>
          <w:szCs w:val="24"/>
          <w:lang w:eastAsia="fr-FR"/>
        </w:rPr>
        <w:t xml:space="preserve">La limitation de l’espace des parcours (due à la pression humaine et animale, aux labours, qui ont dégradé les terres et réduit les espaces palatables) et la réduction des mouvements traditionnels de transhumance n’ ont pas permis une gestion durable de la pénurie saisonnière </w:t>
      </w:r>
      <w:r w:rsidR="001D2E1B" w:rsidRPr="001D2E1B">
        <w:rPr>
          <w:rFonts w:asciiTheme="majorBidi" w:eastAsia="Times New Roman" w:hAnsiTheme="majorBidi" w:cstheme="majorBidi"/>
          <w:sz w:val="24"/>
          <w:szCs w:val="24"/>
          <w:lang w:eastAsia="fr-FR"/>
        </w:rPr>
        <w:lastRenderedPageBreak/>
        <w:t>de la ressource fourragère, cela s’est traduit par une ponction excessive sur les mêmes lieux, dévastatrice, avec le temps qui s’écoule. Ainsi l’accroissement du troupeau dans le cadre d’un pastoralisme contraint à l’immobilité s’est traduit par une surcharge pastorale sur des parcours en voie d’appauvrissement. Le mode de production est d’ordre familial. L’élevage se fait sur le mode extensif, seulement 5,5 % des éleveurs pratiquent l’élevage hors- sol (Ministère de l’Agriculture, 2003). Face à l’amenuisement des ressources fourragères, dû à la dégradation du milieu naturel, et en période de sécheresse le recours à l’achat de céréales et d’aliment concentré pour le bétail s’est imposé. En périodes longues de sécheresse comme celles de 1944-1948, 1960-1961 ou 1975-1985 les petits éleveurs, dont la trésorerie est faible, vendent des bêtes pour nourrir celles qui restent, finissent par abandonner cette activité et fuient vers les villes en quête d’un improbable emploi.</w:t>
      </w:r>
    </w:p>
    <w:p w:rsidR="001D2E1B" w:rsidRPr="001D2E1B" w:rsidRDefault="001D2E1B" w:rsidP="0030309F">
      <w:pPr>
        <w:numPr>
          <w:ilvl w:val="0"/>
          <w:numId w:val="4"/>
        </w:numPr>
        <w:spacing w:before="100" w:beforeAutospacing="1" w:after="100" w:afterAutospacing="1" w:line="240" w:lineRule="auto"/>
        <w:jc w:val="both"/>
        <w:rPr>
          <w:rFonts w:asciiTheme="majorBidi" w:eastAsia="Times New Roman" w:hAnsiTheme="majorBidi" w:cstheme="majorBidi"/>
          <w:sz w:val="24"/>
          <w:szCs w:val="24"/>
          <w:lang w:eastAsia="fr-FR"/>
        </w:rPr>
      </w:pPr>
      <w:r w:rsidRPr="001D2E1B">
        <w:rPr>
          <w:rFonts w:asciiTheme="majorBidi" w:eastAsia="Times New Roman" w:hAnsiTheme="majorBidi" w:cstheme="majorBidi"/>
          <w:sz w:val="24"/>
          <w:szCs w:val="24"/>
          <w:lang w:eastAsia="fr-FR"/>
        </w:rPr>
        <w:t xml:space="preserve"> Si on considère qu’il faut environ quatre hectares en milieu steppique pour nourrir un mouton </w:t>
      </w:r>
    </w:p>
    <w:p w:rsidR="003765DA" w:rsidRDefault="001D2E1B" w:rsidP="001D2E1B">
      <w:pPr>
        <w:numPr>
          <w:ilvl w:val="0"/>
          <w:numId w:val="4"/>
        </w:numPr>
        <w:spacing w:before="100" w:beforeAutospacing="1" w:after="100" w:afterAutospacing="1" w:line="240" w:lineRule="auto"/>
        <w:jc w:val="both"/>
        <w:rPr>
          <w:rFonts w:asciiTheme="majorBidi" w:eastAsia="Times New Roman" w:hAnsiTheme="majorBidi" w:cstheme="majorBidi"/>
          <w:sz w:val="24"/>
          <w:szCs w:val="24"/>
          <w:lang w:eastAsia="fr-FR"/>
        </w:rPr>
      </w:pPr>
      <w:r w:rsidRPr="001D2E1B">
        <w:rPr>
          <w:rFonts w:asciiTheme="majorBidi" w:eastAsia="Times New Roman" w:hAnsiTheme="majorBidi" w:cstheme="majorBidi"/>
          <w:sz w:val="24"/>
          <w:szCs w:val="24"/>
          <w:lang w:eastAsia="fr-FR"/>
        </w:rPr>
        <w:t xml:space="preserve"> Sur la logique économique qui sous-tend la forme de production de l’élevage dans la steppe algérienL’aide de l’État à l’économie pastorale, consistant à assurer un approvisionnement en aliments pour le cheptel à des prix subventionnés, a un effet pervers, c’est le maintien de troupeaux importants dans un espace déjà soumis au surpâturage. Selon le Ministère de l’Environnement (2000, p.55) « dans son état actuel la steppe ne peut supporter, compte tenu de ses possibilités de régénération naturelle, que 4 millions de têtes »</w:t>
      </w:r>
      <w:hyperlink r:id="rId248" w:anchor="ftn5" w:history="1">
        <w:r w:rsidRPr="001D2E1B">
          <w:rPr>
            <w:rFonts w:asciiTheme="majorBidi" w:eastAsia="Times New Roman" w:hAnsiTheme="majorBidi" w:cstheme="majorBidi"/>
            <w:sz w:val="24"/>
            <w:szCs w:val="24"/>
            <w:lang w:eastAsia="fr-FR"/>
          </w:rPr>
          <w:t>5</w:t>
        </w:r>
      </w:hyperlink>
      <w:r w:rsidRPr="001D2E1B">
        <w:rPr>
          <w:rFonts w:asciiTheme="majorBidi" w:eastAsia="Times New Roman" w:hAnsiTheme="majorBidi" w:cstheme="majorBidi"/>
          <w:sz w:val="24"/>
          <w:szCs w:val="24"/>
          <w:lang w:eastAsia="fr-FR"/>
        </w:rPr>
        <w:t xml:space="preserve">. Cette aide étatique est substantielle quand la sécheresse est persistante. Cependant l’effet négatif est là, « en fournissant des céréales fourragères en période de sécheresse, souligne la FAO, on soutient la densité animale au moment même où elle devrait être réduite pour permettre à la végétation de se régénérer. » (Food and Agriculture Organisation, 1998). </w:t>
      </w:r>
    </w:p>
    <w:p w:rsidR="003765DA" w:rsidRDefault="001D2E1B" w:rsidP="001D2E1B">
      <w:pPr>
        <w:numPr>
          <w:ilvl w:val="0"/>
          <w:numId w:val="4"/>
        </w:numPr>
        <w:spacing w:before="100" w:beforeAutospacing="1" w:after="100" w:afterAutospacing="1" w:line="240" w:lineRule="auto"/>
        <w:jc w:val="both"/>
        <w:rPr>
          <w:rFonts w:asciiTheme="majorBidi" w:eastAsia="Times New Roman" w:hAnsiTheme="majorBidi" w:cstheme="majorBidi"/>
          <w:sz w:val="24"/>
          <w:szCs w:val="24"/>
          <w:lang w:eastAsia="fr-FR"/>
        </w:rPr>
      </w:pPr>
      <w:r w:rsidRPr="001D2E1B">
        <w:rPr>
          <w:rFonts w:asciiTheme="majorBidi" w:eastAsia="Times New Roman" w:hAnsiTheme="majorBidi" w:cstheme="majorBidi"/>
          <w:sz w:val="24"/>
          <w:szCs w:val="24"/>
          <w:lang w:eastAsia="fr-FR"/>
        </w:rPr>
        <w:t xml:space="preserve">L’exemption fiscale accordée à l’activité de l’élevage est une autre incitation à accroître les troupeaux notamment par les gros éleveurs et ceux qui résident dans les villes, ayant recours aux bergers, attirés par des gains substantiels. Bien qu’encastré dans des structures sociales communautaires le monde de la production pastorale est mû par une logique de recherche du profit. </w:t>
      </w:r>
    </w:p>
    <w:p w:rsidR="001D2E1B" w:rsidRPr="001D2E1B" w:rsidRDefault="001D2E1B" w:rsidP="001D2E1B">
      <w:pPr>
        <w:numPr>
          <w:ilvl w:val="0"/>
          <w:numId w:val="4"/>
        </w:numPr>
        <w:spacing w:before="100" w:beforeAutospacing="1" w:after="100" w:afterAutospacing="1" w:line="240" w:lineRule="auto"/>
        <w:jc w:val="both"/>
        <w:rPr>
          <w:rFonts w:asciiTheme="majorBidi" w:eastAsia="Times New Roman" w:hAnsiTheme="majorBidi" w:cstheme="majorBidi"/>
          <w:sz w:val="24"/>
          <w:szCs w:val="24"/>
          <w:lang w:eastAsia="fr-FR"/>
        </w:rPr>
      </w:pPr>
      <w:r w:rsidRPr="001D2E1B">
        <w:rPr>
          <w:rFonts w:asciiTheme="majorBidi" w:eastAsia="Times New Roman" w:hAnsiTheme="majorBidi" w:cstheme="majorBidi"/>
          <w:sz w:val="24"/>
          <w:szCs w:val="24"/>
          <w:lang w:eastAsia="fr-FR"/>
        </w:rPr>
        <w:t>Le comportement de l’éleveur est plutôt spéculatif, il vend et achète au moment favorable, négligeant souvent d’améliorer et de moderniser les techniques de l’élevage</w:t>
      </w:r>
      <w:hyperlink r:id="rId249" w:anchor="ftn6" w:history="1">
        <w:r w:rsidRPr="001D2E1B">
          <w:rPr>
            <w:rFonts w:asciiTheme="majorBidi" w:eastAsia="Times New Roman" w:hAnsiTheme="majorBidi" w:cstheme="majorBidi"/>
            <w:sz w:val="24"/>
            <w:szCs w:val="24"/>
            <w:lang w:eastAsia="fr-FR"/>
          </w:rPr>
          <w:t>6</w:t>
        </w:r>
      </w:hyperlink>
      <w:r w:rsidRPr="001D2E1B">
        <w:rPr>
          <w:rFonts w:asciiTheme="majorBidi" w:eastAsia="Times New Roman" w:hAnsiTheme="majorBidi" w:cstheme="majorBidi"/>
          <w:sz w:val="24"/>
          <w:szCs w:val="24"/>
          <w:lang w:eastAsia="fr-FR"/>
        </w:rPr>
        <w:t xml:space="preserve">. Inséré dans un contexte institutionnel de bien commun il prélève les ressources végétales sans compter et sans le moindre souci de protéger l’environnement naturel. Il n’aménage pas les terres ni ne les ménage, il régule plutôt son temps de fréquentation des zones de pâturage en fonction des saisons et de l’état des ressources végétales. </w:t>
      </w:r>
    </w:p>
    <w:p w:rsidR="003765DA" w:rsidRDefault="001D2E1B" w:rsidP="001D2E1B">
      <w:pPr>
        <w:numPr>
          <w:ilvl w:val="0"/>
          <w:numId w:val="5"/>
        </w:numPr>
        <w:spacing w:before="100" w:beforeAutospacing="1" w:after="100" w:afterAutospacing="1" w:line="240" w:lineRule="auto"/>
        <w:jc w:val="both"/>
        <w:rPr>
          <w:rFonts w:asciiTheme="majorBidi" w:eastAsia="Times New Roman" w:hAnsiTheme="majorBidi" w:cstheme="majorBidi"/>
          <w:sz w:val="24"/>
          <w:szCs w:val="24"/>
          <w:lang w:eastAsia="fr-FR"/>
        </w:rPr>
      </w:pPr>
      <w:r w:rsidRPr="003765DA">
        <w:rPr>
          <w:rFonts w:asciiTheme="majorBidi" w:eastAsia="Times New Roman" w:hAnsiTheme="majorBidi" w:cstheme="majorBidi"/>
          <w:sz w:val="24"/>
          <w:szCs w:val="24"/>
          <w:lang w:eastAsia="fr-FR"/>
        </w:rPr>
        <w:t xml:space="preserve"> Les terres de parcours dites tribales sont en principe propriété de l’État (lois de 1971 et 1990).</w:t>
      </w:r>
    </w:p>
    <w:p w:rsidR="001D2E1B" w:rsidRPr="003765DA" w:rsidRDefault="003765DA" w:rsidP="00173017">
      <w:pPr>
        <w:numPr>
          <w:ilvl w:val="0"/>
          <w:numId w:val="5"/>
        </w:numPr>
        <w:spacing w:before="100" w:beforeAutospacing="1" w:after="100" w:afterAutospacing="1" w:line="240" w:lineRule="auto"/>
        <w:jc w:val="both"/>
        <w:rPr>
          <w:rFonts w:asciiTheme="majorBidi" w:eastAsia="Times New Roman" w:hAnsiTheme="majorBidi" w:cstheme="majorBidi"/>
          <w:sz w:val="24"/>
          <w:szCs w:val="24"/>
          <w:lang w:eastAsia="fr-FR"/>
        </w:rPr>
      </w:pPr>
      <w:r w:rsidRPr="003765DA">
        <w:rPr>
          <w:rFonts w:asciiTheme="majorBidi" w:eastAsia="Times New Roman" w:hAnsiTheme="majorBidi" w:cstheme="majorBidi"/>
          <w:sz w:val="24"/>
          <w:szCs w:val="24"/>
          <w:lang w:eastAsia="fr-FR"/>
        </w:rPr>
        <w:t xml:space="preserve">    </w:t>
      </w:r>
      <w:r w:rsidR="001D2E1B" w:rsidRPr="003765DA">
        <w:rPr>
          <w:rFonts w:asciiTheme="majorBidi" w:eastAsia="Times New Roman" w:hAnsiTheme="majorBidi" w:cstheme="majorBidi"/>
          <w:sz w:val="24"/>
          <w:szCs w:val="24"/>
          <w:lang w:eastAsia="fr-FR"/>
        </w:rPr>
        <w:t>Les terres de pacage sont des terres communes</w:t>
      </w:r>
      <w:r w:rsidR="001D2E1B" w:rsidRPr="001D2E1B">
        <w:rPr>
          <w:rFonts w:asciiTheme="majorBidi" w:eastAsia="Times New Roman" w:hAnsiTheme="majorBidi" w:cstheme="majorBidi"/>
          <w:sz w:val="24"/>
          <w:szCs w:val="24"/>
          <w:lang w:eastAsia="fr-FR"/>
        </w:rPr>
        <w:t>.</w:t>
      </w:r>
      <w:r w:rsidR="001D2E1B" w:rsidRPr="003765DA">
        <w:rPr>
          <w:rFonts w:asciiTheme="majorBidi" w:eastAsia="Times New Roman" w:hAnsiTheme="majorBidi" w:cstheme="majorBidi"/>
          <w:sz w:val="24"/>
          <w:szCs w:val="24"/>
          <w:lang w:eastAsia="fr-FR"/>
        </w:rPr>
        <w:t xml:space="preserve"> Ce qui fait que leur gestion durable est complexe. Les difficultés d’exclure des membres de la communauté et de limiter les prélèvements rendent leur préservation impossible sans institutions adéquates.</w:t>
      </w:r>
    </w:p>
    <w:p w:rsidR="001D2E1B" w:rsidRPr="001D2E1B" w:rsidRDefault="003765DA" w:rsidP="001D2E1B">
      <w:pPr>
        <w:spacing w:before="100" w:beforeAutospacing="1" w:after="100" w:afterAutospacing="1" w:line="240" w:lineRule="auto"/>
        <w:jc w:val="both"/>
        <w:rPr>
          <w:rFonts w:asciiTheme="majorBidi" w:eastAsia="Times New Roman" w:hAnsiTheme="majorBidi" w:cstheme="majorBidi"/>
          <w:sz w:val="24"/>
          <w:szCs w:val="24"/>
          <w:lang w:eastAsia="fr-FR"/>
        </w:rPr>
      </w:pPr>
      <w:r w:rsidRPr="003765DA">
        <w:rPr>
          <w:rFonts w:asciiTheme="majorBidi" w:eastAsia="Times New Roman" w:hAnsiTheme="majorBidi" w:cstheme="majorBidi"/>
          <w:sz w:val="24"/>
          <w:szCs w:val="24"/>
          <w:lang w:eastAsia="fr-FR"/>
        </w:rPr>
        <w:t xml:space="preserve"> </w:t>
      </w:r>
      <w:r>
        <w:rPr>
          <w:rFonts w:asciiTheme="majorBidi" w:eastAsia="Times New Roman" w:hAnsiTheme="majorBidi" w:cstheme="majorBidi"/>
          <w:sz w:val="24"/>
          <w:szCs w:val="24"/>
          <w:lang w:eastAsia="fr-FR"/>
        </w:rPr>
        <w:t xml:space="preserve">  </w:t>
      </w:r>
      <w:r w:rsidR="001D2E1B" w:rsidRPr="001D2E1B">
        <w:rPr>
          <w:rFonts w:asciiTheme="majorBidi" w:eastAsia="Times New Roman" w:hAnsiTheme="majorBidi" w:cstheme="majorBidi"/>
          <w:sz w:val="24"/>
          <w:szCs w:val="24"/>
          <w:lang w:eastAsia="fr-FR"/>
        </w:rPr>
        <w:t>Les éleveurs constatent la dégradation des terres, mais ne font rien du fait de leur statut collectif, accroissant les troupeaux et accentuant par là même les pressions sur les pâturages. Il n’y a pas que le surpâturage qui porte atteinte à l’environnement naturel, une agriculture sur des sols fragiles y contribue fortement.</w:t>
      </w:r>
    </w:p>
    <w:p w:rsidR="001D2E1B" w:rsidRPr="001D2E1B" w:rsidRDefault="002B1DFB" w:rsidP="001D2E1B">
      <w:pPr>
        <w:spacing w:before="100" w:beforeAutospacing="1" w:after="100" w:afterAutospacing="1" w:line="240" w:lineRule="auto"/>
        <w:jc w:val="both"/>
        <w:outlineLvl w:val="0"/>
        <w:rPr>
          <w:rFonts w:asciiTheme="majorBidi" w:eastAsia="Times New Roman" w:hAnsiTheme="majorBidi" w:cstheme="majorBidi"/>
          <w:b/>
          <w:bCs/>
          <w:kern w:val="36"/>
          <w:sz w:val="24"/>
          <w:szCs w:val="24"/>
          <w:lang w:eastAsia="fr-FR"/>
        </w:rPr>
      </w:pPr>
      <w:r w:rsidRPr="00AE6101">
        <w:rPr>
          <w:rFonts w:asciiTheme="majorBidi" w:hAnsiTheme="majorBidi" w:cstheme="majorBidi"/>
          <w:b/>
          <w:bCs/>
          <w:sz w:val="24"/>
          <w:szCs w:val="24"/>
        </w:rPr>
        <w:t>2.5.</w:t>
      </w:r>
      <w:hyperlink r:id="rId250" w:anchor="tocfrom1n5" w:history="1">
        <w:r w:rsidR="001D2E1B" w:rsidRPr="001D2E1B">
          <w:rPr>
            <w:rFonts w:asciiTheme="majorBidi" w:eastAsia="Times New Roman" w:hAnsiTheme="majorBidi" w:cstheme="majorBidi"/>
            <w:b/>
            <w:bCs/>
            <w:kern w:val="36"/>
            <w:sz w:val="24"/>
            <w:szCs w:val="24"/>
            <w:lang w:eastAsia="fr-FR"/>
          </w:rPr>
          <w:t>La dégradation des sols par une agriculture inadaptée</w:t>
        </w:r>
      </w:hyperlink>
    </w:p>
    <w:p w:rsidR="00A63DC6" w:rsidRDefault="001D2E1B" w:rsidP="001D2E1B">
      <w:pPr>
        <w:numPr>
          <w:ilvl w:val="0"/>
          <w:numId w:val="6"/>
        </w:numPr>
        <w:spacing w:before="100" w:beforeAutospacing="1" w:after="100" w:afterAutospacing="1" w:line="240" w:lineRule="auto"/>
        <w:jc w:val="both"/>
        <w:rPr>
          <w:rFonts w:asciiTheme="majorBidi" w:eastAsia="Times New Roman" w:hAnsiTheme="majorBidi" w:cstheme="majorBidi"/>
          <w:sz w:val="24"/>
          <w:szCs w:val="24"/>
          <w:lang w:eastAsia="fr-FR"/>
        </w:rPr>
      </w:pPr>
      <w:r w:rsidRPr="001D2E1B">
        <w:rPr>
          <w:rFonts w:asciiTheme="majorBidi" w:eastAsia="Times New Roman" w:hAnsiTheme="majorBidi" w:cstheme="majorBidi"/>
          <w:sz w:val="24"/>
          <w:szCs w:val="24"/>
          <w:lang w:eastAsia="fr-FR"/>
        </w:rPr>
        <w:lastRenderedPageBreak/>
        <w:t xml:space="preserve"> Mise en culture conventionnelle des sols fragiles des espaces de parcours et irrigation </w:t>
      </w:r>
    </w:p>
    <w:p w:rsidR="001D2E1B" w:rsidRPr="001D2E1B" w:rsidRDefault="001D2E1B" w:rsidP="001D2E1B">
      <w:pPr>
        <w:numPr>
          <w:ilvl w:val="0"/>
          <w:numId w:val="6"/>
        </w:numPr>
        <w:spacing w:before="100" w:beforeAutospacing="1" w:after="100" w:afterAutospacing="1" w:line="240" w:lineRule="auto"/>
        <w:jc w:val="both"/>
        <w:rPr>
          <w:rFonts w:asciiTheme="majorBidi" w:eastAsia="Times New Roman" w:hAnsiTheme="majorBidi" w:cstheme="majorBidi"/>
          <w:sz w:val="24"/>
          <w:szCs w:val="24"/>
          <w:lang w:eastAsia="fr-FR"/>
        </w:rPr>
      </w:pPr>
      <w:r w:rsidRPr="001D2E1B">
        <w:rPr>
          <w:rFonts w:asciiTheme="majorBidi" w:eastAsia="Times New Roman" w:hAnsiTheme="majorBidi" w:cstheme="majorBidi"/>
          <w:sz w:val="24"/>
          <w:szCs w:val="24"/>
          <w:lang w:eastAsia="fr-FR"/>
        </w:rPr>
        <w:t>L’agriculture dans le monde steppique porte sur la céréaliculture, le maraîchage et l’arboriculture et occupe environ 13 % des terres de la steppe. La productivité des terres steppiques est contrainte par les facteurs climatiques et édaphiques. L’agriculture non raisonnée, pratiquée en sec ou en irrigué</w:t>
      </w:r>
      <w:hyperlink r:id="rId251" w:anchor="ftn8" w:history="1">
        <w:r w:rsidRPr="001D2E1B">
          <w:rPr>
            <w:rFonts w:asciiTheme="majorBidi" w:eastAsia="Times New Roman" w:hAnsiTheme="majorBidi" w:cstheme="majorBidi"/>
            <w:sz w:val="24"/>
            <w:szCs w:val="24"/>
            <w:lang w:eastAsia="fr-FR"/>
          </w:rPr>
          <w:t>8</w:t>
        </w:r>
      </w:hyperlink>
      <w:r w:rsidRPr="001D2E1B">
        <w:rPr>
          <w:rFonts w:asciiTheme="majorBidi" w:eastAsia="Times New Roman" w:hAnsiTheme="majorBidi" w:cstheme="majorBidi"/>
          <w:sz w:val="24"/>
          <w:szCs w:val="24"/>
          <w:lang w:eastAsia="fr-FR"/>
        </w:rPr>
        <w:t>, présente de grands dangers écologiques. Le mode d’exploitation prévalent menace la durabilité du développement agricole en univers semi-aride et les ressources en sol qui risquent de se dégrader. Selon les données du Haut Commissariat au Développement de la Steppe (HCDS) sur 2,7 millions d’hectares de terres cultivées en 2001 dans l’espace steppique environ 1 million est situé dans des zones d’épandage de crues, milieux favorables aux cultures.</w:t>
      </w:r>
    </w:p>
    <w:p w:rsidR="001D2E1B" w:rsidRPr="00173017" w:rsidRDefault="001D2E1B" w:rsidP="00173017">
      <w:pPr>
        <w:spacing w:before="100" w:beforeAutospacing="1" w:after="100" w:afterAutospacing="1" w:line="240" w:lineRule="auto"/>
        <w:jc w:val="center"/>
        <w:rPr>
          <w:rFonts w:asciiTheme="majorBidi" w:eastAsia="Times New Roman" w:hAnsiTheme="majorBidi" w:cstheme="majorBidi"/>
          <w:b/>
          <w:bCs/>
          <w:lang w:eastAsia="fr-FR"/>
        </w:rPr>
      </w:pPr>
      <w:r w:rsidRPr="00173017">
        <w:rPr>
          <w:rFonts w:asciiTheme="majorBidi" w:eastAsia="Times New Roman" w:hAnsiTheme="majorBidi" w:cstheme="majorBidi"/>
          <w:b/>
          <w:bCs/>
          <w:lang w:eastAsia="fr-FR"/>
        </w:rPr>
        <w:t>Tableau 2. Structure de l’espace steppique (en millions d’hectares)</w:t>
      </w:r>
    </w:p>
    <w:tbl>
      <w:tblPr>
        <w:tblStyle w:val="Trameclaire-Accent1"/>
        <w:tblW w:w="0" w:type="auto"/>
        <w:tblInd w:w="718" w:type="dxa"/>
        <w:tblLook w:val="04A0"/>
      </w:tblPr>
      <w:tblGrid>
        <w:gridCol w:w="3942"/>
        <w:gridCol w:w="3716"/>
      </w:tblGrid>
      <w:tr w:rsidR="001D2E1B" w:rsidRPr="001D2E1B" w:rsidTr="00173017">
        <w:trPr>
          <w:cnfStyle w:val="100000000000"/>
        </w:trPr>
        <w:tc>
          <w:tcPr>
            <w:cnfStyle w:val="001000000000"/>
            <w:tcW w:w="0" w:type="auto"/>
            <w:hideMark/>
          </w:tcPr>
          <w:p w:rsidR="001D2E1B" w:rsidRPr="001D2E1B" w:rsidRDefault="001D2E1B" w:rsidP="001D2E1B">
            <w:pPr>
              <w:spacing w:before="100" w:beforeAutospacing="1" w:after="100" w:afterAutospacing="1"/>
              <w:jc w:val="center"/>
              <w:rPr>
                <w:rFonts w:asciiTheme="majorBidi" w:eastAsia="Times New Roman" w:hAnsiTheme="majorBidi" w:cstheme="majorBidi"/>
                <w:color w:val="auto"/>
                <w:sz w:val="24"/>
                <w:szCs w:val="24"/>
                <w:lang w:eastAsia="fr-FR"/>
              </w:rPr>
            </w:pPr>
            <w:r w:rsidRPr="001D2E1B">
              <w:rPr>
                <w:rFonts w:asciiTheme="majorBidi" w:eastAsia="Times New Roman" w:hAnsiTheme="majorBidi" w:cstheme="majorBidi"/>
                <w:color w:val="auto"/>
                <w:sz w:val="24"/>
                <w:szCs w:val="24"/>
                <w:lang w:eastAsia="fr-FR"/>
              </w:rPr>
              <w:t>Structure de l’espace steppique</w:t>
            </w:r>
          </w:p>
        </w:tc>
        <w:tc>
          <w:tcPr>
            <w:tcW w:w="0" w:type="auto"/>
            <w:hideMark/>
          </w:tcPr>
          <w:p w:rsidR="001D2E1B" w:rsidRPr="001D2E1B" w:rsidRDefault="001D2E1B" w:rsidP="001D2E1B">
            <w:pPr>
              <w:spacing w:before="100" w:beforeAutospacing="1" w:after="100" w:afterAutospacing="1"/>
              <w:jc w:val="center"/>
              <w:cnfStyle w:val="100000000000"/>
              <w:rPr>
                <w:rFonts w:asciiTheme="majorBidi" w:eastAsia="Times New Roman" w:hAnsiTheme="majorBidi" w:cstheme="majorBidi"/>
                <w:color w:val="auto"/>
                <w:sz w:val="24"/>
                <w:szCs w:val="24"/>
                <w:lang w:eastAsia="fr-FR"/>
              </w:rPr>
            </w:pPr>
            <w:r w:rsidRPr="001D2E1B">
              <w:rPr>
                <w:rFonts w:asciiTheme="majorBidi" w:eastAsia="Times New Roman" w:hAnsiTheme="majorBidi" w:cstheme="majorBidi"/>
                <w:color w:val="auto"/>
                <w:sz w:val="24"/>
                <w:szCs w:val="24"/>
                <w:lang w:eastAsia="fr-FR"/>
              </w:rPr>
              <w:t>Superficie (en millions d’hectares)</w:t>
            </w:r>
          </w:p>
        </w:tc>
      </w:tr>
      <w:tr w:rsidR="001D2E1B" w:rsidRPr="001D2E1B" w:rsidTr="00173017">
        <w:trPr>
          <w:cnfStyle w:val="000000100000"/>
        </w:trPr>
        <w:tc>
          <w:tcPr>
            <w:cnfStyle w:val="001000000000"/>
            <w:tcW w:w="0" w:type="auto"/>
            <w:hideMark/>
          </w:tcPr>
          <w:p w:rsidR="001D2E1B" w:rsidRPr="001D2E1B" w:rsidRDefault="001D2E1B" w:rsidP="001D2E1B">
            <w:pPr>
              <w:spacing w:before="100" w:beforeAutospacing="1" w:after="100" w:afterAutospacing="1"/>
              <w:jc w:val="center"/>
              <w:rPr>
                <w:rFonts w:asciiTheme="majorBidi" w:eastAsia="Times New Roman" w:hAnsiTheme="majorBidi" w:cstheme="majorBidi"/>
                <w:color w:val="auto"/>
                <w:sz w:val="24"/>
                <w:szCs w:val="24"/>
                <w:lang w:eastAsia="fr-FR"/>
              </w:rPr>
            </w:pPr>
            <w:r w:rsidRPr="001D2E1B">
              <w:rPr>
                <w:rFonts w:asciiTheme="majorBidi" w:eastAsia="Times New Roman" w:hAnsiTheme="majorBidi" w:cstheme="majorBidi"/>
                <w:color w:val="auto"/>
                <w:sz w:val="24"/>
                <w:szCs w:val="24"/>
                <w:lang w:eastAsia="fr-FR"/>
              </w:rPr>
              <w:t>Terres de parcours</w:t>
            </w:r>
          </w:p>
        </w:tc>
        <w:tc>
          <w:tcPr>
            <w:tcW w:w="0" w:type="auto"/>
            <w:hideMark/>
          </w:tcPr>
          <w:p w:rsidR="001D2E1B" w:rsidRPr="001D2E1B" w:rsidRDefault="001D2E1B" w:rsidP="001D2E1B">
            <w:pPr>
              <w:spacing w:before="100" w:beforeAutospacing="1" w:after="100" w:afterAutospacing="1"/>
              <w:jc w:val="center"/>
              <w:cnfStyle w:val="000000100000"/>
              <w:rPr>
                <w:rFonts w:asciiTheme="majorBidi" w:eastAsia="Times New Roman" w:hAnsiTheme="majorBidi" w:cstheme="majorBidi"/>
                <w:color w:val="auto"/>
                <w:sz w:val="24"/>
                <w:szCs w:val="24"/>
                <w:lang w:eastAsia="fr-FR"/>
              </w:rPr>
            </w:pPr>
            <w:r w:rsidRPr="001D2E1B">
              <w:rPr>
                <w:rFonts w:asciiTheme="majorBidi" w:eastAsia="Times New Roman" w:hAnsiTheme="majorBidi" w:cstheme="majorBidi"/>
                <w:color w:val="auto"/>
                <w:sz w:val="24"/>
                <w:szCs w:val="24"/>
                <w:lang w:eastAsia="fr-FR"/>
              </w:rPr>
              <w:t>15</w:t>
            </w:r>
          </w:p>
        </w:tc>
      </w:tr>
      <w:tr w:rsidR="001D2E1B" w:rsidRPr="001D2E1B" w:rsidTr="00173017">
        <w:tc>
          <w:tcPr>
            <w:cnfStyle w:val="001000000000"/>
            <w:tcW w:w="0" w:type="auto"/>
            <w:hideMark/>
          </w:tcPr>
          <w:p w:rsidR="001D2E1B" w:rsidRPr="001D2E1B" w:rsidRDefault="001D2E1B" w:rsidP="001D2E1B">
            <w:pPr>
              <w:spacing w:before="100" w:beforeAutospacing="1" w:after="100" w:afterAutospacing="1"/>
              <w:jc w:val="center"/>
              <w:rPr>
                <w:rFonts w:asciiTheme="majorBidi" w:eastAsia="Times New Roman" w:hAnsiTheme="majorBidi" w:cstheme="majorBidi"/>
                <w:color w:val="auto"/>
                <w:sz w:val="24"/>
                <w:szCs w:val="24"/>
                <w:lang w:eastAsia="fr-FR"/>
              </w:rPr>
            </w:pPr>
            <w:r w:rsidRPr="001D2E1B">
              <w:rPr>
                <w:rFonts w:asciiTheme="majorBidi" w:eastAsia="Times New Roman" w:hAnsiTheme="majorBidi" w:cstheme="majorBidi"/>
                <w:color w:val="auto"/>
                <w:sz w:val="24"/>
                <w:szCs w:val="24"/>
                <w:lang w:eastAsia="fr-FR"/>
              </w:rPr>
              <w:t>Terres cultivées</w:t>
            </w:r>
          </w:p>
        </w:tc>
        <w:tc>
          <w:tcPr>
            <w:tcW w:w="0" w:type="auto"/>
            <w:hideMark/>
          </w:tcPr>
          <w:p w:rsidR="001D2E1B" w:rsidRPr="001D2E1B" w:rsidRDefault="001D2E1B" w:rsidP="001D2E1B">
            <w:pPr>
              <w:spacing w:before="100" w:beforeAutospacing="1" w:after="100" w:afterAutospacing="1"/>
              <w:jc w:val="center"/>
              <w:cnfStyle w:val="000000000000"/>
              <w:rPr>
                <w:rFonts w:asciiTheme="majorBidi" w:eastAsia="Times New Roman" w:hAnsiTheme="majorBidi" w:cstheme="majorBidi"/>
                <w:color w:val="auto"/>
                <w:sz w:val="24"/>
                <w:szCs w:val="24"/>
                <w:lang w:eastAsia="fr-FR"/>
              </w:rPr>
            </w:pPr>
            <w:r w:rsidRPr="001D2E1B">
              <w:rPr>
                <w:rFonts w:asciiTheme="majorBidi" w:eastAsia="Times New Roman" w:hAnsiTheme="majorBidi" w:cstheme="majorBidi"/>
                <w:color w:val="auto"/>
                <w:sz w:val="24"/>
                <w:szCs w:val="24"/>
                <w:lang w:eastAsia="fr-FR"/>
              </w:rPr>
              <w:t>2,7</w:t>
            </w:r>
          </w:p>
        </w:tc>
      </w:tr>
      <w:tr w:rsidR="001D2E1B" w:rsidRPr="001D2E1B" w:rsidTr="00173017">
        <w:trPr>
          <w:cnfStyle w:val="000000100000"/>
        </w:trPr>
        <w:tc>
          <w:tcPr>
            <w:cnfStyle w:val="001000000000"/>
            <w:tcW w:w="0" w:type="auto"/>
            <w:hideMark/>
          </w:tcPr>
          <w:p w:rsidR="001D2E1B" w:rsidRPr="001D2E1B" w:rsidRDefault="001D2E1B" w:rsidP="001D2E1B">
            <w:pPr>
              <w:spacing w:before="100" w:beforeAutospacing="1" w:after="100" w:afterAutospacing="1"/>
              <w:jc w:val="center"/>
              <w:rPr>
                <w:rFonts w:asciiTheme="majorBidi" w:eastAsia="Times New Roman" w:hAnsiTheme="majorBidi" w:cstheme="majorBidi"/>
                <w:color w:val="auto"/>
                <w:sz w:val="24"/>
                <w:szCs w:val="24"/>
                <w:lang w:eastAsia="fr-FR"/>
              </w:rPr>
            </w:pPr>
            <w:r w:rsidRPr="001D2E1B">
              <w:rPr>
                <w:rFonts w:asciiTheme="majorBidi" w:eastAsia="Times New Roman" w:hAnsiTheme="majorBidi" w:cstheme="majorBidi"/>
                <w:color w:val="auto"/>
                <w:sz w:val="24"/>
                <w:szCs w:val="24"/>
                <w:lang w:eastAsia="fr-FR"/>
              </w:rPr>
              <w:t>Maquis, forêts, terres improductives</w:t>
            </w:r>
          </w:p>
        </w:tc>
        <w:tc>
          <w:tcPr>
            <w:tcW w:w="0" w:type="auto"/>
            <w:hideMark/>
          </w:tcPr>
          <w:p w:rsidR="001D2E1B" w:rsidRPr="001D2E1B" w:rsidRDefault="001D2E1B" w:rsidP="001D2E1B">
            <w:pPr>
              <w:spacing w:before="100" w:beforeAutospacing="1" w:after="100" w:afterAutospacing="1"/>
              <w:jc w:val="center"/>
              <w:cnfStyle w:val="000000100000"/>
              <w:rPr>
                <w:rFonts w:asciiTheme="majorBidi" w:eastAsia="Times New Roman" w:hAnsiTheme="majorBidi" w:cstheme="majorBidi"/>
                <w:color w:val="auto"/>
                <w:sz w:val="24"/>
                <w:szCs w:val="24"/>
                <w:lang w:eastAsia="fr-FR"/>
              </w:rPr>
            </w:pPr>
            <w:r w:rsidRPr="001D2E1B">
              <w:rPr>
                <w:rFonts w:asciiTheme="majorBidi" w:eastAsia="Times New Roman" w:hAnsiTheme="majorBidi" w:cstheme="majorBidi"/>
                <w:color w:val="auto"/>
                <w:sz w:val="24"/>
                <w:szCs w:val="24"/>
                <w:lang w:eastAsia="fr-FR"/>
              </w:rPr>
              <w:t>2,3</w:t>
            </w:r>
          </w:p>
        </w:tc>
      </w:tr>
      <w:tr w:rsidR="001D2E1B" w:rsidRPr="001D2E1B" w:rsidTr="00173017">
        <w:tc>
          <w:tcPr>
            <w:cnfStyle w:val="001000000000"/>
            <w:tcW w:w="0" w:type="auto"/>
            <w:hideMark/>
          </w:tcPr>
          <w:p w:rsidR="001D2E1B" w:rsidRPr="001D2E1B" w:rsidRDefault="001D2E1B" w:rsidP="001D2E1B">
            <w:pPr>
              <w:spacing w:before="100" w:beforeAutospacing="1" w:after="100" w:afterAutospacing="1"/>
              <w:jc w:val="center"/>
              <w:rPr>
                <w:rFonts w:asciiTheme="majorBidi" w:eastAsia="Times New Roman" w:hAnsiTheme="majorBidi" w:cstheme="majorBidi"/>
                <w:color w:val="auto"/>
                <w:sz w:val="24"/>
                <w:szCs w:val="24"/>
                <w:lang w:eastAsia="fr-FR"/>
              </w:rPr>
            </w:pPr>
            <w:r w:rsidRPr="001D2E1B">
              <w:rPr>
                <w:rFonts w:asciiTheme="majorBidi" w:eastAsia="Times New Roman" w:hAnsiTheme="majorBidi" w:cstheme="majorBidi"/>
                <w:color w:val="auto"/>
                <w:sz w:val="24"/>
                <w:szCs w:val="24"/>
                <w:lang w:eastAsia="fr-FR"/>
              </w:rPr>
              <w:t>Superficie totale</w:t>
            </w:r>
          </w:p>
        </w:tc>
        <w:tc>
          <w:tcPr>
            <w:tcW w:w="0" w:type="auto"/>
            <w:hideMark/>
          </w:tcPr>
          <w:p w:rsidR="001D2E1B" w:rsidRPr="001D2E1B" w:rsidRDefault="001D2E1B" w:rsidP="001D2E1B">
            <w:pPr>
              <w:spacing w:before="100" w:beforeAutospacing="1" w:after="100" w:afterAutospacing="1"/>
              <w:jc w:val="center"/>
              <w:cnfStyle w:val="000000000000"/>
              <w:rPr>
                <w:rFonts w:asciiTheme="majorBidi" w:eastAsia="Times New Roman" w:hAnsiTheme="majorBidi" w:cstheme="majorBidi"/>
                <w:color w:val="auto"/>
                <w:sz w:val="24"/>
                <w:szCs w:val="24"/>
                <w:lang w:eastAsia="fr-FR"/>
              </w:rPr>
            </w:pPr>
            <w:r w:rsidRPr="001D2E1B">
              <w:rPr>
                <w:rFonts w:asciiTheme="majorBidi" w:eastAsia="Times New Roman" w:hAnsiTheme="majorBidi" w:cstheme="majorBidi"/>
                <w:color w:val="auto"/>
                <w:sz w:val="24"/>
                <w:szCs w:val="24"/>
                <w:lang w:eastAsia="fr-FR"/>
              </w:rPr>
              <w:t>20</w:t>
            </w:r>
          </w:p>
        </w:tc>
      </w:tr>
    </w:tbl>
    <w:p w:rsidR="001D2E1B" w:rsidRPr="00173017" w:rsidRDefault="001D2E1B" w:rsidP="001D2E1B">
      <w:pPr>
        <w:spacing w:before="100" w:beforeAutospacing="1" w:after="100" w:afterAutospacing="1" w:line="240" w:lineRule="auto"/>
        <w:jc w:val="both"/>
        <w:rPr>
          <w:rFonts w:asciiTheme="majorBidi" w:eastAsia="Times New Roman" w:hAnsiTheme="majorBidi" w:cstheme="majorBidi"/>
          <w:b/>
          <w:bCs/>
          <w:sz w:val="20"/>
          <w:szCs w:val="20"/>
          <w:lang w:eastAsia="fr-FR"/>
        </w:rPr>
      </w:pPr>
      <w:r w:rsidRPr="00173017">
        <w:rPr>
          <w:rFonts w:asciiTheme="majorBidi" w:eastAsia="Times New Roman" w:hAnsiTheme="majorBidi" w:cstheme="majorBidi"/>
          <w:b/>
          <w:bCs/>
          <w:sz w:val="20"/>
          <w:szCs w:val="20"/>
          <w:lang w:eastAsia="fr-FR"/>
        </w:rPr>
        <w:t>Source : données du Haut Commissariat au Développement de la Steppe (dans Bencherif, 2010)</w:t>
      </w:r>
    </w:p>
    <w:p w:rsidR="001D2E1B" w:rsidRPr="001D2E1B" w:rsidRDefault="00173017" w:rsidP="001D2E1B">
      <w:pPr>
        <w:spacing w:before="100" w:beforeAutospacing="1" w:after="100" w:afterAutospacing="1" w:line="240" w:lineRule="auto"/>
        <w:jc w:val="both"/>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 xml:space="preserve">   </w:t>
      </w:r>
      <w:r w:rsidR="001D2E1B" w:rsidRPr="001D2E1B">
        <w:rPr>
          <w:rFonts w:asciiTheme="majorBidi" w:eastAsia="Times New Roman" w:hAnsiTheme="majorBidi" w:cstheme="majorBidi"/>
          <w:sz w:val="24"/>
          <w:szCs w:val="24"/>
          <w:lang w:eastAsia="fr-FR"/>
        </w:rPr>
        <w:t>Les meilleures terres destinées aux cultures sont réservées au maraîchage et à l’arboriculture, celles qui le sont moins sont emblavées.</w:t>
      </w:r>
    </w:p>
    <w:p w:rsidR="001D2E1B" w:rsidRPr="001D2E1B" w:rsidRDefault="00AE6101" w:rsidP="001D2E1B">
      <w:pPr>
        <w:spacing w:before="100" w:beforeAutospacing="1" w:after="100" w:afterAutospacing="1" w:line="240" w:lineRule="auto"/>
        <w:jc w:val="both"/>
        <w:outlineLvl w:val="1"/>
        <w:rPr>
          <w:rFonts w:asciiTheme="majorBidi" w:eastAsia="Times New Roman" w:hAnsiTheme="majorBidi" w:cstheme="majorBidi"/>
          <w:b/>
          <w:bCs/>
          <w:sz w:val="24"/>
          <w:szCs w:val="24"/>
          <w:lang w:eastAsia="fr-FR"/>
        </w:rPr>
      </w:pPr>
      <w:r>
        <w:rPr>
          <w:rFonts w:asciiTheme="majorBidi" w:hAnsiTheme="majorBidi" w:cstheme="majorBidi"/>
          <w:b/>
          <w:bCs/>
        </w:rPr>
        <w:t>2.6.</w:t>
      </w:r>
      <w:hyperlink r:id="rId252" w:anchor="tocfrom2n1" w:history="1">
        <w:r w:rsidR="001D2E1B" w:rsidRPr="001D2E1B">
          <w:rPr>
            <w:rFonts w:asciiTheme="majorBidi" w:eastAsia="Times New Roman" w:hAnsiTheme="majorBidi" w:cstheme="majorBidi"/>
            <w:b/>
            <w:bCs/>
            <w:sz w:val="24"/>
            <w:szCs w:val="24"/>
            <w:lang w:eastAsia="fr-FR"/>
          </w:rPr>
          <w:t>La céréaliculture</w:t>
        </w:r>
      </w:hyperlink>
    </w:p>
    <w:p w:rsidR="001D2E1B" w:rsidRPr="001D2E1B" w:rsidRDefault="001D2E1B" w:rsidP="00FD1AB7">
      <w:pPr>
        <w:numPr>
          <w:ilvl w:val="0"/>
          <w:numId w:val="7"/>
        </w:numPr>
        <w:spacing w:before="100" w:beforeAutospacing="1" w:after="100" w:afterAutospacing="1" w:line="240" w:lineRule="auto"/>
        <w:jc w:val="both"/>
        <w:rPr>
          <w:rFonts w:asciiTheme="majorBidi" w:eastAsia="Times New Roman" w:hAnsiTheme="majorBidi" w:cstheme="majorBidi"/>
          <w:sz w:val="24"/>
          <w:szCs w:val="24"/>
          <w:lang w:eastAsia="fr-FR"/>
        </w:rPr>
      </w:pPr>
      <w:r w:rsidRPr="001D2E1B">
        <w:rPr>
          <w:rFonts w:asciiTheme="majorBidi" w:eastAsia="Times New Roman" w:hAnsiTheme="majorBidi" w:cstheme="majorBidi"/>
          <w:sz w:val="24"/>
          <w:szCs w:val="24"/>
          <w:lang w:eastAsia="fr-FR"/>
        </w:rPr>
        <w:t xml:space="preserve"> La gestion des espaces pastoraux est confiée au Haut commissariat au développement de la steppe </w:t>
      </w:r>
      <w:r w:rsidR="00FD1AB7">
        <w:rPr>
          <w:rFonts w:asciiTheme="majorBidi" w:eastAsia="Times New Roman" w:hAnsiTheme="majorBidi" w:cstheme="majorBidi"/>
          <w:sz w:val="24"/>
          <w:szCs w:val="24"/>
          <w:lang w:eastAsia="fr-FR"/>
        </w:rPr>
        <w:t>.</w:t>
      </w:r>
    </w:p>
    <w:p w:rsidR="001D2E1B" w:rsidRPr="001D2E1B" w:rsidRDefault="00FD1AB7" w:rsidP="001D2E1B">
      <w:pPr>
        <w:spacing w:before="100" w:beforeAutospacing="1" w:after="100" w:afterAutospacing="1" w:line="240" w:lineRule="auto"/>
        <w:jc w:val="both"/>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 xml:space="preserve">    </w:t>
      </w:r>
      <w:r w:rsidR="001D2E1B" w:rsidRPr="001D2E1B">
        <w:rPr>
          <w:rFonts w:asciiTheme="majorBidi" w:eastAsia="Times New Roman" w:hAnsiTheme="majorBidi" w:cstheme="majorBidi"/>
          <w:sz w:val="24"/>
          <w:szCs w:val="24"/>
          <w:lang w:eastAsia="fr-FR"/>
        </w:rPr>
        <w:t>Des défrichements inconsidérés affectant des terres de parcours pour les besoins d’une céréaliculture piteuse (à rendement insignifiant) ont dénudé des sols fragiles livrés à une érosion éolienne et hydrique implacable. Des dunes de sable ont fini par se former dans maintes zones de la steppe, ne faisant pas partie du paysage il y a une quarantaine d’années. Bien que les labours soient interdits sur les terres de pacage en zones steppiques, la céréaliculture y est pratiquée du fait de la défaillance des institutions publiques</w:t>
      </w:r>
      <w:hyperlink r:id="rId253" w:anchor="ftn9" w:history="1">
        <w:r w:rsidR="001D2E1B" w:rsidRPr="001D2E1B">
          <w:rPr>
            <w:rFonts w:asciiTheme="majorBidi" w:eastAsia="Times New Roman" w:hAnsiTheme="majorBidi" w:cstheme="majorBidi"/>
            <w:sz w:val="24"/>
            <w:szCs w:val="24"/>
            <w:lang w:eastAsia="fr-FR"/>
          </w:rPr>
          <w:t>9</w:t>
        </w:r>
      </w:hyperlink>
      <w:r w:rsidR="001D2E1B" w:rsidRPr="001D2E1B">
        <w:rPr>
          <w:rFonts w:asciiTheme="majorBidi" w:eastAsia="Times New Roman" w:hAnsiTheme="majorBidi" w:cstheme="majorBidi"/>
          <w:sz w:val="24"/>
          <w:szCs w:val="24"/>
          <w:lang w:eastAsia="fr-FR"/>
        </w:rPr>
        <w:t>. Les éleveurs cherchent à produire eux-mêmes le grain, leur préférence va à l’orge qui est destinée à l’alimentation animale. Parfois la mise en culture de lopins de parcours entre dans une stratégie de leur appropriation. Il s’agit de marquer des droits sur une terre convoitée. Selon les usages coutumiers s’inspirant du droit canonique musulman, l’appropriation des terres est régie par le principe de leur vivification (</w:t>
      </w:r>
      <w:proofErr w:type="spellStart"/>
      <w:r w:rsidR="001D2E1B" w:rsidRPr="001D2E1B">
        <w:rPr>
          <w:rFonts w:asciiTheme="majorBidi" w:eastAsia="Times New Roman" w:hAnsiTheme="majorBidi" w:cstheme="majorBidi"/>
          <w:i/>
          <w:iCs/>
          <w:sz w:val="24"/>
          <w:szCs w:val="24"/>
          <w:lang w:eastAsia="fr-FR"/>
        </w:rPr>
        <w:t>ihyaa</w:t>
      </w:r>
      <w:proofErr w:type="spellEnd"/>
      <w:r w:rsidR="001D2E1B" w:rsidRPr="001D2E1B">
        <w:rPr>
          <w:rFonts w:asciiTheme="majorBidi" w:eastAsia="Times New Roman" w:hAnsiTheme="majorBidi" w:cstheme="majorBidi"/>
          <w:sz w:val="24"/>
          <w:szCs w:val="24"/>
          <w:lang w:eastAsia="fr-FR"/>
        </w:rPr>
        <w:t xml:space="preserve"> en arabe). Prendre l’initiative de mettre en valeur un lopin, hors des couloirs de transhumance, permet son appropriation, mais cela peut parfois générer des conflits faute de négociation avec les membres du groupe.</w:t>
      </w:r>
    </w:p>
    <w:p w:rsidR="00BB08F7" w:rsidRDefault="00FD1AB7" w:rsidP="009611AE">
      <w:pPr>
        <w:spacing w:before="100" w:beforeAutospacing="1" w:after="100" w:afterAutospacing="1" w:line="240" w:lineRule="auto"/>
        <w:jc w:val="both"/>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 xml:space="preserve">   </w:t>
      </w:r>
      <w:r w:rsidR="001D2E1B" w:rsidRPr="001D2E1B">
        <w:rPr>
          <w:rFonts w:asciiTheme="majorBidi" w:eastAsia="Times New Roman" w:hAnsiTheme="majorBidi" w:cstheme="majorBidi"/>
          <w:sz w:val="24"/>
          <w:szCs w:val="24"/>
          <w:lang w:eastAsia="fr-FR"/>
        </w:rPr>
        <w:t xml:space="preserve">Les labours dans le monde steppique sont anciens, mais marginaux, complétant l’approvisionnement externe en grains, car la disette récurrente dans le passé pouvait frapper les hommes et les bêtes. C’est une pratique de survie, car en- deçà de 400 mm de pluie les résultats sont maigres, la culture est souvent compromise par une saison sèche qui peut s’étirer d’avril à septembre. En général les terres destinées à la céréaliculture sont cultivées une année sur deux voire davantage (recours à la jachère). </w:t>
      </w:r>
    </w:p>
    <w:p w:rsidR="001D2E1B" w:rsidRPr="001D2E1B" w:rsidRDefault="00BB08F7" w:rsidP="009611AE">
      <w:pPr>
        <w:spacing w:before="100" w:beforeAutospacing="1" w:after="100" w:afterAutospacing="1" w:line="240" w:lineRule="auto"/>
        <w:jc w:val="both"/>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lastRenderedPageBreak/>
        <w:t xml:space="preserve">   </w:t>
      </w:r>
      <w:r w:rsidR="001D2E1B" w:rsidRPr="001D2E1B">
        <w:rPr>
          <w:rFonts w:asciiTheme="majorBidi" w:eastAsia="Times New Roman" w:hAnsiTheme="majorBidi" w:cstheme="majorBidi"/>
          <w:sz w:val="24"/>
          <w:szCs w:val="24"/>
          <w:lang w:eastAsia="fr-FR"/>
        </w:rPr>
        <w:t xml:space="preserve">En 2001 les surfaces céréalières dans le monde steppique ont atteint 427 000 hectares avec un rendement moyen inférieur à deux quintaux par hectare (données du ministère de l’Agriculture). Avec la transformation de la forme de l’élevage dans la steppe, devenant de plus en plus sédentaire, le pasteur est tenté par une agriculture d’appoint, non aléatoire, il « veut faire ses propres céréales, pâturer ses chaumes en été et constituer ses propres stocks de paille </w:t>
      </w:r>
      <w:r w:rsidR="009611AE">
        <w:rPr>
          <w:rFonts w:asciiTheme="majorBidi" w:eastAsia="Times New Roman" w:hAnsiTheme="majorBidi" w:cstheme="majorBidi"/>
          <w:sz w:val="24"/>
          <w:szCs w:val="24"/>
          <w:lang w:eastAsia="fr-FR"/>
        </w:rPr>
        <w:t>,</w:t>
      </w:r>
      <w:r w:rsidR="001D2E1B" w:rsidRPr="001D2E1B">
        <w:rPr>
          <w:rFonts w:asciiTheme="majorBidi" w:eastAsia="Times New Roman" w:hAnsiTheme="majorBidi" w:cstheme="majorBidi"/>
          <w:sz w:val="24"/>
          <w:szCs w:val="24"/>
          <w:lang w:eastAsia="fr-FR"/>
        </w:rPr>
        <w:t xml:space="preserve"> malgré les risques encourus » (</w:t>
      </w:r>
      <w:proofErr w:type="spellStart"/>
      <w:r w:rsidR="001D2E1B" w:rsidRPr="001D2E1B">
        <w:rPr>
          <w:rFonts w:asciiTheme="majorBidi" w:eastAsia="Times New Roman" w:hAnsiTheme="majorBidi" w:cstheme="majorBidi"/>
          <w:sz w:val="24"/>
          <w:szCs w:val="24"/>
          <w:lang w:eastAsia="fr-FR"/>
        </w:rPr>
        <w:t>Bourbouze</w:t>
      </w:r>
      <w:proofErr w:type="spellEnd"/>
      <w:r w:rsidR="001D2E1B" w:rsidRPr="001D2E1B">
        <w:rPr>
          <w:rFonts w:asciiTheme="majorBidi" w:eastAsia="Times New Roman" w:hAnsiTheme="majorBidi" w:cstheme="majorBidi"/>
          <w:sz w:val="24"/>
          <w:szCs w:val="24"/>
          <w:lang w:eastAsia="fr-FR"/>
        </w:rPr>
        <w:t>, 2000).</w:t>
      </w:r>
    </w:p>
    <w:p w:rsidR="001D2E1B" w:rsidRPr="001D2E1B" w:rsidRDefault="00BB08F7" w:rsidP="00BB08F7">
      <w:pPr>
        <w:spacing w:before="100" w:beforeAutospacing="1" w:after="100" w:afterAutospacing="1" w:line="240" w:lineRule="auto"/>
        <w:jc w:val="both"/>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 xml:space="preserve">    </w:t>
      </w:r>
      <w:r w:rsidR="001D2E1B" w:rsidRPr="001D2E1B">
        <w:rPr>
          <w:rFonts w:asciiTheme="majorBidi" w:eastAsia="Times New Roman" w:hAnsiTheme="majorBidi" w:cstheme="majorBidi"/>
          <w:sz w:val="24"/>
          <w:szCs w:val="24"/>
          <w:lang w:eastAsia="fr-FR"/>
        </w:rPr>
        <w:t>La mécanisation et l’usage de charrues à disques multiples ont permis un défrichement de grandes surfaces de pâture. Le recours à la location du matériel de production mécanique est très répandu. Le parcours livré aux instruments aratoires « perd sa végétation steppique permanente et toutes ses qualités de pacage, une fois retourné à l’état de friche » (Duvignaud, 1993). Les sols sont minces et à faible teneur en matières organiques, dénudés ils sont érodés par le vent. Les défrichements de terres à cultiver précédant les labours détruisent les plantes pérennes, font souvent disparaître les meilleurs pacages (baisse de la biodiversité végétale) et favorisent l’érosion. Le sol labouré « se retrouve ameubli et nu durant la saison sèche et les vents ont vite fait de le décaper laissant apparaître la croute dure à partir de laquelle toute nouvelle pédogénèse est quasi-impossible » (</w:t>
      </w:r>
      <w:proofErr w:type="spellStart"/>
      <w:r w:rsidR="001D2E1B" w:rsidRPr="001D2E1B">
        <w:rPr>
          <w:rFonts w:asciiTheme="majorBidi" w:eastAsia="Times New Roman" w:hAnsiTheme="majorBidi" w:cstheme="majorBidi"/>
          <w:sz w:val="24"/>
          <w:szCs w:val="24"/>
          <w:lang w:eastAsia="fr-FR"/>
        </w:rPr>
        <w:t>Marril</w:t>
      </w:r>
      <w:proofErr w:type="spellEnd"/>
      <w:r w:rsidR="001D2E1B" w:rsidRPr="001D2E1B">
        <w:rPr>
          <w:rFonts w:asciiTheme="majorBidi" w:eastAsia="Times New Roman" w:hAnsiTheme="majorBidi" w:cstheme="majorBidi"/>
          <w:sz w:val="24"/>
          <w:szCs w:val="24"/>
          <w:lang w:eastAsia="fr-FR"/>
        </w:rPr>
        <w:t>, 1993, p.115). Les terres steppiques défrichées, labourées, cultivées ou laissées en jachère se sont étendues à travers le temps. Les aires de cultures irriguées se sont élargies depuis quelques décennies.</w:t>
      </w:r>
    </w:p>
    <w:p w:rsidR="001D2E1B" w:rsidRPr="001D2E1B" w:rsidRDefault="00AE6101" w:rsidP="001D2E1B">
      <w:pPr>
        <w:spacing w:before="100" w:beforeAutospacing="1" w:after="100" w:afterAutospacing="1" w:line="240" w:lineRule="auto"/>
        <w:jc w:val="both"/>
        <w:outlineLvl w:val="1"/>
        <w:rPr>
          <w:rFonts w:asciiTheme="majorBidi" w:eastAsia="Times New Roman" w:hAnsiTheme="majorBidi" w:cstheme="majorBidi"/>
          <w:b/>
          <w:bCs/>
          <w:sz w:val="24"/>
          <w:szCs w:val="24"/>
          <w:lang w:eastAsia="fr-FR"/>
        </w:rPr>
      </w:pPr>
      <w:r w:rsidRPr="00AE6101">
        <w:rPr>
          <w:rFonts w:asciiTheme="majorBidi" w:hAnsiTheme="majorBidi" w:cstheme="majorBidi"/>
          <w:b/>
          <w:bCs/>
          <w:sz w:val="24"/>
          <w:szCs w:val="24"/>
        </w:rPr>
        <w:t>2.7.</w:t>
      </w:r>
      <w:hyperlink r:id="rId254" w:anchor="tocfrom2n2" w:history="1">
        <w:r w:rsidR="001D2E1B" w:rsidRPr="001D2E1B">
          <w:rPr>
            <w:rFonts w:asciiTheme="majorBidi" w:eastAsia="Times New Roman" w:hAnsiTheme="majorBidi" w:cstheme="majorBidi"/>
            <w:b/>
            <w:bCs/>
            <w:sz w:val="24"/>
            <w:szCs w:val="24"/>
            <w:lang w:eastAsia="fr-FR"/>
          </w:rPr>
          <w:t>Les cultures irriguées</w:t>
        </w:r>
      </w:hyperlink>
    </w:p>
    <w:p w:rsidR="001D2E1B" w:rsidRPr="001D2E1B" w:rsidRDefault="009F1882" w:rsidP="001D2E1B">
      <w:pPr>
        <w:spacing w:before="100" w:beforeAutospacing="1" w:after="100" w:afterAutospacing="1" w:line="240" w:lineRule="auto"/>
        <w:jc w:val="both"/>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 xml:space="preserve">    </w:t>
      </w:r>
      <w:r w:rsidR="001D2E1B" w:rsidRPr="001D2E1B">
        <w:rPr>
          <w:rFonts w:asciiTheme="majorBidi" w:eastAsia="Times New Roman" w:hAnsiTheme="majorBidi" w:cstheme="majorBidi"/>
          <w:sz w:val="24"/>
          <w:szCs w:val="24"/>
          <w:lang w:eastAsia="fr-FR"/>
        </w:rPr>
        <w:t xml:space="preserve">L’agriculture dans la steppe est fort ancienne, sa croissance a pris essentiellement une forme extensive avec une progression accélérée de la demande induite par une forte augmentation de la population (multipliée par quatre entre 1962 et 2010). L’extension et la diversification des cultures (cultures maraîchères et arboriculture) ont bouleversé le paysage. </w:t>
      </w:r>
      <w:r>
        <w:rPr>
          <w:rFonts w:asciiTheme="majorBidi" w:eastAsia="Times New Roman" w:hAnsiTheme="majorBidi" w:cstheme="majorBidi"/>
          <w:sz w:val="24"/>
          <w:szCs w:val="24"/>
          <w:lang w:eastAsia="fr-FR"/>
        </w:rPr>
        <w:t xml:space="preserve">    </w:t>
      </w:r>
      <w:r w:rsidR="001D2E1B" w:rsidRPr="001D2E1B">
        <w:rPr>
          <w:rFonts w:asciiTheme="majorBidi" w:eastAsia="Times New Roman" w:hAnsiTheme="majorBidi" w:cstheme="majorBidi"/>
          <w:sz w:val="24"/>
          <w:szCs w:val="24"/>
          <w:lang w:eastAsia="fr-FR"/>
        </w:rPr>
        <w:t>Les nouvelles superficies cultivées sont souvent soustraites au pastoralisme, ce qui accroît la charge en cheptel sur les pâturages, et sont livrées à une pratique agricole non durable. En 1998 la mise en œuvre par les pouvoirs publics d’un Plan national de Développement agricole (PNDA) a porté entre autres sur la mise en valeur des terres par concession incluant les zones steppiques sans prendre de précautions nécessaires. Environ 150 000 hectares destinés à la culture ont été attribués par l’État aux agro-pasteurs.</w:t>
      </w:r>
    </w:p>
    <w:p w:rsidR="001D2E1B" w:rsidRPr="001D2E1B" w:rsidRDefault="009F1882" w:rsidP="001D2E1B">
      <w:pPr>
        <w:spacing w:before="100" w:beforeAutospacing="1" w:after="100" w:afterAutospacing="1" w:line="240" w:lineRule="auto"/>
        <w:jc w:val="both"/>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 xml:space="preserve">   </w:t>
      </w:r>
      <w:r w:rsidR="001D2E1B" w:rsidRPr="001D2E1B">
        <w:rPr>
          <w:rFonts w:asciiTheme="majorBidi" w:eastAsia="Times New Roman" w:hAnsiTheme="majorBidi" w:cstheme="majorBidi"/>
          <w:sz w:val="24"/>
          <w:szCs w:val="24"/>
          <w:lang w:eastAsia="fr-FR"/>
        </w:rPr>
        <w:t xml:space="preserve">Les précipitations étant faibles et irrégulières, le recours à l’irrigation est nécessaire pour les produits maraîchers et l’arboriculture. </w:t>
      </w:r>
    </w:p>
    <w:p w:rsidR="001D2E1B" w:rsidRPr="001D2E1B" w:rsidRDefault="009F1882" w:rsidP="001D2E1B">
      <w:pPr>
        <w:spacing w:before="100" w:beforeAutospacing="1" w:after="100" w:afterAutospacing="1" w:line="240" w:lineRule="auto"/>
        <w:jc w:val="both"/>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 xml:space="preserve">   </w:t>
      </w:r>
      <w:r w:rsidR="001D2E1B" w:rsidRPr="001D2E1B">
        <w:rPr>
          <w:rFonts w:asciiTheme="majorBidi" w:eastAsia="Times New Roman" w:hAnsiTheme="majorBidi" w:cstheme="majorBidi"/>
          <w:sz w:val="24"/>
          <w:szCs w:val="24"/>
          <w:lang w:eastAsia="fr-FR"/>
        </w:rPr>
        <w:t>Quand les ressources en eau souterraine le permettent, le pasteur creuse un puits et se transforme en cultivateur en irrigué. Inexpérimenté il apprend sur le tas et souvent il loue ses terres destinées aux cultures à des agriculteurs venus du nord. Ces cultivateurs utilisent les surfaces de terres louées pour des cultures maraîchères irriguées grâce aux creusements de puits qu’ils réalisent. L’exploitation est de type minier, il s’agit de produire sans autre souci que la maximisation du profit. Quand l’eau se fait rare et quand les rendements diminuent, compromettant la rentabilité de l’exploitation, le locataire quitte la parcelle de terre utilisée et se met à la recherche d’un nouvel espace à louer devenant ainsi un agriculteur itinérant et destructeur.</w:t>
      </w:r>
    </w:p>
    <w:p w:rsidR="001D2E1B" w:rsidRPr="001D2E1B" w:rsidRDefault="009F1882" w:rsidP="001D2E1B">
      <w:pPr>
        <w:spacing w:before="100" w:beforeAutospacing="1" w:after="100" w:afterAutospacing="1" w:line="240" w:lineRule="auto"/>
        <w:jc w:val="both"/>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 xml:space="preserve">   </w:t>
      </w:r>
      <w:r w:rsidR="001D2E1B" w:rsidRPr="001D2E1B">
        <w:rPr>
          <w:rFonts w:asciiTheme="majorBidi" w:eastAsia="Times New Roman" w:hAnsiTheme="majorBidi" w:cstheme="majorBidi"/>
          <w:sz w:val="24"/>
          <w:szCs w:val="24"/>
          <w:lang w:eastAsia="fr-FR"/>
        </w:rPr>
        <w:t>Les techniques traditionnelles d’irrigation, par ruissellement ou submersion, côtoient les techniques modernes, par aspersion ou au goutte à goutte. Ce dernier mode d’irrigation est encore marginal bien qu’il présente l’avantage de l’économie d’eau notamment.</w:t>
      </w:r>
    </w:p>
    <w:p w:rsidR="001D2E1B" w:rsidRPr="001D2E1B" w:rsidRDefault="009F1882" w:rsidP="001D2E1B">
      <w:pPr>
        <w:spacing w:before="100" w:beforeAutospacing="1" w:after="100" w:afterAutospacing="1" w:line="240" w:lineRule="auto"/>
        <w:jc w:val="both"/>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lastRenderedPageBreak/>
        <w:t xml:space="preserve">   </w:t>
      </w:r>
      <w:r w:rsidR="001D2E1B" w:rsidRPr="001D2E1B">
        <w:rPr>
          <w:rFonts w:asciiTheme="majorBidi" w:eastAsia="Times New Roman" w:hAnsiTheme="majorBidi" w:cstheme="majorBidi"/>
          <w:sz w:val="24"/>
          <w:szCs w:val="24"/>
          <w:lang w:eastAsia="fr-FR"/>
        </w:rPr>
        <w:t xml:space="preserve">L’irrigation avec drainage est peu courante et non maîtrisée y compris dans les régions du nord à vocation agricole (Institut National des Sols, de l’Irrigation et du Drainage, 2008). </w:t>
      </w:r>
    </w:p>
    <w:p w:rsidR="001D2E1B" w:rsidRPr="001D2E1B" w:rsidRDefault="009F1882" w:rsidP="001D2E1B">
      <w:pPr>
        <w:spacing w:before="100" w:beforeAutospacing="1" w:after="100" w:afterAutospacing="1" w:line="240" w:lineRule="auto"/>
        <w:jc w:val="both"/>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 xml:space="preserve">   </w:t>
      </w:r>
      <w:r w:rsidR="001D2E1B" w:rsidRPr="001D2E1B">
        <w:rPr>
          <w:rFonts w:asciiTheme="majorBidi" w:eastAsia="Times New Roman" w:hAnsiTheme="majorBidi" w:cstheme="majorBidi"/>
          <w:sz w:val="24"/>
          <w:szCs w:val="24"/>
          <w:lang w:eastAsia="fr-FR"/>
        </w:rPr>
        <w:t xml:space="preserve">Les études monographiques réalisées dans des champs irrigués en milieu steppique montrent une salinisation croissante des sols. Ainsi l’analyse du sol du périmètre de </w:t>
      </w:r>
      <w:proofErr w:type="spellStart"/>
      <w:r w:rsidR="001D2E1B" w:rsidRPr="001D2E1B">
        <w:rPr>
          <w:rFonts w:asciiTheme="majorBidi" w:eastAsia="Times New Roman" w:hAnsiTheme="majorBidi" w:cstheme="majorBidi"/>
          <w:sz w:val="24"/>
          <w:szCs w:val="24"/>
          <w:lang w:eastAsia="fr-FR"/>
        </w:rPr>
        <w:t>Réchaïga</w:t>
      </w:r>
      <w:proofErr w:type="spellEnd"/>
      <w:r w:rsidR="001D2E1B" w:rsidRPr="001D2E1B">
        <w:rPr>
          <w:rFonts w:asciiTheme="majorBidi" w:eastAsia="Times New Roman" w:hAnsiTheme="majorBidi" w:cstheme="majorBidi"/>
          <w:sz w:val="24"/>
          <w:szCs w:val="24"/>
          <w:lang w:eastAsia="fr-FR"/>
        </w:rPr>
        <w:t xml:space="preserve"> (situé au sud-est de la ville de Tiaret) montre que la salinisation et l’</w:t>
      </w:r>
      <w:proofErr w:type="spellStart"/>
      <w:r w:rsidR="001D2E1B" w:rsidRPr="001D2E1B">
        <w:rPr>
          <w:rFonts w:asciiTheme="majorBidi" w:eastAsia="Times New Roman" w:hAnsiTheme="majorBidi" w:cstheme="majorBidi"/>
          <w:sz w:val="24"/>
          <w:szCs w:val="24"/>
          <w:lang w:eastAsia="fr-FR"/>
        </w:rPr>
        <w:t>alcanisation</w:t>
      </w:r>
      <w:proofErr w:type="spellEnd"/>
      <w:r w:rsidR="001D2E1B" w:rsidRPr="001D2E1B">
        <w:rPr>
          <w:rFonts w:asciiTheme="majorBidi" w:eastAsia="Times New Roman" w:hAnsiTheme="majorBidi" w:cstheme="majorBidi"/>
          <w:sz w:val="24"/>
          <w:szCs w:val="24"/>
          <w:lang w:eastAsia="fr-FR"/>
        </w:rPr>
        <w:t xml:space="preserve"> affectent les sols après plusieurs années d’irrigation (</w:t>
      </w:r>
      <w:proofErr w:type="spellStart"/>
      <w:r w:rsidR="001D2E1B" w:rsidRPr="001D2E1B">
        <w:rPr>
          <w:rFonts w:asciiTheme="majorBidi" w:eastAsia="Times New Roman" w:hAnsiTheme="majorBidi" w:cstheme="majorBidi"/>
          <w:sz w:val="24"/>
          <w:szCs w:val="24"/>
          <w:lang w:eastAsia="fr-FR"/>
        </w:rPr>
        <w:t>Benkhettou</w:t>
      </w:r>
      <w:proofErr w:type="spellEnd"/>
      <w:r w:rsidR="001D2E1B" w:rsidRPr="001D2E1B">
        <w:rPr>
          <w:rFonts w:asciiTheme="majorBidi" w:eastAsia="Times New Roman" w:hAnsiTheme="majorBidi" w:cstheme="majorBidi"/>
          <w:sz w:val="24"/>
          <w:szCs w:val="24"/>
          <w:lang w:eastAsia="fr-FR"/>
        </w:rPr>
        <w:t xml:space="preserve"> et al., 2005). Les terres cultivées en irrigué sans précaution sont donc menacées d’une stérilisation certaine.</w:t>
      </w:r>
    </w:p>
    <w:p w:rsidR="001D2E1B" w:rsidRPr="001D2E1B" w:rsidRDefault="009F1882" w:rsidP="001D2E1B">
      <w:pPr>
        <w:spacing w:before="100" w:beforeAutospacing="1" w:after="100" w:afterAutospacing="1" w:line="240" w:lineRule="auto"/>
        <w:jc w:val="both"/>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 xml:space="preserve">   </w:t>
      </w:r>
      <w:r w:rsidR="001D2E1B" w:rsidRPr="001D2E1B">
        <w:rPr>
          <w:rFonts w:asciiTheme="majorBidi" w:eastAsia="Times New Roman" w:hAnsiTheme="majorBidi" w:cstheme="majorBidi"/>
          <w:sz w:val="24"/>
          <w:szCs w:val="24"/>
          <w:lang w:eastAsia="fr-FR"/>
        </w:rPr>
        <w:t>Les agro-pasteurs méconnaissent les dangers de l’irrigation, le signal tardif qui attire leur attention est la baisse des rendements.</w:t>
      </w:r>
    </w:p>
    <w:p w:rsidR="001D2E1B" w:rsidRPr="001D2E1B" w:rsidRDefault="009F1882" w:rsidP="001D2E1B">
      <w:pPr>
        <w:spacing w:before="100" w:beforeAutospacing="1" w:after="100" w:afterAutospacing="1" w:line="240" w:lineRule="auto"/>
        <w:jc w:val="both"/>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 xml:space="preserve">   </w:t>
      </w:r>
      <w:r w:rsidR="001D2E1B" w:rsidRPr="001D2E1B">
        <w:rPr>
          <w:rFonts w:asciiTheme="majorBidi" w:eastAsia="Times New Roman" w:hAnsiTheme="majorBidi" w:cstheme="majorBidi"/>
          <w:sz w:val="24"/>
          <w:szCs w:val="24"/>
          <w:lang w:eastAsia="fr-FR"/>
        </w:rPr>
        <w:t>La propriété privée des terres ne protège pas des comportements imprudents qui détériorent la qualité naturelle du sol. Ce sont ces comportements que nous allons examiner à l’aune de la théorie économique.</w:t>
      </w:r>
    </w:p>
    <w:p w:rsidR="001D2E1B" w:rsidRPr="001D2E1B" w:rsidRDefault="00AE6101" w:rsidP="001D2E1B">
      <w:pPr>
        <w:spacing w:before="100" w:beforeAutospacing="1" w:after="100" w:afterAutospacing="1" w:line="240" w:lineRule="auto"/>
        <w:jc w:val="both"/>
        <w:outlineLvl w:val="0"/>
        <w:rPr>
          <w:rFonts w:asciiTheme="majorBidi" w:eastAsia="Times New Roman" w:hAnsiTheme="majorBidi" w:cstheme="majorBidi"/>
          <w:b/>
          <w:bCs/>
          <w:kern w:val="36"/>
          <w:sz w:val="24"/>
          <w:szCs w:val="24"/>
          <w:lang w:eastAsia="fr-FR"/>
        </w:rPr>
      </w:pPr>
      <w:r w:rsidRPr="00AE6101">
        <w:rPr>
          <w:rFonts w:asciiTheme="majorBidi" w:hAnsiTheme="majorBidi" w:cstheme="majorBidi"/>
          <w:b/>
          <w:bCs/>
          <w:sz w:val="24"/>
          <w:szCs w:val="24"/>
        </w:rPr>
        <w:t>2.8.</w:t>
      </w:r>
      <w:hyperlink r:id="rId255" w:anchor="tocfrom1n6" w:history="1">
        <w:r w:rsidR="001D2E1B" w:rsidRPr="001D2E1B">
          <w:rPr>
            <w:rFonts w:asciiTheme="majorBidi" w:eastAsia="Times New Roman" w:hAnsiTheme="majorBidi" w:cstheme="majorBidi"/>
            <w:b/>
            <w:bCs/>
            <w:kern w:val="36"/>
            <w:sz w:val="24"/>
            <w:szCs w:val="24"/>
            <w:lang w:eastAsia="fr-FR"/>
          </w:rPr>
          <w:t xml:space="preserve">Les stratégies des acteurs </w:t>
        </w:r>
      </w:hyperlink>
    </w:p>
    <w:p w:rsidR="005C578E" w:rsidRDefault="009F1882" w:rsidP="001D2E1B">
      <w:pPr>
        <w:spacing w:before="100" w:beforeAutospacing="1" w:after="100" w:afterAutospacing="1" w:line="240" w:lineRule="auto"/>
        <w:jc w:val="both"/>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 xml:space="preserve">    </w:t>
      </w:r>
      <w:r w:rsidR="001D2E1B" w:rsidRPr="001D2E1B">
        <w:rPr>
          <w:rFonts w:asciiTheme="majorBidi" w:eastAsia="Times New Roman" w:hAnsiTheme="majorBidi" w:cstheme="majorBidi"/>
          <w:sz w:val="24"/>
          <w:szCs w:val="24"/>
          <w:lang w:eastAsia="fr-FR"/>
        </w:rPr>
        <w:t xml:space="preserve">Le rapport au patrimoine commun s’inscrit dans un jeu d’acteurs insérés dans un contexte institutionnel donné. Les acteurs sont les individus et les groupes (éleveurs et agriculteurs) ainsi que l’État qui a un grand rôle à jouer en matière de préservation de l’environnement naturel. Dans un univers hors marché où l’accès à la ressource naturelle est gratuit, le recours à l’analyse microéconomique standard n’est d’aucun secours. Ce ne sont pas les prix qui guident l’action des acteurs, mais les règles socialement construites. Si un rationnement intervient, il est quantitatif et n’incite guère à la modération en l’absence d’institutions qui contraignent l’action des individus pour préserver la ressource. </w:t>
      </w:r>
    </w:p>
    <w:p w:rsidR="001D2E1B" w:rsidRPr="001D2E1B" w:rsidRDefault="005C578E" w:rsidP="001D2E1B">
      <w:pPr>
        <w:spacing w:before="100" w:beforeAutospacing="1" w:after="100" w:afterAutospacing="1" w:line="240" w:lineRule="auto"/>
        <w:jc w:val="both"/>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 xml:space="preserve">   </w:t>
      </w:r>
      <w:r w:rsidR="001D2E1B" w:rsidRPr="001D2E1B">
        <w:rPr>
          <w:rFonts w:asciiTheme="majorBidi" w:eastAsia="Times New Roman" w:hAnsiTheme="majorBidi" w:cstheme="majorBidi"/>
          <w:sz w:val="24"/>
          <w:szCs w:val="24"/>
          <w:lang w:eastAsia="fr-FR"/>
        </w:rPr>
        <w:t xml:space="preserve">Dans le cas de l’élevage sur des terres de parcours communes quand l’offre de fourrages naturels diminue, les éleveurs n’ajustent pas leurs prélèvements sous l’effet d’un mécanisme économique, la ressource étant non marchande, d’accès libre, l’ajustement n’est possible que si des règles sont façonnées par les agents (règles informelles ou formelles en cas d’intervention de la puissance publique). </w:t>
      </w:r>
    </w:p>
    <w:p w:rsidR="001D2E1B" w:rsidRPr="001D2E1B" w:rsidRDefault="00AE6101" w:rsidP="001D2E1B">
      <w:pPr>
        <w:spacing w:before="100" w:beforeAutospacing="1" w:after="100" w:afterAutospacing="1" w:line="240" w:lineRule="auto"/>
        <w:jc w:val="both"/>
        <w:outlineLvl w:val="1"/>
        <w:rPr>
          <w:rFonts w:asciiTheme="majorBidi" w:eastAsia="Times New Roman" w:hAnsiTheme="majorBidi" w:cstheme="majorBidi"/>
          <w:b/>
          <w:bCs/>
          <w:sz w:val="24"/>
          <w:szCs w:val="24"/>
          <w:lang w:eastAsia="fr-FR"/>
        </w:rPr>
      </w:pPr>
      <w:r w:rsidRPr="00AE6101">
        <w:rPr>
          <w:rFonts w:asciiTheme="majorBidi" w:hAnsiTheme="majorBidi" w:cstheme="majorBidi"/>
          <w:b/>
          <w:bCs/>
          <w:sz w:val="24"/>
          <w:szCs w:val="24"/>
        </w:rPr>
        <w:t>2.9.</w:t>
      </w:r>
      <w:hyperlink r:id="rId256" w:anchor="tocfrom2n3" w:history="1">
        <w:r w:rsidR="001D2E1B" w:rsidRPr="001D2E1B">
          <w:rPr>
            <w:rFonts w:asciiTheme="majorBidi" w:eastAsia="Times New Roman" w:hAnsiTheme="majorBidi" w:cstheme="majorBidi"/>
            <w:b/>
            <w:bCs/>
            <w:sz w:val="24"/>
            <w:szCs w:val="24"/>
            <w:lang w:eastAsia="fr-FR"/>
          </w:rPr>
          <w:t>Les comportements des individus</w:t>
        </w:r>
      </w:hyperlink>
    </w:p>
    <w:p w:rsidR="0034127F" w:rsidRDefault="0034127F" w:rsidP="001D2E1B">
      <w:pPr>
        <w:spacing w:before="100" w:beforeAutospacing="1" w:after="100" w:afterAutospacing="1" w:line="240" w:lineRule="auto"/>
        <w:jc w:val="both"/>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 xml:space="preserve">    </w:t>
      </w:r>
      <w:r w:rsidR="001D2E1B" w:rsidRPr="001D2E1B">
        <w:rPr>
          <w:rFonts w:asciiTheme="majorBidi" w:eastAsia="Times New Roman" w:hAnsiTheme="majorBidi" w:cstheme="majorBidi"/>
          <w:sz w:val="24"/>
          <w:szCs w:val="24"/>
          <w:lang w:eastAsia="fr-FR"/>
        </w:rPr>
        <w:t xml:space="preserve">Pour les communautés tribales et familiales, dont le souci principal est de vivre décemment, voire survivre pour les plus pauvres, dans un milieu hostile, l’usage des territoires pastoraux communs relève d’une stratégie des acteurs qui laisse peu de place à la reproduction continue du capital naturel. Les parcours tribaux sont des biens communs non-exclusifs (accès réservés aux membres de la tribu), mais exposés à la rivalité des usagers (les prélèvements d’unités de ressources naturelles communes par un individu réduisent le volume disponible pour les autres). </w:t>
      </w:r>
    </w:p>
    <w:p w:rsidR="001D2E1B" w:rsidRPr="001D2E1B" w:rsidRDefault="0034127F" w:rsidP="001D2E1B">
      <w:pPr>
        <w:spacing w:before="100" w:beforeAutospacing="1" w:after="100" w:afterAutospacing="1" w:line="240" w:lineRule="auto"/>
        <w:jc w:val="both"/>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 xml:space="preserve">   </w:t>
      </w:r>
      <w:r w:rsidR="001D2E1B" w:rsidRPr="001D2E1B">
        <w:rPr>
          <w:rFonts w:asciiTheme="majorBidi" w:eastAsia="Times New Roman" w:hAnsiTheme="majorBidi" w:cstheme="majorBidi"/>
          <w:sz w:val="24"/>
          <w:szCs w:val="24"/>
          <w:lang w:eastAsia="fr-FR"/>
        </w:rPr>
        <w:t>La conjonction des règles informelles de libre accès à la ressource commune et de prélèvements sans limites mène à sa surexploitation à long terme avec la croissance de la population humaine et du cheptel. Dans une telle situation de bien commun, les agents économiques sont enclins à adopter le comportement du « passager clandestin » (free rider), comportement qui consiste à profiter des avantages d’une situation sans en supporter les coûts (</w:t>
      </w:r>
      <w:proofErr w:type="spellStart"/>
      <w:r w:rsidR="001D2E1B" w:rsidRPr="001D2E1B">
        <w:rPr>
          <w:rFonts w:asciiTheme="majorBidi" w:eastAsia="Times New Roman" w:hAnsiTheme="majorBidi" w:cstheme="majorBidi"/>
          <w:sz w:val="24"/>
          <w:szCs w:val="24"/>
          <w:lang w:eastAsia="fr-FR"/>
        </w:rPr>
        <w:t>Olson</w:t>
      </w:r>
      <w:proofErr w:type="spellEnd"/>
      <w:r w:rsidR="001D2E1B" w:rsidRPr="001D2E1B">
        <w:rPr>
          <w:rFonts w:asciiTheme="majorBidi" w:eastAsia="Times New Roman" w:hAnsiTheme="majorBidi" w:cstheme="majorBidi"/>
          <w:sz w:val="24"/>
          <w:szCs w:val="24"/>
          <w:lang w:eastAsia="fr-FR"/>
        </w:rPr>
        <w:t xml:space="preserve">, 1978). Chaque personne faisant usage du pâturage commun a intérêt à accroître </w:t>
      </w:r>
      <w:r w:rsidR="001D2E1B" w:rsidRPr="001D2E1B">
        <w:rPr>
          <w:rFonts w:asciiTheme="majorBidi" w:eastAsia="Times New Roman" w:hAnsiTheme="majorBidi" w:cstheme="majorBidi"/>
          <w:sz w:val="24"/>
          <w:szCs w:val="24"/>
          <w:lang w:eastAsia="fr-FR"/>
        </w:rPr>
        <w:lastRenderedPageBreak/>
        <w:t xml:space="preserve">constamment son troupeau de bêtes supplémentaires sans se soucier du coût externe qui va en résulter. </w:t>
      </w:r>
    </w:p>
    <w:p w:rsidR="001D2E1B" w:rsidRPr="001D2E1B" w:rsidRDefault="0034127F" w:rsidP="001D2E1B">
      <w:pPr>
        <w:spacing w:before="100" w:beforeAutospacing="1" w:after="100" w:afterAutospacing="1" w:line="240" w:lineRule="auto"/>
        <w:jc w:val="both"/>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 xml:space="preserve">    </w:t>
      </w:r>
      <w:r w:rsidR="001D2E1B" w:rsidRPr="001D2E1B">
        <w:rPr>
          <w:rFonts w:asciiTheme="majorBidi" w:eastAsia="Times New Roman" w:hAnsiTheme="majorBidi" w:cstheme="majorBidi"/>
          <w:sz w:val="24"/>
          <w:szCs w:val="24"/>
          <w:lang w:eastAsia="fr-FR"/>
        </w:rPr>
        <w:t xml:space="preserve">Selon </w:t>
      </w:r>
      <w:proofErr w:type="spellStart"/>
      <w:r w:rsidR="001D2E1B" w:rsidRPr="001D2E1B">
        <w:rPr>
          <w:rFonts w:asciiTheme="majorBidi" w:eastAsia="Times New Roman" w:hAnsiTheme="majorBidi" w:cstheme="majorBidi"/>
          <w:sz w:val="24"/>
          <w:szCs w:val="24"/>
          <w:lang w:eastAsia="fr-FR"/>
        </w:rPr>
        <w:t>Hardin</w:t>
      </w:r>
      <w:proofErr w:type="spellEnd"/>
      <w:r w:rsidR="001D2E1B" w:rsidRPr="001D2E1B">
        <w:rPr>
          <w:rFonts w:asciiTheme="majorBidi" w:eastAsia="Times New Roman" w:hAnsiTheme="majorBidi" w:cstheme="majorBidi"/>
          <w:sz w:val="24"/>
          <w:szCs w:val="24"/>
          <w:lang w:eastAsia="fr-FR"/>
        </w:rPr>
        <w:t xml:space="preserve"> (1968) l’action individuelle de sauvegarde du patrimoine naturel collectif est inopérante dans un tel cadre, puisque chaque personne, mue par ses sels intérêts, préférera laisser les autres faire cet effort. C’est ce qu’il appelle « la tragédie des biens communs ». L’hypothèse de l’absence de coopération des acteurs renvoie aussi au modèle de jeu du « dilemme du prisonnier » comme grille de lecture. Ce jeu, quand il n’est pas répété, conduit à la non-coopération (</w:t>
      </w:r>
      <w:proofErr w:type="spellStart"/>
      <w:r w:rsidR="001D2E1B" w:rsidRPr="001D2E1B">
        <w:rPr>
          <w:rFonts w:asciiTheme="majorBidi" w:eastAsia="Times New Roman" w:hAnsiTheme="majorBidi" w:cstheme="majorBidi"/>
          <w:sz w:val="24"/>
          <w:szCs w:val="24"/>
          <w:lang w:eastAsia="fr-FR"/>
        </w:rPr>
        <w:t>Eber</w:t>
      </w:r>
      <w:proofErr w:type="spellEnd"/>
      <w:r w:rsidR="001D2E1B" w:rsidRPr="001D2E1B">
        <w:rPr>
          <w:rFonts w:asciiTheme="majorBidi" w:eastAsia="Times New Roman" w:hAnsiTheme="majorBidi" w:cstheme="majorBidi"/>
          <w:sz w:val="24"/>
          <w:szCs w:val="24"/>
          <w:lang w:eastAsia="fr-FR"/>
        </w:rPr>
        <w:t>, 2006), l’intérêt personnel l’emporte sur l’intérêt collectif. Le dilemme de l’éleveur sur des terres communes peut se résumer dans les termes suivants : ce qui n’est pas pâturé aujourd’hui par son cheptel peut l’être par les animaux d’autrui. Les résultats expérimentaux de jeux de type dilemme du prisonnier ont infirmé les prédictions théoriques et conclu à une propension importante à la coopération (</w:t>
      </w:r>
      <w:proofErr w:type="spellStart"/>
      <w:r w:rsidR="001D2E1B" w:rsidRPr="001D2E1B">
        <w:rPr>
          <w:rFonts w:asciiTheme="majorBidi" w:eastAsia="Times New Roman" w:hAnsiTheme="majorBidi" w:cstheme="majorBidi"/>
          <w:sz w:val="24"/>
          <w:szCs w:val="24"/>
          <w:lang w:eastAsia="fr-FR"/>
        </w:rPr>
        <w:t>Eber</w:t>
      </w:r>
      <w:proofErr w:type="spellEnd"/>
      <w:r w:rsidR="001D2E1B" w:rsidRPr="001D2E1B">
        <w:rPr>
          <w:rFonts w:asciiTheme="majorBidi" w:eastAsia="Times New Roman" w:hAnsiTheme="majorBidi" w:cstheme="majorBidi"/>
          <w:sz w:val="24"/>
          <w:szCs w:val="24"/>
          <w:lang w:eastAsia="fr-FR"/>
        </w:rPr>
        <w:t xml:space="preserve"> et </w:t>
      </w:r>
      <w:proofErr w:type="spellStart"/>
      <w:r w:rsidR="001D2E1B" w:rsidRPr="001D2E1B">
        <w:rPr>
          <w:rFonts w:asciiTheme="majorBidi" w:eastAsia="Times New Roman" w:hAnsiTheme="majorBidi" w:cstheme="majorBidi"/>
          <w:sz w:val="24"/>
          <w:szCs w:val="24"/>
          <w:lang w:eastAsia="fr-FR"/>
        </w:rPr>
        <w:t>Willinger</w:t>
      </w:r>
      <w:proofErr w:type="spellEnd"/>
      <w:r w:rsidR="001D2E1B" w:rsidRPr="001D2E1B">
        <w:rPr>
          <w:rFonts w:asciiTheme="majorBidi" w:eastAsia="Times New Roman" w:hAnsiTheme="majorBidi" w:cstheme="majorBidi"/>
          <w:sz w:val="24"/>
          <w:szCs w:val="24"/>
          <w:lang w:eastAsia="fr-FR"/>
        </w:rPr>
        <w:t>, 2005).</w:t>
      </w:r>
    </w:p>
    <w:p w:rsidR="001D2E1B" w:rsidRPr="001D2E1B" w:rsidRDefault="001D2E1B" w:rsidP="003106E8">
      <w:pPr>
        <w:numPr>
          <w:ilvl w:val="0"/>
          <w:numId w:val="8"/>
        </w:numPr>
        <w:spacing w:before="100" w:beforeAutospacing="1" w:after="100" w:afterAutospacing="1" w:line="240" w:lineRule="auto"/>
        <w:jc w:val="both"/>
        <w:rPr>
          <w:rFonts w:asciiTheme="majorBidi" w:eastAsia="Times New Roman" w:hAnsiTheme="majorBidi" w:cstheme="majorBidi"/>
          <w:sz w:val="24"/>
          <w:szCs w:val="24"/>
          <w:lang w:eastAsia="fr-FR"/>
        </w:rPr>
      </w:pPr>
      <w:r w:rsidRPr="001D2E1B">
        <w:rPr>
          <w:rFonts w:asciiTheme="majorBidi" w:eastAsia="Times New Roman" w:hAnsiTheme="majorBidi" w:cstheme="majorBidi"/>
          <w:sz w:val="24"/>
          <w:szCs w:val="24"/>
          <w:lang w:eastAsia="fr-FR"/>
        </w:rPr>
        <w:t>10 L’expérimentation en économie est de simuler les résultats de la théorie et de tester ses prédictio</w:t>
      </w:r>
      <w:r w:rsidR="003106E8">
        <w:rPr>
          <w:rFonts w:asciiTheme="majorBidi" w:eastAsia="Times New Roman" w:hAnsiTheme="majorBidi" w:cstheme="majorBidi"/>
          <w:sz w:val="24"/>
          <w:szCs w:val="24"/>
          <w:lang w:eastAsia="fr-FR"/>
        </w:rPr>
        <w:t>ns</w:t>
      </w:r>
    </w:p>
    <w:p w:rsidR="0034127F" w:rsidRDefault="0034127F" w:rsidP="0034127F">
      <w:pPr>
        <w:spacing w:before="100" w:beforeAutospacing="1" w:after="100" w:afterAutospacing="1" w:line="240" w:lineRule="auto"/>
        <w:jc w:val="both"/>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 xml:space="preserve">     </w:t>
      </w:r>
      <w:r w:rsidR="001D2E1B" w:rsidRPr="001D2E1B">
        <w:rPr>
          <w:rFonts w:asciiTheme="majorBidi" w:eastAsia="Times New Roman" w:hAnsiTheme="majorBidi" w:cstheme="majorBidi"/>
          <w:sz w:val="24"/>
          <w:szCs w:val="24"/>
          <w:lang w:eastAsia="fr-FR"/>
        </w:rPr>
        <w:t>Dans le jeu intitulé « jeu de la ressource commune » l’expérimentation montre que les joueurs arrivent à coopérer (</w:t>
      </w:r>
      <w:proofErr w:type="spellStart"/>
      <w:r w:rsidR="001D2E1B" w:rsidRPr="001D2E1B">
        <w:rPr>
          <w:rFonts w:asciiTheme="majorBidi" w:eastAsia="Times New Roman" w:hAnsiTheme="majorBidi" w:cstheme="majorBidi"/>
          <w:sz w:val="24"/>
          <w:szCs w:val="24"/>
          <w:lang w:eastAsia="fr-FR"/>
        </w:rPr>
        <w:t>Eber</w:t>
      </w:r>
      <w:proofErr w:type="spellEnd"/>
      <w:r w:rsidR="001D2E1B" w:rsidRPr="001D2E1B">
        <w:rPr>
          <w:rFonts w:asciiTheme="majorBidi" w:eastAsia="Times New Roman" w:hAnsiTheme="majorBidi" w:cstheme="majorBidi"/>
          <w:sz w:val="24"/>
          <w:szCs w:val="24"/>
          <w:lang w:eastAsia="fr-FR"/>
        </w:rPr>
        <w:t xml:space="preserve"> et </w:t>
      </w:r>
      <w:proofErr w:type="spellStart"/>
      <w:r w:rsidR="001D2E1B" w:rsidRPr="001D2E1B">
        <w:rPr>
          <w:rFonts w:asciiTheme="majorBidi" w:eastAsia="Times New Roman" w:hAnsiTheme="majorBidi" w:cstheme="majorBidi"/>
          <w:sz w:val="24"/>
          <w:szCs w:val="24"/>
          <w:lang w:eastAsia="fr-FR"/>
        </w:rPr>
        <w:t>Willinger</w:t>
      </w:r>
      <w:proofErr w:type="spellEnd"/>
      <w:r w:rsidR="001D2E1B" w:rsidRPr="001D2E1B">
        <w:rPr>
          <w:rFonts w:asciiTheme="majorBidi" w:eastAsia="Times New Roman" w:hAnsiTheme="majorBidi" w:cstheme="majorBidi"/>
          <w:sz w:val="24"/>
          <w:szCs w:val="24"/>
          <w:lang w:eastAsia="fr-FR"/>
        </w:rPr>
        <w:t xml:space="preserve">, 2005), ce qui contredit les prédictions de la théorie standard fondée sur le postulat de rationalité des individus. Ce qui importe le plus est le monde réel où la coopération entre individus est possible dans la gestion des biens communs par le recours à des institutions informelles ou formelles créées à cet effet, mobilisant le lien social (cas en Algérie du système traditionnel de partage de l’eau pour un usage agricole qui est un modèle de coopération). Sans règle d’usage durable, la liberté au sein des communs conduit effectivement à leur ruine. </w:t>
      </w:r>
    </w:p>
    <w:p w:rsidR="001D2E1B" w:rsidRPr="001D2E1B" w:rsidRDefault="0034127F" w:rsidP="0034127F">
      <w:pPr>
        <w:spacing w:before="100" w:beforeAutospacing="1" w:after="100" w:afterAutospacing="1" w:line="240" w:lineRule="auto"/>
        <w:jc w:val="both"/>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 xml:space="preserve">    </w:t>
      </w:r>
      <w:proofErr w:type="spellStart"/>
      <w:r w:rsidR="001D2E1B" w:rsidRPr="001D2E1B">
        <w:rPr>
          <w:rFonts w:asciiTheme="majorBidi" w:eastAsia="Times New Roman" w:hAnsiTheme="majorBidi" w:cstheme="majorBidi"/>
          <w:sz w:val="24"/>
          <w:szCs w:val="24"/>
          <w:lang w:eastAsia="fr-FR"/>
        </w:rPr>
        <w:t>Ostrom</w:t>
      </w:r>
      <w:proofErr w:type="spellEnd"/>
      <w:r w:rsidR="001D2E1B" w:rsidRPr="001D2E1B">
        <w:rPr>
          <w:rFonts w:asciiTheme="majorBidi" w:eastAsia="Times New Roman" w:hAnsiTheme="majorBidi" w:cstheme="majorBidi"/>
          <w:sz w:val="24"/>
          <w:szCs w:val="24"/>
          <w:lang w:eastAsia="fr-FR"/>
        </w:rPr>
        <w:t xml:space="preserve"> (2010) a magistralement étudié des cas de gestion de ressources communes par les communautés elles-mêmes, dans plusieurs régions du monde, qui protègent ces biens par le biais de règles informelles ou formelles qu’elles ont forgées après délibérations. La gestion durable d’une ressource à accès libre avec une rivalité des utilisateurs potentiels est subordonnée à l’invention et la mise en pratique d’institutions efficaces.</w:t>
      </w:r>
    </w:p>
    <w:p w:rsidR="003106E8" w:rsidRDefault="001D2E1B" w:rsidP="003106E8">
      <w:pPr>
        <w:numPr>
          <w:ilvl w:val="0"/>
          <w:numId w:val="9"/>
        </w:numPr>
        <w:spacing w:before="100" w:beforeAutospacing="1" w:after="100" w:afterAutospacing="1" w:line="240" w:lineRule="auto"/>
        <w:jc w:val="both"/>
        <w:rPr>
          <w:rFonts w:asciiTheme="majorBidi" w:eastAsia="Times New Roman" w:hAnsiTheme="majorBidi" w:cstheme="majorBidi"/>
          <w:sz w:val="24"/>
          <w:szCs w:val="24"/>
          <w:lang w:eastAsia="fr-FR"/>
        </w:rPr>
      </w:pPr>
      <w:r w:rsidRPr="001D2E1B">
        <w:rPr>
          <w:rFonts w:asciiTheme="majorBidi" w:eastAsia="Times New Roman" w:hAnsiTheme="majorBidi" w:cstheme="majorBidi"/>
          <w:sz w:val="24"/>
          <w:szCs w:val="24"/>
          <w:lang w:eastAsia="fr-FR"/>
        </w:rPr>
        <w:t xml:space="preserve"> Enquête effectuée entre mai et juin 2012 sur un échantillon de 105 personnes </w:t>
      </w:r>
    </w:p>
    <w:p w:rsidR="003106E8" w:rsidRDefault="001D2E1B" w:rsidP="003106E8">
      <w:pPr>
        <w:numPr>
          <w:ilvl w:val="0"/>
          <w:numId w:val="9"/>
        </w:numPr>
        <w:spacing w:before="100" w:beforeAutospacing="1" w:after="100" w:afterAutospacing="1" w:line="240" w:lineRule="auto"/>
        <w:jc w:val="both"/>
        <w:rPr>
          <w:rFonts w:asciiTheme="majorBidi" w:eastAsia="Times New Roman" w:hAnsiTheme="majorBidi" w:cstheme="majorBidi"/>
          <w:sz w:val="24"/>
          <w:szCs w:val="24"/>
          <w:lang w:eastAsia="fr-FR"/>
        </w:rPr>
      </w:pPr>
      <w:r w:rsidRPr="001D2E1B">
        <w:rPr>
          <w:rFonts w:asciiTheme="majorBidi" w:eastAsia="Times New Roman" w:hAnsiTheme="majorBidi" w:cstheme="majorBidi"/>
          <w:sz w:val="24"/>
          <w:szCs w:val="24"/>
          <w:lang w:eastAsia="fr-FR"/>
        </w:rPr>
        <w:t>Les enquêtes menées par le ministère algérien de l’agriculture indiquent la même perception</w:t>
      </w:r>
    </w:p>
    <w:p w:rsidR="0045098B" w:rsidRDefault="0034127F" w:rsidP="003106E8">
      <w:pPr>
        <w:spacing w:before="100" w:beforeAutospacing="1" w:after="100" w:afterAutospacing="1" w:line="240" w:lineRule="auto"/>
        <w:ind w:left="720"/>
        <w:jc w:val="both"/>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 xml:space="preserve">      </w:t>
      </w:r>
      <w:r w:rsidR="001D2E1B" w:rsidRPr="001D2E1B">
        <w:rPr>
          <w:rFonts w:asciiTheme="majorBidi" w:eastAsia="Times New Roman" w:hAnsiTheme="majorBidi" w:cstheme="majorBidi"/>
          <w:sz w:val="24"/>
          <w:szCs w:val="24"/>
          <w:lang w:eastAsia="fr-FR"/>
        </w:rPr>
        <w:t xml:space="preserve">En Algérie, une gestion écologiquement viable à long terme des terres steppiques par les groupes utilisateurs n’a pu avoir lieu du fait notamment d’une absence de prise de conscience écologique due à une indisponibilité de l’information. Les problèmes environnementaux sont l’objet d’un champ informationnel relativement récent, mais encore très réduit. </w:t>
      </w:r>
    </w:p>
    <w:p w:rsidR="001D2E1B" w:rsidRPr="001D2E1B" w:rsidRDefault="0045098B" w:rsidP="003106E8">
      <w:pPr>
        <w:spacing w:before="100" w:beforeAutospacing="1" w:after="100" w:afterAutospacing="1" w:line="240" w:lineRule="auto"/>
        <w:ind w:left="720"/>
        <w:jc w:val="both"/>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 xml:space="preserve">     </w:t>
      </w:r>
      <w:r w:rsidR="001D2E1B" w:rsidRPr="001D2E1B">
        <w:rPr>
          <w:rFonts w:asciiTheme="majorBidi" w:eastAsia="Times New Roman" w:hAnsiTheme="majorBidi" w:cstheme="majorBidi"/>
          <w:sz w:val="24"/>
          <w:szCs w:val="24"/>
          <w:lang w:eastAsia="fr-FR"/>
        </w:rPr>
        <w:t>Selon l’enquête portant sur la perception de l’environnement par les populations d’éleveurs que nous avons menée dans la région d’Aflou, à la question sur l’origine du processus de désertification qui affecte ce territoire quatre-vingts pour cent ont incriminé la sécheresse récurrente, liant dans une seconde étape de l’entretien celle-ci à la volonté divine. L’entretien a ensuite montré que cette perception du monde environnant n’exclut pas les explications profanes que nous leur avons soumises (contribution de l’action anthropique à l’altération des terres).</w:t>
      </w:r>
    </w:p>
    <w:p w:rsidR="001D2E1B" w:rsidRPr="001D2E1B" w:rsidRDefault="001D2E1B" w:rsidP="003106E8">
      <w:pPr>
        <w:numPr>
          <w:ilvl w:val="0"/>
          <w:numId w:val="10"/>
        </w:numPr>
        <w:spacing w:before="100" w:beforeAutospacing="1" w:after="100" w:afterAutospacing="1" w:line="240" w:lineRule="auto"/>
        <w:jc w:val="both"/>
        <w:rPr>
          <w:rFonts w:asciiTheme="majorBidi" w:eastAsia="Times New Roman" w:hAnsiTheme="majorBidi" w:cstheme="majorBidi"/>
          <w:sz w:val="24"/>
          <w:szCs w:val="24"/>
          <w:lang w:eastAsia="fr-FR"/>
        </w:rPr>
      </w:pPr>
      <w:r w:rsidRPr="001D2E1B">
        <w:rPr>
          <w:rFonts w:asciiTheme="majorBidi" w:eastAsia="Times New Roman" w:hAnsiTheme="majorBidi" w:cstheme="majorBidi"/>
          <w:sz w:val="24"/>
          <w:szCs w:val="24"/>
          <w:lang w:eastAsia="fr-FR"/>
        </w:rPr>
        <w:lastRenderedPageBreak/>
        <w:t xml:space="preserve"> La responsabilité et l’engagement des acteurs dans la préservation de l’environnement naturel </w:t>
      </w:r>
    </w:p>
    <w:p w:rsidR="003106E8" w:rsidRDefault="001D2E1B" w:rsidP="003106E8">
      <w:pPr>
        <w:numPr>
          <w:ilvl w:val="0"/>
          <w:numId w:val="10"/>
        </w:numPr>
        <w:spacing w:before="100" w:beforeAutospacing="1" w:after="100" w:afterAutospacing="1" w:line="240" w:lineRule="auto"/>
        <w:jc w:val="both"/>
        <w:rPr>
          <w:rFonts w:asciiTheme="majorBidi" w:eastAsia="Times New Roman" w:hAnsiTheme="majorBidi" w:cstheme="majorBidi"/>
          <w:sz w:val="24"/>
          <w:szCs w:val="24"/>
          <w:lang w:eastAsia="fr-FR"/>
        </w:rPr>
      </w:pPr>
      <w:r w:rsidRPr="001D2E1B">
        <w:rPr>
          <w:rFonts w:asciiTheme="majorBidi" w:eastAsia="Times New Roman" w:hAnsiTheme="majorBidi" w:cstheme="majorBidi"/>
          <w:sz w:val="24"/>
          <w:szCs w:val="24"/>
          <w:lang w:eastAsia="fr-FR"/>
        </w:rPr>
        <w:t xml:space="preserve"> Les structures sociales des campagnes algériennes sont marquées par l’organisation tribale.</w:t>
      </w:r>
    </w:p>
    <w:p w:rsidR="0045098B" w:rsidRDefault="001D2E1B" w:rsidP="0045098B">
      <w:pPr>
        <w:numPr>
          <w:ilvl w:val="0"/>
          <w:numId w:val="10"/>
        </w:numPr>
        <w:spacing w:before="100" w:beforeAutospacing="1" w:after="100" w:afterAutospacing="1" w:line="240" w:lineRule="auto"/>
        <w:jc w:val="both"/>
        <w:rPr>
          <w:rFonts w:asciiTheme="majorBidi" w:eastAsia="Times New Roman" w:hAnsiTheme="majorBidi" w:cstheme="majorBidi"/>
          <w:sz w:val="24"/>
          <w:szCs w:val="24"/>
          <w:lang w:eastAsia="fr-FR"/>
        </w:rPr>
      </w:pPr>
      <w:r w:rsidRPr="001D2E1B">
        <w:rPr>
          <w:rFonts w:asciiTheme="majorBidi" w:eastAsia="Times New Roman" w:hAnsiTheme="majorBidi" w:cstheme="majorBidi"/>
          <w:sz w:val="24"/>
          <w:szCs w:val="24"/>
          <w:lang w:eastAsia="fr-FR"/>
        </w:rPr>
        <w:t>Le déficit d’information empêche les communautés d’agir pour préserver le milieu naturel. Des coûts d’organisation élevés, par exemple les coûts de surveillance des terres de parcours (dus au volume important des populations locales et aux grandes superficies à contrôler), et les investissements onéreux nécessaires à la réhabilitation des espaces dégradés constituent également un obstacle majeur quant à une auto-gouvernance des terres communes de parcours même si les agents sont informés sur les menaces écologiques qui pèsent sur leur environnement</w:t>
      </w:r>
    </w:p>
    <w:p w:rsidR="001D2E1B" w:rsidRPr="001D2E1B" w:rsidRDefault="0045098B" w:rsidP="0045098B">
      <w:pPr>
        <w:numPr>
          <w:ilvl w:val="0"/>
          <w:numId w:val="10"/>
        </w:numPr>
        <w:spacing w:before="100" w:beforeAutospacing="1" w:after="100" w:afterAutospacing="1" w:line="240" w:lineRule="auto"/>
        <w:jc w:val="both"/>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 xml:space="preserve"> </w:t>
      </w:r>
      <w:r w:rsidR="001D2E1B" w:rsidRPr="001D2E1B">
        <w:rPr>
          <w:rFonts w:asciiTheme="majorBidi" w:eastAsia="Times New Roman" w:hAnsiTheme="majorBidi" w:cstheme="majorBidi"/>
          <w:sz w:val="24"/>
          <w:szCs w:val="24"/>
          <w:lang w:eastAsia="fr-FR"/>
        </w:rPr>
        <w:t xml:space="preserve"> </w:t>
      </w:r>
      <w:proofErr w:type="spellStart"/>
      <w:r w:rsidR="001D2E1B" w:rsidRPr="001D2E1B">
        <w:rPr>
          <w:rFonts w:asciiTheme="majorBidi" w:eastAsia="Times New Roman" w:hAnsiTheme="majorBidi" w:cstheme="majorBidi"/>
          <w:sz w:val="24"/>
          <w:szCs w:val="24"/>
          <w:lang w:eastAsia="fr-FR"/>
        </w:rPr>
        <w:t>Hardin</w:t>
      </w:r>
      <w:proofErr w:type="spellEnd"/>
      <w:r w:rsidR="001D2E1B" w:rsidRPr="001D2E1B">
        <w:rPr>
          <w:rFonts w:asciiTheme="majorBidi" w:eastAsia="Times New Roman" w:hAnsiTheme="majorBidi" w:cstheme="majorBidi"/>
          <w:sz w:val="24"/>
          <w:szCs w:val="24"/>
          <w:lang w:eastAsia="fr-FR"/>
        </w:rPr>
        <w:t xml:space="preserve"> (1968) considère que l’utilisation de ressources communes par des individus poursuivant leurs propres intérêts mènera à leur destruction à long terme. Il propose soit leur privatisation soit leur gestion par l’État. L’option étatique est difficilement applicable à toutes les ressources communes en raison des coûts y afférents, de l’asymétrie de l’information et des comportements opportunistes subséquents. Si on envisage le cas d’un organisme public chargé de l’usage et de la régulation d’une ressource commune sujette à une surexploitation le problème qui va se poser est celui de la relation principal/agent structurée par une asymétrie de l’information et menant à une inefficacité certaine.</w:t>
      </w:r>
    </w:p>
    <w:p w:rsidR="00732660" w:rsidRDefault="0045098B" w:rsidP="001D2E1B">
      <w:pPr>
        <w:spacing w:before="100" w:beforeAutospacing="1" w:after="100" w:afterAutospacing="1" w:line="240" w:lineRule="auto"/>
        <w:jc w:val="both"/>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 xml:space="preserve">     </w:t>
      </w:r>
      <w:r w:rsidR="001D2E1B" w:rsidRPr="001D2E1B">
        <w:rPr>
          <w:rFonts w:asciiTheme="majorBidi" w:eastAsia="Times New Roman" w:hAnsiTheme="majorBidi" w:cstheme="majorBidi"/>
          <w:sz w:val="24"/>
          <w:szCs w:val="24"/>
          <w:lang w:eastAsia="fr-FR"/>
        </w:rPr>
        <w:t xml:space="preserve">La solution qui consiste à diviser et privatiser la ressource commune est difficilement applicable et praticable à des terres tribales de pâturages. Selon une enquête du ministère de l’agriculture (2000, p.34) soixante pour cent des personnes enquêtées, membres de communautés habitant en zones rurales steppiques, refusent la vente des terres à statut collectif. L’attribution de droits de propriété privée sur les terres de parcours, communautaires depuis la nuit des temps, ne garantit nullement leur utilisation écologiquement efficace par les attributaires. La propriété privée engendre elle-même des externalités négatives en l’absence de préoccupation écologique de l’agent (Stiglitz, 2006), c’est le cas de l’agriculteur qui pollue les sols ou dégrade les terres par une irrigation inadaptée. </w:t>
      </w:r>
    </w:p>
    <w:p w:rsidR="001D2E1B" w:rsidRPr="001D2E1B" w:rsidRDefault="00732660" w:rsidP="001D2E1B">
      <w:pPr>
        <w:spacing w:before="100" w:beforeAutospacing="1" w:after="100" w:afterAutospacing="1" w:line="240" w:lineRule="auto"/>
        <w:jc w:val="both"/>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 xml:space="preserve">    </w:t>
      </w:r>
      <w:r w:rsidR="001D2E1B" w:rsidRPr="001D2E1B">
        <w:rPr>
          <w:rFonts w:asciiTheme="majorBidi" w:eastAsia="Times New Roman" w:hAnsiTheme="majorBidi" w:cstheme="majorBidi"/>
          <w:sz w:val="24"/>
          <w:szCs w:val="24"/>
          <w:lang w:eastAsia="fr-FR"/>
        </w:rPr>
        <w:t xml:space="preserve">Ainsi la propriété privée ne protège pas forcément les terres, celles qui sont cultivées en milieu steppique, de nature fragile, sont soumises à l’érosion quand elles sont affectées à la céréaliculture et menacées de stérilisation par le sel quand elles sont irriguées et destinées au maraîchage. La protection des terres privées passe également par une prise de conscience environnementale qui est conditionnée par une information suffisante. </w:t>
      </w:r>
    </w:p>
    <w:p w:rsidR="001D2E1B" w:rsidRPr="001D2E1B" w:rsidRDefault="00AE6101" w:rsidP="001D2E1B">
      <w:pPr>
        <w:spacing w:before="100" w:beforeAutospacing="1" w:after="100" w:afterAutospacing="1" w:line="240" w:lineRule="auto"/>
        <w:jc w:val="both"/>
        <w:outlineLvl w:val="1"/>
        <w:rPr>
          <w:rFonts w:asciiTheme="majorBidi" w:eastAsia="Times New Roman" w:hAnsiTheme="majorBidi" w:cstheme="majorBidi"/>
          <w:b/>
          <w:bCs/>
          <w:sz w:val="24"/>
          <w:szCs w:val="24"/>
          <w:lang w:eastAsia="fr-FR"/>
        </w:rPr>
      </w:pPr>
      <w:r w:rsidRPr="00AE6101">
        <w:rPr>
          <w:rFonts w:asciiTheme="majorBidi" w:hAnsiTheme="majorBidi" w:cstheme="majorBidi"/>
          <w:b/>
          <w:bCs/>
          <w:sz w:val="24"/>
          <w:szCs w:val="24"/>
        </w:rPr>
        <w:t>2.10.</w:t>
      </w:r>
      <w:hyperlink r:id="rId257" w:anchor="tocfrom2n4" w:history="1">
        <w:r w:rsidR="001D2E1B" w:rsidRPr="001D2E1B">
          <w:rPr>
            <w:rFonts w:asciiTheme="majorBidi" w:eastAsia="Times New Roman" w:hAnsiTheme="majorBidi" w:cstheme="majorBidi"/>
            <w:b/>
            <w:bCs/>
            <w:sz w:val="24"/>
            <w:szCs w:val="24"/>
            <w:lang w:eastAsia="fr-FR"/>
          </w:rPr>
          <w:t>L’État et les terres communes</w:t>
        </w:r>
      </w:hyperlink>
    </w:p>
    <w:p w:rsidR="004F75FA" w:rsidRDefault="004F75FA" w:rsidP="001D2E1B">
      <w:pPr>
        <w:spacing w:before="100" w:beforeAutospacing="1" w:after="100" w:afterAutospacing="1" w:line="240" w:lineRule="auto"/>
        <w:jc w:val="both"/>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 xml:space="preserve">    </w:t>
      </w:r>
      <w:r w:rsidR="001D2E1B" w:rsidRPr="001D2E1B">
        <w:rPr>
          <w:rFonts w:asciiTheme="majorBidi" w:eastAsia="Times New Roman" w:hAnsiTheme="majorBidi" w:cstheme="majorBidi"/>
          <w:sz w:val="24"/>
          <w:szCs w:val="24"/>
          <w:lang w:eastAsia="fr-FR"/>
        </w:rPr>
        <w:t xml:space="preserve">Pendant longtemps la puissance publique n’a pas édicté de règle formelle prenant en compte l’impératif écologique dans l’univers de la steppe. Les mesures prises en matière de gestion de l’environnement naturel ont été tardives. La politique de sauvegarde des terres de l’espace steppique élaborée par les pouvoirs publics depuis l’indépendance a comporté plusieurs étapes et plusieurs volets. </w:t>
      </w:r>
    </w:p>
    <w:p w:rsidR="001D2E1B" w:rsidRPr="001D2E1B" w:rsidRDefault="004F75FA" w:rsidP="004F75FA">
      <w:pPr>
        <w:spacing w:before="100" w:beforeAutospacing="1" w:after="100" w:afterAutospacing="1" w:line="240" w:lineRule="auto"/>
        <w:jc w:val="both"/>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 xml:space="preserve">    </w:t>
      </w:r>
      <w:r w:rsidR="001D2E1B" w:rsidRPr="001D2E1B">
        <w:rPr>
          <w:rFonts w:asciiTheme="majorBidi" w:eastAsia="Times New Roman" w:hAnsiTheme="majorBidi" w:cstheme="majorBidi"/>
          <w:sz w:val="24"/>
          <w:szCs w:val="24"/>
          <w:lang w:eastAsia="fr-FR"/>
        </w:rPr>
        <w:t xml:space="preserve">Des années 1960 jusqu’aux années 1970 des programmes de reboisement ont eu lieu dans toutes les régions d’Algérie et particulièrement dans le milieu steppique. Selon une vision erronée, le processus de désertification était perçu comme une avancée du désert (Le Sahara algérien) qu’il fallait contenir par un « barrage vert » qui consiste à boiser d’importants espaces (boisement de trois millions d’hectares). Ses résultats furent modestes avec 108.000 </w:t>
      </w:r>
      <w:r w:rsidR="001D2E1B" w:rsidRPr="001D2E1B">
        <w:rPr>
          <w:rFonts w:asciiTheme="majorBidi" w:eastAsia="Times New Roman" w:hAnsiTheme="majorBidi" w:cstheme="majorBidi"/>
          <w:sz w:val="24"/>
          <w:szCs w:val="24"/>
          <w:lang w:eastAsia="fr-FR"/>
        </w:rPr>
        <w:lastRenderedPageBreak/>
        <w:t>hectares de plantations forestières réalisées, composées essentiellement de pins d’Alep – dont une bonne partie a été rongée par la chenille processionnaire – et 14.000 hectares de plantations pastorales (</w:t>
      </w:r>
      <w:proofErr w:type="spellStart"/>
      <w:r w:rsidR="001D2E1B" w:rsidRPr="001D2E1B">
        <w:rPr>
          <w:rFonts w:asciiTheme="majorBidi" w:eastAsia="Times New Roman" w:hAnsiTheme="majorBidi" w:cstheme="majorBidi"/>
          <w:sz w:val="24"/>
          <w:szCs w:val="24"/>
          <w:lang w:eastAsia="fr-FR"/>
        </w:rPr>
        <w:t>Khelil</w:t>
      </w:r>
      <w:proofErr w:type="spellEnd"/>
      <w:r w:rsidR="001D2E1B" w:rsidRPr="001D2E1B">
        <w:rPr>
          <w:rFonts w:asciiTheme="majorBidi" w:eastAsia="Times New Roman" w:hAnsiTheme="majorBidi" w:cstheme="majorBidi"/>
          <w:sz w:val="24"/>
          <w:szCs w:val="24"/>
          <w:lang w:eastAsia="fr-FR"/>
        </w:rPr>
        <w:t>, 1997).</w:t>
      </w:r>
    </w:p>
    <w:p w:rsidR="00A63DC6" w:rsidRDefault="001D2E1B" w:rsidP="00A63DC6">
      <w:pPr>
        <w:numPr>
          <w:ilvl w:val="0"/>
          <w:numId w:val="11"/>
        </w:numPr>
        <w:spacing w:before="100" w:beforeAutospacing="1" w:after="100" w:afterAutospacing="1" w:line="240" w:lineRule="auto"/>
        <w:jc w:val="both"/>
        <w:rPr>
          <w:rFonts w:asciiTheme="majorBidi" w:eastAsia="Times New Roman" w:hAnsiTheme="majorBidi" w:cstheme="majorBidi"/>
          <w:sz w:val="24"/>
          <w:szCs w:val="24"/>
          <w:lang w:eastAsia="fr-FR"/>
        </w:rPr>
      </w:pPr>
      <w:r w:rsidRPr="001D2E1B">
        <w:rPr>
          <w:rFonts w:asciiTheme="majorBidi" w:eastAsia="Times New Roman" w:hAnsiTheme="majorBidi" w:cstheme="majorBidi"/>
          <w:sz w:val="24"/>
          <w:szCs w:val="24"/>
          <w:lang w:eastAsia="fr-FR"/>
        </w:rPr>
        <w:t xml:space="preserve"> Les organismes publics : la Générale des Concessions Agricoles et le HCDS ont été affectés </w:t>
      </w:r>
    </w:p>
    <w:p w:rsidR="00A63DC6" w:rsidRDefault="001D2E1B" w:rsidP="00A63DC6">
      <w:pPr>
        <w:numPr>
          <w:ilvl w:val="0"/>
          <w:numId w:val="11"/>
        </w:numPr>
        <w:spacing w:before="100" w:beforeAutospacing="1" w:after="100" w:afterAutospacing="1" w:line="240" w:lineRule="auto"/>
        <w:jc w:val="both"/>
        <w:rPr>
          <w:rFonts w:asciiTheme="majorBidi" w:eastAsia="Times New Roman" w:hAnsiTheme="majorBidi" w:cstheme="majorBidi"/>
          <w:sz w:val="24"/>
          <w:szCs w:val="24"/>
          <w:lang w:eastAsia="fr-FR"/>
        </w:rPr>
      </w:pPr>
      <w:r w:rsidRPr="001D2E1B">
        <w:rPr>
          <w:rFonts w:asciiTheme="majorBidi" w:eastAsia="Times New Roman" w:hAnsiTheme="majorBidi" w:cstheme="majorBidi"/>
          <w:sz w:val="24"/>
          <w:szCs w:val="24"/>
          <w:lang w:eastAsia="fr-FR"/>
        </w:rPr>
        <w:t xml:space="preserve">Selon le Haut Commissariat au Développement de la Steppe (HCDS) « sur 7 millions d’hectares dégradé </w:t>
      </w:r>
    </w:p>
    <w:p w:rsidR="00E66F63" w:rsidRDefault="001D2E1B" w:rsidP="004F75FA">
      <w:pPr>
        <w:numPr>
          <w:ilvl w:val="0"/>
          <w:numId w:val="11"/>
        </w:numPr>
        <w:spacing w:before="100" w:beforeAutospacing="1" w:after="100" w:afterAutospacing="1" w:line="240" w:lineRule="auto"/>
        <w:jc w:val="both"/>
        <w:rPr>
          <w:rFonts w:asciiTheme="majorBidi" w:eastAsia="Times New Roman" w:hAnsiTheme="majorBidi" w:cstheme="majorBidi"/>
          <w:sz w:val="24"/>
          <w:szCs w:val="24"/>
          <w:lang w:eastAsia="fr-FR"/>
        </w:rPr>
      </w:pPr>
      <w:r w:rsidRPr="001D2E1B">
        <w:rPr>
          <w:rFonts w:asciiTheme="majorBidi" w:eastAsia="Times New Roman" w:hAnsiTheme="majorBidi" w:cstheme="majorBidi"/>
          <w:sz w:val="24"/>
          <w:szCs w:val="24"/>
          <w:lang w:eastAsia="fr-FR"/>
        </w:rPr>
        <w:t xml:space="preserve">Un code pastoral d’inspiration socialiste visant à créer des coopératives d’élevage et protéger les terres de parcours a été promulgué au milieu des années 1970, mais est demeuré lettre morte. L’action anthropique comme cause majeure de la désertification a été intégrée dans l’intervention des pouvoirs publics, mais sans amélioration du cadre institutionnel d’ensemble qui conditionne la gouvernance de l’État. Ainsi il a été créé en 1983 un Haut Commissariat de Développement de la Steppe. </w:t>
      </w:r>
    </w:p>
    <w:p w:rsidR="001D2E1B" w:rsidRPr="001D2E1B" w:rsidRDefault="001D2E1B" w:rsidP="004F75FA">
      <w:pPr>
        <w:numPr>
          <w:ilvl w:val="0"/>
          <w:numId w:val="11"/>
        </w:numPr>
        <w:spacing w:before="100" w:beforeAutospacing="1" w:after="100" w:afterAutospacing="1" w:line="240" w:lineRule="auto"/>
        <w:jc w:val="both"/>
        <w:rPr>
          <w:rFonts w:asciiTheme="majorBidi" w:eastAsia="Times New Roman" w:hAnsiTheme="majorBidi" w:cstheme="majorBidi"/>
          <w:sz w:val="24"/>
          <w:szCs w:val="24"/>
          <w:lang w:eastAsia="fr-FR"/>
        </w:rPr>
      </w:pPr>
      <w:r w:rsidRPr="001D2E1B">
        <w:rPr>
          <w:rFonts w:asciiTheme="majorBidi" w:eastAsia="Times New Roman" w:hAnsiTheme="majorBidi" w:cstheme="majorBidi"/>
          <w:sz w:val="24"/>
          <w:szCs w:val="24"/>
          <w:lang w:eastAsia="fr-FR"/>
        </w:rPr>
        <w:t xml:space="preserve">Ses actions portent notamment sur la limitation des prélèvements des ressources pastorales et la réhabilitation d’espaces dégradés. Ses réalisations sont en deçà des résultats espérés du fait de la centralisation des décisions, des problèmes d’agence et de pratiques de prédation : mise en défens des terres de périmètres délimités (entre 1994 et 2008, environ 2,8 millions d’hectares ont été fermés au pâturage pour une période de trois ans), plantations pastorales notamment </w:t>
      </w:r>
      <w:proofErr w:type="spellStart"/>
      <w:r w:rsidRPr="001D2E1B">
        <w:rPr>
          <w:rFonts w:asciiTheme="majorBidi" w:eastAsia="Times New Roman" w:hAnsiTheme="majorBidi" w:cstheme="majorBidi"/>
          <w:sz w:val="24"/>
          <w:szCs w:val="24"/>
          <w:lang w:eastAsia="fr-FR"/>
        </w:rPr>
        <w:t>atriplex</w:t>
      </w:r>
      <w:proofErr w:type="spellEnd"/>
      <w:r w:rsidRPr="001D2E1B">
        <w:rPr>
          <w:rFonts w:asciiTheme="majorBidi" w:eastAsia="Times New Roman" w:hAnsiTheme="majorBidi" w:cstheme="majorBidi"/>
          <w:sz w:val="24"/>
          <w:szCs w:val="24"/>
          <w:lang w:eastAsia="fr-FR"/>
        </w:rPr>
        <w:t xml:space="preserve"> et acacias (326 000 hectares), forage d’eau, etc.</w:t>
      </w:r>
      <w:r w:rsidR="004F75FA" w:rsidRPr="001D2E1B">
        <w:rPr>
          <w:rFonts w:asciiTheme="majorBidi" w:eastAsia="Times New Roman" w:hAnsiTheme="majorBidi" w:cstheme="majorBidi"/>
          <w:sz w:val="24"/>
          <w:szCs w:val="24"/>
          <w:lang w:eastAsia="fr-FR"/>
        </w:rPr>
        <w:t xml:space="preserve"> </w:t>
      </w:r>
    </w:p>
    <w:p w:rsidR="00A63DC6" w:rsidRDefault="001D2E1B" w:rsidP="001D2E1B">
      <w:pPr>
        <w:numPr>
          <w:ilvl w:val="0"/>
          <w:numId w:val="12"/>
        </w:numPr>
        <w:spacing w:before="100" w:beforeAutospacing="1" w:after="100" w:afterAutospacing="1" w:line="240" w:lineRule="auto"/>
        <w:jc w:val="both"/>
        <w:rPr>
          <w:rFonts w:asciiTheme="majorBidi" w:eastAsia="Times New Roman" w:hAnsiTheme="majorBidi" w:cstheme="majorBidi"/>
          <w:sz w:val="24"/>
          <w:szCs w:val="24"/>
          <w:lang w:eastAsia="fr-FR"/>
        </w:rPr>
      </w:pPr>
      <w:r w:rsidRPr="001D2E1B">
        <w:rPr>
          <w:rFonts w:asciiTheme="majorBidi" w:eastAsia="Times New Roman" w:hAnsiTheme="majorBidi" w:cstheme="majorBidi"/>
          <w:sz w:val="24"/>
          <w:szCs w:val="24"/>
          <w:lang w:eastAsia="fr-FR"/>
        </w:rPr>
        <w:t xml:space="preserve"> Les notations de la Banque Mondiale sur la gouvernance publique en Algérie sont médiocres. </w:t>
      </w:r>
    </w:p>
    <w:p w:rsidR="001F7521" w:rsidRDefault="001D2E1B" w:rsidP="004F75FA">
      <w:pPr>
        <w:numPr>
          <w:ilvl w:val="0"/>
          <w:numId w:val="12"/>
        </w:numPr>
        <w:spacing w:before="100" w:beforeAutospacing="1" w:after="100" w:afterAutospacing="1" w:line="240" w:lineRule="auto"/>
        <w:jc w:val="both"/>
        <w:rPr>
          <w:rFonts w:asciiTheme="majorBidi" w:eastAsia="Times New Roman" w:hAnsiTheme="majorBidi" w:cstheme="majorBidi"/>
          <w:sz w:val="24"/>
          <w:szCs w:val="24"/>
          <w:lang w:eastAsia="fr-FR"/>
        </w:rPr>
      </w:pPr>
      <w:r w:rsidRPr="001D2E1B">
        <w:rPr>
          <w:rFonts w:asciiTheme="majorBidi" w:eastAsia="Times New Roman" w:hAnsiTheme="majorBidi" w:cstheme="majorBidi"/>
          <w:sz w:val="24"/>
          <w:szCs w:val="24"/>
          <w:lang w:eastAsia="fr-FR"/>
        </w:rPr>
        <w:t xml:space="preserve">En 2003 les pouvoirs publics ont adopté un Plan d’Action nationale de lutte contre la désertification qui prévoit une participation active des communautés de citoyens qui est restée un vœu pieux. Les pratiques agricoles non durables demeurent très ancrées. Par exemple les défrichements et les labours dans les zones à faible résilience continuent. La faible qualité des institutions publiques n’a pas permis d’appliquer une politique de développement durable efficace. </w:t>
      </w:r>
    </w:p>
    <w:p w:rsidR="001D2E1B" w:rsidRPr="001D2E1B" w:rsidRDefault="001D2E1B" w:rsidP="004F75FA">
      <w:pPr>
        <w:numPr>
          <w:ilvl w:val="0"/>
          <w:numId w:val="12"/>
        </w:numPr>
        <w:spacing w:before="100" w:beforeAutospacing="1" w:after="100" w:afterAutospacing="1" w:line="240" w:lineRule="auto"/>
        <w:jc w:val="both"/>
        <w:rPr>
          <w:rFonts w:asciiTheme="majorBidi" w:eastAsia="Times New Roman" w:hAnsiTheme="majorBidi" w:cstheme="majorBidi"/>
          <w:sz w:val="24"/>
          <w:szCs w:val="24"/>
          <w:lang w:eastAsia="fr-FR"/>
        </w:rPr>
      </w:pPr>
      <w:r w:rsidRPr="001D2E1B">
        <w:rPr>
          <w:rFonts w:asciiTheme="majorBidi" w:eastAsia="Times New Roman" w:hAnsiTheme="majorBidi" w:cstheme="majorBidi"/>
          <w:sz w:val="24"/>
          <w:szCs w:val="24"/>
          <w:lang w:eastAsia="fr-FR"/>
        </w:rPr>
        <w:t>Quand il n’y a pas de véritable État de droit, la propension des agents économiques à surexploiter les ressources communes, à adopter des comportements opportunistes et violer les lois et les réglementations, augmente de plus en plus (par exemple, lâcher loin des regards son troupeau sur des terres mises en défens ou soudoyer des agents publics pour accéder à ces terres en toute impunité). Profitant de la défaillance des pouvoirs publics les communautés paysannes continuent leurs pratiques non durables d’utilisation des terres (céréaliculture sur des surfaces de parcours) et en inventent de nouvelles (agriculture irriguée par exemple sur des surfaces cultivées par eux-mêmes ou mises en location).</w:t>
      </w:r>
    </w:p>
    <w:p w:rsidR="00A63DC6" w:rsidRDefault="001D2E1B" w:rsidP="001D2E1B">
      <w:pPr>
        <w:numPr>
          <w:ilvl w:val="0"/>
          <w:numId w:val="13"/>
        </w:numPr>
        <w:spacing w:before="100" w:beforeAutospacing="1" w:after="100" w:afterAutospacing="1" w:line="240" w:lineRule="auto"/>
        <w:jc w:val="both"/>
        <w:rPr>
          <w:rFonts w:asciiTheme="majorBidi" w:eastAsia="Times New Roman" w:hAnsiTheme="majorBidi" w:cstheme="majorBidi"/>
          <w:sz w:val="24"/>
          <w:szCs w:val="24"/>
          <w:lang w:eastAsia="fr-FR"/>
        </w:rPr>
      </w:pPr>
      <w:r w:rsidRPr="001D2E1B">
        <w:rPr>
          <w:rFonts w:asciiTheme="majorBidi" w:eastAsia="Times New Roman" w:hAnsiTheme="majorBidi" w:cstheme="majorBidi"/>
          <w:sz w:val="24"/>
          <w:szCs w:val="24"/>
          <w:lang w:eastAsia="fr-FR"/>
        </w:rPr>
        <w:t xml:space="preserve"> Cette expérience a été tentée dans deux communautés d’agro-pasteurs de la commune de Hadj </w:t>
      </w:r>
      <w:proofErr w:type="spellStart"/>
      <w:r w:rsidRPr="001D2E1B">
        <w:rPr>
          <w:rFonts w:asciiTheme="majorBidi" w:eastAsia="Times New Roman" w:hAnsiTheme="majorBidi" w:cstheme="majorBidi"/>
          <w:sz w:val="24"/>
          <w:szCs w:val="24"/>
          <w:lang w:eastAsia="fr-FR"/>
        </w:rPr>
        <w:t>Mechri</w:t>
      </w:r>
      <w:proofErr w:type="spellEnd"/>
    </w:p>
    <w:p w:rsidR="00A63DC6" w:rsidRDefault="001D2E1B" w:rsidP="001D2E1B">
      <w:pPr>
        <w:numPr>
          <w:ilvl w:val="0"/>
          <w:numId w:val="13"/>
        </w:numPr>
        <w:spacing w:before="100" w:beforeAutospacing="1" w:after="100" w:afterAutospacing="1" w:line="240" w:lineRule="auto"/>
        <w:jc w:val="both"/>
        <w:rPr>
          <w:rFonts w:asciiTheme="majorBidi" w:eastAsia="Times New Roman" w:hAnsiTheme="majorBidi" w:cstheme="majorBidi"/>
          <w:sz w:val="24"/>
          <w:szCs w:val="24"/>
          <w:lang w:eastAsia="fr-FR"/>
        </w:rPr>
      </w:pPr>
      <w:r w:rsidRPr="001D2E1B">
        <w:rPr>
          <w:rFonts w:asciiTheme="majorBidi" w:eastAsia="Times New Roman" w:hAnsiTheme="majorBidi" w:cstheme="majorBidi"/>
          <w:sz w:val="24"/>
          <w:szCs w:val="24"/>
          <w:lang w:eastAsia="fr-FR"/>
        </w:rPr>
        <w:t xml:space="preserve">Pour que l’action de lutte pour la protection du patrimoine naturel soit efficace, il faut une prise de conscience des populations concernées. Les individus agissent en fonction de leurs capacités cognitives, des ressources d’informations dont ils disposent et des règles formelles et informelles qui régissent leurs univers de production. La lutte contre la dégradation des terres par le biais d’un organisme public dans les conditions actuelles présente des limites dans la mesure où elle ne suscite pas l’adhésion des populations concernées sans laquelle les résultats attendus seront forcément restreints. Les actions imposées par le haut sont de faible efficacité, les </w:t>
      </w:r>
      <w:r w:rsidRPr="001D2E1B">
        <w:rPr>
          <w:rFonts w:asciiTheme="majorBidi" w:eastAsia="Times New Roman" w:hAnsiTheme="majorBidi" w:cstheme="majorBidi"/>
          <w:sz w:val="24"/>
          <w:szCs w:val="24"/>
          <w:lang w:eastAsia="fr-FR"/>
        </w:rPr>
        <w:lastRenderedPageBreak/>
        <w:t xml:space="preserve">pasteurs perçoivent les interventions du HCDS et des pouvoirs publics locaux comme arbitraires dans la mesure où elle les prive d’une partie des terres de parcours qu’ils utilisent (mise en défens ou plantées). </w:t>
      </w:r>
    </w:p>
    <w:p w:rsidR="001D2E1B" w:rsidRPr="001D2E1B" w:rsidRDefault="001D2E1B" w:rsidP="001F7521">
      <w:pPr>
        <w:numPr>
          <w:ilvl w:val="0"/>
          <w:numId w:val="13"/>
        </w:numPr>
        <w:spacing w:before="100" w:beforeAutospacing="1" w:after="100" w:afterAutospacing="1" w:line="240" w:lineRule="auto"/>
        <w:jc w:val="both"/>
        <w:rPr>
          <w:rFonts w:asciiTheme="majorBidi" w:eastAsia="Times New Roman" w:hAnsiTheme="majorBidi" w:cstheme="majorBidi"/>
          <w:sz w:val="24"/>
          <w:szCs w:val="24"/>
          <w:lang w:eastAsia="fr-FR"/>
        </w:rPr>
      </w:pPr>
      <w:r w:rsidRPr="001D2E1B">
        <w:rPr>
          <w:rFonts w:asciiTheme="majorBidi" w:eastAsia="Times New Roman" w:hAnsiTheme="majorBidi" w:cstheme="majorBidi"/>
          <w:sz w:val="24"/>
          <w:szCs w:val="24"/>
          <w:lang w:eastAsia="fr-FR"/>
        </w:rPr>
        <w:t xml:space="preserve">La lutte contre la désertification fondée sur l’action participative des communautés locales est encore au stade expérimental. L’expérience mise en œuvre par une équipe de recherche dans la commune de Hadj </w:t>
      </w:r>
      <w:proofErr w:type="spellStart"/>
      <w:r w:rsidRPr="001D2E1B">
        <w:rPr>
          <w:rFonts w:asciiTheme="majorBidi" w:eastAsia="Times New Roman" w:hAnsiTheme="majorBidi" w:cstheme="majorBidi"/>
          <w:sz w:val="24"/>
          <w:szCs w:val="24"/>
          <w:lang w:eastAsia="fr-FR"/>
        </w:rPr>
        <w:t>Mechri</w:t>
      </w:r>
      <w:proofErr w:type="spellEnd"/>
      <w:r w:rsidRPr="001D2E1B">
        <w:rPr>
          <w:rFonts w:asciiTheme="majorBidi" w:eastAsia="Times New Roman" w:hAnsiTheme="majorBidi" w:cstheme="majorBidi"/>
          <w:sz w:val="24"/>
          <w:szCs w:val="24"/>
          <w:lang w:eastAsia="fr-FR"/>
        </w:rPr>
        <w:t xml:space="preserve"> avec l’appui des pouvoirs publics</w:t>
      </w:r>
      <w:r w:rsidR="001F7521">
        <w:rPr>
          <w:rFonts w:asciiTheme="majorBidi" w:eastAsia="Times New Roman" w:hAnsiTheme="majorBidi" w:cstheme="majorBidi"/>
          <w:sz w:val="24"/>
          <w:szCs w:val="24"/>
          <w:lang w:eastAsia="fr-FR"/>
        </w:rPr>
        <w:t xml:space="preserve"> </w:t>
      </w:r>
      <w:r w:rsidRPr="001D2E1B">
        <w:rPr>
          <w:rFonts w:asciiTheme="majorBidi" w:eastAsia="Times New Roman" w:hAnsiTheme="majorBidi" w:cstheme="majorBidi"/>
          <w:sz w:val="24"/>
          <w:szCs w:val="24"/>
          <w:lang w:eastAsia="fr-FR"/>
        </w:rPr>
        <w:t xml:space="preserve">est fort instructive. Il en ressort tout d’abord le rôle crucial de l’information et de la concertation. En effet, les représentants des communautés concernées, réunis dans des ateliers de discussion avec l’équipe de recherche et des agents des administrations publiques locales, ont reconnu les effets néfastes de leurs pratiques agricoles et d’élevage et la non-pertinence des actions entreprises par l’État. Les communautés en question ont accepté d’expérimenter de nouveaux modèles d’agriculture et d’élevage qui protègent le milieu naturel avec l’aide financière du ministère de l’Agriculture (par exemple réhabilitation des parcours, production de fourrages en irrigué avec économie d’eau, élevage semi-intensif avec apport externe en aliments du bétail, nouvelles techniques culturales en céréaliculture avec bandes intercalaires en </w:t>
      </w:r>
      <w:proofErr w:type="spellStart"/>
      <w:r w:rsidRPr="001D2E1B">
        <w:rPr>
          <w:rFonts w:asciiTheme="majorBidi" w:eastAsia="Times New Roman" w:hAnsiTheme="majorBidi" w:cstheme="majorBidi"/>
          <w:sz w:val="24"/>
          <w:szCs w:val="24"/>
          <w:lang w:eastAsia="fr-FR"/>
        </w:rPr>
        <w:t>atriplex</w:t>
      </w:r>
      <w:proofErr w:type="spellEnd"/>
      <w:r w:rsidRPr="001D2E1B">
        <w:rPr>
          <w:rFonts w:asciiTheme="majorBidi" w:eastAsia="Times New Roman" w:hAnsiTheme="majorBidi" w:cstheme="majorBidi"/>
          <w:sz w:val="24"/>
          <w:szCs w:val="24"/>
          <w:lang w:eastAsia="fr-FR"/>
        </w:rPr>
        <w:t xml:space="preserve"> etc.).</w:t>
      </w:r>
    </w:p>
    <w:p w:rsidR="001D2E1B" w:rsidRPr="001D2E1B" w:rsidRDefault="001F7521" w:rsidP="001D2E1B">
      <w:pPr>
        <w:spacing w:before="100" w:beforeAutospacing="1" w:after="100" w:afterAutospacing="1" w:line="240" w:lineRule="auto"/>
        <w:jc w:val="both"/>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 xml:space="preserve">    </w:t>
      </w:r>
      <w:r w:rsidR="001D2E1B" w:rsidRPr="001D2E1B">
        <w:rPr>
          <w:rFonts w:asciiTheme="majorBidi" w:eastAsia="Times New Roman" w:hAnsiTheme="majorBidi" w:cstheme="majorBidi"/>
          <w:sz w:val="24"/>
          <w:szCs w:val="24"/>
          <w:lang w:eastAsia="fr-FR"/>
        </w:rPr>
        <w:t>L’approche participative expérimentée à une échelle réduite a montré que les communautés acceptent de coopérer pour peu que les pouvoirs publics leur fassent confiance et les associent pour protéger leur patrimoine commun en fonction de leurs besoins et des particularités propres de leur territoire. Cependant, cette coopération ne se généralise et ne s’inscrit dans la durée que si des institutions idoines sont mises en place dont la plus importante est la construction d’un État de droit. Le capital social comme institution informelle doit être mobilisé pour une régulation préventive du milieu naturel, les valeurs de la solidarité et de la défense du bien commun doivent être revivifiées.</w:t>
      </w:r>
    </w:p>
    <w:p w:rsidR="001D2E1B" w:rsidRPr="001D2E1B" w:rsidRDefault="001F7521" w:rsidP="00623A1E">
      <w:pPr>
        <w:spacing w:before="100" w:beforeAutospacing="1" w:after="100" w:afterAutospacing="1" w:line="240" w:lineRule="auto"/>
        <w:jc w:val="both"/>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 xml:space="preserve">     </w:t>
      </w:r>
      <w:r w:rsidR="001D2E1B" w:rsidRPr="001D2E1B">
        <w:rPr>
          <w:rFonts w:asciiTheme="majorBidi" w:eastAsia="Times New Roman" w:hAnsiTheme="majorBidi" w:cstheme="majorBidi"/>
          <w:sz w:val="24"/>
          <w:szCs w:val="24"/>
          <w:lang w:eastAsia="fr-FR"/>
        </w:rPr>
        <w:t xml:space="preserve">La cogestion doit être le moyen nécessaire pour impliquer les populations dans la protection du bien naturel commun. Le principe de subsidiarité doit être appliqué, car il assure la décentralisation de la décision porteuse d’efficacité, il signifie une délégation de pouvoir aux instances du bas de la hiérarchie plus proches des usagers. L’association des communautés d’éleveurs et d’agriculteurs, des associations de défense de l’environnement, des autorités municipales et de l’agence de protection de l’écosystème steppique (HCDS) créera une synergie salvatrice. Il faut aller au-delà de la simple participation des acteurs, le partage du pouvoir de décision entre les pouvoirs publics et les communautés s’impose pour hisser l’efficacité à un haut niveau. Ceci suppose la construction, dans la concertation, de nouvelles règles de la gestion des espaces de parcours qui peuvent évoluer avec l’expérience acquise. La cogestion responsabilise les individus et les communautés et accroît la propension à la coopération. Elle atténue les conflits entre les populations et l’État et diminue les comportements déviants. Par exemple les antennes locales du HCDS, qui apportent des ressources financières, matérielles et des compétences techniques, doivent associer des représentants des tribus à la prise de décision (choix des superficies à mettre en défens, participation au contrôle, etc.). </w:t>
      </w:r>
    </w:p>
    <w:p w:rsidR="001D2E1B" w:rsidRPr="001D2E1B" w:rsidRDefault="00623A1E" w:rsidP="001D2E1B">
      <w:pPr>
        <w:spacing w:before="100" w:beforeAutospacing="1" w:after="100" w:afterAutospacing="1" w:line="240" w:lineRule="auto"/>
        <w:jc w:val="both"/>
        <w:outlineLvl w:val="1"/>
        <w:rPr>
          <w:rFonts w:asciiTheme="majorBidi" w:eastAsia="Times New Roman" w:hAnsiTheme="majorBidi" w:cstheme="majorBidi"/>
          <w:b/>
          <w:bCs/>
          <w:sz w:val="24"/>
          <w:szCs w:val="24"/>
          <w:lang w:eastAsia="fr-FR"/>
        </w:rPr>
      </w:pPr>
      <w:r>
        <w:rPr>
          <w:rFonts w:asciiTheme="majorBidi" w:eastAsia="Times New Roman" w:hAnsiTheme="majorBidi" w:cstheme="majorBidi"/>
          <w:b/>
          <w:bCs/>
          <w:sz w:val="24"/>
          <w:szCs w:val="24"/>
          <w:lang w:eastAsia="fr-FR"/>
        </w:rPr>
        <w:t>Références</w:t>
      </w:r>
    </w:p>
    <w:p w:rsidR="001D2E1B" w:rsidRPr="001D2E1B" w:rsidRDefault="00623A1E" w:rsidP="001D2E1B">
      <w:pPr>
        <w:spacing w:after="0" w:line="240" w:lineRule="auto"/>
        <w:jc w:val="both"/>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1.</w:t>
      </w:r>
      <w:r w:rsidR="001D2E1B" w:rsidRPr="001D2E1B">
        <w:rPr>
          <w:rFonts w:asciiTheme="majorBidi" w:eastAsia="Times New Roman" w:hAnsiTheme="majorBidi" w:cstheme="majorBidi"/>
          <w:sz w:val="24"/>
          <w:szCs w:val="24"/>
          <w:lang w:eastAsia="fr-FR"/>
        </w:rPr>
        <w:t xml:space="preserve">Des DOI (Digital Object Identifier) sont automatiquement ajoutés aux références par </w:t>
      </w:r>
      <w:proofErr w:type="spellStart"/>
      <w:r w:rsidR="001D2E1B" w:rsidRPr="001D2E1B">
        <w:rPr>
          <w:rFonts w:asciiTheme="majorBidi" w:eastAsia="Times New Roman" w:hAnsiTheme="majorBidi" w:cstheme="majorBidi"/>
          <w:sz w:val="24"/>
          <w:szCs w:val="24"/>
          <w:lang w:eastAsia="fr-FR"/>
        </w:rPr>
        <w:t>Bilbo</w:t>
      </w:r>
      <w:proofErr w:type="spellEnd"/>
      <w:r w:rsidR="001D2E1B" w:rsidRPr="001D2E1B">
        <w:rPr>
          <w:rFonts w:asciiTheme="majorBidi" w:eastAsia="Times New Roman" w:hAnsiTheme="majorBidi" w:cstheme="majorBidi"/>
          <w:sz w:val="24"/>
          <w:szCs w:val="24"/>
          <w:lang w:eastAsia="fr-FR"/>
        </w:rPr>
        <w:t>, l'outil d'annotation bibliographique d'</w:t>
      </w:r>
      <w:proofErr w:type="spellStart"/>
      <w:r w:rsidR="001D2E1B" w:rsidRPr="001D2E1B">
        <w:rPr>
          <w:rFonts w:asciiTheme="majorBidi" w:eastAsia="Times New Roman" w:hAnsiTheme="majorBidi" w:cstheme="majorBidi"/>
          <w:sz w:val="24"/>
          <w:szCs w:val="24"/>
          <w:lang w:eastAsia="fr-FR"/>
        </w:rPr>
        <w:t>OpenEdition</w:t>
      </w:r>
      <w:proofErr w:type="spellEnd"/>
      <w:r w:rsidR="001D2E1B" w:rsidRPr="001D2E1B">
        <w:rPr>
          <w:rFonts w:asciiTheme="majorBidi" w:eastAsia="Times New Roman" w:hAnsiTheme="majorBidi" w:cstheme="majorBidi"/>
          <w:sz w:val="24"/>
          <w:szCs w:val="24"/>
          <w:lang w:eastAsia="fr-FR"/>
        </w:rPr>
        <w:t>.</w:t>
      </w:r>
      <w:r w:rsidR="001D2E1B" w:rsidRPr="001D2E1B">
        <w:rPr>
          <w:rFonts w:asciiTheme="majorBidi" w:eastAsia="Times New Roman" w:hAnsiTheme="majorBidi" w:cstheme="majorBidi"/>
          <w:sz w:val="24"/>
          <w:szCs w:val="24"/>
          <w:lang w:eastAsia="fr-FR"/>
        </w:rPr>
        <w:br/>
        <w:t xml:space="preserve">Les utilisateurs des institutions abonnées à l'un des programmes </w:t>
      </w:r>
      <w:proofErr w:type="spellStart"/>
      <w:r w:rsidR="001D2E1B" w:rsidRPr="001D2E1B">
        <w:rPr>
          <w:rFonts w:asciiTheme="majorBidi" w:eastAsia="Times New Roman" w:hAnsiTheme="majorBidi" w:cstheme="majorBidi"/>
          <w:sz w:val="24"/>
          <w:szCs w:val="24"/>
          <w:lang w:eastAsia="fr-FR"/>
        </w:rPr>
        <w:t>freemium</w:t>
      </w:r>
      <w:proofErr w:type="spellEnd"/>
      <w:r w:rsidR="001D2E1B" w:rsidRPr="001D2E1B">
        <w:rPr>
          <w:rFonts w:asciiTheme="majorBidi" w:eastAsia="Times New Roman" w:hAnsiTheme="majorBidi" w:cstheme="majorBidi"/>
          <w:sz w:val="24"/>
          <w:szCs w:val="24"/>
          <w:lang w:eastAsia="fr-FR"/>
        </w:rPr>
        <w:t xml:space="preserve"> d'</w:t>
      </w:r>
      <w:proofErr w:type="spellStart"/>
      <w:r w:rsidR="001D2E1B" w:rsidRPr="001D2E1B">
        <w:rPr>
          <w:rFonts w:asciiTheme="majorBidi" w:eastAsia="Times New Roman" w:hAnsiTheme="majorBidi" w:cstheme="majorBidi"/>
          <w:sz w:val="24"/>
          <w:szCs w:val="24"/>
          <w:lang w:eastAsia="fr-FR"/>
        </w:rPr>
        <w:t>OpenEdition</w:t>
      </w:r>
      <w:proofErr w:type="spellEnd"/>
      <w:r w:rsidR="001D2E1B" w:rsidRPr="001D2E1B">
        <w:rPr>
          <w:rFonts w:asciiTheme="majorBidi" w:eastAsia="Times New Roman" w:hAnsiTheme="majorBidi" w:cstheme="majorBidi"/>
          <w:sz w:val="24"/>
          <w:szCs w:val="24"/>
          <w:lang w:eastAsia="fr-FR"/>
        </w:rPr>
        <w:t xml:space="preserve"> peuvent télécharger les références bibliographiques pour lesquelles </w:t>
      </w:r>
      <w:proofErr w:type="spellStart"/>
      <w:r w:rsidR="001D2E1B" w:rsidRPr="001D2E1B">
        <w:rPr>
          <w:rFonts w:asciiTheme="majorBidi" w:eastAsia="Times New Roman" w:hAnsiTheme="majorBidi" w:cstheme="majorBidi"/>
          <w:sz w:val="24"/>
          <w:szCs w:val="24"/>
          <w:lang w:eastAsia="fr-FR"/>
        </w:rPr>
        <w:t>Bilbo</w:t>
      </w:r>
      <w:proofErr w:type="spellEnd"/>
      <w:r w:rsidR="001D2E1B" w:rsidRPr="001D2E1B">
        <w:rPr>
          <w:rFonts w:asciiTheme="majorBidi" w:eastAsia="Times New Roman" w:hAnsiTheme="majorBidi" w:cstheme="majorBidi"/>
          <w:sz w:val="24"/>
          <w:szCs w:val="24"/>
          <w:lang w:eastAsia="fr-FR"/>
        </w:rPr>
        <w:t xml:space="preserve"> a trouvé un DOI.</w:t>
      </w:r>
    </w:p>
    <w:p w:rsidR="001D2E1B" w:rsidRPr="001D2E1B" w:rsidRDefault="00623A1E" w:rsidP="001D2E1B">
      <w:pPr>
        <w:spacing w:before="100" w:beforeAutospacing="1" w:after="100" w:afterAutospacing="1" w:line="240" w:lineRule="auto"/>
        <w:jc w:val="both"/>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lastRenderedPageBreak/>
        <w:t>2.</w:t>
      </w:r>
      <w:r w:rsidR="001D2E1B" w:rsidRPr="001D2E1B">
        <w:rPr>
          <w:rFonts w:asciiTheme="majorBidi" w:eastAsia="Times New Roman" w:hAnsiTheme="majorBidi" w:cstheme="majorBidi"/>
          <w:sz w:val="24"/>
          <w:szCs w:val="24"/>
          <w:lang w:eastAsia="fr-FR"/>
        </w:rPr>
        <w:t xml:space="preserve">Bencherif, S., 2011, L’élevage pastoral et la céréaliculture dans la steppe algérienne, thèse de doctorat, Agro Paris Tech, Institut des Sciences et Industrie du Vivant et de l’Environnement, 269 p., [En ligne] URL : </w:t>
      </w:r>
      <w:hyperlink r:id="rId258" w:history="1">
        <w:r w:rsidR="001D2E1B" w:rsidRPr="001D2E1B">
          <w:rPr>
            <w:rFonts w:asciiTheme="majorBidi" w:eastAsia="Times New Roman" w:hAnsiTheme="majorBidi" w:cstheme="majorBidi"/>
            <w:sz w:val="24"/>
            <w:szCs w:val="24"/>
            <w:lang w:eastAsia="fr-FR"/>
          </w:rPr>
          <w:t>http://pastel.archivesouvertes.fr/docs/00/58/69/77/PDF/These_bencherif.pdf</w:t>
        </w:r>
      </w:hyperlink>
      <w:r w:rsidR="001D2E1B" w:rsidRPr="001D2E1B">
        <w:rPr>
          <w:rFonts w:asciiTheme="majorBidi" w:eastAsia="Times New Roman" w:hAnsiTheme="majorBidi" w:cstheme="majorBidi"/>
          <w:sz w:val="24"/>
          <w:szCs w:val="24"/>
          <w:lang w:eastAsia="fr-FR"/>
        </w:rPr>
        <w:t>, consulté le 25/01/2013.</w:t>
      </w:r>
    </w:p>
    <w:p w:rsidR="001D2E1B" w:rsidRPr="001D2E1B" w:rsidRDefault="00623A1E" w:rsidP="001D2E1B">
      <w:pPr>
        <w:spacing w:before="100" w:beforeAutospacing="1" w:after="100" w:afterAutospacing="1" w:line="240" w:lineRule="auto"/>
        <w:jc w:val="both"/>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3.</w:t>
      </w:r>
      <w:proofErr w:type="spellStart"/>
      <w:r w:rsidR="001D2E1B" w:rsidRPr="001D2E1B">
        <w:rPr>
          <w:rFonts w:asciiTheme="majorBidi" w:eastAsia="Times New Roman" w:hAnsiTheme="majorBidi" w:cstheme="majorBidi"/>
          <w:sz w:val="24"/>
          <w:szCs w:val="24"/>
          <w:lang w:eastAsia="fr-FR"/>
        </w:rPr>
        <w:t>Benkhettou</w:t>
      </w:r>
      <w:proofErr w:type="spellEnd"/>
      <w:r w:rsidR="001D2E1B" w:rsidRPr="001D2E1B">
        <w:rPr>
          <w:rFonts w:asciiTheme="majorBidi" w:eastAsia="Times New Roman" w:hAnsiTheme="majorBidi" w:cstheme="majorBidi"/>
          <w:sz w:val="24"/>
          <w:szCs w:val="24"/>
          <w:lang w:eastAsia="fr-FR"/>
        </w:rPr>
        <w:t xml:space="preserve">, A, A. </w:t>
      </w:r>
      <w:proofErr w:type="spellStart"/>
      <w:r w:rsidR="001D2E1B" w:rsidRPr="001D2E1B">
        <w:rPr>
          <w:rFonts w:asciiTheme="majorBidi" w:eastAsia="Times New Roman" w:hAnsiTheme="majorBidi" w:cstheme="majorBidi"/>
          <w:sz w:val="24"/>
          <w:szCs w:val="24"/>
          <w:lang w:eastAsia="fr-FR"/>
        </w:rPr>
        <w:t>Dilem</w:t>
      </w:r>
      <w:proofErr w:type="spellEnd"/>
      <w:r w:rsidR="001D2E1B" w:rsidRPr="001D2E1B">
        <w:rPr>
          <w:rFonts w:asciiTheme="majorBidi" w:eastAsia="Times New Roman" w:hAnsiTheme="majorBidi" w:cstheme="majorBidi"/>
          <w:sz w:val="24"/>
          <w:szCs w:val="24"/>
          <w:lang w:eastAsia="fr-FR"/>
        </w:rPr>
        <w:t xml:space="preserve"> et T. </w:t>
      </w:r>
      <w:proofErr w:type="spellStart"/>
      <w:r w:rsidR="001D2E1B" w:rsidRPr="001D2E1B">
        <w:rPr>
          <w:rFonts w:asciiTheme="majorBidi" w:eastAsia="Times New Roman" w:hAnsiTheme="majorBidi" w:cstheme="majorBidi"/>
          <w:sz w:val="24"/>
          <w:szCs w:val="24"/>
          <w:lang w:eastAsia="fr-FR"/>
        </w:rPr>
        <w:t>Moumène</w:t>
      </w:r>
      <w:proofErr w:type="spellEnd"/>
      <w:r w:rsidR="001D2E1B" w:rsidRPr="001D2E1B">
        <w:rPr>
          <w:rFonts w:asciiTheme="majorBidi" w:eastAsia="Times New Roman" w:hAnsiTheme="majorBidi" w:cstheme="majorBidi"/>
          <w:sz w:val="24"/>
          <w:szCs w:val="24"/>
          <w:lang w:eastAsia="fr-FR"/>
        </w:rPr>
        <w:t xml:space="preserve">, 2005, Impact de l’irrigation sur la salinité des sols dans la zone steppique de Tiaret, Revue de l’écologie-environnement, n°1, décembre 2005, </w:t>
      </w:r>
      <w:r w:rsidR="00214752">
        <w:rPr>
          <w:rFonts w:asciiTheme="majorBidi" w:eastAsia="Times New Roman" w:hAnsiTheme="majorBidi" w:cstheme="majorBidi"/>
          <w:sz w:val="24"/>
          <w:szCs w:val="24"/>
          <w:lang w:eastAsia="fr-FR"/>
        </w:rPr>
        <w:t>4.</w:t>
      </w:r>
      <w:r w:rsidR="001D2E1B" w:rsidRPr="001D2E1B">
        <w:rPr>
          <w:rFonts w:asciiTheme="majorBidi" w:eastAsia="Times New Roman" w:hAnsiTheme="majorBidi" w:cstheme="majorBidi"/>
          <w:sz w:val="24"/>
          <w:szCs w:val="24"/>
          <w:lang w:eastAsia="fr-FR"/>
        </w:rPr>
        <w:t xml:space="preserve">Laboratoire de Recherche en Agro-biotechnologie et Nutrition en Zones Semi-arides, Université Ibn </w:t>
      </w:r>
      <w:proofErr w:type="spellStart"/>
      <w:r w:rsidR="001D2E1B" w:rsidRPr="001D2E1B">
        <w:rPr>
          <w:rFonts w:asciiTheme="majorBidi" w:eastAsia="Times New Roman" w:hAnsiTheme="majorBidi" w:cstheme="majorBidi"/>
          <w:sz w:val="24"/>
          <w:szCs w:val="24"/>
          <w:lang w:eastAsia="fr-FR"/>
        </w:rPr>
        <w:t>Khaldoun</w:t>
      </w:r>
      <w:proofErr w:type="spellEnd"/>
      <w:r w:rsidR="001D2E1B" w:rsidRPr="001D2E1B">
        <w:rPr>
          <w:rFonts w:asciiTheme="majorBidi" w:eastAsia="Times New Roman" w:hAnsiTheme="majorBidi" w:cstheme="majorBidi"/>
          <w:sz w:val="24"/>
          <w:szCs w:val="24"/>
          <w:lang w:eastAsia="fr-FR"/>
        </w:rPr>
        <w:t xml:space="preserve"> de Tiaret (Algérie), pp. 75-83.</w:t>
      </w:r>
    </w:p>
    <w:p w:rsidR="001D2E1B" w:rsidRPr="001D2E1B" w:rsidRDefault="00214752" w:rsidP="001D2E1B">
      <w:pPr>
        <w:spacing w:before="100" w:beforeAutospacing="1" w:after="100" w:afterAutospacing="1" w:line="240" w:lineRule="auto"/>
        <w:jc w:val="both"/>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5.</w:t>
      </w:r>
      <w:proofErr w:type="spellStart"/>
      <w:r w:rsidR="001D2E1B" w:rsidRPr="001D2E1B">
        <w:rPr>
          <w:rFonts w:asciiTheme="majorBidi" w:eastAsia="Times New Roman" w:hAnsiTheme="majorBidi" w:cstheme="majorBidi"/>
          <w:sz w:val="24"/>
          <w:szCs w:val="24"/>
          <w:lang w:eastAsia="fr-FR"/>
        </w:rPr>
        <w:t>Bensouiah</w:t>
      </w:r>
      <w:proofErr w:type="spellEnd"/>
      <w:r w:rsidR="001D2E1B" w:rsidRPr="001D2E1B">
        <w:rPr>
          <w:rFonts w:asciiTheme="majorBidi" w:eastAsia="Times New Roman" w:hAnsiTheme="majorBidi" w:cstheme="majorBidi"/>
          <w:sz w:val="24"/>
          <w:szCs w:val="24"/>
          <w:lang w:eastAsia="fr-FR"/>
        </w:rPr>
        <w:t>, R., 2003, La lutte contre la désertification dans la steppe algérienne, communication aux 15</w:t>
      </w:r>
      <w:r w:rsidR="001D2E1B" w:rsidRPr="001D2E1B">
        <w:rPr>
          <w:rFonts w:asciiTheme="majorBidi" w:eastAsia="Times New Roman" w:hAnsiTheme="majorBidi" w:cstheme="majorBidi"/>
          <w:sz w:val="24"/>
          <w:szCs w:val="24"/>
          <w:vertAlign w:val="superscript"/>
          <w:lang w:eastAsia="fr-FR"/>
        </w:rPr>
        <w:t>e</w:t>
      </w:r>
      <w:r w:rsidR="001D2E1B" w:rsidRPr="001D2E1B">
        <w:rPr>
          <w:rFonts w:asciiTheme="majorBidi" w:eastAsia="Times New Roman" w:hAnsiTheme="majorBidi" w:cstheme="majorBidi"/>
          <w:sz w:val="24"/>
          <w:szCs w:val="24"/>
          <w:lang w:eastAsia="fr-FR"/>
        </w:rPr>
        <w:t xml:space="preserve"> journées de la Société d’Ecologie Humaine, Marseille</w:t>
      </w:r>
    </w:p>
    <w:p w:rsidR="001D2E1B" w:rsidRPr="001D2E1B" w:rsidRDefault="00214752" w:rsidP="001D2E1B">
      <w:pPr>
        <w:spacing w:before="100" w:beforeAutospacing="1" w:after="100" w:afterAutospacing="1" w:line="240" w:lineRule="auto"/>
        <w:jc w:val="both"/>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6.</w:t>
      </w:r>
      <w:proofErr w:type="spellStart"/>
      <w:r w:rsidR="001D2E1B" w:rsidRPr="001D2E1B">
        <w:rPr>
          <w:rFonts w:asciiTheme="majorBidi" w:eastAsia="Times New Roman" w:hAnsiTheme="majorBidi" w:cstheme="majorBidi"/>
          <w:sz w:val="24"/>
          <w:szCs w:val="24"/>
          <w:lang w:eastAsia="fr-FR"/>
        </w:rPr>
        <w:t>Boukhobza</w:t>
      </w:r>
      <w:proofErr w:type="spellEnd"/>
      <w:r w:rsidR="001D2E1B" w:rsidRPr="001D2E1B">
        <w:rPr>
          <w:rFonts w:asciiTheme="majorBidi" w:eastAsia="Times New Roman" w:hAnsiTheme="majorBidi" w:cstheme="majorBidi"/>
          <w:sz w:val="24"/>
          <w:szCs w:val="24"/>
          <w:lang w:eastAsia="fr-FR"/>
        </w:rPr>
        <w:t>, M., 1982, L’agro-pastoralisme en Algérie, de l’ordre tribal au désordre colonial, Alger, Office des Presses Universitaires, 458 p.</w:t>
      </w:r>
    </w:p>
    <w:p w:rsidR="001D2E1B" w:rsidRPr="001D2E1B" w:rsidRDefault="00E112F4" w:rsidP="001D2E1B">
      <w:pPr>
        <w:spacing w:before="100" w:beforeAutospacing="1" w:after="100" w:afterAutospacing="1" w:line="240" w:lineRule="auto"/>
        <w:jc w:val="both"/>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7.</w:t>
      </w:r>
      <w:proofErr w:type="spellStart"/>
      <w:r w:rsidR="001D2E1B" w:rsidRPr="001D2E1B">
        <w:rPr>
          <w:rFonts w:asciiTheme="majorBidi" w:eastAsia="Times New Roman" w:hAnsiTheme="majorBidi" w:cstheme="majorBidi"/>
          <w:sz w:val="24"/>
          <w:szCs w:val="24"/>
          <w:lang w:eastAsia="fr-FR"/>
        </w:rPr>
        <w:t>Bourbouze</w:t>
      </w:r>
      <w:proofErr w:type="spellEnd"/>
      <w:r w:rsidR="001D2E1B" w:rsidRPr="001D2E1B">
        <w:rPr>
          <w:rFonts w:asciiTheme="majorBidi" w:eastAsia="Times New Roman" w:hAnsiTheme="majorBidi" w:cstheme="majorBidi"/>
          <w:sz w:val="24"/>
          <w:szCs w:val="24"/>
          <w:lang w:eastAsia="fr-FR"/>
        </w:rPr>
        <w:t>, A., 2002, Problématique des zones pastorales, in Jouve P., Corbier-</w:t>
      </w:r>
      <w:proofErr w:type="spellStart"/>
      <w:r w:rsidR="001D2E1B" w:rsidRPr="001D2E1B">
        <w:rPr>
          <w:rFonts w:asciiTheme="majorBidi" w:eastAsia="Times New Roman" w:hAnsiTheme="majorBidi" w:cstheme="majorBidi"/>
          <w:sz w:val="24"/>
          <w:szCs w:val="24"/>
          <w:lang w:eastAsia="fr-FR"/>
        </w:rPr>
        <w:t>Barthaux</w:t>
      </w:r>
      <w:proofErr w:type="spellEnd"/>
      <w:r w:rsidR="001D2E1B" w:rsidRPr="001D2E1B">
        <w:rPr>
          <w:rFonts w:asciiTheme="majorBidi" w:eastAsia="Times New Roman" w:hAnsiTheme="majorBidi" w:cstheme="majorBidi"/>
          <w:sz w:val="24"/>
          <w:szCs w:val="24"/>
          <w:lang w:eastAsia="fr-FR"/>
        </w:rPr>
        <w:t xml:space="preserve"> C. et Cornet A. (ouvrage collectif sous la direction de) : Lutte contre la désertification dans les projets de développement, Paris, Agence Française de Développement et Comité scientifique Français de la Désertification, pp. 41-52.</w:t>
      </w:r>
    </w:p>
    <w:p w:rsidR="001D2E1B" w:rsidRPr="001D2E1B" w:rsidRDefault="00E112F4" w:rsidP="001D2E1B">
      <w:pPr>
        <w:spacing w:before="100" w:beforeAutospacing="1" w:after="100" w:afterAutospacing="1" w:line="240" w:lineRule="auto"/>
        <w:jc w:val="both"/>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8.</w:t>
      </w:r>
      <w:proofErr w:type="spellStart"/>
      <w:r w:rsidR="001D2E1B" w:rsidRPr="001D2E1B">
        <w:rPr>
          <w:rFonts w:asciiTheme="majorBidi" w:eastAsia="Times New Roman" w:hAnsiTheme="majorBidi" w:cstheme="majorBidi"/>
          <w:sz w:val="24"/>
          <w:szCs w:val="24"/>
          <w:lang w:eastAsia="fr-FR"/>
        </w:rPr>
        <w:t>Bourbouze</w:t>
      </w:r>
      <w:proofErr w:type="spellEnd"/>
      <w:r w:rsidR="001D2E1B" w:rsidRPr="001D2E1B">
        <w:rPr>
          <w:rFonts w:asciiTheme="majorBidi" w:eastAsia="Times New Roman" w:hAnsiTheme="majorBidi" w:cstheme="majorBidi"/>
          <w:sz w:val="24"/>
          <w:szCs w:val="24"/>
          <w:lang w:eastAsia="fr-FR"/>
        </w:rPr>
        <w:t>, A., 2000, Pastoralisme au Maghreb : la révolution silencieuse, Revue fourrages, n°161, Versailles, Institut National de la Recherche Agronomique (INRA), pp.3-21.</w:t>
      </w:r>
    </w:p>
    <w:p w:rsidR="001D2E1B" w:rsidRPr="001D2E1B" w:rsidRDefault="00CC42B7" w:rsidP="001D2E1B">
      <w:pPr>
        <w:spacing w:before="100" w:beforeAutospacing="1" w:after="100" w:afterAutospacing="1" w:line="240" w:lineRule="auto"/>
        <w:jc w:val="both"/>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9.</w:t>
      </w:r>
      <w:proofErr w:type="spellStart"/>
      <w:r w:rsidR="001D2E1B" w:rsidRPr="001D2E1B">
        <w:rPr>
          <w:rFonts w:asciiTheme="majorBidi" w:eastAsia="Times New Roman" w:hAnsiTheme="majorBidi" w:cstheme="majorBidi"/>
          <w:sz w:val="24"/>
          <w:szCs w:val="24"/>
          <w:lang w:eastAsia="fr-FR"/>
        </w:rPr>
        <w:t>Boutonnet</w:t>
      </w:r>
      <w:proofErr w:type="spellEnd"/>
      <w:r w:rsidR="001D2E1B" w:rsidRPr="001D2E1B">
        <w:rPr>
          <w:rFonts w:asciiTheme="majorBidi" w:eastAsia="Times New Roman" w:hAnsiTheme="majorBidi" w:cstheme="majorBidi"/>
          <w:sz w:val="24"/>
          <w:szCs w:val="24"/>
          <w:lang w:eastAsia="fr-FR"/>
        </w:rPr>
        <w:t>, J.P., 1989, La spéculation ovine en Algérie, série notes et documents, n°90, Paris, INRA, 45 p.</w:t>
      </w:r>
    </w:p>
    <w:p w:rsidR="001D2E1B" w:rsidRPr="001D2E1B" w:rsidRDefault="00CC42B7" w:rsidP="001D2E1B">
      <w:pPr>
        <w:spacing w:before="100" w:beforeAutospacing="1" w:after="100" w:afterAutospacing="1" w:line="240" w:lineRule="auto"/>
        <w:jc w:val="both"/>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10.</w:t>
      </w:r>
      <w:r w:rsidR="001D2E1B" w:rsidRPr="001D2E1B">
        <w:rPr>
          <w:rFonts w:asciiTheme="majorBidi" w:eastAsia="Times New Roman" w:hAnsiTheme="majorBidi" w:cstheme="majorBidi"/>
          <w:sz w:val="24"/>
          <w:szCs w:val="24"/>
          <w:lang w:eastAsia="fr-FR"/>
        </w:rPr>
        <w:t xml:space="preserve">Cornet, A., 2001, La désertification à la croisée de l’environnement et du développement, Paris, publication du Comité Scientifique Français de la Désertification, 32 p., [En ligne] URL : </w:t>
      </w:r>
      <w:hyperlink r:id="rId259" w:history="1">
        <w:r w:rsidR="001D2E1B" w:rsidRPr="001D2E1B">
          <w:rPr>
            <w:rFonts w:asciiTheme="majorBidi" w:eastAsia="Times New Roman" w:hAnsiTheme="majorBidi" w:cstheme="majorBidi"/>
            <w:sz w:val="24"/>
            <w:szCs w:val="24"/>
            <w:lang w:eastAsia="fr-FR"/>
          </w:rPr>
          <w:t>http://www.csf-desertification.org/bibliotheque/item/la-desertification-a-la-croisee-de-l-environnement-et-du-developpement</w:t>
        </w:r>
      </w:hyperlink>
    </w:p>
    <w:p w:rsidR="001D2E1B" w:rsidRPr="001D2E1B" w:rsidRDefault="00CC42B7" w:rsidP="001D2E1B">
      <w:pPr>
        <w:spacing w:before="100" w:beforeAutospacing="1" w:after="100" w:afterAutospacing="1" w:line="240" w:lineRule="auto"/>
        <w:jc w:val="both"/>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11.</w:t>
      </w:r>
      <w:r w:rsidR="001D2E1B" w:rsidRPr="001D2E1B">
        <w:rPr>
          <w:rFonts w:asciiTheme="majorBidi" w:eastAsia="Times New Roman" w:hAnsiTheme="majorBidi" w:cstheme="majorBidi"/>
          <w:sz w:val="24"/>
          <w:szCs w:val="24"/>
          <w:lang w:eastAsia="fr-FR"/>
        </w:rPr>
        <w:t xml:space="preserve">Daoudi, A., </w:t>
      </w:r>
      <w:proofErr w:type="spellStart"/>
      <w:r w:rsidR="001D2E1B" w:rsidRPr="001D2E1B">
        <w:rPr>
          <w:rFonts w:asciiTheme="majorBidi" w:eastAsia="Times New Roman" w:hAnsiTheme="majorBidi" w:cstheme="majorBidi"/>
          <w:sz w:val="24"/>
          <w:szCs w:val="24"/>
          <w:lang w:eastAsia="fr-FR"/>
        </w:rPr>
        <w:t>Benterki</w:t>
      </w:r>
      <w:proofErr w:type="spellEnd"/>
      <w:r w:rsidR="001D2E1B" w:rsidRPr="001D2E1B">
        <w:rPr>
          <w:rFonts w:asciiTheme="majorBidi" w:eastAsia="Times New Roman" w:hAnsiTheme="majorBidi" w:cstheme="majorBidi"/>
          <w:sz w:val="24"/>
          <w:szCs w:val="24"/>
          <w:lang w:eastAsia="fr-FR"/>
        </w:rPr>
        <w:t xml:space="preserve"> N., </w:t>
      </w:r>
      <w:proofErr w:type="spellStart"/>
      <w:r w:rsidR="001D2E1B" w:rsidRPr="001D2E1B">
        <w:rPr>
          <w:rFonts w:asciiTheme="majorBidi" w:eastAsia="Times New Roman" w:hAnsiTheme="majorBidi" w:cstheme="majorBidi"/>
          <w:sz w:val="24"/>
          <w:szCs w:val="24"/>
          <w:lang w:eastAsia="fr-FR"/>
        </w:rPr>
        <w:t>Terranti</w:t>
      </w:r>
      <w:proofErr w:type="spellEnd"/>
      <w:r w:rsidR="001D2E1B" w:rsidRPr="001D2E1B">
        <w:rPr>
          <w:rFonts w:asciiTheme="majorBidi" w:eastAsia="Times New Roman" w:hAnsiTheme="majorBidi" w:cstheme="majorBidi"/>
          <w:sz w:val="24"/>
          <w:szCs w:val="24"/>
          <w:lang w:eastAsia="fr-FR"/>
        </w:rPr>
        <w:t xml:space="preserve"> S., 2010, La lutte contre la désertification des parcours steppiques : l’approche du développement agro-pastoral intégré, </w:t>
      </w:r>
      <w:proofErr w:type="spellStart"/>
      <w:r w:rsidR="001D2E1B" w:rsidRPr="001D2E1B">
        <w:rPr>
          <w:rFonts w:asciiTheme="majorBidi" w:eastAsia="Times New Roman" w:hAnsiTheme="majorBidi" w:cstheme="majorBidi"/>
          <w:sz w:val="24"/>
          <w:szCs w:val="24"/>
          <w:lang w:eastAsia="fr-FR"/>
        </w:rPr>
        <w:t>Montpellier,Innovation</w:t>
      </w:r>
      <w:proofErr w:type="spellEnd"/>
      <w:r w:rsidR="001D2E1B" w:rsidRPr="001D2E1B">
        <w:rPr>
          <w:rFonts w:asciiTheme="majorBidi" w:eastAsia="Times New Roman" w:hAnsiTheme="majorBidi" w:cstheme="majorBidi"/>
          <w:sz w:val="24"/>
          <w:szCs w:val="24"/>
          <w:lang w:eastAsia="fr-FR"/>
        </w:rPr>
        <w:t xml:space="preserve"> and </w:t>
      </w:r>
      <w:proofErr w:type="spellStart"/>
      <w:r w:rsidR="001D2E1B" w:rsidRPr="001D2E1B">
        <w:rPr>
          <w:rFonts w:asciiTheme="majorBidi" w:eastAsia="Times New Roman" w:hAnsiTheme="majorBidi" w:cstheme="majorBidi"/>
          <w:sz w:val="24"/>
          <w:szCs w:val="24"/>
          <w:lang w:eastAsia="fr-FR"/>
        </w:rPr>
        <w:t>SustainableDevelopment</w:t>
      </w:r>
      <w:proofErr w:type="spellEnd"/>
      <w:r w:rsidR="001D2E1B" w:rsidRPr="001D2E1B">
        <w:rPr>
          <w:rFonts w:asciiTheme="majorBidi" w:eastAsia="Times New Roman" w:hAnsiTheme="majorBidi" w:cstheme="majorBidi"/>
          <w:sz w:val="24"/>
          <w:szCs w:val="24"/>
          <w:lang w:eastAsia="fr-FR"/>
        </w:rPr>
        <w:t xml:space="preserve"> in Agriculture (ISDA 2010), [En ligne] URL : </w:t>
      </w:r>
      <w:hyperlink r:id="rId260" w:history="1">
        <w:r w:rsidR="001D2E1B" w:rsidRPr="001D2E1B">
          <w:rPr>
            <w:rFonts w:asciiTheme="majorBidi" w:eastAsia="Times New Roman" w:hAnsiTheme="majorBidi" w:cstheme="majorBidi"/>
            <w:sz w:val="24"/>
            <w:szCs w:val="24"/>
            <w:lang w:eastAsia="fr-FR"/>
          </w:rPr>
          <w:t>http://www.isda2010.net/var/isda2010/storage/original/application/0d0f93d78c0636beae8547bd6dc68881.pdf</w:t>
        </w:r>
      </w:hyperlink>
      <w:r w:rsidR="001D2E1B" w:rsidRPr="001D2E1B">
        <w:rPr>
          <w:rFonts w:asciiTheme="majorBidi" w:eastAsia="Times New Roman" w:hAnsiTheme="majorBidi" w:cstheme="majorBidi"/>
          <w:sz w:val="24"/>
          <w:szCs w:val="24"/>
          <w:lang w:eastAsia="fr-FR"/>
        </w:rPr>
        <w:t xml:space="preserve">, consulté le 5/06/2012. </w:t>
      </w:r>
    </w:p>
    <w:p w:rsidR="001D2E1B" w:rsidRPr="001D2E1B" w:rsidRDefault="00CC42B7" w:rsidP="001D2E1B">
      <w:pPr>
        <w:spacing w:before="100" w:beforeAutospacing="1" w:after="100" w:afterAutospacing="1" w:line="240" w:lineRule="auto"/>
        <w:jc w:val="both"/>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12.</w:t>
      </w:r>
      <w:r w:rsidR="001D2E1B" w:rsidRPr="001D2E1B">
        <w:rPr>
          <w:rFonts w:asciiTheme="majorBidi" w:eastAsia="Times New Roman" w:hAnsiTheme="majorBidi" w:cstheme="majorBidi"/>
          <w:sz w:val="24"/>
          <w:szCs w:val="24"/>
          <w:lang w:eastAsia="fr-FR"/>
        </w:rPr>
        <w:t>Duvignaud, G., 1993, Le pastoralisme nomade existe-t-il encore ? Approches du pastoralisme d’aujourd’hui, in Dagorne A. (sous la direction de) : Aménagement et gestion du territoire, applications en Algérie, publication du Laboratoire d’Analyse Spatiale R. Blanchard, Université de Nice Sophia Antipolis, France, pp.145-158.</w:t>
      </w:r>
    </w:p>
    <w:p w:rsidR="001D2E1B" w:rsidRPr="001D2E1B" w:rsidRDefault="00CC42B7" w:rsidP="001D2E1B">
      <w:pPr>
        <w:spacing w:before="100" w:beforeAutospacing="1" w:after="100" w:afterAutospacing="1" w:line="240" w:lineRule="auto"/>
        <w:jc w:val="both"/>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13.</w:t>
      </w:r>
      <w:proofErr w:type="spellStart"/>
      <w:r w:rsidR="001D2E1B" w:rsidRPr="001D2E1B">
        <w:rPr>
          <w:rFonts w:asciiTheme="majorBidi" w:eastAsia="Times New Roman" w:hAnsiTheme="majorBidi" w:cstheme="majorBidi"/>
          <w:sz w:val="24"/>
          <w:szCs w:val="24"/>
          <w:lang w:eastAsia="fr-FR"/>
        </w:rPr>
        <w:t>Eber</w:t>
      </w:r>
      <w:proofErr w:type="spellEnd"/>
      <w:r w:rsidR="001D2E1B" w:rsidRPr="001D2E1B">
        <w:rPr>
          <w:rFonts w:asciiTheme="majorBidi" w:eastAsia="Times New Roman" w:hAnsiTheme="majorBidi" w:cstheme="majorBidi"/>
          <w:sz w:val="24"/>
          <w:szCs w:val="24"/>
          <w:lang w:eastAsia="fr-FR"/>
        </w:rPr>
        <w:t>, N., 2006, Le dilemme du prisonnier, Paris, Editions La Découverte, 103 p.</w:t>
      </w:r>
    </w:p>
    <w:p w:rsidR="001D2E1B" w:rsidRPr="001D2E1B" w:rsidRDefault="00CC42B7" w:rsidP="001D2E1B">
      <w:pPr>
        <w:spacing w:before="100" w:beforeAutospacing="1" w:after="100" w:afterAutospacing="1" w:line="240" w:lineRule="auto"/>
        <w:jc w:val="both"/>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14.</w:t>
      </w:r>
      <w:proofErr w:type="spellStart"/>
      <w:r w:rsidR="001D2E1B" w:rsidRPr="001D2E1B">
        <w:rPr>
          <w:rFonts w:asciiTheme="majorBidi" w:eastAsia="Times New Roman" w:hAnsiTheme="majorBidi" w:cstheme="majorBidi"/>
          <w:sz w:val="24"/>
          <w:szCs w:val="24"/>
          <w:lang w:eastAsia="fr-FR"/>
        </w:rPr>
        <w:t>Eber</w:t>
      </w:r>
      <w:proofErr w:type="spellEnd"/>
      <w:r w:rsidR="001D2E1B" w:rsidRPr="001D2E1B">
        <w:rPr>
          <w:rFonts w:asciiTheme="majorBidi" w:eastAsia="Times New Roman" w:hAnsiTheme="majorBidi" w:cstheme="majorBidi"/>
          <w:sz w:val="24"/>
          <w:szCs w:val="24"/>
          <w:lang w:eastAsia="fr-FR"/>
        </w:rPr>
        <w:t xml:space="preserve">, N. et </w:t>
      </w:r>
      <w:proofErr w:type="spellStart"/>
      <w:r w:rsidR="001D2E1B" w:rsidRPr="001D2E1B">
        <w:rPr>
          <w:rFonts w:asciiTheme="majorBidi" w:eastAsia="Times New Roman" w:hAnsiTheme="majorBidi" w:cstheme="majorBidi"/>
          <w:sz w:val="24"/>
          <w:szCs w:val="24"/>
          <w:lang w:eastAsia="fr-FR"/>
        </w:rPr>
        <w:t>Willinger</w:t>
      </w:r>
      <w:proofErr w:type="spellEnd"/>
      <w:r w:rsidR="001D2E1B" w:rsidRPr="001D2E1B">
        <w:rPr>
          <w:rFonts w:asciiTheme="majorBidi" w:eastAsia="Times New Roman" w:hAnsiTheme="majorBidi" w:cstheme="majorBidi"/>
          <w:sz w:val="24"/>
          <w:szCs w:val="24"/>
          <w:lang w:eastAsia="fr-FR"/>
        </w:rPr>
        <w:t xml:space="preserve"> M., 2005, L’économie expérimentale, Paris, Editions La Découverte, 123 p.</w:t>
      </w:r>
    </w:p>
    <w:p w:rsidR="001D2E1B" w:rsidRPr="001D2E1B" w:rsidRDefault="00CC42B7" w:rsidP="001D2E1B">
      <w:pPr>
        <w:spacing w:before="100" w:beforeAutospacing="1" w:after="100" w:afterAutospacing="1" w:line="240" w:lineRule="auto"/>
        <w:jc w:val="both"/>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lastRenderedPageBreak/>
        <w:t>15.</w:t>
      </w:r>
      <w:r w:rsidR="001D2E1B" w:rsidRPr="001D2E1B">
        <w:rPr>
          <w:rFonts w:asciiTheme="majorBidi" w:eastAsia="Times New Roman" w:hAnsiTheme="majorBidi" w:cstheme="majorBidi"/>
          <w:sz w:val="24"/>
          <w:szCs w:val="24"/>
          <w:lang w:eastAsia="fr-FR"/>
        </w:rPr>
        <w:t xml:space="preserve">Food and Agriculture Organisation, 1998, Elevage et environnement, Rome, 1998, édition mise à jour en 2006, [En ligne] URL : </w:t>
      </w:r>
      <w:hyperlink r:id="rId261" w:history="1">
        <w:r w:rsidR="001D2E1B" w:rsidRPr="001D2E1B">
          <w:rPr>
            <w:rFonts w:asciiTheme="majorBidi" w:eastAsia="Times New Roman" w:hAnsiTheme="majorBidi" w:cstheme="majorBidi"/>
            <w:sz w:val="24"/>
            <w:szCs w:val="24"/>
            <w:lang w:eastAsia="fr-FR"/>
          </w:rPr>
          <w:t>www.fao.org/ag/magazine/9809/spot4.htm</w:t>
        </w:r>
      </w:hyperlink>
      <w:r w:rsidR="001D2E1B" w:rsidRPr="001D2E1B">
        <w:rPr>
          <w:rFonts w:asciiTheme="majorBidi" w:eastAsia="Times New Roman" w:hAnsiTheme="majorBidi" w:cstheme="majorBidi"/>
          <w:sz w:val="24"/>
          <w:szCs w:val="24"/>
          <w:lang w:eastAsia="fr-FR"/>
        </w:rPr>
        <w:t xml:space="preserve">, consulté le 17/06/2011. </w:t>
      </w:r>
    </w:p>
    <w:p w:rsidR="001D2E1B" w:rsidRPr="001D2E1B" w:rsidRDefault="00CC42B7" w:rsidP="001D2E1B">
      <w:pPr>
        <w:spacing w:before="100" w:beforeAutospacing="1" w:after="100" w:afterAutospacing="1" w:line="240" w:lineRule="auto"/>
        <w:jc w:val="both"/>
        <w:rPr>
          <w:rFonts w:asciiTheme="majorBidi" w:eastAsia="Times New Roman" w:hAnsiTheme="majorBidi" w:cstheme="majorBidi"/>
          <w:sz w:val="24"/>
          <w:szCs w:val="24"/>
          <w:lang w:eastAsia="fr-FR"/>
        </w:rPr>
      </w:pPr>
      <w:r w:rsidRPr="00CC42B7">
        <w:rPr>
          <w:rFonts w:asciiTheme="majorBidi" w:eastAsia="Times New Roman" w:hAnsiTheme="majorBidi" w:cstheme="majorBidi"/>
          <w:sz w:val="24"/>
          <w:szCs w:val="24"/>
          <w:lang w:val="en-US" w:eastAsia="fr-FR"/>
        </w:rPr>
        <w:t>16</w:t>
      </w:r>
      <w:r>
        <w:rPr>
          <w:rFonts w:asciiTheme="majorBidi" w:eastAsia="Times New Roman" w:hAnsiTheme="majorBidi" w:cstheme="majorBidi"/>
          <w:sz w:val="24"/>
          <w:szCs w:val="24"/>
          <w:lang w:val="en-US" w:eastAsia="fr-FR"/>
        </w:rPr>
        <w:t>,</w:t>
      </w:r>
      <w:r w:rsidR="001D2E1B" w:rsidRPr="001A32C8">
        <w:rPr>
          <w:rFonts w:asciiTheme="majorBidi" w:eastAsia="Times New Roman" w:hAnsiTheme="majorBidi" w:cstheme="majorBidi"/>
          <w:sz w:val="24"/>
          <w:szCs w:val="24"/>
          <w:lang w:val="en-US" w:eastAsia="fr-FR"/>
        </w:rPr>
        <w:t>Hardin, G., 1968, The tragedy of the commons, science, vol.162, n°3859, pp.1243-1248.</w:t>
      </w:r>
      <w:r w:rsidR="001D2E1B" w:rsidRPr="001A32C8">
        <w:rPr>
          <w:rFonts w:asciiTheme="majorBidi" w:eastAsia="Times New Roman" w:hAnsiTheme="majorBidi" w:cstheme="majorBidi"/>
          <w:sz w:val="24"/>
          <w:szCs w:val="24"/>
          <w:lang w:val="en-US" w:eastAsia="fr-FR"/>
        </w:rPr>
        <w:br/>
      </w:r>
      <w:r w:rsidR="001D2E1B" w:rsidRPr="001D2E1B">
        <w:rPr>
          <w:rFonts w:asciiTheme="majorBidi" w:eastAsia="Times New Roman" w:hAnsiTheme="majorBidi" w:cstheme="majorBidi"/>
          <w:sz w:val="24"/>
          <w:szCs w:val="24"/>
          <w:lang w:eastAsia="fr-FR"/>
        </w:rPr>
        <w:t xml:space="preserve">DOI : </w:t>
      </w:r>
      <w:hyperlink r:id="rId262" w:history="1">
        <w:r w:rsidR="001D2E1B" w:rsidRPr="001D2E1B">
          <w:rPr>
            <w:rFonts w:asciiTheme="majorBidi" w:eastAsia="Times New Roman" w:hAnsiTheme="majorBidi" w:cstheme="majorBidi"/>
            <w:sz w:val="24"/>
            <w:szCs w:val="24"/>
            <w:lang w:eastAsia="fr-FR"/>
          </w:rPr>
          <w:t>10.1080/19390450903037302</w:t>
        </w:r>
      </w:hyperlink>
    </w:p>
    <w:p w:rsidR="001D2E1B" w:rsidRPr="001D2E1B" w:rsidRDefault="00CC42B7" w:rsidP="001D2E1B">
      <w:pPr>
        <w:spacing w:before="100" w:beforeAutospacing="1" w:after="100" w:afterAutospacing="1" w:line="240" w:lineRule="auto"/>
        <w:jc w:val="both"/>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17.</w:t>
      </w:r>
      <w:r w:rsidR="001D2E1B" w:rsidRPr="001D2E1B">
        <w:rPr>
          <w:rFonts w:asciiTheme="majorBidi" w:eastAsia="Times New Roman" w:hAnsiTheme="majorBidi" w:cstheme="majorBidi"/>
          <w:sz w:val="24"/>
          <w:szCs w:val="24"/>
          <w:lang w:eastAsia="fr-FR"/>
        </w:rPr>
        <w:t xml:space="preserve">Institut National des Sols, de l’Irrigation et du Drainage, 2008, Le point sur la salinité des sols dans les périmètres irrigués, Alger, 38 p., [En ligne] URL : </w:t>
      </w:r>
      <w:hyperlink r:id="rId263" w:history="1">
        <w:r w:rsidR="001D2E1B" w:rsidRPr="001D2E1B">
          <w:rPr>
            <w:rFonts w:asciiTheme="majorBidi" w:eastAsia="Times New Roman" w:hAnsiTheme="majorBidi" w:cstheme="majorBidi"/>
            <w:sz w:val="24"/>
            <w:szCs w:val="24"/>
            <w:lang w:eastAsia="fr-FR"/>
          </w:rPr>
          <w:t>http://insid.dz/realisation/sol/R4.pdf</w:t>
        </w:r>
      </w:hyperlink>
      <w:r w:rsidR="001D2E1B" w:rsidRPr="001D2E1B">
        <w:rPr>
          <w:rFonts w:asciiTheme="majorBidi" w:eastAsia="Times New Roman" w:hAnsiTheme="majorBidi" w:cstheme="majorBidi"/>
          <w:sz w:val="24"/>
          <w:szCs w:val="24"/>
          <w:lang w:eastAsia="fr-FR"/>
        </w:rPr>
        <w:t>, consulté le 28/05/2011.</w:t>
      </w:r>
    </w:p>
    <w:p w:rsidR="001D2E1B" w:rsidRPr="001D2E1B" w:rsidRDefault="00CC42B7" w:rsidP="001D2E1B">
      <w:pPr>
        <w:spacing w:before="100" w:beforeAutospacing="1" w:after="100" w:afterAutospacing="1" w:line="240" w:lineRule="auto"/>
        <w:jc w:val="both"/>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18.</w:t>
      </w:r>
      <w:proofErr w:type="spellStart"/>
      <w:r w:rsidR="001D2E1B" w:rsidRPr="001D2E1B">
        <w:rPr>
          <w:rFonts w:asciiTheme="majorBidi" w:eastAsia="Times New Roman" w:hAnsiTheme="majorBidi" w:cstheme="majorBidi"/>
          <w:sz w:val="24"/>
          <w:szCs w:val="24"/>
          <w:lang w:eastAsia="fr-FR"/>
        </w:rPr>
        <w:t>Khaldi</w:t>
      </w:r>
      <w:proofErr w:type="spellEnd"/>
      <w:r w:rsidR="001D2E1B" w:rsidRPr="001D2E1B">
        <w:rPr>
          <w:rFonts w:asciiTheme="majorBidi" w:eastAsia="Times New Roman" w:hAnsiTheme="majorBidi" w:cstheme="majorBidi"/>
          <w:sz w:val="24"/>
          <w:szCs w:val="24"/>
          <w:lang w:eastAsia="fr-FR"/>
        </w:rPr>
        <w:t xml:space="preserve">, A., 2011, Elevage et processus de désertification de la steppe algérienne, Revue de l’écologie-environnement, N°7, septembre 2011, Laboratoire de Recherche en Agro- biotechnologie et Nutrition en Zones semi-arides, Université Ibn </w:t>
      </w:r>
      <w:proofErr w:type="spellStart"/>
      <w:r w:rsidR="001D2E1B" w:rsidRPr="001D2E1B">
        <w:rPr>
          <w:rFonts w:asciiTheme="majorBidi" w:eastAsia="Times New Roman" w:hAnsiTheme="majorBidi" w:cstheme="majorBidi"/>
          <w:sz w:val="24"/>
          <w:szCs w:val="24"/>
          <w:lang w:eastAsia="fr-FR"/>
        </w:rPr>
        <w:t>Khaldoun</w:t>
      </w:r>
      <w:proofErr w:type="spellEnd"/>
      <w:r w:rsidR="001D2E1B" w:rsidRPr="001D2E1B">
        <w:rPr>
          <w:rFonts w:asciiTheme="majorBidi" w:eastAsia="Times New Roman" w:hAnsiTheme="majorBidi" w:cstheme="majorBidi"/>
          <w:sz w:val="24"/>
          <w:szCs w:val="24"/>
          <w:lang w:eastAsia="fr-FR"/>
        </w:rPr>
        <w:t xml:space="preserve"> de Tiaret (Algérie), pp.101-112.</w:t>
      </w:r>
    </w:p>
    <w:p w:rsidR="001D2E1B" w:rsidRPr="001D2E1B" w:rsidRDefault="00FE186F" w:rsidP="001D2E1B">
      <w:pPr>
        <w:spacing w:before="100" w:beforeAutospacing="1" w:after="100" w:afterAutospacing="1" w:line="240" w:lineRule="auto"/>
        <w:jc w:val="both"/>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19.</w:t>
      </w:r>
      <w:proofErr w:type="spellStart"/>
      <w:r w:rsidR="001D2E1B" w:rsidRPr="001D2E1B">
        <w:rPr>
          <w:rFonts w:asciiTheme="majorBidi" w:eastAsia="Times New Roman" w:hAnsiTheme="majorBidi" w:cstheme="majorBidi"/>
          <w:sz w:val="24"/>
          <w:szCs w:val="24"/>
          <w:lang w:eastAsia="fr-FR"/>
        </w:rPr>
        <w:t>Khelil</w:t>
      </w:r>
      <w:proofErr w:type="spellEnd"/>
      <w:r w:rsidR="001D2E1B" w:rsidRPr="001D2E1B">
        <w:rPr>
          <w:rFonts w:asciiTheme="majorBidi" w:eastAsia="Times New Roman" w:hAnsiTheme="majorBidi" w:cstheme="majorBidi"/>
          <w:sz w:val="24"/>
          <w:szCs w:val="24"/>
          <w:lang w:eastAsia="fr-FR"/>
        </w:rPr>
        <w:t xml:space="preserve">, A., 1997, L’écosystème steppique : quel avenir, Alger, Editions </w:t>
      </w:r>
      <w:proofErr w:type="spellStart"/>
      <w:r w:rsidR="001D2E1B" w:rsidRPr="001D2E1B">
        <w:rPr>
          <w:rFonts w:asciiTheme="majorBidi" w:eastAsia="Times New Roman" w:hAnsiTheme="majorBidi" w:cstheme="majorBidi"/>
          <w:sz w:val="24"/>
          <w:szCs w:val="24"/>
          <w:lang w:eastAsia="fr-FR"/>
        </w:rPr>
        <w:t>Dahlab</w:t>
      </w:r>
      <w:proofErr w:type="spellEnd"/>
      <w:r w:rsidR="001D2E1B" w:rsidRPr="001D2E1B">
        <w:rPr>
          <w:rFonts w:asciiTheme="majorBidi" w:eastAsia="Times New Roman" w:hAnsiTheme="majorBidi" w:cstheme="majorBidi"/>
          <w:sz w:val="24"/>
          <w:szCs w:val="24"/>
          <w:lang w:eastAsia="fr-FR"/>
        </w:rPr>
        <w:t>, 228 p.</w:t>
      </w:r>
    </w:p>
    <w:p w:rsidR="001D2E1B" w:rsidRPr="001D2E1B" w:rsidRDefault="00FE186F" w:rsidP="001D2E1B">
      <w:pPr>
        <w:spacing w:before="100" w:beforeAutospacing="1" w:after="100" w:afterAutospacing="1" w:line="240" w:lineRule="auto"/>
        <w:jc w:val="both"/>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20.</w:t>
      </w:r>
      <w:r w:rsidR="001D2E1B" w:rsidRPr="001D2E1B">
        <w:rPr>
          <w:rFonts w:asciiTheme="majorBidi" w:eastAsia="Times New Roman" w:hAnsiTheme="majorBidi" w:cstheme="majorBidi"/>
          <w:sz w:val="24"/>
          <w:szCs w:val="24"/>
          <w:lang w:eastAsia="fr-FR"/>
        </w:rPr>
        <w:t xml:space="preserve">Le </w:t>
      </w:r>
      <w:proofErr w:type="spellStart"/>
      <w:r w:rsidR="001D2E1B" w:rsidRPr="001D2E1B">
        <w:rPr>
          <w:rFonts w:asciiTheme="majorBidi" w:eastAsia="Times New Roman" w:hAnsiTheme="majorBidi" w:cstheme="majorBidi"/>
          <w:sz w:val="24"/>
          <w:szCs w:val="24"/>
          <w:lang w:eastAsia="fr-FR"/>
        </w:rPr>
        <w:t>Houerou</w:t>
      </w:r>
      <w:proofErr w:type="spellEnd"/>
      <w:r w:rsidR="001D2E1B" w:rsidRPr="001D2E1B">
        <w:rPr>
          <w:rFonts w:asciiTheme="majorBidi" w:eastAsia="Times New Roman" w:hAnsiTheme="majorBidi" w:cstheme="majorBidi"/>
          <w:sz w:val="24"/>
          <w:szCs w:val="24"/>
          <w:lang w:eastAsia="fr-FR"/>
        </w:rPr>
        <w:t>, H.N., 1995, Bioclimatologie et biogéographie des steppes arides du nord de l’Afrique, Options Méditerranéennes, série B, études et recherches, n° 10, Montpellier, Centre International des Hautes Études Agronomiques Méditerranéennes (CIHEAM), 396 p.</w:t>
      </w:r>
    </w:p>
    <w:p w:rsidR="001D2E1B" w:rsidRPr="001D2E1B" w:rsidRDefault="00FE186F" w:rsidP="001D2E1B">
      <w:pPr>
        <w:spacing w:before="100" w:beforeAutospacing="1" w:after="100" w:afterAutospacing="1" w:line="240" w:lineRule="auto"/>
        <w:jc w:val="both"/>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21.</w:t>
      </w:r>
      <w:proofErr w:type="spellStart"/>
      <w:r w:rsidR="001D2E1B" w:rsidRPr="001D2E1B">
        <w:rPr>
          <w:rFonts w:asciiTheme="majorBidi" w:eastAsia="Times New Roman" w:hAnsiTheme="majorBidi" w:cstheme="majorBidi"/>
          <w:sz w:val="24"/>
          <w:szCs w:val="24"/>
          <w:lang w:eastAsia="fr-FR"/>
        </w:rPr>
        <w:t>Marril</w:t>
      </w:r>
      <w:proofErr w:type="spellEnd"/>
      <w:r w:rsidR="001D2E1B" w:rsidRPr="001D2E1B">
        <w:rPr>
          <w:rFonts w:asciiTheme="majorBidi" w:eastAsia="Times New Roman" w:hAnsiTheme="majorBidi" w:cstheme="majorBidi"/>
          <w:sz w:val="24"/>
          <w:szCs w:val="24"/>
          <w:lang w:eastAsia="fr-FR"/>
        </w:rPr>
        <w:t xml:space="preserve">, R.., 1993, La zone méridionale d’Ain </w:t>
      </w:r>
      <w:proofErr w:type="spellStart"/>
      <w:r w:rsidR="001D2E1B" w:rsidRPr="001D2E1B">
        <w:rPr>
          <w:rFonts w:asciiTheme="majorBidi" w:eastAsia="Times New Roman" w:hAnsiTheme="majorBidi" w:cstheme="majorBidi"/>
          <w:sz w:val="24"/>
          <w:szCs w:val="24"/>
          <w:lang w:eastAsia="fr-FR"/>
        </w:rPr>
        <w:t>Deheb</w:t>
      </w:r>
      <w:proofErr w:type="spellEnd"/>
      <w:r w:rsidR="001D2E1B" w:rsidRPr="001D2E1B">
        <w:rPr>
          <w:rFonts w:asciiTheme="majorBidi" w:eastAsia="Times New Roman" w:hAnsiTheme="majorBidi" w:cstheme="majorBidi"/>
          <w:sz w:val="24"/>
          <w:szCs w:val="24"/>
          <w:lang w:eastAsia="fr-FR"/>
        </w:rPr>
        <w:t>, une station d’expérimentation pastorale inachevée, in A. Dagorne (sous la direction de) : Aménagement et gestion du territoire, applications en Algérie, publication du Laboratoire d’Analyse Spatiale R. Blanchard, Nice, Université de Nice Sophia Antipolis, pp.112-118.</w:t>
      </w:r>
    </w:p>
    <w:p w:rsidR="001D2E1B" w:rsidRPr="001D2E1B" w:rsidRDefault="00FE186F" w:rsidP="001D2E1B">
      <w:pPr>
        <w:spacing w:before="100" w:beforeAutospacing="1" w:after="100" w:afterAutospacing="1" w:line="240" w:lineRule="auto"/>
        <w:jc w:val="both"/>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22.</w:t>
      </w:r>
      <w:r w:rsidR="001D2E1B" w:rsidRPr="001D2E1B">
        <w:rPr>
          <w:rFonts w:asciiTheme="majorBidi" w:eastAsia="Times New Roman" w:hAnsiTheme="majorBidi" w:cstheme="majorBidi"/>
          <w:sz w:val="24"/>
          <w:szCs w:val="24"/>
          <w:lang w:eastAsia="fr-FR"/>
        </w:rPr>
        <w:t>Ministère de l’agriculture, 2004, Rapport national de l’Algérie sur la mise en œuvre de la convention de lutte contre la désertification, Alger, 34 p.</w:t>
      </w:r>
    </w:p>
    <w:p w:rsidR="001D2E1B" w:rsidRPr="001D2E1B" w:rsidRDefault="00FE186F" w:rsidP="001D2E1B">
      <w:pPr>
        <w:spacing w:before="100" w:beforeAutospacing="1" w:after="100" w:afterAutospacing="1" w:line="240" w:lineRule="auto"/>
        <w:jc w:val="both"/>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23.</w:t>
      </w:r>
      <w:r w:rsidR="001D2E1B" w:rsidRPr="001D2E1B">
        <w:rPr>
          <w:rFonts w:asciiTheme="majorBidi" w:eastAsia="Times New Roman" w:hAnsiTheme="majorBidi" w:cstheme="majorBidi"/>
          <w:sz w:val="24"/>
          <w:szCs w:val="24"/>
          <w:lang w:eastAsia="fr-FR"/>
        </w:rPr>
        <w:t>Ministère de l’agriculture, 2003, Recensement général de l’agriculture de 2001, Alger, juin 2003, 123 p.</w:t>
      </w:r>
    </w:p>
    <w:p w:rsidR="001D2E1B" w:rsidRPr="001D2E1B" w:rsidRDefault="00FE186F" w:rsidP="001D2E1B">
      <w:pPr>
        <w:spacing w:before="100" w:beforeAutospacing="1" w:after="100" w:afterAutospacing="1" w:line="240" w:lineRule="auto"/>
        <w:jc w:val="both"/>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24.</w:t>
      </w:r>
      <w:r w:rsidR="001D2E1B" w:rsidRPr="001D2E1B">
        <w:rPr>
          <w:rFonts w:asciiTheme="majorBidi" w:eastAsia="Times New Roman" w:hAnsiTheme="majorBidi" w:cstheme="majorBidi"/>
          <w:sz w:val="24"/>
          <w:szCs w:val="24"/>
          <w:lang w:eastAsia="fr-FR"/>
        </w:rPr>
        <w:t>Ministère de l’agriculture, 2000, Étude relative au foncier agricole, Rapport n° 2. Étude de la steppe, Alger, 84 pages.</w:t>
      </w:r>
    </w:p>
    <w:p w:rsidR="001D2E1B" w:rsidRPr="001D2E1B" w:rsidRDefault="00FE186F" w:rsidP="001D2E1B">
      <w:pPr>
        <w:spacing w:before="100" w:beforeAutospacing="1" w:after="100" w:afterAutospacing="1" w:line="240" w:lineRule="auto"/>
        <w:jc w:val="both"/>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25.</w:t>
      </w:r>
      <w:r w:rsidR="001D2E1B" w:rsidRPr="001D2E1B">
        <w:rPr>
          <w:rFonts w:asciiTheme="majorBidi" w:eastAsia="Times New Roman" w:hAnsiTheme="majorBidi" w:cstheme="majorBidi"/>
          <w:sz w:val="24"/>
          <w:szCs w:val="24"/>
          <w:lang w:eastAsia="fr-FR"/>
        </w:rPr>
        <w:t>Ministère de l’environnement et de l’aménagement du territoire, 2000, Rapport sur l’état et l’avenir de l’environnement, Alger, 118 p.</w:t>
      </w:r>
    </w:p>
    <w:p w:rsidR="001D2E1B" w:rsidRPr="001D2E1B" w:rsidRDefault="00FE186F" w:rsidP="001D2E1B">
      <w:pPr>
        <w:spacing w:before="100" w:beforeAutospacing="1" w:after="100" w:afterAutospacing="1" w:line="240" w:lineRule="auto"/>
        <w:jc w:val="both"/>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26.</w:t>
      </w:r>
      <w:proofErr w:type="spellStart"/>
      <w:r w:rsidR="001D2E1B" w:rsidRPr="001D2E1B">
        <w:rPr>
          <w:rFonts w:asciiTheme="majorBidi" w:eastAsia="Times New Roman" w:hAnsiTheme="majorBidi" w:cstheme="majorBidi"/>
          <w:sz w:val="24"/>
          <w:szCs w:val="24"/>
          <w:lang w:eastAsia="fr-FR"/>
        </w:rPr>
        <w:t>Nedjraoui</w:t>
      </w:r>
      <w:proofErr w:type="spellEnd"/>
      <w:r w:rsidR="001D2E1B" w:rsidRPr="001D2E1B">
        <w:rPr>
          <w:rFonts w:asciiTheme="majorBidi" w:eastAsia="Times New Roman" w:hAnsiTheme="majorBidi" w:cstheme="majorBidi"/>
          <w:sz w:val="24"/>
          <w:szCs w:val="24"/>
          <w:lang w:eastAsia="fr-FR"/>
        </w:rPr>
        <w:t xml:space="preserve">, D. et S. </w:t>
      </w:r>
      <w:proofErr w:type="spellStart"/>
      <w:r w:rsidR="001D2E1B" w:rsidRPr="001D2E1B">
        <w:rPr>
          <w:rFonts w:asciiTheme="majorBidi" w:eastAsia="Times New Roman" w:hAnsiTheme="majorBidi" w:cstheme="majorBidi"/>
          <w:sz w:val="24"/>
          <w:szCs w:val="24"/>
          <w:lang w:eastAsia="fr-FR"/>
        </w:rPr>
        <w:t>Bédrani</w:t>
      </w:r>
      <w:proofErr w:type="spellEnd"/>
      <w:r w:rsidR="001D2E1B" w:rsidRPr="001D2E1B">
        <w:rPr>
          <w:rFonts w:asciiTheme="majorBidi" w:eastAsia="Times New Roman" w:hAnsiTheme="majorBidi" w:cstheme="majorBidi"/>
          <w:sz w:val="24"/>
          <w:szCs w:val="24"/>
          <w:lang w:eastAsia="fr-FR"/>
        </w:rPr>
        <w:t xml:space="preserve">, 2008, La désertification dans les steppes algériennes : causes, impacts et actions de lutte, </w:t>
      </w:r>
      <w:proofErr w:type="spellStart"/>
      <w:r w:rsidR="001D2E1B" w:rsidRPr="001D2E1B">
        <w:rPr>
          <w:rFonts w:asciiTheme="majorBidi" w:eastAsia="Times New Roman" w:hAnsiTheme="majorBidi" w:cstheme="majorBidi"/>
          <w:sz w:val="24"/>
          <w:szCs w:val="24"/>
          <w:lang w:eastAsia="fr-FR"/>
        </w:rPr>
        <w:t>VertigO</w:t>
      </w:r>
      <w:proofErr w:type="spellEnd"/>
      <w:r w:rsidR="001D2E1B" w:rsidRPr="001D2E1B">
        <w:rPr>
          <w:rFonts w:asciiTheme="majorBidi" w:eastAsia="Times New Roman" w:hAnsiTheme="majorBidi" w:cstheme="majorBidi"/>
          <w:sz w:val="24"/>
          <w:szCs w:val="24"/>
          <w:lang w:eastAsia="fr-FR"/>
        </w:rPr>
        <w:t xml:space="preserve">- </w:t>
      </w:r>
      <w:proofErr w:type="spellStart"/>
      <w:r w:rsidR="001D2E1B" w:rsidRPr="001D2E1B">
        <w:rPr>
          <w:rFonts w:asciiTheme="majorBidi" w:eastAsia="Times New Roman" w:hAnsiTheme="majorBidi" w:cstheme="majorBidi"/>
          <w:sz w:val="24"/>
          <w:szCs w:val="24"/>
          <w:lang w:eastAsia="fr-FR"/>
        </w:rPr>
        <w:t>lerevue</w:t>
      </w:r>
      <w:proofErr w:type="spellEnd"/>
      <w:r w:rsidR="001D2E1B" w:rsidRPr="001D2E1B">
        <w:rPr>
          <w:rFonts w:asciiTheme="majorBidi" w:eastAsia="Times New Roman" w:hAnsiTheme="majorBidi" w:cstheme="majorBidi"/>
          <w:sz w:val="24"/>
          <w:szCs w:val="24"/>
          <w:lang w:eastAsia="fr-FR"/>
        </w:rPr>
        <w:t xml:space="preserve"> électronique en sciences de l'environnement, Volume 8, Numéro 1, [En ligne] URL : </w:t>
      </w:r>
      <w:hyperlink r:id="rId264" w:history="1">
        <w:r w:rsidR="001D2E1B" w:rsidRPr="001D2E1B">
          <w:rPr>
            <w:rFonts w:asciiTheme="majorBidi" w:eastAsia="Times New Roman" w:hAnsiTheme="majorBidi" w:cstheme="majorBidi"/>
            <w:sz w:val="24"/>
            <w:szCs w:val="24"/>
            <w:lang w:eastAsia="fr-FR"/>
          </w:rPr>
          <w:t>http://vertigo.revues.org/5375</w:t>
        </w:r>
      </w:hyperlink>
      <w:r w:rsidR="001D2E1B" w:rsidRPr="001D2E1B">
        <w:rPr>
          <w:rFonts w:asciiTheme="majorBidi" w:eastAsia="Times New Roman" w:hAnsiTheme="majorBidi" w:cstheme="majorBidi"/>
          <w:sz w:val="24"/>
          <w:szCs w:val="24"/>
          <w:lang w:eastAsia="fr-FR"/>
        </w:rPr>
        <w:t>, DOI : 10.4000/vertigo.5375, consulté le 1/10/2010.</w:t>
      </w:r>
      <w:r w:rsidR="001D2E1B" w:rsidRPr="001D2E1B">
        <w:rPr>
          <w:rFonts w:asciiTheme="majorBidi" w:eastAsia="Times New Roman" w:hAnsiTheme="majorBidi" w:cstheme="majorBidi"/>
          <w:sz w:val="24"/>
          <w:szCs w:val="24"/>
          <w:lang w:eastAsia="fr-FR"/>
        </w:rPr>
        <w:br/>
        <w:t xml:space="preserve">DOI : </w:t>
      </w:r>
      <w:hyperlink r:id="rId265" w:history="1">
        <w:r w:rsidR="001D2E1B" w:rsidRPr="001D2E1B">
          <w:rPr>
            <w:rFonts w:asciiTheme="majorBidi" w:eastAsia="Times New Roman" w:hAnsiTheme="majorBidi" w:cstheme="majorBidi"/>
            <w:sz w:val="24"/>
            <w:szCs w:val="24"/>
            <w:lang w:eastAsia="fr-FR"/>
          </w:rPr>
          <w:t>10.4000/vertigo.5375</w:t>
        </w:r>
      </w:hyperlink>
    </w:p>
    <w:p w:rsidR="001D2E1B" w:rsidRPr="001D2E1B" w:rsidRDefault="00953E13" w:rsidP="001D2E1B">
      <w:pPr>
        <w:spacing w:before="100" w:beforeAutospacing="1" w:after="100" w:afterAutospacing="1" w:line="240" w:lineRule="auto"/>
        <w:jc w:val="both"/>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27.</w:t>
      </w:r>
      <w:proofErr w:type="spellStart"/>
      <w:r w:rsidR="001D2E1B" w:rsidRPr="001D2E1B">
        <w:rPr>
          <w:rFonts w:asciiTheme="majorBidi" w:eastAsia="Times New Roman" w:hAnsiTheme="majorBidi" w:cstheme="majorBidi"/>
          <w:sz w:val="24"/>
          <w:szCs w:val="24"/>
          <w:lang w:eastAsia="fr-FR"/>
        </w:rPr>
        <w:t>North</w:t>
      </w:r>
      <w:proofErr w:type="spellEnd"/>
      <w:r w:rsidR="001D2E1B" w:rsidRPr="001D2E1B">
        <w:rPr>
          <w:rFonts w:asciiTheme="majorBidi" w:eastAsia="Times New Roman" w:hAnsiTheme="majorBidi" w:cstheme="majorBidi"/>
          <w:sz w:val="24"/>
          <w:szCs w:val="24"/>
          <w:lang w:eastAsia="fr-FR"/>
        </w:rPr>
        <w:t xml:space="preserve"> Douglass, 2005, Le processus du développement économique, Paris, Editions d’organisation, 237 p.</w:t>
      </w:r>
    </w:p>
    <w:p w:rsidR="001D2E1B" w:rsidRPr="001D2E1B" w:rsidRDefault="00953E13" w:rsidP="001D2E1B">
      <w:pPr>
        <w:spacing w:before="100" w:beforeAutospacing="1" w:after="100" w:afterAutospacing="1" w:line="240" w:lineRule="auto"/>
        <w:jc w:val="both"/>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28.</w:t>
      </w:r>
      <w:proofErr w:type="spellStart"/>
      <w:r w:rsidR="001D2E1B" w:rsidRPr="001D2E1B">
        <w:rPr>
          <w:rFonts w:asciiTheme="majorBidi" w:eastAsia="Times New Roman" w:hAnsiTheme="majorBidi" w:cstheme="majorBidi"/>
          <w:sz w:val="24"/>
          <w:szCs w:val="24"/>
          <w:lang w:eastAsia="fr-FR"/>
        </w:rPr>
        <w:t>Olson</w:t>
      </w:r>
      <w:proofErr w:type="spellEnd"/>
      <w:r w:rsidR="001D2E1B" w:rsidRPr="001D2E1B">
        <w:rPr>
          <w:rFonts w:asciiTheme="majorBidi" w:eastAsia="Times New Roman" w:hAnsiTheme="majorBidi" w:cstheme="majorBidi"/>
          <w:sz w:val="24"/>
          <w:szCs w:val="24"/>
          <w:lang w:eastAsia="fr-FR"/>
        </w:rPr>
        <w:t>, M., 1978, Logique de l’action collective, Paris, Presses Universitaires de France, 199 p.</w:t>
      </w:r>
    </w:p>
    <w:p w:rsidR="001D2E1B" w:rsidRPr="001D2E1B" w:rsidRDefault="00953E13" w:rsidP="001D2E1B">
      <w:pPr>
        <w:spacing w:before="100" w:beforeAutospacing="1" w:after="100" w:afterAutospacing="1" w:line="240" w:lineRule="auto"/>
        <w:jc w:val="both"/>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lastRenderedPageBreak/>
        <w:t>29.</w:t>
      </w:r>
      <w:proofErr w:type="spellStart"/>
      <w:r w:rsidR="001D2E1B" w:rsidRPr="001D2E1B">
        <w:rPr>
          <w:rFonts w:asciiTheme="majorBidi" w:eastAsia="Times New Roman" w:hAnsiTheme="majorBidi" w:cstheme="majorBidi"/>
          <w:sz w:val="24"/>
          <w:szCs w:val="24"/>
          <w:lang w:eastAsia="fr-FR"/>
        </w:rPr>
        <w:t>Ostrom</w:t>
      </w:r>
      <w:proofErr w:type="spellEnd"/>
      <w:r w:rsidR="001D2E1B" w:rsidRPr="001D2E1B">
        <w:rPr>
          <w:rFonts w:asciiTheme="majorBidi" w:eastAsia="Times New Roman" w:hAnsiTheme="majorBidi" w:cstheme="majorBidi"/>
          <w:sz w:val="24"/>
          <w:szCs w:val="24"/>
          <w:lang w:eastAsia="fr-FR"/>
        </w:rPr>
        <w:t>, E., 2010, La gouvernance des biens communs. Pour une nouvelle approche des ressources naturelles, Bruxelles, éditions de Boeck, 301 p.</w:t>
      </w:r>
    </w:p>
    <w:p w:rsidR="001D2E1B" w:rsidRPr="001D2E1B" w:rsidRDefault="00AB153A" w:rsidP="001D2E1B">
      <w:pPr>
        <w:spacing w:before="100" w:beforeAutospacing="1" w:after="100" w:afterAutospacing="1" w:line="240" w:lineRule="auto"/>
        <w:jc w:val="both"/>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30.</w:t>
      </w:r>
      <w:r w:rsidR="001D2E1B" w:rsidRPr="001D2E1B">
        <w:rPr>
          <w:rFonts w:asciiTheme="majorBidi" w:eastAsia="Times New Roman" w:hAnsiTheme="majorBidi" w:cstheme="majorBidi"/>
          <w:sz w:val="24"/>
          <w:szCs w:val="24"/>
          <w:lang w:eastAsia="fr-FR"/>
        </w:rPr>
        <w:t xml:space="preserve">Robert M. et P. </w:t>
      </w:r>
      <w:proofErr w:type="spellStart"/>
      <w:r w:rsidR="001D2E1B" w:rsidRPr="001D2E1B">
        <w:rPr>
          <w:rFonts w:asciiTheme="majorBidi" w:eastAsia="Times New Roman" w:hAnsiTheme="majorBidi" w:cstheme="majorBidi"/>
          <w:sz w:val="24"/>
          <w:szCs w:val="24"/>
          <w:lang w:eastAsia="fr-FR"/>
        </w:rPr>
        <w:t>Stengel</w:t>
      </w:r>
      <w:proofErr w:type="spellEnd"/>
      <w:r w:rsidR="001D2E1B" w:rsidRPr="001D2E1B">
        <w:rPr>
          <w:rFonts w:asciiTheme="majorBidi" w:eastAsia="Times New Roman" w:hAnsiTheme="majorBidi" w:cstheme="majorBidi"/>
          <w:sz w:val="24"/>
          <w:szCs w:val="24"/>
          <w:lang w:eastAsia="fr-FR"/>
        </w:rPr>
        <w:t>, 1999, Sol et agriculture : ressources en sol, qualité et processus de dégradation, Cahiers Agricultures, volume 8, n°4, Paris, pp. 301-308.</w:t>
      </w:r>
    </w:p>
    <w:p w:rsidR="001D2E1B" w:rsidRPr="001D2E1B" w:rsidRDefault="00AB153A" w:rsidP="001D2E1B">
      <w:pPr>
        <w:spacing w:before="100" w:beforeAutospacing="1" w:after="100" w:afterAutospacing="1" w:line="240" w:lineRule="auto"/>
        <w:jc w:val="both"/>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31.</w:t>
      </w:r>
      <w:r w:rsidR="001D2E1B" w:rsidRPr="001D2E1B">
        <w:rPr>
          <w:rFonts w:asciiTheme="majorBidi" w:eastAsia="Times New Roman" w:hAnsiTheme="majorBidi" w:cstheme="majorBidi"/>
          <w:sz w:val="24"/>
          <w:szCs w:val="24"/>
          <w:lang w:eastAsia="fr-FR"/>
        </w:rPr>
        <w:t>Sen, A., 1999, Un nouveau modèle économique, développement, justice, liberté, Paris, Editions Odile Jacob, 356 p.</w:t>
      </w:r>
    </w:p>
    <w:p w:rsidR="001D2E1B" w:rsidRPr="001D2E1B" w:rsidRDefault="00AB153A" w:rsidP="001D2E1B">
      <w:pPr>
        <w:spacing w:before="100" w:beforeAutospacing="1" w:after="100" w:afterAutospacing="1" w:line="240" w:lineRule="auto"/>
        <w:jc w:val="both"/>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32.</w:t>
      </w:r>
      <w:proofErr w:type="spellStart"/>
      <w:r w:rsidR="001D2E1B" w:rsidRPr="001D2E1B">
        <w:rPr>
          <w:rFonts w:asciiTheme="majorBidi" w:eastAsia="Times New Roman" w:hAnsiTheme="majorBidi" w:cstheme="majorBidi"/>
          <w:sz w:val="24"/>
          <w:szCs w:val="24"/>
          <w:lang w:eastAsia="fr-FR"/>
        </w:rPr>
        <w:t>Stiglitz</w:t>
      </w:r>
      <w:proofErr w:type="spellEnd"/>
      <w:r w:rsidR="001D2E1B" w:rsidRPr="001D2E1B">
        <w:rPr>
          <w:rFonts w:asciiTheme="majorBidi" w:eastAsia="Times New Roman" w:hAnsiTheme="majorBidi" w:cstheme="majorBidi"/>
          <w:sz w:val="24"/>
          <w:szCs w:val="24"/>
          <w:lang w:eastAsia="fr-FR"/>
        </w:rPr>
        <w:t xml:space="preserve">, I.E., 2006, Un autre monde, Paris, éditions Fayard, 563 p. </w:t>
      </w:r>
    </w:p>
    <w:p w:rsidR="001D2E1B" w:rsidRPr="001D2E1B" w:rsidRDefault="007B71F8" w:rsidP="001D2E1B">
      <w:pPr>
        <w:spacing w:before="100" w:beforeAutospacing="1" w:after="100" w:afterAutospacing="1" w:line="240" w:lineRule="auto"/>
        <w:jc w:val="both"/>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33.</w:t>
      </w:r>
      <w:proofErr w:type="spellStart"/>
      <w:r w:rsidR="001D2E1B" w:rsidRPr="001D2E1B">
        <w:rPr>
          <w:rFonts w:asciiTheme="majorBidi" w:eastAsia="Times New Roman" w:hAnsiTheme="majorBidi" w:cstheme="majorBidi"/>
          <w:sz w:val="24"/>
          <w:szCs w:val="24"/>
          <w:lang w:eastAsia="fr-FR"/>
        </w:rPr>
        <w:t>Vissier</w:t>
      </w:r>
      <w:proofErr w:type="spellEnd"/>
      <w:r w:rsidR="001D2E1B" w:rsidRPr="001D2E1B">
        <w:rPr>
          <w:rFonts w:asciiTheme="majorBidi" w:eastAsia="Times New Roman" w:hAnsiTheme="majorBidi" w:cstheme="majorBidi"/>
          <w:sz w:val="24"/>
          <w:szCs w:val="24"/>
          <w:lang w:eastAsia="fr-FR"/>
        </w:rPr>
        <w:t xml:space="preserve">, M., N. </w:t>
      </w:r>
      <w:proofErr w:type="spellStart"/>
      <w:r w:rsidR="001D2E1B" w:rsidRPr="001D2E1B">
        <w:rPr>
          <w:rFonts w:asciiTheme="majorBidi" w:eastAsia="Times New Roman" w:hAnsiTheme="majorBidi" w:cstheme="majorBidi"/>
          <w:sz w:val="24"/>
          <w:szCs w:val="24"/>
          <w:lang w:eastAsia="fr-FR"/>
        </w:rPr>
        <w:t>Nasr</w:t>
      </w:r>
      <w:proofErr w:type="spellEnd"/>
      <w:r w:rsidR="001D2E1B" w:rsidRPr="001D2E1B">
        <w:rPr>
          <w:rFonts w:asciiTheme="majorBidi" w:eastAsia="Times New Roman" w:hAnsiTheme="majorBidi" w:cstheme="majorBidi"/>
          <w:sz w:val="24"/>
          <w:szCs w:val="24"/>
          <w:lang w:eastAsia="fr-FR"/>
        </w:rPr>
        <w:t xml:space="preserve"> et S. </w:t>
      </w:r>
      <w:proofErr w:type="spellStart"/>
      <w:r w:rsidR="001D2E1B" w:rsidRPr="001D2E1B">
        <w:rPr>
          <w:rFonts w:asciiTheme="majorBidi" w:eastAsia="Times New Roman" w:hAnsiTheme="majorBidi" w:cstheme="majorBidi"/>
          <w:sz w:val="24"/>
          <w:szCs w:val="24"/>
          <w:lang w:eastAsia="fr-FR"/>
        </w:rPr>
        <w:t>Zaafouri</w:t>
      </w:r>
      <w:proofErr w:type="spellEnd"/>
      <w:r w:rsidR="001D2E1B" w:rsidRPr="001D2E1B">
        <w:rPr>
          <w:rFonts w:asciiTheme="majorBidi" w:eastAsia="Times New Roman" w:hAnsiTheme="majorBidi" w:cstheme="majorBidi"/>
          <w:sz w:val="24"/>
          <w:szCs w:val="24"/>
          <w:lang w:eastAsia="fr-FR"/>
        </w:rPr>
        <w:t xml:space="preserve">, 1997, Quelle recherche en écologie (agro) pastorale face aux mutations agraires en Tunisie ? Options Méditerranéennes, Série A, n°32, CIHEAM, Montpellier, pp.227-250. </w:t>
      </w:r>
    </w:p>
    <w:p w:rsidR="001D2E1B" w:rsidRPr="001D2E1B" w:rsidRDefault="001D2E1B" w:rsidP="001D2E1B">
      <w:pPr>
        <w:spacing w:before="100" w:beforeAutospacing="1" w:after="100" w:afterAutospacing="1" w:line="240" w:lineRule="auto"/>
        <w:jc w:val="both"/>
        <w:outlineLvl w:val="0"/>
        <w:rPr>
          <w:rFonts w:asciiTheme="majorBidi" w:eastAsia="Times New Roman" w:hAnsiTheme="majorBidi" w:cstheme="majorBidi"/>
          <w:b/>
          <w:bCs/>
          <w:kern w:val="36"/>
          <w:sz w:val="24"/>
          <w:szCs w:val="24"/>
          <w:lang w:eastAsia="fr-FR"/>
        </w:rPr>
      </w:pPr>
    </w:p>
    <w:p w:rsidR="001D2E1B" w:rsidRPr="001D2E1B" w:rsidRDefault="001D2E1B" w:rsidP="001D2E1B">
      <w:pPr>
        <w:spacing w:before="100" w:beforeAutospacing="1" w:after="100" w:afterAutospacing="1" w:line="240" w:lineRule="auto"/>
        <w:jc w:val="both"/>
        <w:outlineLvl w:val="0"/>
        <w:rPr>
          <w:rFonts w:asciiTheme="majorBidi" w:eastAsia="Times New Roman" w:hAnsiTheme="majorBidi" w:cstheme="majorBidi"/>
          <w:b/>
          <w:bCs/>
          <w:kern w:val="36"/>
          <w:sz w:val="24"/>
          <w:szCs w:val="24"/>
          <w:lang w:eastAsia="fr-FR"/>
        </w:rPr>
      </w:pPr>
    </w:p>
    <w:p w:rsidR="001D2E1B" w:rsidRPr="001D2E1B" w:rsidRDefault="001D2E1B" w:rsidP="001D2E1B">
      <w:pPr>
        <w:spacing w:before="100" w:beforeAutospacing="1" w:after="100" w:afterAutospacing="1" w:line="240" w:lineRule="auto"/>
        <w:jc w:val="both"/>
        <w:outlineLvl w:val="0"/>
        <w:rPr>
          <w:rFonts w:asciiTheme="majorBidi" w:eastAsia="Times New Roman" w:hAnsiTheme="majorBidi" w:cstheme="majorBidi"/>
          <w:b/>
          <w:bCs/>
          <w:kern w:val="36"/>
          <w:sz w:val="24"/>
          <w:szCs w:val="24"/>
          <w:lang w:eastAsia="fr-FR"/>
        </w:rPr>
      </w:pPr>
    </w:p>
    <w:bookmarkEnd w:id="0"/>
    <w:p w:rsidR="004A0992" w:rsidRPr="001D2E1B" w:rsidRDefault="004A0992" w:rsidP="001D2E1B">
      <w:pPr>
        <w:jc w:val="both"/>
        <w:rPr>
          <w:rFonts w:asciiTheme="majorBidi" w:hAnsiTheme="majorBidi" w:cstheme="majorBidi"/>
          <w:sz w:val="24"/>
          <w:szCs w:val="24"/>
        </w:rPr>
      </w:pPr>
    </w:p>
    <w:sectPr w:rsidR="004A0992" w:rsidRPr="001D2E1B" w:rsidSect="00F84166">
      <w:headerReference w:type="default" r:id="rId266"/>
      <w:footerReference w:type="default" r:id="rId26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33C6" w:rsidRDefault="00D933C6" w:rsidP="001D2E1B">
      <w:pPr>
        <w:spacing w:after="0" w:line="240" w:lineRule="auto"/>
      </w:pPr>
      <w:r>
        <w:separator/>
      </w:r>
    </w:p>
  </w:endnote>
  <w:endnote w:type="continuationSeparator" w:id="1">
    <w:p w:rsidR="00D933C6" w:rsidRDefault="00D933C6" w:rsidP="001D2E1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73152162"/>
      <w:docPartObj>
        <w:docPartGallery w:val="Page Numbers (Bottom of Page)"/>
        <w:docPartUnique/>
      </w:docPartObj>
    </w:sdtPr>
    <w:sdtContent>
      <w:p w:rsidR="00D933C6" w:rsidRDefault="00DE0B41">
        <w:pPr>
          <w:pStyle w:val="Pieddepage"/>
          <w:jc w:val="center"/>
        </w:pPr>
        <w:fldSimple w:instr="PAGE   \* MERGEFORMAT">
          <w:r w:rsidR="009530A0">
            <w:rPr>
              <w:noProof/>
            </w:rPr>
            <w:t>2</w:t>
          </w:r>
        </w:fldSimple>
      </w:p>
    </w:sdtContent>
  </w:sdt>
  <w:p w:rsidR="00D933C6" w:rsidRDefault="00D933C6">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33C6" w:rsidRDefault="00D933C6" w:rsidP="001D2E1B">
      <w:pPr>
        <w:spacing w:after="0" w:line="240" w:lineRule="auto"/>
      </w:pPr>
      <w:r>
        <w:separator/>
      </w:r>
    </w:p>
  </w:footnote>
  <w:footnote w:type="continuationSeparator" w:id="1">
    <w:p w:rsidR="00D933C6" w:rsidRDefault="00D933C6" w:rsidP="001D2E1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Bidi" w:eastAsiaTheme="majorEastAsia" w:hAnsiTheme="majorBidi" w:cstheme="majorBidi"/>
        <w:b/>
        <w:bCs/>
        <w:i/>
        <w:iCs/>
        <w:sz w:val="24"/>
        <w:szCs w:val="24"/>
      </w:rPr>
      <w:alias w:val="Titre"/>
      <w:id w:val="77738743"/>
      <w:placeholder>
        <w:docPart w:val="0BED81B1A4F94BAFAE934FEA567F2708"/>
      </w:placeholder>
      <w:dataBinding w:prefixMappings="xmlns:ns0='http://schemas.openxmlformats.org/package/2006/metadata/core-properties' xmlns:ns1='http://purl.org/dc/elements/1.1/'" w:xpath="/ns0:coreProperties[1]/ns1:title[1]" w:storeItemID="{6C3C8BC8-F283-45AE-878A-BAB7291924A1}"/>
      <w:text/>
    </w:sdtPr>
    <w:sdtContent>
      <w:p w:rsidR="00757A42" w:rsidRDefault="00757A42" w:rsidP="00757A42">
        <w:pPr>
          <w:pStyle w:val="En-tte"/>
          <w:pBdr>
            <w:bottom w:val="thickThinSmallGap" w:sz="24" w:space="1" w:color="622423" w:themeColor="accent2" w:themeShade="7F"/>
          </w:pBdr>
          <w:jc w:val="right"/>
          <w:rPr>
            <w:rFonts w:asciiTheme="majorHAnsi" w:eastAsiaTheme="majorEastAsia" w:hAnsiTheme="majorHAnsi" w:cstheme="majorBidi"/>
            <w:sz w:val="32"/>
            <w:szCs w:val="32"/>
          </w:rPr>
        </w:pPr>
        <w:r w:rsidRPr="00757A42">
          <w:rPr>
            <w:rFonts w:asciiTheme="majorBidi" w:eastAsiaTheme="majorEastAsia" w:hAnsiTheme="majorBidi" w:cstheme="majorBidi"/>
            <w:b/>
            <w:bCs/>
            <w:i/>
            <w:iCs/>
            <w:sz w:val="24"/>
            <w:szCs w:val="24"/>
          </w:rPr>
          <w:t>Module : Elevage et pastoralisme</w:t>
        </w:r>
      </w:p>
    </w:sdtContent>
  </w:sdt>
  <w:p w:rsidR="005F2F27" w:rsidRPr="005F2F27" w:rsidRDefault="005F2F27" w:rsidP="005F2F27">
    <w:pPr>
      <w:pStyle w:val="En-tte"/>
      <w:jc w:val="right"/>
      <w:rPr>
        <w:rFonts w:asciiTheme="majorBidi" w:hAnsiTheme="majorBidi" w:cstheme="majorBidi"/>
        <w:b/>
        <w:bCs/>
        <w:i/>
        <w:iCs/>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A30EF"/>
    <w:multiLevelType w:val="multilevel"/>
    <w:tmpl w:val="15CA6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A0203F"/>
    <w:multiLevelType w:val="multilevel"/>
    <w:tmpl w:val="74A67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28F70A1"/>
    <w:multiLevelType w:val="multilevel"/>
    <w:tmpl w:val="6180C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6000F13"/>
    <w:multiLevelType w:val="multilevel"/>
    <w:tmpl w:val="F08CA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9473900"/>
    <w:multiLevelType w:val="multilevel"/>
    <w:tmpl w:val="E042C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00B5158"/>
    <w:multiLevelType w:val="multilevel"/>
    <w:tmpl w:val="A59CF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4362B9D"/>
    <w:multiLevelType w:val="multilevel"/>
    <w:tmpl w:val="C47E9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30B419D"/>
    <w:multiLevelType w:val="multilevel"/>
    <w:tmpl w:val="DCB00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DB44032"/>
    <w:multiLevelType w:val="multilevel"/>
    <w:tmpl w:val="15EA3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E29373F"/>
    <w:multiLevelType w:val="multilevel"/>
    <w:tmpl w:val="64CA3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ECB19F7"/>
    <w:multiLevelType w:val="multilevel"/>
    <w:tmpl w:val="B9740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F814650"/>
    <w:multiLevelType w:val="multilevel"/>
    <w:tmpl w:val="5AA6F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4517530"/>
    <w:multiLevelType w:val="multilevel"/>
    <w:tmpl w:val="1FCE7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7174CB0"/>
    <w:multiLevelType w:val="multilevel"/>
    <w:tmpl w:val="74D0D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80E5FA6"/>
    <w:multiLevelType w:val="multilevel"/>
    <w:tmpl w:val="6AFCD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A8B5A67"/>
    <w:multiLevelType w:val="multilevel"/>
    <w:tmpl w:val="AF6C5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575785E"/>
    <w:multiLevelType w:val="multilevel"/>
    <w:tmpl w:val="04A0D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79928A3"/>
    <w:multiLevelType w:val="multilevel"/>
    <w:tmpl w:val="4210F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F6126F7"/>
    <w:multiLevelType w:val="multilevel"/>
    <w:tmpl w:val="FE3CD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4"/>
  </w:num>
  <w:num w:numId="3">
    <w:abstractNumId w:val="11"/>
  </w:num>
  <w:num w:numId="4">
    <w:abstractNumId w:val="9"/>
  </w:num>
  <w:num w:numId="5">
    <w:abstractNumId w:val="17"/>
  </w:num>
  <w:num w:numId="6">
    <w:abstractNumId w:val="16"/>
  </w:num>
  <w:num w:numId="7">
    <w:abstractNumId w:val="6"/>
  </w:num>
  <w:num w:numId="8">
    <w:abstractNumId w:val="2"/>
  </w:num>
  <w:num w:numId="9">
    <w:abstractNumId w:val="13"/>
  </w:num>
  <w:num w:numId="10">
    <w:abstractNumId w:val="18"/>
  </w:num>
  <w:num w:numId="11">
    <w:abstractNumId w:val="4"/>
  </w:num>
  <w:num w:numId="12">
    <w:abstractNumId w:val="1"/>
  </w:num>
  <w:num w:numId="13">
    <w:abstractNumId w:val="8"/>
  </w:num>
  <w:num w:numId="14">
    <w:abstractNumId w:val="12"/>
  </w:num>
  <w:num w:numId="15">
    <w:abstractNumId w:val="3"/>
  </w:num>
  <w:num w:numId="16">
    <w:abstractNumId w:val="15"/>
  </w:num>
  <w:num w:numId="17">
    <w:abstractNumId w:val="0"/>
  </w:num>
  <w:num w:numId="18">
    <w:abstractNumId w:val="10"/>
  </w:num>
  <w:num w:numId="1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4097"/>
  </w:hdrShapeDefaults>
  <w:footnotePr>
    <w:footnote w:id="0"/>
    <w:footnote w:id="1"/>
  </w:footnotePr>
  <w:endnotePr>
    <w:endnote w:id="0"/>
    <w:endnote w:id="1"/>
  </w:endnotePr>
  <w:compat/>
  <w:rsids>
    <w:rsidRoot w:val="004E0F56"/>
    <w:rsid w:val="00173017"/>
    <w:rsid w:val="00182692"/>
    <w:rsid w:val="001A32C8"/>
    <w:rsid w:val="001B5E7A"/>
    <w:rsid w:val="001D2E1B"/>
    <w:rsid w:val="001D6628"/>
    <w:rsid w:val="001F7521"/>
    <w:rsid w:val="00214752"/>
    <w:rsid w:val="00222C11"/>
    <w:rsid w:val="00254D5C"/>
    <w:rsid w:val="0027148C"/>
    <w:rsid w:val="002B1DFB"/>
    <w:rsid w:val="0030309F"/>
    <w:rsid w:val="003106E8"/>
    <w:rsid w:val="0034127F"/>
    <w:rsid w:val="003765DA"/>
    <w:rsid w:val="003E3F30"/>
    <w:rsid w:val="003F6CD5"/>
    <w:rsid w:val="0045098B"/>
    <w:rsid w:val="00453114"/>
    <w:rsid w:val="004919C4"/>
    <w:rsid w:val="004A0992"/>
    <w:rsid w:val="004E0F56"/>
    <w:rsid w:val="004F75FA"/>
    <w:rsid w:val="00530F78"/>
    <w:rsid w:val="005C578E"/>
    <w:rsid w:val="005F2F27"/>
    <w:rsid w:val="00623A1E"/>
    <w:rsid w:val="00625970"/>
    <w:rsid w:val="006A3A12"/>
    <w:rsid w:val="006B73F4"/>
    <w:rsid w:val="006C3EDF"/>
    <w:rsid w:val="006E63F2"/>
    <w:rsid w:val="006F2459"/>
    <w:rsid w:val="00732660"/>
    <w:rsid w:val="00757A42"/>
    <w:rsid w:val="007B71F8"/>
    <w:rsid w:val="007E0EA5"/>
    <w:rsid w:val="008F7C0D"/>
    <w:rsid w:val="00913F20"/>
    <w:rsid w:val="009530A0"/>
    <w:rsid w:val="00953E13"/>
    <w:rsid w:val="009611AE"/>
    <w:rsid w:val="009A13EB"/>
    <w:rsid w:val="009D2ED0"/>
    <w:rsid w:val="009F1882"/>
    <w:rsid w:val="00A56280"/>
    <w:rsid w:val="00A63DC6"/>
    <w:rsid w:val="00AB153A"/>
    <w:rsid w:val="00AE6101"/>
    <w:rsid w:val="00AF1067"/>
    <w:rsid w:val="00B14DE5"/>
    <w:rsid w:val="00B400FF"/>
    <w:rsid w:val="00B54D4D"/>
    <w:rsid w:val="00B90931"/>
    <w:rsid w:val="00BB08F7"/>
    <w:rsid w:val="00BB15F2"/>
    <w:rsid w:val="00C12DFA"/>
    <w:rsid w:val="00C23DD1"/>
    <w:rsid w:val="00C63BD9"/>
    <w:rsid w:val="00CB22B8"/>
    <w:rsid w:val="00CC1827"/>
    <w:rsid w:val="00CC42B7"/>
    <w:rsid w:val="00D933C6"/>
    <w:rsid w:val="00DE0B41"/>
    <w:rsid w:val="00E112F4"/>
    <w:rsid w:val="00E66F63"/>
    <w:rsid w:val="00E66FB1"/>
    <w:rsid w:val="00EE24C2"/>
    <w:rsid w:val="00F0697D"/>
    <w:rsid w:val="00F4609A"/>
    <w:rsid w:val="00F84166"/>
    <w:rsid w:val="00FD0715"/>
    <w:rsid w:val="00FD1AB7"/>
    <w:rsid w:val="00FE186F"/>
    <w:rsid w:val="00FF7C90"/>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4166"/>
  </w:style>
  <w:style w:type="paragraph" w:styleId="Titre2">
    <w:name w:val="heading 2"/>
    <w:basedOn w:val="Normal"/>
    <w:link w:val="Titre2Car"/>
    <w:uiPriority w:val="9"/>
    <w:qFormat/>
    <w:rsid w:val="0030309F"/>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30309F"/>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D2E1B"/>
    <w:pPr>
      <w:tabs>
        <w:tab w:val="center" w:pos="4536"/>
        <w:tab w:val="right" w:pos="9072"/>
      </w:tabs>
      <w:spacing w:after="0" w:line="240" w:lineRule="auto"/>
    </w:pPr>
  </w:style>
  <w:style w:type="character" w:customStyle="1" w:styleId="En-tteCar">
    <w:name w:val="En-tête Car"/>
    <w:basedOn w:val="Policepardfaut"/>
    <w:link w:val="En-tte"/>
    <w:uiPriority w:val="99"/>
    <w:rsid w:val="001D2E1B"/>
  </w:style>
  <w:style w:type="paragraph" w:styleId="Pieddepage">
    <w:name w:val="footer"/>
    <w:basedOn w:val="Normal"/>
    <w:link w:val="PieddepageCar"/>
    <w:uiPriority w:val="99"/>
    <w:unhideWhenUsed/>
    <w:rsid w:val="001D2E1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D2E1B"/>
  </w:style>
  <w:style w:type="table" w:styleId="Trameclaire-Accent1">
    <w:name w:val="Light Shading Accent 1"/>
    <w:basedOn w:val="TableauNormal"/>
    <w:uiPriority w:val="60"/>
    <w:rsid w:val="001D2E1B"/>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Titre2Car">
    <w:name w:val="Titre 2 Car"/>
    <w:basedOn w:val="Policepardfaut"/>
    <w:link w:val="Titre2"/>
    <w:uiPriority w:val="9"/>
    <w:rsid w:val="0030309F"/>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30309F"/>
    <w:rPr>
      <w:rFonts w:ascii="Times New Roman" w:eastAsia="Times New Roman" w:hAnsi="Times New Roman" w:cs="Times New Roman"/>
      <w:b/>
      <w:bCs/>
      <w:sz w:val="27"/>
      <w:szCs w:val="27"/>
      <w:lang w:eastAsia="fr-FR"/>
    </w:rPr>
  </w:style>
  <w:style w:type="numbering" w:customStyle="1" w:styleId="Aucuneliste1">
    <w:name w:val="Aucune liste1"/>
    <w:next w:val="Aucuneliste"/>
    <w:uiPriority w:val="99"/>
    <w:semiHidden/>
    <w:unhideWhenUsed/>
    <w:rsid w:val="0030309F"/>
  </w:style>
  <w:style w:type="character" w:customStyle="1" w:styleId="mw-headline">
    <w:name w:val="mw-headline"/>
    <w:basedOn w:val="Policepardfaut"/>
    <w:rsid w:val="0030309F"/>
  </w:style>
  <w:style w:type="character" w:styleId="Lienhypertexte">
    <w:name w:val="Hyperlink"/>
    <w:basedOn w:val="Policepardfaut"/>
    <w:uiPriority w:val="99"/>
    <w:semiHidden/>
    <w:unhideWhenUsed/>
    <w:rsid w:val="0030309F"/>
    <w:rPr>
      <w:color w:val="0000FF"/>
      <w:u w:val="single"/>
    </w:rPr>
  </w:style>
  <w:style w:type="character" w:styleId="Lienhypertextesuivivisit">
    <w:name w:val="FollowedHyperlink"/>
    <w:basedOn w:val="Policepardfaut"/>
    <w:uiPriority w:val="99"/>
    <w:semiHidden/>
    <w:unhideWhenUsed/>
    <w:rsid w:val="0030309F"/>
    <w:rPr>
      <w:color w:val="800080"/>
      <w:u w:val="single"/>
    </w:rPr>
  </w:style>
  <w:style w:type="paragraph" w:styleId="NormalWeb">
    <w:name w:val="Normal (Web)"/>
    <w:basedOn w:val="Normal"/>
    <w:uiPriority w:val="99"/>
    <w:semiHidden/>
    <w:unhideWhenUsed/>
    <w:rsid w:val="0030309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citation">
    <w:name w:val="citation"/>
    <w:basedOn w:val="Policepardfaut"/>
    <w:rsid w:val="0030309F"/>
  </w:style>
  <w:style w:type="character" w:customStyle="1" w:styleId="romain">
    <w:name w:val="romain"/>
    <w:basedOn w:val="Policepardfaut"/>
    <w:rsid w:val="0030309F"/>
  </w:style>
  <w:style w:type="character" w:customStyle="1" w:styleId="needref">
    <w:name w:val="need_ref"/>
    <w:basedOn w:val="Policepardfaut"/>
    <w:rsid w:val="0030309F"/>
  </w:style>
  <w:style w:type="character" w:customStyle="1" w:styleId="lang-en">
    <w:name w:val="lang-en"/>
    <w:basedOn w:val="Policepardfaut"/>
    <w:rsid w:val="0030309F"/>
  </w:style>
  <w:style w:type="character" w:customStyle="1" w:styleId="nowrap">
    <w:name w:val="nowrap"/>
    <w:basedOn w:val="Policepardfaut"/>
    <w:rsid w:val="0030309F"/>
  </w:style>
  <w:style w:type="character" w:customStyle="1" w:styleId="reference-text">
    <w:name w:val="reference-text"/>
    <w:basedOn w:val="Policepardfaut"/>
    <w:rsid w:val="0030309F"/>
  </w:style>
  <w:style w:type="character" w:customStyle="1" w:styleId="ouvrage">
    <w:name w:val="ouvrage"/>
    <w:basedOn w:val="Policepardfaut"/>
    <w:rsid w:val="0030309F"/>
  </w:style>
  <w:style w:type="character" w:styleId="CitationHTML">
    <w:name w:val="HTML Cite"/>
    <w:basedOn w:val="Policepardfaut"/>
    <w:uiPriority w:val="99"/>
    <w:semiHidden/>
    <w:unhideWhenUsed/>
    <w:rsid w:val="0030309F"/>
    <w:rPr>
      <w:i/>
      <w:iCs/>
    </w:rPr>
  </w:style>
  <w:style w:type="character" w:customStyle="1" w:styleId="italique">
    <w:name w:val="italique"/>
    <w:basedOn w:val="Policepardfaut"/>
    <w:rsid w:val="0030309F"/>
  </w:style>
  <w:style w:type="character" w:customStyle="1" w:styleId="plainlinks">
    <w:name w:val="plainlinks"/>
    <w:basedOn w:val="Policepardfaut"/>
    <w:rsid w:val="0030309F"/>
  </w:style>
  <w:style w:type="character" w:customStyle="1" w:styleId="z3988">
    <w:name w:val="z3988"/>
    <w:basedOn w:val="Policepardfaut"/>
    <w:rsid w:val="0030309F"/>
  </w:style>
  <w:style w:type="paragraph" w:styleId="Textedebulles">
    <w:name w:val="Balloon Text"/>
    <w:basedOn w:val="Normal"/>
    <w:link w:val="TextedebullesCar"/>
    <w:uiPriority w:val="99"/>
    <w:semiHidden/>
    <w:unhideWhenUsed/>
    <w:rsid w:val="00B9093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9093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link w:val="Titre2Car"/>
    <w:uiPriority w:val="9"/>
    <w:qFormat/>
    <w:rsid w:val="0030309F"/>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30309F"/>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D2E1B"/>
    <w:pPr>
      <w:tabs>
        <w:tab w:val="center" w:pos="4536"/>
        <w:tab w:val="right" w:pos="9072"/>
      </w:tabs>
      <w:spacing w:after="0" w:line="240" w:lineRule="auto"/>
    </w:pPr>
  </w:style>
  <w:style w:type="character" w:customStyle="1" w:styleId="En-tteCar">
    <w:name w:val="En-tête Car"/>
    <w:basedOn w:val="Policepardfaut"/>
    <w:link w:val="En-tte"/>
    <w:uiPriority w:val="99"/>
    <w:rsid w:val="001D2E1B"/>
  </w:style>
  <w:style w:type="paragraph" w:styleId="Pieddepage">
    <w:name w:val="footer"/>
    <w:basedOn w:val="Normal"/>
    <w:link w:val="PieddepageCar"/>
    <w:uiPriority w:val="99"/>
    <w:unhideWhenUsed/>
    <w:rsid w:val="001D2E1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D2E1B"/>
  </w:style>
  <w:style w:type="table" w:styleId="Trameclaire-Accent1">
    <w:name w:val="Light Shading Accent 1"/>
    <w:basedOn w:val="TableauNormal"/>
    <w:uiPriority w:val="60"/>
    <w:rsid w:val="001D2E1B"/>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Titre2Car">
    <w:name w:val="Titre 2 Car"/>
    <w:basedOn w:val="Policepardfaut"/>
    <w:link w:val="Titre2"/>
    <w:uiPriority w:val="9"/>
    <w:rsid w:val="0030309F"/>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30309F"/>
    <w:rPr>
      <w:rFonts w:ascii="Times New Roman" w:eastAsia="Times New Roman" w:hAnsi="Times New Roman" w:cs="Times New Roman"/>
      <w:b/>
      <w:bCs/>
      <w:sz w:val="27"/>
      <w:szCs w:val="27"/>
      <w:lang w:eastAsia="fr-FR"/>
    </w:rPr>
  </w:style>
  <w:style w:type="numbering" w:customStyle="1" w:styleId="Aucuneliste1">
    <w:name w:val="Aucune liste1"/>
    <w:next w:val="Aucuneliste"/>
    <w:uiPriority w:val="99"/>
    <w:semiHidden/>
    <w:unhideWhenUsed/>
    <w:rsid w:val="0030309F"/>
  </w:style>
  <w:style w:type="character" w:customStyle="1" w:styleId="mw-headline">
    <w:name w:val="mw-headline"/>
    <w:basedOn w:val="Policepardfaut"/>
    <w:rsid w:val="0030309F"/>
  </w:style>
  <w:style w:type="character" w:styleId="Lienhypertexte">
    <w:name w:val="Hyperlink"/>
    <w:basedOn w:val="Policepardfaut"/>
    <w:uiPriority w:val="99"/>
    <w:semiHidden/>
    <w:unhideWhenUsed/>
    <w:rsid w:val="0030309F"/>
    <w:rPr>
      <w:color w:val="0000FF"/>
      <w:u w:val="single"/>
    </w:rPr>
  </w:style>
  <w:style w:type="character" w:styleId="Lienhypertextesuivivisit">
    <w:name w:val="FollowedHyperlink"/>
    <w:basedOn w:val="Policepardfaut"/>
    <w:uiPriority w:val="99"/>
    <w:semiHidden/>
    <w:unhideWhenUsed/>
    <w:rsid w:val="0030309F"/>
    <w:rPr>
      <w:color w:val="800080"/>
      <w:u w:val="single"/>
    </w:rPr>
  </w:style>
  <w:style w:type="paragraph" w:styleId="NormalWeb">
    <w:name w:val="Normal (Web)"/>
    <w:basedOn w:val="Normal"/>
    <w:uiPriority w:val="99"/>
    <w:semiHidden/>
    <w:unhideWhenUsed/>
    <w:rsid w:val="0030309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citation">
    <w:name w:val="citation"/>
    <w:basedOn w:val="Policepardfaut"/>
    <w:rsid w:val="0030309F"/>
  </w:style>
  <w:style w:type="character" w:customStyle="1" w:styleId="romain">
    <w:name w:val="romain"/>
    <w:basedOn w:val="Policepardfaut"/>
    <w:rsid w:val="0030309F"/>
  </w:style>
  <w:style w:type="character" w:customStyle="1" w:styleId="needref">
    <w:name w:val="need_ref"/>
    <w:basedOn w:val="Policepardfaut"/>
    <w:rsid w:val="0030309F"/>
  </w:style>
  <w:style w:type="character" w:customStyle="1" w:styleId="lang-en">
    <w:name w:val="lang-en"/>
    <w:basedOn w:val="Policepardfaut"/>
    <w:rsid w:val="0030309F"/>
  </w:style>
  <w:style w:type="character" w:customStyle="1" w:styleId="nowrap">
    <w:name w:val="nowrap"/>
    <w:basedOn w:val="Policepardfaut"/>
    <w:rsid w:val="0030309F"/>
  </w:style>
  <w:style w:type="character" w:customStyle="1" w:styleId="reference-text">
    <w:name w:val="reference-text"/>
    <w:basedOn w:val="Policepardfaut"/>
    <w:rsid w:val="0030309F"/>
  </w:style>
  <w:style w:type="character" w:customStyle="1" w:styleId="ouvrage">
    <w:name w:val="ouvrage"/>
    <w:basedOn w:val="Policepardfaut"/>
    <w:rsid w:val="0030309F"/>
  </w:style>
  <w:style w:type="character" w:styleId="CitationHTML">
    <w:name w:val="HTML Cite"/>
    <w:basedOn w:val="Policepardfaut"/>
    <w:uiPriority w:val="99"/>
    <w:semiHidden/>
    <w:unhideWhenUsed/>
    <w:rsid w:val="0030309F"/>
    <w:rPr>
      <w:i/>
      <w:iCs/>
    </w:rPr>
  </w:style>
  <w:style w:type="character" w:customStyle="1" w:styleId="italique">
    <w:name w:val="italique"/>
    <w:basedOn w:val="Policepardfaut"/>
    <w:rsid w:val="0030309F"/>
  </w:style>
  <w:style w:type="character" w:customStyle="1" w:styleId="plainlinks">
    <w:name w:val="plainlinks"/>
    <w:basedOn w:val="Policepardfaut"/>
    <w:rsid w:val="0030309F"/>
  </w:style>
  <w:style w:type="character" w:customStyle="1" w:styleId="z3988">
    <w:name w:val="z3988"/>
    <w:basedOn w:val="Policepardfaut"/>
    <w:rsid w:val="0030309F"/>
  </w:style>
</w:styles>
</file>

<file path=word/webSettings.xml><?xml version="1.0" encoding="utf-8"?>
<w:webSettings xmlns:r="http://schemas.openxmlformats.org/officeDocument/2006/relationships" xmlns:w="http://schemas.openxmlformats.org/wordprocessingml/2006/main">
  <w:divs>
    <w:div w:id="842167453">
      <w:bodyDiv w:val="1"/>
      <w:marLeft w:val="0"/>
      <w:marRight w:val="0"/>
      <w:marTop w:val="0"/>
      <w:marBottom w:val="0"/>
      <w:divBdr>
        <w:top w:val="none" w:sz="0" w:space="0" w:color="auto"/>
        <w:left w:val="none" w:sz="0" w:space="0" w:color="auto"/>
        <w:bottom w:val="none" w:sz="0" w:space="0" w:color="auto"/>
        <w:right w:val="none" w:sz="0" w:space="0" w:color="auto"/>
      </w:divBdr>
    </w:div>
    <w:div w:id="901136876">
      <w:bodyDiv w:val="1"/>
      <w:marLeft w:val="0"/>
      <w:marRight w:val="0"/>
      <w:marTop w:val="0"/>
      <w:marBottom w:val="0"/>
      <w:divBdr>
        <w:top w:val="none" w:sz="0" w:space="0" w:color="auto"/>
        <w:left w:val="none" w:sz="0" w:space="0" w:color="auto"/>
        <w:bottom w:val="none" w:sz="0" w:space="0" w:color="auto"/>
        <w:right w:val="none" w:sz="0" w:space="0" w:color="auto"/>
      </w:divBdr>
      <w:divsChild>
        <w:div w:id="95177949">
          <w:marLeft w:val="0"/>
          <w:marRight w:val="0"/>
          <w:marTop w:val="0"/>
          <w:marBottom w:val="0"/>
          <w:divBdr>
            <w:top w:val="none" w:sz="0" w:space="0" w:color="auto"/>
            <w:left w:val="none" w:sz="0" w:space="0" w:color="auto"/>
            <w:bottom w:val="none" w:sz="0" w:space="0" w:color="auto"/>
            <w:right w:val="none" w:sz="0" w:space="0" w:color="auto"/>
          </w:divBdr>
          <w:divsChild>
            <w:div w:id="382677699">
              <w:marLeft w:val="0"/>
              <w:marRight w:val="0"/>
              <w:marTop w:val="0"/>
              <w:marBottom w:val="0"/>
              <w:divBdr>
                <w:top w:val="none" w:sz="0" w:space="0" w:color="auto"/>
                <w:left w:val="none" w:sz="0" w:space="0" w:color="auto"/>
                <w:bottom w:val="none" w:sz="0" w:space="0" w:color="auto"/>
                <w:right w:val="none" w:sz="0" w:space="0" w:color="auto"/>
              </w:divBdr>
              <w:divsChild>
                <w:div w:id="1846895241">
                  <w:marLeft w:val="0"/>
                  <w:marRight w:val="0"/>
                  <w:marTop w:val="0"/>
                  <w:marBottom w:val="0"/>
                  <w:divBdr>
                    <w:top w:val="none" w:sz="0" w:space="0" w:color="auto"/>
                    <w:left w:val="none" w:sz="0" w:space="0" w:color="auto"/>
                    <w:bottom w:val="none" w:sz="0" w:space="0" w:color="auto"/>
                    <w:right w:val="none" w:sz="0" w:space="0" w:color="auto"/>
                  </w:divBdr>
                </w:div>
                <w:div w:id="495148848">
                  <w:marLeft w:val="0"/>
                  <w:marRight w:val="0"/>
                  <w:marTop w:val="0"/>
                  <w:marBottom w:val="0"/>
                  <w:divBdr>
                    <w:top w:val="none" w:sz="0" w:space="0" w:color="auto"/>
                    <w:left w:val="none" w:sz="0" w:space="0" w:color="auto"/>
                    <w:bottom w:val="none" w:sz="0" w:space="0" w:color="auto"/>
                    <w:right w:val="none" w:sz="0" w:space="0" w:color="auto"/>
                  </w:divBdr>
                </w:div>
                <w:div w:id="578832175">
                  <w:marLeft w:val="0"/>
                  <w:marRight w:val="0"/>
                  <w:marTop w:val="0"/>
                  <w:marBottom w:val="0"/>
                  <w:divBdr>
                    <w:top w:val="none" w:sz="0" w:space="0" w:color="auto"/>
                    <w:left w:val="none" w:sz="0" w:space="0" w:color="auto"/>
                    <w:bottom w:val="none" w:sz="0" w:space="0" w:color="auto"/>
                    <w:right w:val="none" w:sz="0" w:space="0" w:color="auto"/>
                  </w:divBdr>
                </w:div>
                <w:div w:id="405105060">
                  <w:marLeft w:val="0"/>
                  <w:marRight w:val="0"/>
                  <w:marTop w:val="0"/>
                  <w:marBottom w:val="0"/>
                  <w:divBdr>
                    <w:top w:val="none" w:sz="0" w:space="0" w:color="auto"/>
                    <w:left w:val="none" w:sz="0" w:space="0" w:color="auto"/>
                    <w:bottom w:val="none" w:sz="0" w:space="0" w:color="auto"/>
                    <w:right w:val="none" w:sz="0" w:space="0" w:color="auto"/>
                  </w:divBdr>
                </w:div>
                <w:div w:id="2045862668">
                  <w:marLeft w:val="0"/>
                  <w:marRight w:val="0"/>
                  <w:marTop w:val="0"/>
                  <w:marBottom w:val="0"/>
                  <w:divBdr>
                    <w:top w:val="none" w:sz="0" w:space="0" w:color="auto"/>
                    <w:left w:val="none" w:sz="0" w:space="0" w:color="auto"/>
                    <w:bottom w:val="none" w:sz="0" w:space="0" w:color="auto"/>
                    <w:right w:val="none" w:sz="0" w:space="0" w:color="auto"/>
                  </w:divBdr>
                </w:div>
                <w:div w:id="509027887">
                  <w:marLeft w:val="0"/>
                  <w:marRight w:val="0"/>
                  <w:marTop w:val="0"/>
                  <w:marBottom w:val="0"/>
                  <w:divBdr>
                    <w:top w:val="none" w:sz="0" w:space="0" w:color="auto"/>
                    <w:left w:val="none" w:sz="0" w:space="0" w:color="auto"/>
                    <w:bottom w:val="none" w:sz="0" w:space="0" w:color="auto"/>
                    <w:right w:val="none" w:sz="0" w:space="0" w:color="auto"/>
                  </w:divBdr>
                </w:div>
                <w:div w:id="16777914">
                  <w:marLeft w:val="0"/>
                  <w:marRight w:val="0"/>
                  <w:marTop w:val="0"/>
                  <w:marBottom w:val="0"/>
                  <w:divBdr>
                    <w:top w:val="none" w:sz="0" w:space="0" w:color="auto"/>
                    <w:left w:val="none" w:sz="0" w:space="0" w:color="auto"/>
                    <w:bottom w:val="none" w:sz="0" w:space="0" w:color="auto"/>
                    <w:right w:val="none" w:sz="0" w:space="0" w:color="auto"/>
                  </w:divBdr>
                </w:div>
                <w:div w:id="1104686928">
                  <w:marLeft w:val="0"/>
                  <w:marRight w:val="0"/>
                  <w:marTop w:val="0"/>
                  <w:marBottom w:val="0"/>
                  <w:divBdr>
                    <w:top w:val="none" w:sz="0" w:space="0" w:color="auto"/>
                    <w:left w:val="none" w:sz="0" w:space="0" w:color="auto"/>
                    <w:bottom w:val="none" w:sz="0" w:space="0" w:color="auto"/>
                    <w:right w:val="none" w:sz="0" w:space="0" w:color="auto"/>
                  </w:divBdr>
                </w:div>
                <w:div w:id="690837953">
                  <w:marLeft w:val="0"/>
                  <w:marRight w:val="0"/>
                  <w:marTop w:val="0"/>
                  <w:marBottom w:val="0"/>
                  <w:divBdr>
                    <w:top w:val="none" w:sz="0" w:space="0" w:color="auto"/>
                    <w:left w:val="none" w:sz="0" w:space="0" w:color="auto"/>
                    <w:bottom w:val="none" w:sz="0" w:space="0" w:color="auto"/>
                    <w:right w:val="none" w:sz="0" w:space="0" w:color="auto"/>
                  </w:divBdr>
                </w:div>
                <w:div w:id="309212070">
                  <w:marLeft w:val="0"/>
                  <w:marRight w:val="0"/>
                  <w:marTop w:val="0"/>
                  <w:marBottom w:val="0"/>
                  <w:divBdr>
                    <w:top w:val="none" w:sz="0" w:space="0" w:color="auto"/>
                    <w:left w:val="none" w:sz="0" w:space="0" w:color="auto"/>
                    <w:bottom w:val="none" w:sz="0" w:space="0" w:color="auto"/>
                    <w:right w:val="none" w:sz="0" w:space="0" w:color="auto"/>
                  </w:divBdr>
                </w:div>
                <w:div w:id="1456213224">
                  <w:marLeft w:val="0"/>
                  <w:marRight w:val="0"/>
                  <w:marTop w:val="0"/>
                  <w:marBottom w:val="0"/>
                  <w:divBdr>
                    <w:top w:val="none" w:sz="0" w:space="0" w:color="auto"/>
                    <w:left w:val="none" w:sz="0" w:space="0" w:color="auto"/>
                    <w:bottom w:val="none" w:sz="0" w:space="0" w:color="auto"/>
                    <w:right w:val="none" w:sz="0" w:space="0" w:color="auto"/>
                  </w:divBdr>
                </w:div>
                <w:div w:id="1428454412">
                  <w:marLeft w:val="0"/>
                  <w:marRight w:val="0"/>
                  <w:marTop w:val="0"/>
                  <w:marBottom w:val="0"/>
                  <w:divBdr>
                    <w:top w:val="none" w:sz="0" w:space="0" w:color="auto"/>
                    <w:left w:val="none" w:sz="0" w:space="0" w:color="auto"/>
                    <w:bottom w:val="none" w:sz="0" w:space="0" w:color="auto"/>
                    <w:right w:val="none" w:sz="0" w:space="0" w:color="auto"/>
                  </w:divBdr>
                </w:div>
                <w:div w:id="843519930">
                  <w:marLeft w:val="0"/>
                  <w:marRight w:val="0"/>
                  <w:marTop w:val="0"/>
                  <w:marBottom w:val="0"/>
                  <w:divBdr>
                    <w:top w:val="none" w:sz="0" w:space="0" w:color="auto"/>
                    <w:left w:val="none" w:sz="0" w:space="0" w:color="auto"/>
                    <w:bottom w:val="none" w:sz="0" w:space="0" w:color="auto"/>
                    <w:right w:val="none" w:sz="0" w:space="0" w:color="auto"/>
                  </w:divBdr>
                </w:div>
                <w:div w:id="147526900">
                  <w:marLeft w:val="0"/>
                  <w:marRight w:val="0"/>
                  <w:marTop w:val="0"/>
                  <w:marBottom w:val="0"/>
                  <w:divBdr>
                    <w:top w:val="none" w:sz="0" w:space="0" w:color="auto"/>
                    <w:left w:val="none" w:sz="0" w:space="0" w:color="auto"/>
                    <w:bottom w:val="none" w:sz="0" w:space="0" w:color="auto"/>
                    <w:right w:val="none" w:sz="0" w:space="0" w:color="auto"/>
                  </w:divBdr>
                </w:div>
                <w:div w:id="187915371">
                  <w:marLeft w:val="0"/>
                  <w:marRight w:val="0"/>
                  <w:marTop w:val="0"/>
                  <w:marBottom w:val="0"/>
                  <w:divBdr>
                    <w:top w:val="none" w:sz="0" w:space="0" w:color="auto"/>
                    <w:left w:val="none" w:sz="0" w:space="0" w:color="auto"/>
                    <w:bottom w:val="none" w:sz="0" w:space="0" w:color="auto"/>
                    <w:right w:val="none" w:sz="0" w:space="0" w:color="auto"/>
                  </w:divBdr>
                </w:div>
                <w:div w:id="190008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990627">
          <w:marLeft w:val="0"/>
          <w:marRight w:val="0"/>
          <w:marTop w:val="0"/>
          <w:marBottom w:val="0"/>
          <w:divBdr>
            <w:top w:val="none" w:sz="0" w:space="0" w:color="auto"/>
            <w:left w:val="none" w:sz="0" w:space="0" w:color="auto"/>
            <w:bottom w:val="none" w:sz="0" w:space="0" w:color="auto"/>
            <w:right w:val="none" w:sz="0" w:space="0" w:color="auto"/>
          </w:divBdr>
          <w:divsChild>
            <w:div w:id="363212898">
              <w:marLeft w:val="0"/>
              <w:marRight w:val="0"/>
              <w:marTop w:val="0"/>
              <w:marBottom w:val="0"/>
              <w:divBdr>
                <w:top w:val="none" w:sz="0" w:space="0" w:color="auto"/>
                <w:left w:val="none" w:sz="0" w:space="0" w:color="auto"/>
                <w:bottom w:val="none" w:sz="0" w:space="0" w:color="auto"/>
                <w:right w:val="none" w:sz="0" w:space="0" w:color="auto"/>
              </w:divBdr>
              <w:divsChild>
                <w:div w:id="283848111">
                  <w:marLeft w:val="0"/>
                  <w:marRight w:val="0"/>
                  <w:marTop w:val="0"/>
                  <w:marBottom w:val="0"/>
                  <w:divBdr>
                    <w:top w:val="none" w:sz="0" w:space="0" w:color="auto"/>
                    <w:left w:val="none" w:sz="0" w:space="0" w:color="auto"/>
                    <w:bottom w:val="none" w:sz="0" w:space="0" w:color="auto"/>
                    <w:right w:val="none" w:sz="0" w:space="0" w:color="auto"/>
                  </w:divBdr>
                  <w:divsChild>
                    <w:div w:id="142888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6897198">
      <w:bodyDiv w:val="1"/>
      <w:marLeft w:val="0"/>
      <w:marRight w:val="0"/>
      <w:marTop w:val="0"/>
      <w:marBottom w:val="0"/>
      <w:divBdr>
        <w:top w:val="none" w:sz="0" w:space="0" w:color="auto"/>
        <w:left w:val="none" w:sz="0" w:space="0" w:color="auto"/>
        <w:bottom w:val="none" w:sz="0" w:space="0" w:color="auto"/>
        <w:right w:val="none" w:sz="0" w:space="0" w:color="auto"/>
      </w:divBdr>
    </w:div>
    <w:div w:id="1666932085">
      <w:bodyDiv w:val="1"/>
      <w:marLeft w:val="0"/>
      <w:marRight w:val="0"/>
      <w:marTop w:val="0"/>
      <w:marBottom w:val="0"/>
      <w:divBdr>
        <w:top w:val="none" w:sz="0" w:space="0" w:color="auto"/>
        <w:left w:val="none" w:sz="0" w:space="0" w:color="auto"/>
        <w:bottom w:val="none" w:sz="0" w:space="0" w:color="auto"/>
        <w:right w:val="none" w:sz="0" w:space="0" w:color="auto"/>
      </w:divBdr>
      <w:divsChild>
        <w:div w:id="620961100">
          <w:marLeft w:val="0"/>
          <w:marRight w:val="0"/>
          <w:marTop w:val="0"/>
          <w:marBottom w:val="0"/>
          <w:divBdr>
            <w:top w:val="none" w:sz="0" w:space="0" w:color="auto"/>
            <w:left w:val="none" w:sz="0" w:space="0" w:color="auto"/>
            <w:bottom w:val="none" w:sz="0" w:space="0" w:color="auto"/>
            <w:right w:val="none" w:sz="0" w:space="0" w:color="auto"/>
          </w:divBdr>
        </w:div>
        <w:div w:id="99181582">
          <w:marLeft w:val="0"/>
          <w:marRight w:val="0"/>
          <w:marTop w:val="0"/>
          <w:marBottom w:val="0"/>
          <w:divBdr>
            <w:top w:val="none" w:sz="0" w:space="0" w:color="auto"/>
            <w:left w:val="none" w:sz="0" w:space="0" w:color="auto"/>
            <w:bottom w:val="none" w:sz="0" w:space="0" w:color="auto"/>
            <w:right w:val="none" w:sz="0" w:space="0" w:color="auto"/>
          </w:divBdr>
          <w:divsChild>
            <w:div w:id="2119521012">
              <w:marLeft w:val="0"/>
              <w:marRight w:val="0"/>
              <w:marTop w:val="0"/>
              <w:marBottom w:val="0"/>
              <w:divBdr>
                <w:top w:val="none" w:sz="0" w:space="0" w:color="auto"/>
                <w:left w:val="none" w:sz="0" w:space="0" w:color="auto"/>
                <w:bottom w:val="none" w:sz="0" w:space="0" w:color="auto"/>
                <w:right w:val="none" w:sz="0" w:space="0" w:color="auto"/>
              </w:divBdr>
              <w:divsChild>
                <w:div w:id="208209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592334">
          <w:marLeft w:val="0"/>
          <w:marRight w:val="0"/>
          <w:marTop w:val="0"/>
          <w:marBottom w:val="0"/>
          <w:divBdr>
            <w:top w:val="none" w:sz="0" w:space="0" w:color="auto"/>
            <w:left w:val="none" w:sz="0" w:space="0" w:color="auto"/>
            <w:bottom w:val="none" w:sz="0" w:space="0" w:color="auto"/>
            <w:right w:val="none" w:sz="0" w:space="0" w:color="auto"/>
          </w:divBdr>
        </w:div>
        <w:div w:id="1651591281">
          <w:marLeft w:val="0"/>
          <w:marRight w:val="0"/>
          <w:marTop w:val="0"/>
          <w:marBottom w:val="0"/>
          <w:divBdr>
            <w:top w:val="none" w:sz="0" w:space="0" w:color="auto"/>
            <w:left w:val="none" w:sz="0" w:space="0" w:color="auto"/>
            <w:bottom w:val="none" w:sz="0" w:space="0" w:color="auto"/>
            <w:right w:val="none" w:sz="0" w:space="0" w:color="auto"/>
          </w:divBdr>
          <w:divsChild>
            <w:div w:id="1332752140">
              <w:marLeft w:val="0"/>
              <w:marRight w:val="0"/>
              <w:marTop w:val="0"/>
              <w:marBottom w:val="0"/>
              <w:divBdr>
                <w:top w:val="none" w:sz="0" w:space="0" w:color="auto"/>
                <w:left w:val="none" w:sz="0" w:space="0" w:color="auto"/>
                <w:bottom w:val="none" w:sz="0" w:space="0" w:color="auto"/>
                <w:right w:val="none" w:sz="0" w:space="0" w:color="auto"/>
              </w:divBdr>
            </w:div>
          </w:divsChild>
        </w:div>
        <w:div w:id="644972235">
          <w:marLeft w:val="0"/>
          <w:marRight w:val="0"/>
          <w:marTop w:val="0"/>
          <w:marBottom w:val="0"/>
          <w:divBdr>
            <w:top w:val="none" w:sz="0" w:space="0" w:color="auto"/>
            <w:left w:val="none" w:sz="0" w:space="0" w:color="auto"/>
            <w:bottom w:val="none" w:sz="0" w:space="0" w:color="auto"/>
            <w:right w:val="none" w:sz="0" w:space="0" w:color="auto"/>
          </w:divBdr>
          <w:divsChild>
            <w:div w:id="1321882090">
              <w:marLeft w:val="0"/>
              <w:marRight w:val="0"/>
              <w:marTop w:val="0"/>
              <w:marBottom w:val="0"/>
              <w:divBdr>
                <w:top w:val="none" w:sz="0" w:space="0" w:color="auto"/>
                <w:left w:val="none" w:sz="0" w:space="0" w:color="auto"/>
                <w:bottom w:val="none" w:sz="0" w:space="0" w:color="auto"/>
                <w:right w:val="none" w:sz="0" w:space="0" w:color="auto"/>
              </w:divBdr>
              <w:divsChild>
                <w:div w:id="79883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100677">
          <w:marLeft w:val="0"/>
          <w:marRight w:val="0"/>
          <w:marTop w:val="192"/>
          <w:marBottom w:val="0"/>
          <w:divBdr>
            <w:top w:val="none" w:sz="0" w:space="0" w:color="auto"/>
            <w:left w:val="none" w:sz="0" w:space="0" w:color="auto"/>
            <w:bottom w:val="none" w:sz="0" w:space="0" w:color="auto"/>
            <w:right w:val="none" w:sz="0" w:space="0" w:color="auto"/>
          </w:divBdr>
          <w:divsChild>
            <w:div w:id="1360551076">
              <w:marLeft w:val="0"/>
              <w:marRight w:val="0"/>
              <w:marTop w:val="0"/>
              <w:marBottom w:val="0"/>
              <w:divBdr>
                <w:top w:val="none" w:sz="0" w:space="0" w:color="auto"/>
                <w:left w:val="none" w:sz="0" w:space="0" w:color="auto"/>
                <w:bottom w:val="none" w:sz="0" w:space="0" w:color="auto"/>
                <w:right w:val="none" w:sz="0" w:space="0" w:color="auto"/>
              </w:divBdr>
            </w:div>
            <w:div w:id="816534299">
              <w:marLeft w:val="0"/>
              <w:marRight w:val="0"/>
              <w:marTop w:val="0"/>
              <w:marBottom w:val="0"/>
              <w:divBdr>
                <w:top w:val="none" w:sz="0" w:space="0" w:color="auto"/>
                <w:left w:val="none" w:sz="0" w:space="0" w:color="auto"/>
                <w:bottom w:val="none" w:sz="0" w:space="0" w:color="auto"/>
                <w:right w:val="none" w:sz="0" w:space="0" w:color="auto"/>
              </w:divBdr>
            </w:div>
          </w:divsChild>
        </w:div>
        <w:div w:id="1255045956">
          <w:marLeft w:val="0"/>
          <w:marRight w:val="0"/>
          <w:marTop w:val="0"/>
          <w:marBottom w:val="0"/>
          <w:divBdr>
            <w:top w:val="none" w:sz="0" w:space="0" w:color="auto"/>
            <w:left w:val="none" w:sz="0" w:space="0" w:color="auto"/>
            <w:bottom w:val="none" w:sz="0" w:space="0" w:color="auto"/>
            <w:right w:val="none" w:sz="0" w:space="0" w:color="auto"/>
          </w:divBdr>
        </w:div>
        <w:div w:id="1264729350">
          <w:marLeft w:val="0"/>
          <w:marRight w:val="0"/>
          <w:marTop w:val="0"/>
          <w:marBottom w:val="0"/>
          <w:divBdr>
            <w:top w:val="none" w:sz="0" w:space="0" w:color="auto"/>
            <w:left w:val="none" w:sz="0" w:space="0" w:color="auto"/>
            <w:bottom w:val="none" w:sz="0" w:space="0" w:color="auto"/>
            <w:right w:val="none" w:sz="0" w:space="0" w:color="auto"/>
          </w:divBdr>
          <w:divsChild>
            <w:div w:id="576793298">
              <w:marLeft w:val="0"/>
              <w:marRight w:val="0"/>
              <w:marTop w:val="0"/>
              <w:marBottom w:val="0"/>
              <w:divBdr>
                <w:top w:val="none" w:sz="0" w:space="0" w:color="auto"/>
                <w:left w:val="none" w:sz="0" w:space="0" w:color="auto"/>
                <w:bottom w:val="none" w:sz="0" w:space="0" w:color="auto"/>
                <w:right w:val="none" w:sz="0" w:space="0" w:color="auto"/>
              </w:divBdr>
              <w:divsChild>
                <w:div w:id="209027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926661">
          <w:marLeft w:val="0"/>
          <w:marRight w:val="0"/>
          <w:marTop w:val="0"/>
          <w:marBottom w:val="0"/>
          <w:divBdr>
            <w:top w:val="none" w:sz="0" w:space="0" w:color="auto"/>
            <w:left w:val="none" w:sz="0" w:space="0" w:color="auto"/>
            <w:bottom w:val="none" w:sz="0" w:space="0" w:color="auto"/>
            <w:right w:val="none" w:sz="0" w:space="0" w:color="auto"/>
          </w:divBdr>
          <w:divsChild>
            <w:div w:id="459886596">
              <w:marLeft w:val="0"/>
              <w:marRight w:val="0"/>
              <w:marTop w:val="0"/>
              <w:marBottom w:val="0"/>
              <w:divBdr>
                <w:top w:val="none" w:sz="0" w:space="0" w:color="auto"/>
                <w:left w:val="none" w:sz="0" w:space="0" w:color="auto"/>
                <w:bottom w:val="none" w:sz="0" w:space="0" w:color="auto"/>
                <w:right w:val="none" w:sz="0" w:space="0" w:color="auto"/>
              </w:divBdr>
            </w:div>
          </w:divsChild>
        </w:div>
        <w:div w:id="1101799562">
          <w:marLeft w:val="0"/>
          <w:marRight w:val="0"/>
          <w:marTop w:val="0"/>
          <w:marBottom w:val="0"/>
          <w:divBdr>
            <w:top w:val="none" w:sz="0" w:space="0" w:color="auto"/>
            <w:left w:val="none" w:sz="0" w:space="0" w:color="auto"/>
            <w:bottom w:val="none" w:sz="0" w:space="0" w:color="auto"/>
            <w:right w:val="none" w:sz="0" w:space="0" w:color="auto"/>
          </w:divBdr>
          <w:divsChild>
            <w:div w:id="1541362285">
              <w:marLeft w:val="0"/>
              <w:marRight w:val="0"/>
              <w:marTop w:val="0"/>
              <w:marBottom w:val="0"/>
              <w:divBdr>
                <w:top w:val="none" w:sz="0" w:space="0" w:color="auto"/>
                <w:left w:val="none" w:sz="0" w:space="0" w:color="auto"/>
                <w:bottom w:val="none" w:sz="0" w:space="0" w:color="auto"/>
                <w:right w:val="none" w:sz="0" w:space="0" w:color="auto"/>
              </w:divBdr>
              <w:divsChild>
                <w:div w:id="158147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087704">
          <w:marLeft w:val="0"/>
          <w:marRight w:val="0"/>
          <w:marTop w:val="0"/>
          <w:marBottom w:val="0"/>
          <w:divBdr>
            <w:top w:val="none" w:sz="0" w:space="0" w:color="auto"/>
            <w:left w:val="none" w:sz="0" w:space="0" w:color="auto"/>
            <w:bottom w:val="none" w:sz="0" w:space="0" w:color="auto"/>
            <w:right w:val="none" w:sz="0" w:space="0" w:color="auto"/>
          </w:divBdr>
        </w:div>
        <w:div w:id="1717316908">
          <w:marLeft w:val="0"/>
          <w:marRight w:val="0"/>
          <w:marTop w:val="0"/>
          <w:marBottom w:val="0"/>
          <w:divBdr>
            <w:top w:val="none" w:sz="0" w:space="0" w:color="auto"/>
            <w:left w:val="none" w:sz="0" w:space="0" w:color="auto"/>
            <w:bottom w:val="none" w:sz="0" w:space="0" w:color="auto"/>
            <w:right w:val="none" w:sz="0" w:space="0" w:color="auto"/>
          </w:divBdr>
          <w:divsChild>
            <w:div w:id="250166606">
              <w:marLeft w:val="0"/>
              <w:marRight w:val="0"/>
              <w:marTop w:val="0"/>
              <w:marBottom w:val="0"/>
              <w:divBdr>
                <w:top w:val="none" w:sz="0" w:space="0" w:color="auto"/>
                <w:left w:val="none" w:sz="0" w:space="0" w:color="auto"/>
                <w:bottom w:val="none" w:sz="0" w:space="0" w:color="auto"/>
                <w:right w:val="none" w:sz="0" w:space="0" w:color="auto"/>
              </w:divBdr>
              <w:divsChild>
                <w:div w:id="77995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785701">
          <w:marLeft w:val="0"/>
          <w:marRight w:val="0"/>
          <w:marTop w:val="0"/>
          <w:marBottom w:val="0"/>
          <w:divBdr>
            <w:top w:val="none" w:sz="0" w:space="0" w:color="auto"/>
            <w:left w:val="none" w:sz="0" w:space="0" w:color="auto"/>
            <w:bottom w:val="none" w:sz="0" w:space="0" w:color="auto"/>
            <w:right w:val="none" w:sz="0" w:space="0" w:color="auto"/>
          </w:divBdr>
          <w:divsChild>
            <w:div w:id="1960722938">
              <w:marLeft w:val="0"/>
              <w:marRight w:val="0"/>
              <w:marTop w:val="0"/>
              <w:marBottom w:val="0"/>
              <w:divBdr>
                <w:top w:val="none" w:sz="0" w:space="0" w:color="auto"/>
                <w:left w:val="none" w:sz="0" w:space="0" w:color="auto"/>
                <w:bottom w:val="none" w:sz="0" w:space="0" w:color="auto"/>
                <w:right w:val="none" w:sz="0" w:space="0" w:color="auto"/>
              </w:divBdr>
            </w:div>
          </w:divsChild>
        </w:div>
        <w:div w:id="802890224">
          <w:marLeft w:val="0"/>
          <w:marRight w:val="0"/>
          <w:marTop w:val="0"/>
          <w:marBottom w:val="0"/>
          <w:divBdr>
            <w:top w:val="none" w:sz="0" w:space="0" w:color="auto"/>
            <w:left w:val="none" w:sz="0" w:space="0" w:color="auto"/>
            <w:bottom w:val="none" w:sz="0" w:space="0" w:color="auto"/>
            <w:right w:val="none" w:sz="0" w:space="0" w:color="auto"/>
          </w:divBdr>
          <w:divsChild>
            <w:div w:id="143204636">
              <w:marLeft w:val="0"/>
              <w:marRight w:val="0"/>
              <w:marTop w:val="0"/>
              <w:marBottom w:val="0"/>
              <w:divBdr>
                <w:top w:val="none" w:sz="0" w:space="0" w:color="auto"/>
                <w:left w:val="none" w:sz="0" w:space="0" w:color="auto"/>
                <w:bottom w:val="none" w:sz="0" w:space="0" w:color="auto"/>
                <w:right w:val="none" w:sz="0" w:space="0" w:color="auto"/>
              </w:divBdr>
              <w:divsChild>
                <w:div w:id="200685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143550">
          <w:marLeft w:val="0"/>
          <w:marRight w:val="0"/>
          <w:marTop w:val="0"/>
          <w:marBottom w:val="0"/>
          <w:divBdr>
            <w:top w:val="none" w:sz="0" w:space="0" w:color="auto"/>
            <w:left w:val="none" w:sz="0" w:space="0" w:color="auto"/>
            <w:bottom w:val="none" w:sz="0" w:space="0" w:color="auto"/>
            <w:right w:val="none" w:sz="0" w:space="0" w:color="auto"/>
          </w:divBdr>
        </w:div>
        <w:div w:id="915288269">
          <w:marLeft w:val="0"/>
          <w:marRight w:val="0"/>
          <w:marTop w:val="0"/>
          <w:marBottom w:val="0"/>
          <w:divBdr>
            <w:top w:val="none" w:sz="0" w:space="0" w:color="auto"/>
            <w:left w:val="none" w:sz="0" w:space="0" w:color="auto"/>
            <w:bottom w:val="none" w:sz="0" w:space="0" w:color="auto"/>
            <w:right w:val="none" w:sz="0" w:space="0" w:color="auto"/>
          </w:divBdr>
        </w:div>
      </w:divsChild>
    </w:div>
    <w:div w:id="1911496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fr.wikipedia.org/wiki/Ins%C3%A9mination" TargetMode="External"/><Relationship Id="rId21" Type="http://schemas.openxmlformats.org/officeDocument/2006/relationships/hyperlink" Target="https://fr.wikipedia.org/wiki/Esp%C3%A8ces" TargetMode="External"/><Relationship Id="rId42" Type="http://schemas.openxmlformats.org/officeDocument/2006/relationships/hyperlink" Target="https://fr.wikipedia.org/wiki/%C3%89levage" TargetMode="External"/><Relationship Id="rId63" Type="http://schemas.openxmlformats.org/officeDocument/2006/relationships/hyperlink" Target="https://fr.wikipedia.org/wiki/Abat" TargetMode="External"/><Relationship Id="rId84" Type="http://schemas.openxmlformats.org/officeDocument/2006/relationships/hyperlink" Target="https://fr.wikipedia.org/wiki/Chasse" TargetMode="External"/><Relationship Id="rId138" Type="http://schemas.openxmlformats.org/officeDocument/2006/relationships/hyperlink" Target="https://fr.wikipedia.org/wiki/G%C3%A9nie_g%C3%A9n%C3%A9tique" TargetMode="External"/><Relationship Id="rId159" Type="http://schemas.openxmlformats.org/officeDocument/2006/relationships/hyperlink" Target="https://fr.wikipedia.org/wiki/Responsabilit%C3%A9_morale" TargetMode="External"/><Relationship Id="rId170" Type="http://schemas.openxmlformats.org/officeDocument/2006/relationships/hyperlink" Target="https://fr.wikipedia.org/wiki/D%C3%A9forestation" TargetMode="External"/><Relationship Id="rId191" Type="http://schemas.openxmlformats.org/officeDocument/2006/relationships/hyperlink" Target="https://fr.wikipedia.org/wiki/%C3%89levage_%C3%A9quin" TargetMode="External"/><Relationship Id="rId205" Type="http://schemas.openxmlformats.org/officeDocument/2006/relationships/hyperlink" Target="http://snpn.com" TargetMode="External"/><Relationship Id="rId226" Type="http://schemas.openxmlformats.org/officeDocument/2006/relationships/hyperlink" Target="http://www.fao.org/ag/againfo/resources/en/publications/tackling_climate_change/index.htm" TargetMode="External"/><Relationship Id="rId247" Type="http://schemas.openxmlformats.org/officeDocument/2006/relationships/hyperlink" Target="https://journals.openedition.org/vertigo/15152" TargetMode="External"/><Relationship Id="rId107" Type="http://schemas.openxmlformats.org/officeDocument/2006/relationships/hyperlink" Target="https://fr.wikipedia.org/wiki/Aquaculture" TargetMode="External"/><Relationship Id="rId268" Type="http://schemas.openxmlformats.org/officeDocument/2006/relationships/fontTable" Target="fontTable.xml"/><Relationship Id="rId11" Type="http://schemas.openxmlformats.org/officeDocument/2006/relationships/hyperlink" Target="https://fr.wikipedia.org/wiki/Agriculture" TargetMode="External"/><Relationship Id="rId32" Type="http://schemas.openxmlformats.org/officeDocument/2006/relationships/hyperlink" Target="https://fr.wikipedia.org/wiki/%C3%82ge_du_bronze" TargetMode="External"/><Relationship Id="rId53" Type="http://schemas.openxmlformats.org/officeDocument/2006/relationships/hyperlink" Target="https://fr.wikipedia.org/wiki/Chevalerie" TargetMode="External"/><Relationship Id="rId74" Type="http://schemas.openxmlformats.org/officeDocument/2006/relationships/hyperlink" Target="https://fr.wikipedia.org/wiki/Fourrure" TargetMode="External"/><Relationship Id="rId128" Type="http://schemas.openxmlformats.org/officeDocument/2006/relationships/hyperlink" Target="https://fr.wikipedia.org/wiki/M%C3%A9thane" TargetMode="External"/><Relationship Id="rId149" Type="http://schemas.openxmlformats.org/officeDocument/2006/relationships/hyperlink" Target="https://fr.wikipedia.org/wiki/Pesticide" TargetMode="External"/><Relationship Id="rId5" Type="http://schemas.openxmlformats.org/officeDocument/2006/relationships/webSettings" Target="webSettings.xml"/><Relationship Id="rId95" Type="http://schemas.openxmlformats.org/officeDocument/2006/relationships/hyperlink" Target="https://fr.wikipedia.org/wiki/Organisation_des_Nations_unies_pour_l%27alimentation_et_l%27agriculture" TargetMode="External"/><Relationship Id="rId160" Type="http://schemas.openxmlformats.org/officeDocument/2006/relationships/hyperlink" Target="https://fr.wikipedia.org/wiki/%C3%89levage" TargetMode="External"/><Relationship Id="rId181" Type="http://schemas.openxmlformats.org/officeDocument/2006/relationships/hyperlink" Target="https://fr.wikipedia.org/wiki/%C3%89levage" TargetMode="External"/><Relationship Id="rId216" Type="http://schemas.openxmlformats.org/officeDocument/2006/relationships/hyperlink" Target="https://fr.wikipedia.org/wiki/International_Standard_Serial_Number" TargetMode="External"/><Relationship Id="rId237" Type="http://schemas.openxmlformats.org/officeDocument/2006/relationships/hyperlink" Target="http://www.cgedd.developpement-durable.gouv.fr/IMG/pdf/008093-02_rapport_cle2fc832.pdf" TargetMode="External"/><Relationship Id="rId258" Type="http://schemas.openxmlformats.org/officeDocument/2006/relationships/hyperlink" Target="http://pastel.archivesouvertes.fr/docs/00/58/69/77/PDF/These_bencherif.pdf" TargetMode="External"/><Relationship Id="rId22" Type="http://schemas.openxmlformats.org/officeDocument/2006/relationships/hyperlink" Target="https://fr.wikipedia.org/wiki/%C3%8Eles" TargetMode="External"/><Relationship Id="rId43" Type="http://schemas.openxmlformats.org/officeDocument/2006/relationships/hyperlink" Target="https://fr.wikipedia.org/wiki/Lait" TargetMode="External"/><Relationship Id="rId64" Type="http://schemas.openxmlformats.org/officeDocument/2006/relationships/hyperlink" Target="https://fr.wikipedia.org/wiki/Poisson" TargetMode="External"/><Relationship Id="rId118" Type="http://schemas.openxmlformats.org/officeDocument/2006/relationships/hyperlink" Target="https://fr.wikipedia.org/wiki/Ins%C3%A9mination_artificielle" TargetMode="External"/><Relationship Id="rId139" Type="http://schemas.openxmlformats.org/officeDocument/2006/relationships/hyperlink" Target="https://fr.wikipedia.org/wiki/Somatotropine_bovine_recombin%C3%A9e" TargetMode="External"/><Relationship Id="rId85" Type="http://schemas.openxmlformats.org/officeDocument/2006/relationships/hyperlink" Target="https://fr.wikipedia.org/wiki/Vison" TargetMode="External"/><Relationship Id="rId150" Type="http://schemas.openxmlformats.org/officeDocument/2006/relationships/hyperlink" Target="https://fr.wikipedia.org/wiki/Intrant" TargetMode="External"/><Relationship Id="rId171" Type="http://schemas.openxmlformats.org/officeDocument/2006/relationships/hyperlink" Target="https://fr.wikipedia.org/wiki/Puits_de_carbone" TargetMode="External"/><Relationship Id="rId192" Type="http://schemas.openxmlformats.org/officeDocument/2006/relationships/hyperlink" Target="https://fr.wikipedia.org/wiki/%C3%89levage_porcin" TargetMode="External"/><Relationship Id="rId206" Type="http://schemas.openxmlformats.org/officeDocument/2006/relationships/hyperlink" Target="http://archive.wikiwix.com/cache/?url=http%3A%2F%2Fsnpn.com%2F" TargetMode="External"/><Relationship Id="rId227" Type="http://schemas.openxmlformats.org/officeDocument/2006/relationships/hyperlink" Target="http://archive.wikiwix.com/cache/?url=http%3A%2F%2Fwww.fao.org%2Fag%2Fagainfo%2Fresources%2Fen%2Fpublications%2Ftackling_climate_change%2Findex.htm" TargetMode="External"/><Relationship Id="rId248" Type="http://schemas.openxmlformats.org/officeDocument/2006/relationships/hyperlink" Target="https://journals.openedition.org/vertigo/15152" TargetMode="External"/><Relationship Id="rId269" Type="http://schemas.openxmlformats.org/officeDocument/2006/relationships/glossaryDocument" Target="glossary/document.xml"/><Relationship Id="rId12" Type="http://schemas.openxmlformats.org/officeDocument/2006/relationships/hyperlink" Target="https://fr.wikipedia.org/wiki/A%C3%AFnous_(ethnie_du_Japon)" TargetMode="External"/><Relationship Id="rId33" Type="http://schemas.openxmlformats.org/officeDocument/2006/relationships/hyperlink" Target="https://fr.wikipedia.org/wiki/%C3%89levage" TargetMode="External"/><Relationship Id="rId108" Type="http://schemas.openxmlformats.org/officeDocument/2006/relationships/hyperlink" Target="https://fr.wikipedia.org/wiki/Surp%C3%AAche" TargetMode="External"/><Relationship Id="rId129" Type="http://schemas.openxmlformats.org/officeDocument/2006/relationships/hyperlink" Target="https://fr.wikipedia.org/wiki/CH4" TargetMode="External"/><Relationship Id="rId54" Type="http://schemas.openxmlformats.org/officeDocument/2006/relationships/hyperlink" Target="https://fr.wikipedia.org/wiki/Moulin" TargetMode="External"/><Relationship Id="rId75" Type="http://schemas.openxmlformats.org/officeDocument/2006/relationships/hyperlink" Target="https://fr.wikipedia.org/wiki/Corne_(biologie)" TargetMode="External"/><Relationship Id="rId96" Type="http://schemas.openxmlformats.org/officeDocument/2006/relationships/hyperlink" Target="https://fr.wikipedia.org/wiki/%C3%89levage" TargetMode="External"/><Relationship Id="rId140" Type="http://schemas.openxmlformats.org/officeDocument/2006/relationships/hyperlink" Target="https://fr.wikipedia.org/wiki/Perturbateur_endocrinien" TargetMode="External"/><Relationship Id="rId161" Type="http://schemas.openxmlformats.org/officeDocument/2006/relationships/hyperlink" Target="https://fr.wikipedia.org/wiki/Greenpeace" TargetMode="External"/><Relationship Id="rId182" Type="http://schemas.openxmlformats.org/officeDocument/2006/relationships/hyperlink" Target="https://fr.wikipedia.org/wiki/%C3%89levage" TargetMode="External"/><Relationship Id="rId217" Type="http://schemas.openxmlformats.org/officeDocument/2006/relationships/hyperlink" Target="http://worldcat.org/issn/1950-6244&amp;lang=fr" TargetMode="External"/><Relationship Id="rId6" Type="http://schemas.openxmlformats.org/officeDocument/2006/relationships/footnotes" Target="footnotes.xml"/><Relationship Id="rId238" Type="http://schemas.openxmlformats.org/officeDocument/2006/relationships/hyperlink" Target="http://archive.wikiwix.com/cache/?url=http%3A%2F%2Fwww.cgedd.developpement-durable.gouv.fr%2FIMG%2Fpdf%2F008093-02_rapport_cle2fc832.pdf" TargetMode="External"/><Relationship Id="rId259" Type="http://schemas.openxmlformats.org/officeDocument/2006/relationships/hyperlink" Target="http://www.csf-desertification.org/bibliotheque/item/la-desertification-a-la-croisee-de-l-environnement-et-du-developpement" TargetMode="External"/><Relationship Id="rId23" Type="http://schemas.openxmlformats.org/officeDocument/2006/relationships/hyperlink" Target="https://fr.wikipedia.org/wiki/%C3%89levage" TargetMode="External"/><Relationship Id="rId119" Type="http://schemas.openxmlformats.org/officeDocument/2006/relationships/hyperlink" Target="https://fr.wikipedia.org/wiki/Diversit%C3%A9_g%C3%A9n%C3%A9tique" TargetMode="External"/><Relationship Id="rId270" Type="http://schemas.openxmlformats.org/officeDocument/2006/relationships/theme" Target="theme/theme1.xml"/><Relationship Id="rId44" Type="http://schemas.openxmlformats.org/officeDocument/2006/relationships/hyperlink" Target="https://fr.wikipedia.org/wiki/Cuir" TargetMode="External"/><Relationship Id="rId60" Type="http://schemas.openxmlformats.org/officeDocument/2006/relationships/hyperlink" Target="https://fr.wikipedia.org/wiki/Animal_de_compagnie" TargetMode="External"/><Relationship Id="rId65" Type="http://schemas.openxmlformats.org/officeDocument/2006/relationships/hyperlink" Target="https://fr.wikipedia.org/wiki/Mollusca" TargetMode="External"/><Relationship Id="rId81" Type="http://schemas.openxmlformats.org/officeDocument/2006/relationships/hyperlink" Target="https://fr.wikipedia.org/wiki/Chien" TargetMode="External"/><Relationship Id="rId86" Type="http://schemas.openxmlformats.org/officeDocument/2006/relationships/hyperlink" Target="https://fr.wikipedia.org/wiki/S%C3%A9lection_(biologie)" TargetMode="External"/><Relationship Id="rId130" Type="http://schemas.openxmlformats.org/officeDocument/2006/relationships/hyperlink" Target="https://fr.wikipedia.org/wiki/D%C3%A9r%C3%A8glement_climatique" TargetMode="External"/><Relationship Id="rId135" Type="http://schemas.openxmlformats.org/officeDocument/2006/relationships/hyperlink" Target="https://fr.wikipedia.org/wiki/M%C3%A9latonine" TargetMode="External"/><Relationship Id="rId151" Type="http://schemas.openxmlformats.org/officeDocument/2006/relationships/hyperlink" Target="https://fr.wikipedia.org/wiki/%C3%89tude_d%27impact" TargetMode="External"/><Relationship Id="rId156" Type="http://schemas.openxmlformats.org/officeDocument/2006/relationships/hyperlink" Target="https://fr.wikipedia.org/wiki/Pays_%C3%A9mergents" TargetMode="External"/><Relationship Id="rId177" Type="http://schemas.openxmlformats.org/officeDocument/2006/relationships/hyperlink" Target="https://fr.wikipedia.org/wiki/%C3%89levage" TargetMode="External"/><Relationship Id="rId198" Type="http://schemas.openxmlformats.org/officeDocument/2006/relationships/hyperlink" Target="http://archive.wikiwix.com/cache/?url=http%3A%2F%2Fwww.senat.fr%2Frap%2Fr02-057%2Fr02-057_mono.html" TargetMode="External"/><Relationship Id="rId172" Type="http://schemas.openxmlformats.org/officeDocument/2006/relationships/hyperlink" Target="https://fr.wikipedia.org/wiki/Microclimat" TargetMode="External"/><Relationship Id="rId193" Type="http://schemas.openxmlformats.org/officeDocument/2006/relationships/hyperlink" Target="https://fr.wikipedia.org/wiki/Aviculture" TargetMode="External"/><Relationship Id="rId202" Type="http://schemas.openxmlformats.org/officeDocument/2006/relationships/hyperlink" Target="http://archive.wikiwix.com/cache/?url=https%3A%2F%2Fwww.lemonde.fr%2Fplanete%2Fvideo%2F2015%2F03%2F20%2Fle-vrai-poids-de-la-viande-sur-l-environnement_4597689_3244.html" TargetMode="External"/><Relationship Id="rId207" Type="http://schemas.openxmlformats.org/officeDocument/2006/relationships/hyperlink" Target="https://fr.wikipedia.org/wiki/Le_Point" TargetMode="External"/><Relationship Id="rId223" Type="http://schemas.openxmlformats.org/officeDocument/2006/relationships/hyperlink" Target="https://fr.wikipedia.org/wiki/Organisation_mondiale_de_la_sant%C3%A9_animale" TargetMode="External"/><Relationship Id="rId228" Type="http://schemas.openxmlformats.org/officeDocument/2006/relationships/hyperlink" Target="https://www.greenpeace.fr/agriculture-dereglements-climatiques/" TargetMode="External"/><Relationship Id="rId244" Type="http://schemas.openxmlformats.org/officeDocument/2006/relationships/hyperlink" Target="https://journals.openedition.org/vertigo/15152" TargetMode="External"/><Relationship Id="rId249" Type="http://schemas.openxmlformats.org/officeDocument/2006/relationships/hyperlink" Target="https://journals.openedition.org/vertigo/15152" TargetMode="External"/><Relationship Id="rId13" Type="http://schemas.openxmlformats.org/officeDocument/2006/relationships/hyperlink" Target="https://fr.wikipedia.org/wiki/Iyomante" TargetMode="External"/><Relationship Id="rId18" Type="http://schemas.openxmlformats.org/officeDocument/2006/relationships/hyperlink" Target="https://fr.wikipedia.org/wiki/Tauromachie" TargetMode="External"/><Relationship Id="rId39" Type="http://schemas.openxmlformats.org/officeDocument/2006/relationships/hyperlink" Target="https://fr.wikipedia.org/wiki/Europe" TargetMode="External"/><Relationship Id="rId109" Type="http://schemas.openxmlformats.org/officeDocument/2006/relationships/hyperlink" Target="https://fr.wikipedia.org/wiki/%C3%89levage" TargetMode="External"/><Relationship Id="rId260" Type="http://schemas.openxmlformats.org/officeDocument/2006/relationships/hyperlink" Target="http://www.isda2010.net/var/isda2010/storage/original/application/0d0f93d78c0636beae8547bd6dc68881.pdf" TargetMode="External"/><Relationship Id="rId265" Type="http://schemas.openxmlformats.org/officeDocument/2006/relationships/hyperlink" Target="http://dx.doi.org/10.4000/vertigo.5375" TargetMode="External"/><Relationship Id="rId34" Type="http://schemas.openxmlformats.org/officeDocument/2006/relationships/hyperlink" Target="https://fr.wikipedia.org/wiki/Bas_Empire" TargetMode="External"/><Relationship Id="rId50" Type="http://schemas.openxmlformats.org/officeDocument/2006/relationships/hyperlink" Target="https://fr.wikipedia.org/wiki/Charrue" TargetMode="External"/><Relationship Id="rId55" Type="http://schemas.openxmlformats.org/officeDocument/2006/relationships/hyperlink" Target="https://fr.wikipedia.org/wiki/Fumure" TargetMode="External"/><Relationship Id="rId76" Type="http://schemas.openxmlformats.org/officeDocument/2006/relationships/hyperlink" Target="https://fr.wikipedia.org/wiki/Soie" TargetMode="External"/><Relationship Id="rId97" Type="http://schemas.openxmlformats.org/officeDocument/2006/relationships/hyperlink" Target="https://fr.wikipedia.org/wiki/%C3%89levage" TargetMode="External"/><Relationship Id="rId104" Type="http://schemas.openxmlformats.org/officeDocument/2006/relationships/hyperlink" Target="https://fr.wikipedia.org/wiki/Bios%C3%A9curit%C3%A9" TargetMode="External"/><Relationship Id="rId120" Type="http://schemas.openxmlformats.org/officeDocument/2006/relationships/hyperlink" Target="https://fr.wikipedia.org/wiki/Consanguinit%C3%A9" TargetMode="External"/><Relationship Id="rId125" Type="http://schemas.openxmlformats.org/officeDocument/2006/relationships/hyperlink" Target="https://fr.wikipedia.org/wiki/Virus_de_la_grippe_A_(H5N1)" TargetMode="External"/><Relationship Id="rId141" Type="http://schemas.openxmlformats.org/officeDocument/2006/relationships/hyperlink" Target="https://fr.wikipedia.org/wiki/Sant%C3%A9" TargetMode="External"/><Relationship Id="rId146" Type="http://schemas.openxmlformats.org/officeDocument/2006/relationships/hyperlink" Target="https://fr.wikipedia.org/wiki/Ma%C3%AFs" TargetMode="External"/><Relationship Id="rId167" Type="http://schemas.openxmlformats.org/officeDocument/2006/relationships/hyperlink" Target="https://fr.wikipedia.org/wiki/%C3%89levage" TargetMode="External"/><Relationship Id="rId188" Type="http://schemas.openxmlformats.org/officeDocument/2006/relationships/hyperlink" Target="https://fr.wikipedia.org/wiki/%C3%89levage_bovin" TargetMode="External"/><Relationship Id="rId7" Type="http://schemas.openxmlformats.org/officeDocument/2006/relationships/endnotes" Target="endnotes.xml"/><Relationship Id="rId71" Type="http://schemas.openxmlformats.org/officeDocument/2006/relationships/hyperlink" Target="https://fr.wikipedia.org/wiki/Cuir" TargetMode="External"/><Relationship Id="rId92" Type="http://schemas.openxmlformats.org/officeDocument/2006/relationships/hyperlink" Target="https://fr.wikipedia.org/wiki/%C3%89levage" TargetMode="External"/><Relationship Id="rId162" Type="http://schemas.openxmlformats.org/officeDocument/2006/relationships/hyperlink" Target="https://fr.wikipedia.org/wiki/Viande" TargetMode="External"/><Relationship Id="rId183" Type="http://schemas.openxmlformats.org/officeDocument/2006/relationships/hyperlink" Target="https://fr.wikipedia.org/wiki/Zoonose" TargetMode="External"/><Relationship Id="rId213" Type="http://schemas.openxmlformats.org/officeDocument/2006/relationships/hyperlink" Target="http://archive.wikiwix.com/cache/?url=http%3A%2F%2Fwww.persee.fr%2Fdoc%2Fecoru_0013-0559_2000_num_260_1_1112" TargetMode="External"/><Relationship Id="rId218" Type="http://schemas.openxmlformats.org/officeDocument/2006/relationships/hyperlink" Target="https://www.lemonde.fr/planete/article/2014/11/27/en-grande-bretagne-70-du-poulet-contamine-par-la-bacterie-campylobacter_4530515_3244.html" TargetMode="External"/><Relationship Id="rId234" Type="http://schemas.openxmlformats.org/officeDocument/2006/relationships/hyperlink" Target="https://www.lesechos.fr/idees-debats/sciences-prospective/alimentation-100-vegane-la-fausse-bonne-idee-pour-sauver-la-planete-1032008" TargetMode="External"/><Relationship Id="rId239" Type="http://schemas.openxmlformats.org/officeDocument/2006/relationships/hyperlink" Target="http://www.pressesagro.be/base/text/v1n2/92.pdf" TargetMode="External"/><Relationship Id="rId2" Type="http://schemas.openxmlformats.org/officeDocument/2006/relationships/numbering" Target="numbering.xml"/><Relationship Id="rId29" Type="http://schemas.openxmlformats.org/officeDocument/2006/relationships/hyperlink" Target="https://fr.wikipedia.org/wiki/%C3%89levage" TargetMode="External"/><Relationship Id="rId250" Type="http://schemas.openxmlformats.org/officeDocument/2006/relationships/hyperlink" Target="https://journals.openedition.org/vertigo/15152" TargetMode="External"/><Relationship Id="rId255" Type="http://schemas.openxmlformats.org/officeDocument/2006/relationships/hyperlink" Target="https://journals.openedition.org/vertigo/15152" TargetMode="External"/><Relationship Id="rId271" Type="http://schemas.microsoft.com/office/2007/relationships/stylesWithEffects" Target="stylesWithEffects.xml"/><Relationship Id="rId24" Type="http://schemas.openxmlformats.org/officeDocument/2006/relationships/hyperlink" Target="https://fr.wikipedia.org/wiki/%C3%89copaysag%C3%A8re" TargetMode="External"/><Relationship Id="rId40" Type="http://schemas.openxmlformats.org/officeDocument/2006/relationships/hyperlink" Target="https://fr.wikipedia.org/wiki/%C3%89levage" TargetMode="External"/><Relationship Id="rId45" Type="http://schemas.openxmlformats.org/officeDocument/2006/relationships/hyperlink" Target="https://fr.wikipedia.org/wiki/Boyau" TargetMode="External"/><Relationship Id="rId66" Type="http://schemas.openxmlformats.org/officeDocument/2006/relationships/hyperlink" Target="https://fr.wikipedia.org/wiki/Lait" TargetMode="External"/><Relationship Id="rId87" Type="http://schemas.openxmlformats.org/officeDocument/2006/relationships/hyperlink" Target="https://fr.wikipedia.org/wiki/Organisme_g%C3%A9n%C3%A9tiquement_modifi%C3%A9" TargetMode="External"/><Relationship Id="rId110" Type="http://schemas.openxmlformats.org/officeDocument/2006/relationships/hyperlink" Target="https://fr.wikipedia.org/wiki/Collapsus_%C3%A9cologique" TargetMode="External"/><Relationship Id="rId115" Type="http://schemas.openxmlformats.org/officeDocument/2006/relationships/hyperlink" Target="https://fr.wikipedia.org/wiki/%C3%89levage" TargetMode="External"/><Relationship Id="rId131" Type="http://schemas.openxmlformats.org/officeDocument/2006/relationships/hyperlink" Target="https://fr.wikipedia.org/wiki/Industrie_laiti%C3%A8re" TargetMode="External"/><Relationship Id="rId136" Type="http://schemas.openxmlformats.org/officeDocument/2006/relationships/hyperlink" Target="https://fr.wikipedia.org/wiki/Clonage" TargetMode="External"/><Relationship Id="rId157" Type="http://schemas.openxmlformats.org/officeDocument/2006/relationships/hyperlink" Target="https://fr.wikipedia.org/wiki/Chine" TargetMode="External"/><Relationship Id="rId178" Type="http://schemas.openxmlformats.org/officeDocument/2006/relationships/hyperlink" Target="https://fr.wikipedia.org/wiki/%C3%89levage" TargetMode="External"/><Relationship Id="rId61" Type="http://schemas.openxmlformats.org/officeDocument/2006/relationships/hyperlink" Target="https://fr.wikipedia.org/wiki/Viande" TargetMode="External"/><Relationship Id="rId82" Type="http://schemas.openxmlformats.org/officeDocument/2006/relationships/hyperlink" Target="https://fr.wikipedia.org/wiki/Berger" TargetMode="External"/><Relationship Id="rId152" Type="http://schemas.openxmlformats.org/officeDocument/2006/relationships/hyperlink" Target="https://fr.wikipedia.org/wiki/Empreinte_%C3%A9cologique" TargetMode="External"/><Relationship Id="rId173" Type="http://schemas.openxmlformats.org/officeDocument/2006/relationships/hyperlink" Target="https://fr.wikipedia.org/wiki/2010" TargetMode="External"/><Relationship Id="rId194" Type="http://schemas.openxmlformats.org/officeDocument/2006/relationships/hyperlink" Target="https://fr.wikipedia.org/wiki/%C3%89levage_canin" TargetMode="External"/><Relationship Id="rId199" Type="http://schemas.openxmlformats.org/officeDocument/2006/relationships/hyperlink" Target="http://www.senat.fr/rap/r02-057/r02-0571.pdf" TargetMode="External"/><Relationship Id="rId203" Type="http://schemas.openxmlformats.org/officeDocument/2006/relationships/hyperlink" Target="http://www.snpn.com/spip.php?article1416" TargetMode="External"/><Relationship Id="rId208" Type="http://schemas.openxmlformats.org/officeDocument/2006/relationships/hyperlink" Target="http://www.lepoint.fr/sciences/document.html?did=180246" TargetMode="External"/><Relationship Id="rId229" Type="http://schemas.openxmlformats.org/officeDocument/2006/relationships/hyperlink" Target="http://archive.wikiwix.com/cache/?url=https%3A%2F%2Fwww.greenpeace.fr%2Fagriculture-dereglements-climatiques%2F" TargetMode="External"/><Relationship Id="rId19" Type="http://schemas.openxmlformats.org/officeDocument/2006/relationships/hyperlink" Target="https://fr.wikipedia.org/wiki/M%C3%A9sopotamie" TargetMode="External"/><Relationship Id="rId224" Type="http://schemas.openxmlformats.org/officeDocument/2006/relationships/hyperlink" Target="http://www.agrisalon.com/06-actu/article-23396.php" TargetMode="External"/><Relationship Id="rId240" Type="http://schemas.openxmlformats.org/officeDocument/2006/relationships/hyperlink" Target="http://archive.wikiwix.com/cache/?url=http%3A%2F%2Fwww.pressesagro.be%2Fbase%2Ftext%2Fv1n2%2F92.pdf" TargetMode="External"/><Relationship Id="rId245" Type="http://schemas.openxmlformats.org/officeDocument/2006/relationships/hyperlink" Target="https://journals.openedition.org/vertigo/15152" TargetMode="External"/><Relationship Id="rId261" Type="http://schemas.openxmlformats.org/officeDocument/2006/relationships/hyperlink" Target="http://www.fao.org/ag/magazine/9809/spot4.htm" TargetMode="External"/><Relationship Id="rId266" Type="http://schemas.openxmlformats.org/officeDocument/2006/relationships/header" Target="header1.xml"/><Relationship Id="rId14" Type="http://schemas.openxmlformats.org/officeDocument/2006/relationships/hyperlink" Target="https://fr.wikipedia.org/wiki/Domestication" TargetMode="External"/><Relationship Id="rId30" Type="http://schemas.openxmlformats.org/officeDocument/2006/relationships/hyperlink" Target="https://fr.wikipedia.org/wiki/%C3%89levage" TargetMode="External"/><Relationship Id="rId35" Type="http://schemas.openxmlformats.org/officeDocument/2006/relationships/hyperlink" Target="https://fr.wikipedia.org/wiki/Haut_Moyen_%C3%82ge" TargetMode="External"/><Relationship Id="rId56" Type="http://schemas.openxmlformats.org/officeDocument/2006/relationships/hyperlink" Target="https://fr.wikipedia.org/wiki/Polyculture" TargetMode="External"/><Relationship Id="rId77" Type="http://schemas.openxmlformats.org/officeDocument/2006/relationships/hyperlink" Target="https://fr.wikipedia.org/wiki/Fumier" TargetMode="External"/><Relationship Id="rId100" Type="http://schemas.openxmlformats.org/officeDocument/2006/relationships/hyperlink" Target="https://fr.wikipedia.org/wiki/%C3%89levage" TargetMode="External"/><Relationship Id="rId105" Type="http://schemas.openxmlformats.org/officeDocument/2006/relationships/hyperlink" Target="https://fr.wikipedia.org/wiki/Alimentation_humaine" TargetMode="External"/><Relationship Id="rId126" Type="http://schemas.openxmlformats.org/officeDocument/2006/relationships/hyperlink" Target="https://fr.wikipedia.org/wiki/%C3%89levage" TargetMode="External"/><Relationship Id="rId147" Type="http://schemas.openxmlformats.org/officeDocument/2006/relationships/hyperlink" Target="https://fr.wikipedia.org/wiki/Soja" TargetMode="External"/><Relationship Id="rId168" Type="http://schemas.openxmlformats.org/officeDocument/2006/relationships/hyperlink" Target="https://fr.wikipedia.org/wiki/%C3%89levage" TargetMode="External"/><Relationship Id="rId8" Type="http://schemas.openxmlformats.org/officeDocument/2006/relationships/hyperlink" Target="https://fr.wikipedia.org/wiki/Cueillette" TargetMode="External"/><Relationship Id="rId51" Type="http://schemas.openxmlformats.org/officeDocument/2006/relationships/hyperlink" Target="https://fr.wikipedia.org/wiki/Herse_(agriculture)" TargetMode="External"/><Relationship Id="rId72" Type="http://schemas.openxmlformats.org/officeDocument/2006/relationships/hyperlink" Target="https://fr.wikipedia.org/wiki/Plume_(oiseaux)" TargetMode="External"/><Relationship Id="rId93" Type="http://schemas.openxmlformats.org/officeDocument/2006/relationships/hyperlink" Target="https://fr.wikipedia.org/wiki/Animal_de_compagnie" TargetMode="External"/><Relationship Id="rId98" Type="http://schemas.openxmlformats.org/officeDocument/2006/relationships/hyperlink" Target="https://fr.wikipedia.org/wiki/%C3%89levage" TargetMode="External"/><Relationship Id="rId121" Type="http://schemas.openxmlformats.org/officeDocument/2006/relationships/hyperlink" Target="https://fr.wikipedia.org/wiki/%C3%89levage" TargetMode="External"/><Relationship Id="rId142" Type="http://schemas.openxmlformats.org/officeDocument/2006/relationships/hyperlink" Target="https://fr.wikipedia.org/wiki/Farines_animales" TargetMode="External"/><Relationship Id="rId163" Type="http://schemas.openxmlformats.org/officeDocument/2006/relationships/hyperlink" Target="https://fr.wikipedia.org/wiki/Jonathan_Safran_Foer" TargetMode="External"/><Relationship Id="rId184" Type="http://schemas.openxmlformats.org/officeDocument/2006/relationships/hyperlink" Target="https://fr.wikipedia.org/wiki/Pastoralisme" TargetMode="External"/><Relationship Id="rId189" Type="http://schemas.openxmlformats.org/officeDocument/2006/relationships/hyperlink" Target="https://fr.wikipedia.org/wiki/%C3%89levage_ovin" TargetMode="External"/><Relationship Id="rId219" Type="http://schemas.openxmlformats.org/officeDocument/2006/relationships/hyperlink" Target="http://archive.wikiwix.com/cache/?url=https%3A%2F%2Fwww.lemonde.fr%2Fplanete%2Farticle%2F2014%2F11%2F27%2Fen-grande-bretagne-70-du-poulet-contamine-par-la-bacterie-campylobacter_4530515_3244.html" TargetMode="External"/><Relationship Id="rId3" Type="http://schemas.openxmlformats.org/officeDocument/2006/relationships/styles" Target="styles.xml"/><Relationship Id="rId214" Type="http://schemas.openxmlformats.org/officeDocument/2006/relationships/hyperlink" Target="http://www.agrireseau.qc.ca/bovinslaitiers/documents/Van%20Doormaal_Brian_AR.pdf" TargetMode="External"/><Relationship Id="rId230" Type="http://schemas.openxmlformats.org/officeDocument/2006/relationships/hyperlink" Target="https://www.lemonde.fr/planete/article/2019/03/01/l-alimentation-mondiale-responsable-d-un-tiers-des-emissions-de-gaz-a-effet-de-serre_5429989_3244.html" TargetMode="External"/><Relationship Id="rId235" Type="http://schemas.openxmlformats.org/officeDocument/2006/relationships/hyperlink" Target="http://archive.wikiwix.com/cache/?url=https%3A%2F%2Fwww.lesechos.fr%2Fidees-debats%2Fsciences-prospective%2Falimentation-100-vegane-la-fausse-bonne-idee-pour-sauver-la-planete-1032008" TargetMode="External"/><Relationship Id="rId251" Type="http://schemas.openxmlformats.org/officeDocument/2006/relationships/hyperlink" Target="https://journals.openedition.org/vertigo/15152" TargetMode="External"/><Relationship Id="rId256" Type="http://schemas.openxmlformats.org/officeDocument/2006/relationships/hyperlink" Target="https://journals.openedition.org/vertigo/15152" TargetMode="External"/><Relationship Id="rId25" Type="http://schemas.openxmlformats.org/officeDocument/2006/relationships/hyperlink" Target="https://fr.wikipedia.org/wiki/%C3%89levage" TargetMode="External"/><Relationship Id="rId46" Type="http://schemas.openxmlformats.org/officeDocument/2006/relationships/hyperlink" Target="https://fr.wikipedia.org/wiki/Laine" TargetMode="External"/><Relationship Id="rId67" Type="http://schemas.openxmlformats.org/officeDocument/2006/relationships/hyperlink" Target="https://fr.wikipedia.org/wiki/%C5%92uf_(cuisine)" TargetMode="External"/><Relationship Id="rId116" Type="http://schemas.openxmlformats.org/officeDocument/2006/relationships/hyperlink" Target="https://fr.wikipedia.org/wiki/%C3%89levage_s%C3%A9lectif_des_animaux" TargetMode="External"/><Relationship Id="rId137" Type="http://schemas.openxmlformats.org/officeDocument/2006/relationships/hyperlink" Target="https://fr.wikipedia.org/wiki/OMC" TargetMode="External"/><Relationship Id="rId158" Type="http://schemas.openxmlformats.org/officeDocument/2006/relationships/hyperlink" Target="https://fr.wikipedia.org/wiki/%C3%89levage" TargetMode="External"/><Relationship Id="rId20" Type="http://schemas.openxmlformats.org/officeDocument/2006/relationships/hyperlink" Target="https://fr.wikipedia.org/wiki/N%C3%A9olithique_du_Proche-Orient" TargetMode="External"/><Relationship Id="rId41" Type="http://schemas.openxmlformats.org/officeDocument/2006/relationships/hyperlink" Target="https://fr.wikipedia.org/wiki/Fernand_Braudel" TargetMode="External"/><Relationship Id="rId62" Type="http://schemas.openxmlformats.org/officeDocument/2006/relationships/hyperlink" Target="https://fr.wikipedia.org/wiki/Mou" TargetMode="External"/><Relationship Id="rId83" Type="http://schemas.openxmlformats.org/officeDocument/2006/relationships/hyperlink" Target="https://fr.wikipedia.org/wiki/Furet" TargetMode="External"/><Relationship Id="rId88" Type="http://schemas.openxmlformats.org/officeDocument/2006/relationships/hyperlink" Target="https://fr.wikipedia.org/wiki/Alimentation_animale" TargetMode="External"/><Relationship Id="rId111" Type="http://schemas.openxmlformats.org/officeDocument/2006/relationships/hyperlink" Target="https://fr.wikipedia.org/wiki/%C3%89levage" TargetMode="External"/><Relationship Id="rId132" Type="http://schemas.openxmlformats.org/officeDocument/2006/relationships/hyperlink" Target="https://fr.wikipedia.org/wiki/Additif_alimentaire" TargetMode="External"/><Relationship Id="rId153" Type="http://schemas.openxmlformats.org/officeDocument/2006/relationships/hyperlink" Target="https://fr.wikipedia.org/wiki/M%C3%A9dicaments_v%C3%A9t%C3%A9rinaires" TargetMode="External"/><Relationship Id="rId174" Type="http://schemas.openxmlformats.org/officeDocument/2006/relationships/hyperlink" Target="https://fr.wikipedia.org/wiki/2020" TargetMode="External"/><Relationship Id="rId179" Type="http://schemas.openxmlformats.org/officeDocument/2006/relationships/hyperlink" Target="https://fr.wikipedia.org/wiki/%C3%89levage" TargetMode="External"/><Relationship Id="rId195" Type="http://schemas.openxmlformats.org/officeDocument/2006/relationships/hyperlink" Target="https://fr.wikipedia.org/wiki/%C3%89levage_f%C3%A9lin" TargetMode="External"/><Relationship Id="rId209" Type="http://schemas.openxmlformats.org/officeDocument/2006/relationships/hyperlink" Target="http://archive.wikiwix.com/cache/?url=http%3A%2F%2Fwww.lepoint.fr%2Fsciences%2Fdocument.html%3Fdid%3D180246" TargetMode="External"/><Relationship Id="rId190" Type="http://schemas.openxmlformats.org/officeDocument/2006/relationships/hyperlink" Target="https://fr.wikipedia.org/wiki/%C3%89levage_caprin" TargetMode="External"/><Relationship Id="rId204" Type="http://schemas.openxmlformats.org/officeDocument/2006/relationships/hyperlink" Target="http://archive.wikiwix.com/cache/?url=http%3A%2F%2Fwww.snpn.com%2Fspip.php%3Farticle1416%2375-76" TargetMode="External"/><Relationship Id="rId220" Type="http://schemas.openxmlformats.org/officeDocument/2006/relationships/hyperlink" Target="https://fr.wikipedia.org/wiki/Universit%C3%A9_Yale" TargetMode="External"/><Relationship Id="rId225" Type="http://schemas.openxmlformats.org/officeDocument/2006/relationships/hyperlink" Target="http://archive.wikiwix.com/cache/?url=http%3A%2F%2Fwww.agrisalon.com%2F06-actu%2Farticle-23396.php" TargetMode="External"/><Relationship Id="rId241" Type="http://schemas.openxmlformats.org/officeDocument/2006/relationships/hyperlink" Target="https://journals.openedition.org/vertigo/15152" TargetMode="External"/><Relationship Id="rId246" Type="http://schemas.openxmlformats.org/officeDocument/2006/relationships/hyperlink" Target="https://journals.openedition.org/vertigo/15152" TargetMode="External"/><Relationship Id="rId267" Type="http://schemas.openxmlformats.org/officeDocument/2006/relationships/footer" Target="footer1.xml"/><Relationship Id="rId15" Type="http://schemas.openxmlformats.org/officeDocument/2006/relationships/hyperlink" Target="https://fr.wikipedia.org/wiki/Loup" TargetMode="External"/><Relationship Id="rId36" Type="http://schemas.openxmlformats.org/officeDocument/2006/relationships/hyperlink" Target="https://fr.wikipedia.org/wiki/%C3%89levage" TargetMode="External"/><Relationship Id="rId57" Type="http://schemas.openxmlformats.org/officeDocument/2006/relationships/hyperlink" Target="https://fr.wikipedia.org/wiki/Organisation_des_Nations_unies_pour_l%27alimentation_et_l%27agriculture" TargetMode="External"/><Relationship Id="rId106" Type="http://schemas.openxmlformats.org/officeDocument/2006/relationships/hyperlink" Target="https://fr.wikipedia.org/wiki/Sant%C3%A9_environnementale" TargetMode="External"/><Relationship Id="rId127" Type="http://schemas.openxmlformats.org/officeDocument/2006/relationships/hyperlink" Target="https://fr.wikipedia.org/wiki/Argentine" TargetMode="External"/><Relationship Id="rId262" Type="http://schemas.openxmlformats.org/officeDocument/2006/relationships/hyperlink" Target="http://dx.doi.org/10.1080/19390450903037302" TargetMode="External"/><Relationship Id="rId10" Type="http://schemas.openxmlformats.org/officeDocument/2006/relationships/hyperlink" Target="https://fr.wikipedia.org/wiki/Chasse" TargetMode="External"/><Relationship Id="rId31" Type="http://schemas.openxmlformats.org/officeDocument/2006/relationships/hyperlink" Target="https://fr.wikipedia.org/wiki/%C3%89levage" TargetMode="External"/><Relationship Id="rId52" Type="http://schemas.openxmlformats.org/officeDocument/2006/relationships/hyperlink" Target="https://fr.wikipedia.org/wiki/Corv%C3%A9e" TargetMode="External"/><Relationship Id="rId73" Type="http://schemas.openxmlformats.org/officeDocument/2006/relationships/hyperlink" Target="https://fr.wikipedia.org/wiki/Duvet_(plumage)" TargetMode="External"/><Relationship Id="rId78" Type="http://schemas.openxmlformats.org/officeDocument/2006/relationships/hyperlink" Target="https://fr.wikipedia.org/wiki/Lisier" TargetMode="External"/><Relationship Id="rId94" Type="http://schemas.openxmlformats.org/officeDocument/2006/relationships/hyperlink" Target="https://fr.wikipedia.org/wiki/Colombophilie" TargetMode="External"/><Relationship Id="rId99" Type="http://schemas.openxmlformats.org/officeDocument/2006/relationships/hyperlink" Target="https://fr.wikipedia.org/wiki/XXe_si%C3%A8cle" TargetMode="External"/><Relationship Id="rId101" Type="http://schemas.openxmlformats.org/officeDocument/2006/relationships/hyperlink" Target="https://fr.wikipedia.org/wiki/Zootechnie" TargetMode="External"/><Relationship Id="rId122" Type="http://schemas.openxmlformats.org/officeDocument/2006/relationships/hyperlink" Target="https://fr.wikipedia.org/wiki/Zoonose" TargetMode="External"/><Relationship Id="rId143" Type="http://schemas.openxmlformats.org/officeDocument/2006/relationships/hyperlink" Target="https://fr.wikipedia.org/wiki/Herbivore" TargetMode="External"/><Relationship Id="rId148" Type="http://schemas.openxmlformats.org/officeDocument/2006/relationships/hyperlink" Target="https://fr.wikipedia.org/wiki/Fioul" TargetMode="External"/><Relationship Id="rId164" Type="http://schemas.openxmlformats.org/officeDocument/2006/relationships/hyperlink" Target="https://fr.wikipedia.org/wiki/%C3%89levage" TargetMode="External"/><Relationship Id="rId169" Type="http://schemas.openxmlformats.org/officeDocument/2006/relationships/hyperlink" Target="https://fr.wikipedia.org/wiki/Gaz_%C3%A0_effet_de_serre" TargetMode="External"/><Relationship Id="rId185" Type="http://schemas.openxmlformats.org/officeDocument/2006/relationships/hyperlink" Target="https://fr.wikipedia.org/wiki/%C3%89levage_extensif" TargetMode="External"/><Relationship Id="rId4" Type="http://schemas.openxmlformats.org/officeDocument/2006/relationships/settings" Target="settings.xml"/><Relationship Id="rId9" Type="http://schemas.openxmlformats.org/officeDocument/2006/relationships/hyperlink" Target="https://fr.wikipedia.org/wiki/P%C3%AAche_(halieutique)" TargetMode="External"/><Relationship Id="rId180" Type="http://schemas.openxmlformats.org/officeDocument/2006/relationships/hyperlink" Target="https://fr.wikipedia.org/wiki/%C3%89levage" TargetMode="External"/><Relationship Id="rId210" Type="http://schemas.openxmlformats.org/officeDocument/2006/relationships/hyperlink" Target="https://www.liberation.fr/planete/2019/05/12/contre-l-elevage-en-cage-la-pression-citoyenne-s-intensifie-en-europe_1726112" TargetMode="External"/><Relationship Id="rId215" Type="http://schemas.openxmlformats.org/officeDocument/2006/relationships/hyperlink" Target="http://archive.wikiwix.com/cache/?url=http%3A%2F%2Fwww.agrireseau.qc.ca%2Fbovinslaitiers%2Fdocuments%2FVan%2520Doormaal_Brian_AR.pdf" TargetMode="External"/><Relationship Id="rId236" Type="http://schemas.openxmlformats.org/officeDocument/2006/relationships/hyperlink" Target="https://fr.wikipedia.org/wiki/Les_%C3%89chos" TargetMode="External"/><Relationship Id="rId257" Type="http://schemas.openxmlformats.org/officeDocument/2006/relationships/hyperlink" Target="https://journals.openedition.org/vertigo/15152" TargetMode="External"/><Relationship Id="rId26" Type="http://schemas.openxmlformats.org/officeDocument/2006/relationships/hyperlink" Target="https://fr.wikipedia.org/wiki/N%C3%A9olithique" TargetMode="External"/><Relationship Id="rId231" Type="http://schemas.openxmlformats.org/officeDocument/2006/relationships/hyperlink" Target="http://archive.wikiwix.com/cache/?url=https%3A%2F%2Fwww.lemonde.fr%2Fplanete%2Farticle%2F2019%2F03%2F01%2Fl-alimentation-mondiale-responsable-d-un-tiers-des-emissions-de-gaz-a-effet-de-serre_5429989_3244.html" TargetMode="External"/><Relationship Id="rId252" Type="http://schemas.openxmlformats.org/officeDocument/2006/relationships/hyperlink" Target="https://journals.openedition.org/vertigo/15152" TargetMode="External"/><Relationship Id="rId47" Type="http://schemas.openxmlformats.org/officeDocument/2006/relationships/hyperlink" Target="https://fr.wikipedia.org/wiki/Graisse" TargetMode="External"/><Relationship Id="rId68" Type="http://schemas.openxmlformats.org/officeDocument/2006/relationships/hyperlink" Target="https://fr.wikipedia.org/wiki/Miel" TargetMode="External"/><Relationship Id="rId89" Type="http://schemas.openxmlformats.org/officeDocument/2006/relationships/hyperlink" Target="https://fr.wikipedia.org/wiki/M%C3%A9decine_v%C3%A9t%C3%A9rinaire" TargetMode="External"/><Relationship Id="rId112" Type="http://schemas.openxmlformats.org/officeDocument/2006/relationships/hyperlink" Target="https://fr.wikipedia.org/wiki/P%C3%AAche_minoti%C3%A8re" TargetMode="External"/><Relationship Id="rId133" Type="http://schemas.openxmlformats.org/officeDocument/2006/relationships/hyperlink" Target="https://fr.wikipedia.org/wiki/Hormone_de_croissance" TargetMode="External"/><Relationship Id="rId154" Type="http://schemas.openxmlformats.org/officeDocument/2006/relationships/hyperlink" Target="https://fr.wikipedia.org/wiki/Urine" TargetMode="External"/><Relationship Id="rId175" Type="http://schemas.openxmlformats.org/officeDocument/2006/relationships/hyperlink" Target="https://fr.wikipedia.org/wiki/Organisation_mondiale_de_la_sant%C3%A9_animale" TargetMode="External"/><Relationship Id="rId196" Type="http://schemas.openxmlformats.org/officeDocument/2006/relationships/hyperlink" Target="https://fr.wikipedia.org/wiki/%C3%89levage_des_animaux_%C3%A0_fourrure" TargetMode="External"/><Relationship Id="rId200" Type="http://schemas.openxmlformats.org/officeDocument/2006/relationships/hyperlink" Target="http://archive.wikiwix.com/cache/?url=http%3A%2F%2Fwww.senat.fr%2Frap%2Fr02-057%2Fr02-0571.pdf" TargetMode="External"/><Relationship Id="rId16" Type="http://schemas.openxmlformats.org/officeDocument/2006/relationships/hyperlink" Target="https://fr.wikipedia.org/wiki/Chien" TargetMode="External"/><Relationship Id="rId221" Type="http://schemas.openxmlformats.org/officeDocument/2006/relationships/hyperlink" Target="https://www.lemonde.fr/idees/article/2019/11/15/nous-n-avons-jamais-consomme-autant-de-viande_6019221_3232.html" TargetMode="External"/><Relationship Id="rId242" Type="http://schemas.openxmlformats.org/officeDocument/2006/relationships/hyperlink" Target="https://journals.openedition.org/vertigo/15152" TargetMode="External"/><Relationship Id="rId263" Type="http://schemas.openxmlformats.org/officeDocument/2006/relationships/hyperlink" Target="http://insid.dz/realisation/sol/R4.pdf" TargetMode="External"/><Relationship Id="rId37" Type="http://schemas.openxmlformats.org/officeDocument/2006/relationships/hyperlink" Target="https://fr.wikipedia.org/wiki/%C3%89levage" TargetMode="External"/><Relationship Id="rId58" Type="http://schemas.openxmlformats.org/officeDocument/2006/relationships/hyperlink" Target="https://fr.wikipedia.org/wiki/%C3%89levage" TargetMode="External"/><Relationship Id="rId79" Type="http://schemas.openxmlformats.org/officeDocument/2006/relationships/hyperlink" Target="https://fr.wikipedia.org/wiki/Farines_animales" TargetMode="External"/><Relationship Id="rId102" Type="http://schemas.openxmlformats.org/officeDocument/2006/relationships/hyperlink" Target="https://fr.wikipedia.org/wiki/%C3%89thique" TargetMode="External"/><Relationship Id="rId123" Type="http://schemas.openxmlformats.org/officeDocument/2006/relationships/hyperlink" Target="https://fr.wikipedia.org/wiki/%C3%89levage" TargetMode="External"/><Relationship Id="rId144" Type="http://schemas.openxmlformats.org/officeDocument/2006/relationships/hyperlink" Target="https://fr.wikipedia.org/wiki/Prion_(prot%C3%A9ine)" TargetMode="External"/><Relationship Id="rId90" Type="http://schemas.openxmlformats.org/officeDocument/2006/relationships/hyperlink" Target="https://fr.wikipedia.org/wiki/Zootechnie" TargetMode="External"/><Relationship Id="rId165" Type="http://schemas.openxmlformats.org/officeDocument/2006/relationships/hyperlink" Target="https://fr.wikipedia.org/wiki/Organisation_des_Nations_unies" TargetMode="External"/><Relationship Id="rId186" Type="http://schemas.openxmlformats.org/officeDocument/2006/relationships/hyperlink" Target="https://fr.wikipedia.org/wiki/%C3%89levage_intensif" TargetMode="External"/><Relationship Id="rId211" Type="http://schemas.openxmlformats.org/officeDocument/2006/relationships/hyperlink" Target="http://archive.wikiwix.com/cache/?url=https%3A%2F%2Fwww.liberation.fr%2Fplanete%2F2019%2F05%2F12%2Fcontre-l-elevage-en-cage-la-pression-citoyenne-s-intensifie-en-europe_1726112" TargetMode="External"/><Relationship Id="rId232" Type="http://schemas.openxmlformats.org/officeDocument/2006/relationships/hyperlink" Target="http://www.fao.org/3/i3437e.pdf" TargetMode="External"/><Relationship Id="rId253" Type="http://schemas.openxmlformats.org/officeDocument/2006/relationships/hyperlink" Target="https://journals.openedition.org/vertigo/15152" TargetMode="External"/><Relationship Id="rId27" Type="http://schemas.openxmlformats.org/officeDocument/2006/relationships/hyperlink" Target="https://fr.wikipedia.org/wiki/%C3%89levage" TargetMode="External"/><Relationship Id="rId48" Type="http://schemas.openxmlformats.org/officeDocument/2006/relationships/hyperlink" Target="https://fr.wikipedia.org/wiki/XIIIe_si%C3%A8cle" TargetMode="External"/><Relationship Id="rId69" Type="http://schemas.openxmlformats.org/officeDocument/2006/relationships/hyperlink" Target="https://fr.wikipedia.org/wiki/Poil" TargetMode="External"/><Relationship Id="rId113" Type="http://schemas.openxmlformats.org/officeDocument/2006/relationships/hyperlink" Target="https://fr.wikipedia.org/wiki/Nitrate" TargetMode="External"/><Relationship Id="rId134" Type="http://schemas.openxmlformats.org/officeDocument/2006/relationships/hyperlink" Target="https://fr.wikipedia.org/wiki/Somatotropine_bovine" TargetMode="External"/><Relationship Id="rId80" Type="http://schemas.openxmlformats.org/officeDocument/2006/relationships/hyperlink" Target="https://fr.wikipedia.org/wiki/Animal_de_trait" TargetMode="External"/><Relationship Id="rId155" Type="http://schemas.openxmlformats.org/officeDocument/2006/relationships/hyperlink" Target="https://fr.wikipedia.org/wiki/Pisciculture" TargetMode="External"/><Relationship Id="rId176" Type="http://schemas.openxmlformats.org/officeDocument/2006/relationships/hyperlink" Target="https://fr.wikipedia.org/wiki/%C3%89levage" TargetMode="External"/><Relationship Id="rId197" Type="http://schemas.openxmlformats.org/officeDocument/2006/relationships/hyperlink" Target="http://www.senat.fr/rap/r02-057/r02-057_mono.html" TargetMode="External"/><Relationship Id="rId201" Type="http://schemas.openxmlformats.org/officeDocument/2006/relationships/hyperlink" Target="https://www.lemonde.fr/planete/video/2015/03/20/le-vrai-poids-de-la-viande-sur-l-environnement_4597689_3244.html" TargetMode="External"/><Relationship Id="rId222" Type="http://schemas.openxmlformats.org/officeDocument/2006/relationships/hyperlink" Target="http://archive.wikiwix.com/cache/?url=https%3A%2F%2Fwww.lemonde.fr%2Fidees%2Farticle%2F2019%2F11%2F15%2Fnous-n-avons-jamais-consomme-autant-de-viande_6019221_3232.html" TargetMode="External"/><Relationship Id="rId243" Type="http://schemas.openxmlformats.org/officeDocument/2006/relationships/hyperlink" Target="https://journals.openedition.org/vertigo/15152" TargetMode="External"/><Relationship Id="rId264" Type="http://schemas.openxmlformats.org/officeDocument/2006/relationships/hyperlink" Target="http://vertigo.revues.org/5375" TargetMode="External"/><Relationship Id="rId17" Type="http://schemas.openxmlformats.org/officeDocument/2006/relationships/hyperlink" Target="https://fr.wikipedia.org/wiki/Civilisation_myc%C3%A9nienne" TargetMode="External"/><Relationship Id="rId38" Type="http://schemas.openxmlformats.org/officeDocument/2006/relationships/hyperlink" Target="https://fr.wikipedia.org/wiki/Moyen_%C3%82ge" TargetMode="External"/><Relationship Id="rId59" Type="http://schemas.openxmlformats.org/officeDocument/2006/relationships/hyperlink" Target="https://fr.wikipedia.org/wiki/%C3%89levage" TargetMode="External"/><Relationship Id="rId103" Type="http://schemas.openxmlformats.org/officeDocument/2006/relationships/hyperlink" Target="https://fr.wikipedia.org/wiki/Droit" TargetMode="External"/><Relationship Id="rId124" Type="http://schemas.openxmlformats.org/officeDocument/2006/relationships/hyperlink" Target="https://fr.wikipedia.org/wiki/%C3%89levage_hors-sol" TargetMode="External"/><Relationship Id="rId70" Type="http://schemas.openxmlformats.org/officeDocument/2006/relationships/hyperlink" Target="https://fr.wikipedia.org/wiki/Laine" TargetMode="External"/><Relationship Id="rId91" Type="http://schemas.openxmlformats.org/officeDocument/2006/relationships/hyperlink" Target="https://fr.wikipedia.org/wiki/Zones_humides" TargetMode="External"/><Relationship Id="rId145" Type="http://schemas.openxmlformats.org/officeDocument/2006/relationships/hyperlink" Target="https://fr.wikipedia.org/wiki/Vache_folle" TargetMode="External"/><Relationship Id="rId166" Type="http://schemas.openxmlformats.org/officeDocument/2006/relationships/hyperlink" Target="https://fr.wikipedia.org/wiki/Organisation_des_Nations_unies_pour_l%27alimentation_et_l%27agriculture" TargetMode="External"/><Relationship Id="rId187" Type="http://schemas.openxmlformats.org/officeDocument/2006/relationships/hyperlink" Target="https://fr.wikipedia.org/wiki/%C3%89levage" TargetMode="External"/><Relationship Id="rId1" Type="http://schemas.openxmlformats.org/officeDocument/2006/relationships/customXml" Target="../customXml/item1.xml"/><Relationship Id="rId212" Type="http://schemas.openxmlformats.org/officeDocument/2006/relationships/hyperlink" Target="http://www.persee.fr/doc/ecoru_0013-0559_2000_num_260_1_1112" TargetMode="External"/><Relationship Id="rId233" Type="http://schemas.openxmlformats.org/officeDocument/2006/relationships/hyperlink" Target="http://archive.wikiwix.com/cache/?url=http%3A%2F%2Fwww.fao.org%2F3%2Fi3437e.pdf" TargetMode="External"/><Relationship Id="rId254" Type="http://schemas.openxmlformats.org/officeDocument/2006/relationships/hyperlink" Target="https://journals.openedition.org/vertigo/15152" TargetMode="External"/><Relationship Id="rId28" Type="http://schemas.openxmlformats.org/officeDocument/2006/relationships/hyperlink" Target="https://fr.wikipedia.org/wiki/%C3%89levage" TargetMode="External"/><Relationship Id="rId49" Type="http://schemas.openxmlformats.org/officeDocument/2006/relationships/hyperlink" Target="https://fr.wikipedia.org/wiki/Parchemin" TargetMode="External"/><Relationship Id="rId114" Type="http://schemas.openxmlformats.org/officeDocument/2006/relationships/hyperlink" Target="https://fr.wikipedia.org/wiki/Phosphat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BED81B1A4F94BAFAE934FEA567F2708"/>
        <w:category>
          <w:name w:val="Général"/>
          <w:gallery w:val="placeholder"/>
        </w:category>
        <w:types>
          <w:type w:val="bbPlcHdr"/>
        </w:types>
        <w:behaviors>
          <w:behavior w:val="content"/>
        </w:behaviors>
        <w:guid w:val="{BB7B074A-956F-44C3-979C-DCF67C763CEE}"/>
      </w:docPartPr>
      <w:docPartBody>
        <w:p w:rsidR="002F726E" w:rsidRDefault="00A00D98" w:rsidP="00A00D98">
          <w:pPr>
            <w:pStyle w:val="0BED81B1A4F94BAFAE934FEA567F2708"/>
          </w:pPr>
          <w:r>
            <w:rPr>
              <w:rFonts w:asciiTheme="majorHAnsi" w:eastAsiaTheme="majorEastAsia" w:hAnsiTheme="majorHAnsi" w:cstheme="majorBidi"/>
              <w:sz w:val="32"/>
              <w:szCs w:val="32"/>
              <w:lang w:val="fr-FR"/>
            </w:rPr>
            <w:t>[Tapez le titre du document]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A00D98"/>
    <w:rsid w:val="002F726E"/>
    <w:rsid w:val="00A00D9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726E"/>
    <w:pPr>
      <w:bidi/>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9A25B07677804F8992A547DE4C356449">
    <w:name w:val="9A25B07677804F8992A547DE4C356449"/>
    <w:rsid w:val="00A00D98"/>
    <w:pPr>
      <w:bidi/>
    </w:pPr>
  </w:style>
  <w:style w:type="paragraph" w:customStyle="1" w:styleId="D166D9C5F37B4F4B9B8E98572D642DC1">
    <w:name w:val="D166D9C5F37B4F4B9B8E98572D642DC1"/>
    <w:rsid w:val="00A00D98"/>
    <w:pPr>
      <w:bidi/>
    </w:pPr>
  </w:style>
  <w:style w:type="paragraph" w:customStyle="1" w:styleId="0BED81B1A4F94BAFAE934FEA567F2708">
    <w:name w:val="0BED81B1A4F94BAFAE934FEA567F2708"/>
    <w:rsid w:val="00A00D98"/>
    <w:pPr>
      <w:bidi/>
    </w:p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AC9B5D-946B-47B0-8669-026612A7F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22</Pages>
  <Words>13810</Words>
  <Characters>78722</Characters>
  <Application>Microsoft Office Word</Application>
  <DocSecurity>0</DocSecurity>
  <Lines>656</Lines>
  <Paragraphs>184</Paragraphs>
  <ScaleCrop>false</ScaleCrop>
  <HeadingPairs>
    <vt:vector size="2" baseType="variant">
      <vt:variant>
        <vt:lpstr>Titre</vt:lpstr>
      </vt:variant>
      <vt:variant>
        <vt:i4>1</vt:i4>
      </vt:variant>
    </vt:vector>
  </HeadingPairs>
  <TitlesOfParts>
    <vt:vector size="1" baseType="lpstr">
      <vt:lpstr>Module : Elevage et pastoralisme</vt:lpstr>
    </vt:vector>
  </TitlesOfParts>
  <Company/>
  <LinksUpToDate>false</LinksUpToDate>
  <CharactersWithSpaces>92348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 : Elevage et pastoralisme</dc:title>
  <dc:creator>POSTE 04</dc:creator>
  <cp:lastModifiedBy>user</cp:lastModifiedBy>
  <cp:revision>29</cp:revision>
  <dcterms:created xsi:type="dcterms:W3CDTF">2020-02-06T08:37:00Z</dcterms:created>
  <dcterms:modified xsi:type="dcterms:W3CDTF">2007-05-01T08:58:00Z</dcterms:modified>
</cp:coreProperties>
</file>