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14" w:rsidRPr="00861789" w:rsidRDefault="00B1768B" w:rsidP="00861789">
      <w:pPr>
        <w:bidi/>
        <w:jc w:val="center"/>
        <w:rPr>
          <w:rFonts w:cs="Arabic Transparent"/>
          <w:b/>
          <w:bCs/>
          <w:rtl/>
          <w:lang w:bidi="ar-DZ"/>
        </w:rPr>
      </w:pPr>
      <w:bookmarkStart w:id="0" w:name="_GoBack"/>
      <w:bookmarkEnd w:id="0"/>
      <w:r>
        <w:rPr>
          <w:rFonts w:cs="Arabic Transparent"/>
          <w:b/>
          <w:bCs/>
          <w:lang w:bidi="ar-DZ"/>
        </w:rPr>
        <w:t xml:space="preserve"> </w:t>
      </w:r>
      <w:r w:rsidR="00EC3114" w:rsidRPr="00861789">
        <w:rPr>
          <w:rFonts w:cs="Arabic Transparent"/>
          <w:b/>
          <w:bCs/>
          <w:rtl/>
          <w:lang w:bidi="ar-DZ"/>
        </w:rPr>
        <w:t>الجمه</w:t>
      </w:r>
      <w:r w:rsidR="00EC3114" w:rsidRPr="00861789">
        <w:rPr>
          <w:rFonts w:cs="Arabic Transparent" w:hint="cs"/>
          <w:b/>
          <w:bCs/>
          <w:rtl/>
          <w:lang w:bidi="ar-DZ"/>
        </w:rPr>
        <w:t>ــ</w:t>
      </w:r>
      <w:r w:rsidR="00EC3114" w:rsidRPr="00861789">
        <w:rPr>
          <w:rFonts w:cs="Arabic Transparent"/>
          <w:b/>
          <w:bCs/>
          <w:rtl/>
          <w:lang w:bidi="ar-DZ"/>
        </w:rPr>
        <w:t>ورية الجزائ</w:t>
      </w:r>
      <w:r w:rsidR="00EC3114" w:rsidRPr="00861789">
        <w:rPr>
          <w:rFonts w:cs="Arabic Transparent" w:hint="cs"/>
          <w:b/>
          <w:bCs/>
          <w:rtl/>
          <w:lang w:bidi="ar-DZ"/>
        </w:rPr>
        <w:t>ــ</w:t>
      </w:r>
      <w:r w:rsidR="00EC3114" w:rsidRPr="00861789">
        <w:rPr>
          <w:rFonts w:cs="Arabic Transparent"/>
          <w:b/>
          <w:bCs/>
          <w:rtl/>
          <w:lang w:bidi="ar-DZ"/>
        </w:rPr>
        <w:t>رية الديمق</w:t>
      </w:r>
      <w:r w:rsidR="00EC3114" w:rsidRPr="00861789">
        <w:rPr>
          <w:rFonts w:cs="Arabic Transparent" w:hint="cs"/>
          <w:b/>
          <w:bCs/>
          <w:rtl/>
          <w:lang w:bidi="ar-DZ"/>
        </w:rPr>
        <w:t>ــ</w:t>
      </w:r>
      <w:r w:rsidR="00EC3114" w:rsidRPr="00861789">
        <w:rPr>
          <w:rFonts w:cs="Arabic Transparent"/>
          <w:b/>
          <w:bCs/>
          <w:rtl/>
          <w:lang w:bidi="ar-DZ"/>
        </w:rPr>
        <w:t>راطية الشعبي</w:t>
      </w:r>
      <w:r w:rsidR="00EC3114" w:rsidRPr="00861789">
        <w:rPr>
          <w:rFonts w:cs="Arabic Transparent" w:hint="cs"/>
          <w:b/>
          <w:bCs/>
          <w:rtl/>
          <w:lang w:bidi="ar-DZ"/>
        </w:rPr>
        <w:t>ـــ</w:t>
      </w:r>
      <w:r w:rsidR="00EC3114" w:rsidRPr="00861789">
        <w:rPr>
          <w:rFonts w:cs="Arabic Transparent"/>
          <w:b/>
          <w:bCs/>
          <w:rtl/>
          <w:lang w:bidi="ar-DZ"/>
        </w:rPr>
        <w:t>ة</w:t>
      </w:r>
    </w:p>
    <w:p w:rsidR="00861789" w:rsidRPr="00861789" w:rsidRDefault="00861789" w:rsidP="00861789">
      <w:pPr>
        <w:bidi/>
        <w:jc w:val="center"/>
        <w:rPr>
          <w:rFonts w:cs="Arabic Transparent"/>
          <w:b/>
          <w:bCs/>
          <w:lang w:bidi="ar-DZ"/>
        </w:rPr>
      </w:pPr>
      <w:r w:rsidRPr="00861789">
        <w:rPr>
          <w:rFonts w:cs="Arabic Transparent"/>
          <w:b/>
          <w:bCs/>
          <w:lang w:bidi="ar-DZ"/>
        </w:rPr>
        <w:t>République Algérienne Démocratique et Populaire</w:t>
      </w:r>
    </w:p>
    <w:p w:rsidR="00EC3114" w:rsidRPr="00861789" w:rsidRDefault="00EC3114" w:rsidP="00861789">
      <w:pPr>
        <w:bidi/>
        <w:jc w:val="center"/>
        <w:rPr>
          <w:rFonts w:cs="Arabic Transparent"/>
          <w:b/>
          <w:bCs/>
          <w:lang w:bidi="ar-DZ"/>
        </w:rPr>
      </w:pPr>
      <w:r w:rsidRPr="00861789">
        <w:rPr>
          <w:rFonts w:cs="Arabic Transparent"/>
          <w:b/>
          <w:bCs/>
          <w:rtl/>
          <w:lang w:bidi="ar-DZ"/>
        </w:rPr>
        <w:t>وزارة التعلي</w:t>
      </w:r>
      <w:r w:rsidRPr="00861789">
        <w:rPr>
          <w:rFonts w:cs="Arabic Transparent" w:hint="cs"/>
          <w:b/>
          <w:bCs/>
          <w:rtl/>
          <w:lang w:bidi="ar-DZ"/>
        </w:rPr>
        <w:t>ــ</w:t>
      </w:r>
      <w:r w:rsidRPr="00861789">
        <w:rPr>
          <w:rFonts w:cs="Arabic Transparent"/>
          <w:b/>
          <w:bCs/>
          <w:rtl/>
          <w:lang w:bidi="ar-DZ"/>
        </w:rPr>
        <w:t>م الع</w:t>
      </w:r>
      <w:r w:rsidRPr="00861789">
        <w:rPr>
          <w:rFonts w:cs="Arabic Transparent" w:hint="cs"/>
          <w:b/>
          <w:bCs/>
          <w:rtl/>
          <w:lang w:bidi="ar-DZ"/>
        </w:rPr>
        <w:t>ــ</w:t>
      </w:r>
      <w:r w:rsidRPr="00861789">
        <w:rPr>
          <w:rFonts w:cs="Arabic Transparent"/>
          <w:b/>
          <w:bCs/>
          <w:rtl/>
          <w:lang w:bidi="ar-DZ"/>
        </w:rPr>
        <w:t>الي و البح</w:t>
      </w:r>
      <w:r w:rsidRPr="00861789">
        <w:rPr>
          <w:rFonts w:cs="Arabic Transparent" w:hint="cs"/>
          <w:b/>
          <w:bCs/>
          <w:rtl/>
          <w:lang w:bidi="ar-DZ"/>
        </w:rPr>
        <w:t>ــ</w:t>
      </w:r>
      <w:r w:rsidRPr="00861789">
        <w:rPr>
          <w:rFonts w:cs="Arabic Transparent"/>
          <w:b/>
          <w:bCs/>
          <w:rtl/>
          <w:lang w:bidi="ar-DZ"/>
        </w:rPr>
        <w:t>ث العلم</w:t>
      </w:r>
      <w:r w:rsidRPr="00861789">
        <w:rPr>
          <w:rFonts w:cs="Arabic Transparent" w:hint="cs"/>
          <w:b/>
          <w:bCs/>
          <w:rtl/>
          <w:lang w:bidi="ar-DZ"/>
        </w:rPr>
        <w:t>ـ</w:t>
      </w:r>
      <w:r w:rsidRPr="00861789">
        <w:rPr>
          <w:rFonts w:cs="Arabic Transparent"/>
          <w:b/>
          <w:bCs/>
          <w:rtl/>
          <w:lang w:bidi="ar-DZ"/>
        </w:rPr>
        <w:t>ي</w:t>
      </w:r>
    </w:p>
    <w:p w:rsidR="00861789" w:rsidRPr="00861789" w:rsidRDefault="00DA0A5C" w:rsidP="00861789">
      <w:pPr>
        <w:bidi/>
        <w:spacing w:line="360" w:lineRule="auto"/>
        <w:jc w:val="center"/>
        <w:rPr>
          <w:rFonts w:cs="Arabic Transparent"/>
          <w:b/>
          <w:bCs/>
          <w:rtl/>
          <w:lang w:bidi="ar-DZ"/>
        </w:rPr>
      </w:pPr>
      <w:r w:rsidRPr="00861789">
        <w:rPr>
          <w:rFonts w:cs="Arabic Transparent"/>
          <w:b/>
          <w:bCs/>
          <w:lang w:bidi="ar-DZ"/>
        </w:rPr>
        <w:t>Ministère</w:t>
      </w:r>
      <w:r w:rsidR="00861789" w:rsidRPr="00861789">
        <w:rPr>
          <w:rFonts w:cs="Arabic Transparent"/>
          <w:b/>
          <w:bCs/>
          <w:lang w:bidi="ar-DZ"/>
        </w:rPr>
        <w:t xml:space="preserve"> de l’Enseignement Supérieur et de la Recherche </w:t>
      </w:r>
      <w:r w:rsidRPr="00861789">
        <w:rPr>
          <w:rFonts w:cs="Arabic Transparent"/>
          <w:b/>
          <w:bCs/>
          <w:lang w:bidi="ar-DZ"/>
        </w:rPr>
        <w:t>Scientifique</w:t>
      </w:r>
    </w:p>
    <w:p w:rsidR="00EC3114" w:rsidRPr="00861789" w:rsidRDefault="002E0A4F" w:rsidP="003A2148">
      <w:pPr>
        <w:bidi/>
        <w:jc w:val="right"/>
        <w:rPr>
          <w:rFonts w:cs="Arabic Transparent"/>
          <w:b/>
          <w:bCs/>
          <w:rtl/>
          <w:lang w:bidi="ar-DZ"/>
        </w:rPr>
      </w:pPr>
      <w:r>
        <w:rPr>
          <w:rFonts w:cs="Arabic Transparent"/>
          <w:b/>
          <w:bCs/>
          <w:noProof/>
          <w:rtl/>
        </w:rPr>
        <w:pict>
          <v:group id="_x0000_s1046" style="position:absolute;margin-left:253.65pt;margin-top:-.5pt;width:56.85pt;height:74pt;z-index:-251658240" coordorigin="4041,5842" coordsize="1056,1375">
            <v:oval id="_x0000_s1047" style="position:absolute;left:4041;top:5842;width:1056;height:1375" strokecolor="#339" strokeweight="1.5pt">
              <v:fill rotate="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4193;top:6073;width:742;height:904">
              <v:imagedata r:id="rId9" o:title="SigleUNI4" croptop="960f" cropleft="1719f" cropright="1187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9" type="#_x0000_t144" style="position:absolute;left:4190;top:5978;width:733;height:746" fillcolor="navy" stroked="f">
              <v:shadow color="#333" opacity=".5"/>
              <v:textpath style="font-family:&quot;AF_Aseer&quot;" fitshape="t" trim="t" string="جامعــــــة محمد خيضــــــــــــر"/>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4316;top:7018;width:490;height:123" fillcolor="navy" stroked="f">
              <v:shadow color="#333" opacity=".5"/>
              <v:textpath style="font-family:&quot;AF_Aseer&quot;;v-text-kern:t" trim="t" fitpath="t" string="بــســكــــــــــــرة"/>
            </v:shape>
          </v:group>
        </w:pict>
      </w:r>
      <w:r w:rsidR="00EC3114" w:rsidRPr="00861789">
        <w:rPr>
          <w:rFonts w:cs="Arabic Transparent" w:hint="cs"/>
          <w:b/>
          <w:bCs/>
          <w:rtl/>
          <w:lang w:bidi="ar-DZ"/>
        </w:rPr>
        <w:t xml:space="preserve">جــامعة محــمد خيضــر </w:t>
      </w:r>
      <w:r w:rsidR="00EC3114" w:rsidRPr="00861789">
        <w:rPr>
          <w:rFonts w:cs="Arabic Transparent"/>
          <w:b/>
          <w:bCs/>
          <w:rtl/>
          <w:lang w:bidi="ar-DZ"/>
        </w:rPr>
        <w:t>–</w:t>
      </w:r>
      <w:r w:rsidR="00EC3114" w:rsidRPr="00861789">
        <w:rPr>
          <w:rFonts w:cs="Arabic Transparent" w:hint="cs"/>
          <w:b/>
          <w:bCs/>
          <w:rtl/>
          <w:lang w:bidi="ar-DZ"/>
        </w:rPr>
        <w:t xml:space="preserve"> بسكرة</w:t>
      </w:r>
      <w:r w:rsidR="0001529B">
        <w:rPr>
          <w:rFonts w:cs="Arabic Transparent"/>
          <w:b/>
          <w:bCs/>
          <w:lang w:bidi="ar-DZ"/>
        </w:rPr>
        <w:t xml:space="preserve">                                                           </w:t>
      </w:r>
      <w:r w:rsidR="00B54BCE">
        <w:rPr>
          <w:rFonts w:cs="Arabic Transparent" w:hint="cs"/>
          <w:b/>
          <w:bCs/>
          <w:rtl/>
          <w:lang w:bidi="ar-DZ"/>
        </w:rPr>
        <w:t xml:space="preserve">   </w:t>
      </w:r>
      <w:r w:rsidR="00861789">
        <w:rPr>
          <w:rFonts w:cs="Arabic Transparent"/>
          <w:b/>
          <w:bCs/>
          <w:lang w:bidi="ar-DZ"/>
        </w:rPr>
        <w:t>Université Mohamed KHIDER Biskra</w:t>
      </w:r>
    </w:p>
    <w:p w:rsidR="00EC3114" w:rsidRDefault="00EC3114" w:rsidP="003A2148">
      <w:pPr>
        <w:bidi/>
        <w:jc w:val="right"/>
        <w:rPr>
          <w:rFonts w:cs="Arabic Transparent"/>
          <w:b/>
          <w:bCs/>
          <w:lang w:bidi="ar-DZ"/>
        </w:rPr>
      </w:pPr>
      <w:r w:rsidRPr="00861789">
        <w:rPr>
          <w:rFonts w:cs="Arabic Transparent" w:hint="cs"/>
          <w:b/>
          <w:bCs/>
          <w:rtl/>
          <w:lang w:bidi="ar-DZ"/>
        </w:rPr>
        <w:t>كــلية العلــوم الاقتصــادية و التجــارية</w:t>
      </w:r>
      <w:r w:rsidR="0001529B">
        <w:rPr>
          <w:rFonts w:cs="Arabic Transparent" w:hint="cs"/>
          <w:b/>
          <w:bCs/>
          <w:rtl/>
          <w:lang w:bidi="ar-DZ"/>
        </w:rPr>
        <w:t xml:space="preserve">                                       </w:t>
      </w:r>
      <w:r w:rsidRPr="00861789">
        <w:rPr>
          <w:rFonts w:cs="Arabic Transparent" w:hint="cs"/>
          <w:b/>
          <w:bCs/>
          <w:rtl/>
          <w:lang w:bidi="ar-DZ"/>
        </w:rPr>
        <w:t xml:space="preserve"> </w:t>
      </w:r>
      <w:r w:rsidR="00861789">
        <w:rPr>
          <w:rFonts w:cs="Arabic Transparent"/>
          <w:b/>
          <w:bCs/>
          <w:lang w:bidi="ar-DZ"/>
        </w:rPr>
        <w:t>Faculté des Sciences Economiques</w:t>
      </w:r>
      <w:r w:rsidR="0001529B">
        <w:rPr>
          <w:rFonts w:cs="Arabic Transparent"/>
          <w:b/>
          <w:bCs/>
          <w:lang w:bidi="ar-DZ"/>
        </w:rPr>
        <w:t xml:space="preserve">,           </w:t>
      </w:r>
      <w:r w:rsidR="00B54BCE">
        <w:rPr>
          <w:rFonts w:cs="Arabic Transparent"/>
          <w:b/>
          <w:bCs/>
          <w:lang w:bidi="ar-DZ"/>
        </w:rPr>
        <w:t xml:space="preserve"> </w:t>
      </w:r>
      <w:r w:rsidR="0001529B">
        <w:rPr>
          <w:rFonts w:cs="Arabic Transparent"/>
          <w:b/>
          <w:bCs/>
          <w:lang w:bidi="ar-DZ"/>
        </w:rPr>
        <w:t xml:space="preserve">     </w:t>
      </w:r>
    </w:p>
    <w:p w:rsidR="0001529B" w:rsidRPr="00861789" w:rsidRDefault="0001529B" w:rsidP="003A2148">
      <w:pPr>
        <w:jc w:val="both"/>
        <w:rPr>
          <w:rFonts w:cs="Arabic Transparent"/>
          <w:b/>
          <w:bCs/>
          <w:rtl/>
          <w:lang w:bidi="ar-DZ"/>
        </w:rPr>
      </w:pPr>
      <w:r>
        <w:rPr>
          <w:rFonts w:cs="Arabic Transparent"/>
          <w:b/>
          <w:bCs/>
          <w:lang w:bidi="ar-DZ"/>
        </w:rPr>
        <w:t xml:space="preserve">Commerciales et des Sciences de Gestion                                       </w:t>
      </w:r>
      <w:r>
        <w:rPr>
          <w:rFonts w:cs="Arabic Transparent" w:hint="cs"/>
          <w:b/>
          <w:bCs/>
          <w:rtl/>
          <w:lang w:bidi="ar-DZ"/>
        </w:rPr>
        <w:t xml:space="preserve">وعلوم التسيير                                  </w:t>
      </w:r>
    </w:p>
    <w:p w:rsidR="00EC3114" w:rsidRPr="00861789" w:rsidRDefault="00EC3114" w:rsidP="00DA0A5C">
      <w:pPr>
        <w:bidi/>
        <w:spacing w:line="360" w:lineRule="auto"/>
        <w:rPr>
          <w:b/>
          <w:bCs/>
          <w:rtl/>
        </w:rPr>
      </w:pPr>
      <w:r w:rsidRPr="00861789">
        <w:rPr>
          <w:rFonts w:cs="Arabic Transparent" w:hint="cs"/>
          <w:b/>
          <w:bCs/>
          <w:rtl/>
          <w:lang w:bidi="ar-DZ"/>
        </w:rPr>
        <w:t>قســـم علـــوم</w:t>
      </w:r>
      <w:r w:rsidR="003A2148">
        <w:rPr>
          <w:rFonts w:cs="Arabic Transparent" w:hint="cs"/>
          <w:b/>
          <w:bCs/>
          <w:rtl/>
          <w:lang w:bidi="ar-DZ"/>
        </w:rPr>
        <w:t xml:space="preserve"> الاقتصادي</w:t>
      </w:r>
      <w:r w:rsidR="0001529B">
        <w:rPr>
          <w:rFonts w:cs="Arabic Transparent"/>
          <w:b/>
          <w:bCs/>
          <w:lang w:bidi="ar-DZ"/>
        </w:rPr>
        <w:t xml:space="preserve">Département des Sciences Economique                                                                            </w:t>
      </w:r>
    </w:p>
    <w:p w:rsidR="00EC3114" w:rsidRDefault="00704F86" w:rsidP="00AC1C4D">
      <w:pPr>
        <w:bidi/>
        <w:jc w:val="center"/>
        <w:rPr>
          <w:rFonts w:cs="Arabic Transparent"/>
          <w:sz w:val="32"/>
          <w:szCs w:val="32"/>
          <w:rtl/>
          <w:lang w:bidi="ar-DZ"/>
        </w:rPr>
      </w:pPr>
      <w:r>
        <w:rPr>
          <w:rFonts w:cs="Arabic Transparent"/>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154940</wp:posOffset>
                </wp:positionV>
                <wp:extent cx="6934200" cy="0"/>
                <wp:effectExtent l="20955" t="21590" r="17145" b="1651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 o:spid="_x0000_s1026" type="#_x0000_t32" style="position:absolute;margin-left:-4.35pt;margin-top:12.2pt;width:5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" strokecolor="black [3200]" strokeweight="2.5pt">
                <v:shadow color="#868686"/>
              </v:shape>
            </w:pict>
          </mc:Fallback>
        </mc:AlternateContent>
      </w:r>
    </w:p>
    <w:p w:rsidR="00EC3114" w:rsidRDefault="00EC3114" w:rsidP="00A43B2F">
      <w:pPr>
        <w:tabs>
          <w:tab w:val="center" w:pos="5102"/>
        </w:tabs>
        <w:bidi/>
        <w:rPr>
          <w:rFonts w:cs="Arabic Transparent"/>
          <w:b/>
          <w:bCs/>
          <w:sz w:val="16"/>
          <w:szCs w:val="16"/>
          <w:rtl/>
          <w:lang w:val="en-US" w:bidi="ar-DZ"/>
        </w:rPr>
      </w:pPr>
      <w:r w:rsidRPr="00867154">
        <w:rPr>
          <w:rFonts w:cs="Arabic Transparent" w:hint="cs"/>
          <w:b/>
          <w:bCs/>
          <w:sz w:val="16"/>
          <w:szCs w:val="16"/>
          <w:rtl/>
          <w:lang w:val="en-US" w:bidi="ar-DZ"/>
        </w:rPr>
        <w:t xml:space="preserve">                                                      </w:t>
      </w:r>
      <w:r w:rsidR="00A43B2F">
        <w:rPr>
          <w:rFonts w:cs="Arabic Transparent"/>
          <w:b/>
          <w:bCs/>
          <w:sz w:val="16"/>
          <w:szCs w:val="16"/>
          <w:rtl/>
          <w:lang w:val="en-US" w:bidi="ar-DZ"/>
        </w:rPr>
        <w:tab/>
      </w:r>
    </w:p>
    <w:p w:rsidR="00EC3114" w:rsidRDefault="00EC3114" w:rsidP="00EC3114">
      <w:pPr>
        <w:bidi/>
        <w:rPr>
          <w:rFonts w:cs="Arabic Transparent"/>
          <w:b/>
          <w:bCs/>
          <w:sz w:val="40"/>
          <w:szCs w:val="40"/>
          <w:rtl/>
          <w:lang w:bidi="ar-DZ"/>
        </w:rPr>
      </w:pPr>
    </w:p>
    <w:p w:rsidR="00EC3114" w:rsidRDefault="002E0A4F" w:rsidP="0001529B">
      <w:pPr>
        <w:bidi/>
        <w:jc w:val="center"/>
        <w:rPr>
          <w:rFonts w:cs="Arabic Transparent"/>
          <w:b/>
          <w:bCs/>
          <w:sz w:val="40"/>
          <w:szCs w:val="40"/>
          <w:rtl/>
          <w:lang w:bidi="ar-DZ"/>
        </w:rPr>
      </w:pPr>
      <w:r>
        <w:rPr>
          <w:rFonts w:cs="Arabic Transparent"/>
          <w:b/>
          <w:bCs/>
          <w:sz w:val="40"/>
          <w:szCs w:val="40"/>
          <w:lang w:bidi="ar-DZ"/>
        </w:rPr>
        <w:pict>
          <v:shape id="_x0000_i1025" type="#_x0000_t136" style="width:133.7pt;height:21.45pt" fillcolor="black" stroked="f">
            <v:shadow on="t" color="#b2b2b2" opacity="52429f" offset="3pt"/>
            <v:textpath style="font-family:&quot;Arabic Transparent&quot;;font-size:18pt;font-weight:bold;font-style:italic;v-text-kern:t" trim="t" fitpath="t" string="بحث حول"/>
          </v:shape>
        </w:pict>
      </w:r>
    </w:p>
    <w:p w:rsidR="00EC3114" w:rsidRDefault="00EC3114" w:rsidP="00EC3114">
      <w:pPr>
        <w:bidi/>
        <w:jc w:val="center"/>
        <w:rPr>
          <w:rFonts w:cs="Arabic Transparent"/>
          <w:b/>
          <w:bCs/>
          <w:sz w:val="40"/>
          <w:szCs w:val="40"/>
          <w:rtl/>
          <w:lang w:bidi="ar-DZ"/>
        </w:rPr>
      </w:pPr>
    </w:p>
    <w:tbl>
      <w:tblPr>
        <w:bidiVisual/>
        <w:tblW w:w="0" w:type="auto"/>
        <w:jc w:val="center"/>
        <w:tblInd w:w="-2639" w:type="dxa"/>
        <w:tblBorders>
          <w:top w:val="threeDEngrave" w:sz="48" w:space="0" w:color="auto"/>
          <w:left w:val="threeDEngrave" w:sz="48" w:space="0" w:color="auto"/>
          <w:bottom w:val="threeDEngrave" w:sz="48" w:space="0" w:color="auto"/>
          <w:right w:val="threeDEngrave" w:sz="48" w:space="0" w:color="auto"/>
          <w:insideH w:val="threeDEngrave" w:sz="48" w:space="0" w:color="auto"/>
          <w:insideV w:val="threeDEngrave" w:sz="48" w:space="0" w:color="auto"/>
        </w:tblBorders>
        <w:tblLook w:val="01E0" w:firstRow="1" w:lastRow="1" w:firstColumn="1" w:lastColumn="1" w:noHBand="0" w:noVBand="0"/>
      </w:tblPr>
      <w:tblGrid>
        <w:gridCol w:w="9884"/>
      </w:tblGrid>
      <w:tr w:rsidR="00EC3114" w:rsidRPr="008D489B" w:rsidTr="00AC1C4D">
        <w:trPr>
          <w:trHeight w:val="2048"/>
          <w:jc w:val="center"/>
        </w:trPr>
        <w:tc>
          <w:tcPr>
            <w:tcW w:w="9884" w:type="dxa"/>
            <w:vAlign w:val="center"/>
          </w:tcPr>
          <w:p w:rsidR="00EC3114" w:rsidRDefault="00EC3114" w:rsidP="00AC1C4D">
            <w:pPr>
              <w:bidi/>
              <w:rPr>
                <w:rFonts w:cs="Arabic Transparent"/>
                <w:b/>
                <w:bCs/>
                <w:sz w:val="32"/>
                <w:szCs w:val="32"/>
                <w:rtl/>
                <w:lang w:bidi="ar-DZ"/>
              </w:rPr>
            </w:pPr>
          </w:p>
          <w:p w:rsidR="00B1768B" w:rsidRPr="00AC1C4D" w:rsidRDefault="00A15968" w:rsidP="00B1768B">
            <w:pPr>
              <w:bidi/>
              <w:rPr>
                <w:rFonts w:ascii="Traditional Arabic" w:hAnsi="Traditional Arabic" w:cs="Traditional Arabic"/>
                <w:b/>
                <w:bCs/>
                <w:sz w:val="56"/>
                <w:szCs w:val="56"/>
                <w:rtl/>
                <w:lang w:bidi="ar-DZ"/>
              </w:rPr>
            </w:pPr>
            <w:r w:rsidRPr="00AC1C4D">
              <w:rPr>
                <w:rFonts w:ascii="Traditional Arabic" w:hAnsi="Traditional Arabic" w:cs="Traditional Arabic"/>
                <w:b/>
                <w:bCs/>
                <w:sz w:val="56"/>
                <w:szCs w:val="56"/>
                <w:rtl/>
                <w:lang w:bidi="ar-DZ"/>
              </w:rPr>
              <w:t xml:space="preserve">  </w:t>
            </w:r>
            <w:r w:rsidR="00AC1C4D" w:rsidRPr="00AC1C4D">
              <w:rPr>
                <w:rFonts w:ascii="Traditional Arabic" w:hAnsi="Traditional Arabic" w:cs="Traditional Arabic"/>
                <w:b/>
                <w:bCs/>
                <w:sz w:val="56"/>
                <w:szCs w:val="56"/>
                <w:lang w:bidi="ar-DZ"/>
              </w:rPr>
              <w:t xml:space="preserve">     </w:t>
            </w:r>
            <w:r w:rsidRPr="00AC1C4D">
              <w:rPr>
                <w:rFonts w:ascii="Traditional Arabic" w:hAnsi="Traditional Arabic" w:cs="Traditional Arabic"/>
                <w:b/>
                <w:bCs/>
                <w:sz w:val="56"/>
                <w:szCs w:val="56"/>
                <w:rtl/>
                <w:lang w:bidi="ar-DZ"/>
              </w:rPr>
              <w:t xml:space="preserve">مكاسب المؤسسات من توظيف التسيير الجبائي و المالي </w:t>
            </w:r>
          </w:p>
          <w:p w:rsidR="00EC3114" w:rsidRPr="008D489B" w:rsidRDefault="00EC3114" w:rsidP="00590BDF">
            <w:pPr>
              <w:bidi/>
              <w:jc w:val="center"/>
              <w:rPr>
                <w:rFonts w:cs="Arabic Transparent"/>
                <w:b/>
                <w:bCs/>
                <w:sz w:val="32"/>
                <w:szCs w:val="32"/>
                <w:rtl/>
                <w:lang w:bidi="ar-DZ"/>
              </w:rPr>
            </w:pPr>
          </w:p>
        </w:tc>
      </w:tr>
    </w:tbl>
    <w:p w:rsidR="00461AFF" w:rsidRDefault="00461AFF" w:rsidP="00EC3114">
      <w:pPr>
        <w:bidi/>
        <w:jc w:val="center"/>
        <w:rPr>
          <w:rFonts w:cs="Arabic Transparent"/>
          <w:b/>
          <w:bCs/>
          <w:sz w:val="32"/>
          <w:szCs w:val="32"/>
          <w:rtl/>
          <w:lang w:bidi="ar-DZ"/>
        </w:rPr>
      </w:pPr>
    </w:p>
    <w:p w:rsidR="00EC3114" w:rsidRDefault="00EC3114" w:rsidP="00461AFF">
      <w:pPr>
        <w:bidi/>
        <w:jc w:val="center"/>
        <w:rPr>
          <w:rFonts w:cs="Arabic Transparent"/>
          <w:b/>
          <w:bCs/>
          <w:sz w:val="32"/>
          <w:szCs w:val="32"/>
          <w:rtl/>
          <w:lang w:bidi="ar-DZ"/>
        </w:rPr>
      </w:pPr>
    </w:p>
    <w:p w:rsidR="00EC3114" w:rsidRDefault="00EC3114" w:rsidP="00EC3114">
      <w:pPr>
        <w:bidi/>
        <w:jc w:val="center"/>
        <w:rPr>
          <w:rFonts w:cs="Arabic Transparent"/>
          <w:b/>
          <w:bCs/>
          <w:sz w:val="32"/>
          <w:szCs w:val="32"/>
          <w:lang w:bidi="ar-DZ"/>
        </w:rPr>
      </w:pPr>
    </w:p>
    <w:p w:rsidR="00EC3114" w:rsidRDefault="00EC3114" w:rsidP="00EC3114">
      <w:pPr>
        <w:bidi/>
        <w:rPr>
          <w:rFonts w:cs="Arabic Transparent"/>
          <w:b/>
          <w:bCs/>
          <w:sz w:val="32"/>
          <w:szCs w:val="32"/>
          <w:lang w:bidi="ar-DZ"/>
        </w:rPr>
      </w:pPr>
    </w:p>
    <w:p w:rsidR="00EC3114" w:rsidRPr="00ED2605" w:rsidRDefault="00EC3114" w:rsidP="00EC3114">
      <w:pPr>
        <w:bidi/>
        <w:rPr>
          <w:rFonts w:cs="Arabic Transparent"/>
          <w:b/>
          <w:bCs/>
          <w:sz w:val="16"/>
          <w:szCs w:val="16"/>
          <w:rtl/>
          <w:lang w:bidi="ar-DZ"/>
        </w:rPr>
      </w:pPr>
    </w:p>
    <w:p w:rsidR="00EC3114" w:rsidRDefault="00EC3114" w:rsidP="00EC3114">
      <w:pPr>
        <w:bidi/>
        <w:rPr>
          <w:rFonts w:cs="Arabic Transparent"/>
          <w:b/>
          <w:bCs/>
          <w:sz w:val="32"/>
          <w:szCs w:val="32"/>
          <w:lang w:bidi="ar-DZ"/>
        </w:rPr>
      </w:pPr>
    </w:p>
    <w:p w:rsidR="00EC3114" w:rsidRDefault="002E0A4F" w:rsidP="00EC3114">
      <w:pPr>
        <w:bidi/>
        <w:rPr>
          <w:rFonts w:cs="Arabic Transparent"/>
          <w:b/>
          <w:bCs/>
          <w:sz w:val="32"/>
          <w:szCs w:val="32"/>
          <w:rtl/>
          <w:lang w:bidi="ar-DZ"/>
        </w:rPr>
      </w:pPr>
      <w:r>
        <w:rPr>
          <w:rFonts w:cs="Arabic Transparent"/>
          <w:b/>
          <w:bCs/>
          <w:sz w:val="32"/>
          <w:szCs w:val="32"/>
          <w:lang w:bidi="ar-DZ"/>
        </w:rPr>
        <w:pict>
          <v:shape id="_x0000_i1026" type="#_x0000_t136" style="width:81.45pt;height:16.3pt" fillcolor="black" stroked="f">
            <v:shadow on="t" color="#b2b2b2" opacity="52429f" offset="3pt"/>
            <v:textpath style="font-family:&quot;Arabic Transparent&quot;;font-size:14pt;font-style:italic;v-text-kern:t" trim="t" fitpath="t" string="إعـداد الطلبة :"/>
          </v:shape>
        </w:pict>
      </w:r>
      <w:r w:rsidR="00EC3114">
        <w:rPr>
          <w:rFonts w:cs="Arabic Transparent" w:hint="cs"/>
          <w:b/>
          <w:bCs/>
          <w:sz w:val="32"/>
          <w:szCs w:val="32"/>
          <w:rtl/>
          <w:lang w:bidi="ar-DZ"/>
        </w:rPr>
        <w:t xml:space="preserve">                                              </w:t>
      </w:r>
      <w:r>
        <w:rPr>
          <w:rFonts w:cs="Arabic Transparent"/>
          <w:b/>
          <w:bCs/>
          <w:sz w:val="32"/>
          <w:szCs w:val="32"/>
          <w:lang w:bidi="ar-DZ"/>
        </w:rPr>
        <w:pict>
          <v:shape id="_x0000_i1027" type="#_x0000_t136" style="width:84pt;height:16.3pt" fillcolor="black" stroked="f">
            <v:shadow on="t" color="#b2b2b2" opacity="52429f" offset="3pt"/>
            <v:textpath style="font-family:&quot;Arabic Transparent&quot;;font-size:14pt;font-style:italic;v-text-kern:t" trim="t" fitpath="t" string="الأستاذ(ة) الـمشرف(ة):"/>
          </v:shape>
        </w:pict>
      </w:r>
    </w:p>
    <w:p w:rsidR="00EC3114" w:rsidRDefault="00EC3114" w:rsidP="00EC3114">
      <w:pPr>
        <w:bidi/>
        <w:rPr>
          <w:rFonts w:cs="Arabic Transparent"/>
          <w:b/>
          <w:bCs/>
          <w:sz w:val="32"/>
          <w:szCs w:val="32"/>
          <w:rtl/>
          <w:lang w:bidi="ar-DZ"/>
        </w:rPr>
      </w:pPr>
    </w:p>
    <w:tbl>
      <w:tblPr>
        <w:bidiVisual/>
        <w:tblW w:w="0" w:type="auto"/>
        <w:tblLook w:val="01E0" w:firstRow="1" w:lastRow="1" w:firstColumn="1" w:lastColumn="1" w:noHBand="0" w:noVBand="0"/>
      </w:tblPr>
      <w:tblGrid>
        <w:gridCol w:w="6343"/>
        <w:gridCol w:w="3793"/>
      </w:tblGrid>
      <w:tr w:rsidR="00EC3114" w:rsidRPr="008D489B" w:rsidTr="00E8466D">
        <w:trPr>
          <w:trHeight w:hRule="exact" w:val="1177"/>
        </w:trPr>
        <w:tc>
          <w:tcPr>
            <w:tcW w:w="6343" w:type="dxa"/>
            <w:vAlign w:val="center"/>
          </w:tcPr>
          <w:p w:rsidR="00EC3114" w:rsidRPr="00E8466D" w:rsidRDefault="00157522" w:rsidP="00303BEF">
            <w:pPr>
              <w:numPr>
                <w:ilvl w:val="0"/>
                <w:numId w:val="1"/>
              </w:numPr>
              <w:tabs>
                <w:tab w:val="clear" w:pos="785"/>
                <w:tab w:val="num" w:pos="720"/>
              </w:tabs>
              <w:bidi/>
              <w:ind w:left="0" w:firstLine="0"/>
              <w:rPr>
                <w:rFonts w:cs="Arabic Transparent"/>
                <w:b/>
                <w:bCs/>
                <w:sz w:val="16"/>
                <w:szCs w:val="16"/>
                <w:lang w:bidi="ar-DZ"/>
              </w:rPr>
            </w:pPr>
            <w:r>
              <w:rPr>
                <w:rFonts w:cs="Arabic Transparent" w:hint="cs"/>
                <w:b/>
                <w:bCs/>
                <w:sz w:val="28"/>
                <w:szCs w:val="28"/>
                <w:rtl/>
                <w:lang w:bidi="ar-DZ"/>
              </w:rPr>
              <w:t xml:space="preserve">نزال بلال </w:t>
            </w:r>
          </w:p>
          <w:p w:rsidR="00303BEF" w:rsidRPr="002D6A76" w:rsidRDefault="002D6A76" w:rsidP="002D6A76">
            <w:pPr>
              <w:numPr>
                <w:ilvl w:val="0"/>
                <w:numId w:val="1"/>
              </w:numPr>
              <w:tabs>
                <w:tab w:val="clear" w:pos="785"/>
                <w:tab w:val="num" w:pos="720"/>
              </w:tabs>
              <w:bidi/>
              <w:ind w:left="0" w:firstLine="0"/>
              <w:rPr>
                <w:rFonts w:cs="Arabic Transparent"/>
                <w:b/>
                <w:bCs/>
                <w:sz w:val="28"/>
                <w:szCs w:val="28"/>
                <w:rtl/>
                <w:lang w:bidi="ar-DZ"/>
              </w:rPr>
            </w:pPr>
            <w:r w:rsidRPr="002D6A76">
              <w:rPr>
                <w:rFonts w:cs="Arabic Transparent" w:hint="cs"/>
                <w:b/>
                <w:bCs/>
                <w:sz w:val="28"/>
                <w:szCs w:val="28"/>
                <w:rtl/>
                <w:lang w:bidi="ar-DZ"/>
              </w:rPr>
              <w:t xml:space="preserve">مروة شراديد </w:t>
            </w:r>
          </w:p>
        </w:tc>
        <w:tc>
          <w:tcPr>
            <w:tcW w:w="3793" w:type="dxa"/>
            <w:vAlign w:val="center"/>
          </w:tcPr>
          <w:p w:rsidR="00EC3114" w:rsidRPr="00802B3A" w:rsidRDefault="00A15968" w:rsidP="00303BEF">
            <w:pPr>
              <w:numPr>
                <w:ilvl w:val="0"/>
                <w:numId w:val="1"/>
              </w:numPr>
              <w:tabs>
                <w:tab w:val="clear" w:pos="785"/>
                <w:tab w:val="num" w:pos="316"/>
              </w:tabs>
              <w:bidi/>
              <w:ind w:left="0" w:firstLine="0"/>
              <w:rPr>
                <w:rFonts w:cs="Arabic Transparent"/>
                <w:b/>
                <w:bCs/>
                <w:sz w:val="28"/>
                <w:szCs w:val="28"/>
                <w:rtl/>
                <w:lang w:bidi="ar-DZ"/>
              </w:rPr>
            </w:pPr>
            <w:r>
              <w:rPr>
                <w:rFonts w:cs="Arabic Transparent" w:hint="cs"/>
                <w:b/>
                <w:bCs/>
                <w:sz w:val="28"/>
                <w:szCs w:val="28"/>
                <w:rtl/>
                <w:lang w:bidi="ar-DZ"/>
              </w:rPr>
              <w:t xml:space="preserve">حمريط </w:t>
            </w:r>
            <w:r w:rsidR="00237560">
              <w:rPr>
                <w:rFonts w:cs="Arabic Transparent" w:hint="cs"/>
                <w:b/>
                <w:bCs/>
                <w:sz w:val="28"/>
                <w:szCs w:val="28"/>
                <w:rtl/>
                <w:lang w:bidi="ar-DZ"/>
              </w:rPr>
              <w:t>رشيد</w:t>
            </w:r>
          </w:p>
        </w:tc>
      </w:tr>
    </w:tbl>
    <w:p w:rsidR="00EC3114" w:rsidRDefault="00EC3114" w:rsidP="00EC3114">
      <w:pPr>
        <w:bidi/>
        <w:jc w:val="center"/>
        <w:rPr>
          <w:rFonts w:cs="Arabic Transparent"/>
          <w:b/>
          <w:bCs/>
          <w:sz w:val="32"/>
          <w:szCs w:val="32"/>
          <w:lang w:bidi="ar-DZ"/>
        </w:rPr>
      </w:pPr>
    </w:p>
    <w:p w:rsidR="00EC3114" w:rsidRDefault="00EC3114" w:rsidP="00EC3114">
      <w:pPr>
        <w:bidi/>
        <w:jc w:val="center"/>
        <w:rPr>
          <w:rFonts w:cs="Arabic Transparent"/>
          <w:b/>
          <w:bCs/>
          <w:sz w:val="32"/>
          <w:szCs w:val="32"/>
          <w:lang w:bidi="ar-DZ"/>
        </w:rPr>
      </w:pPr>
    </w:p>
    <w:p w:rsidR="00EC3114" w:rsidRDefault="00EC3114" w:rsidP="00EC3114">
      <w:pPr>
        <w:bidi/>
        <w:jc w:val="center"/>
        <w:rPr>
          <w:rFonts w:cs="Arabic Transparent"/>
          <w:b/>
          <w:bCs/>
          <w:sz w:val="32"/>
          <w:szCs w:val="32"/>
          <w:rtl/>
          <w:lang w:bidi="ar-DZ"/>
        </w:rPr>
      </w:pPr>
    </w:p>
    <w:p w:rsidR="00C72C49" w:rsidRDefault="00C72C49" w:rsidP="00B1768B">
      <w:pPr>
        <w:bidi/>
        <w:jc w:val="center"/>
        <w:rPr>
          <w:rFonts w:cs="Arabic Transparent"/>
          <w:b/>
          <w:bCs/>
          <w:sz w:val="32"/>
          <w:szCs w:val="32"/>
          <w:rtl/>
          <w:lang w:bidi="ar-DZ"/>
        </w:rPr>
      </w:pPr>
    </w:p>
    <w:p w:rsidR="00C72C49" w:rsidRDefault="00C72C49" w:rsidP="00C72C49">
      <w:pPr>
        <w:bidi/>
        <w:jc w:val="center"/>
        <w:rPr>
          <w:rFonts w:cs="Arabic Transparent"/>
          <w:b/>
          <w:bCs/>
          <w:sz w:val="32"/>
          <w:szCs w:val="32"/>
          <w:rtl/>
          <w:lang w:bidi="ar-DZ"/>
        </w:rPr>
      </w:pPr>
    </w:p>
    <w:p w:rsidR="00C72C49" w:rsidRPr="00695BF3" w:rsidRDefault="002E0A4F" w:rsidP="00C72C49">
      <w:pPr>
        <w:bidi/>
        <w:jc w:val="center"/>
        <w:rPr>
          <w:rFonts w:cs="Arabic Transparent"/>
          <w:b/>
          <w:bCs/>
          <w:sz w:val="32"/>
          <w:szCs w:val="32"/>
          <w:lang w:bidi="ar-DZ"/>
        </w:rPr>
      </w:pPr>
      <w:r>
        <w:rPr>
          <w:rFonts w:cs="Arabic Transparent"/>
          <w:b/>
          <w:bCs/>
          <w:sz w:val="32"/>
          <w:szCs w:val="32"/>
          <w:lang w:bidi="ar-DZ"/>
        </w:rPr>
        <w:pict>
          <v:shape id="_x0000_i1028" type="#_x0000_t136" style="width:165.45pt;height:18pt" fillcolor="black" stroked="f">
            <v:shadow on="t" color="#b2b2b2" opacity="52429f" offset="3pt"/>
            <v:textpath style="font-family:&quot;Arabic Transparent&quot;;font-size:16pt;font-weight:bold;font-style:italic;v-text-kern:t" trim="t" fitpath="t" string="السنة الجــامعية:2019-2020"/>
          </v:shape>
        </w:pict>
      </w:r>
    </w:p>
    <w:p w:rsidR="00AD699C" w:rsidRDefault="00AD699C" w:rsidP="00C72C49">
      <w:pPr>
        <w:bidi/>
        <w:jc w:val="center"/>
        <w:rPr>
          <w:rFonts w:cs="Arabic Transparent"/>
          <w:b/>
          <w:bCs/>
          <w:sz w:val="32"/>
          <w:szCs w:val="32"/>
          <w:rtl/>
          <w:lang w:bidi="ar-DZ"/>
        </w:rPr>
      </w:pPr>
    </w:p>
    <w:p w:rsidR="00C72C49" w:rsidRDefault="00C72C49" w:rsidP="00C72C49">
      <w:pPr>
        <w:bidi/>
        <w:jc w:val="center"/>
        <w:rPr>
          <w:rFonts w:cs="Arabic Transparent"/>
          <w:b/>
          <w:bCs/>
          <w:sz w:val="32"/>
          <w:szCs w:val="32"/>
          <w:rtl/>
          <w:lang w:bidi="ar-DZ"/>
        </w:rPr>
      </w:pPr>
    </w:p>
    <w:p w:rsidR="00C72C49" w:rsidRDefault="00C72C49" w:rsidP="00C72C49">
      <w:pPr>
        <w:bidi/>
        <w:jc w:val="center"/>
        <w:rPr>
          <w:rFonts w:cs="Arabic Transparent"/>
          <w:b/>
          <w:bCs/>
          <w:sz w:val="32"/>
          <w:szCs w:val="32"/>
          <w:rtl/>
          <w:lang w:bidi="ar-DZ"/>
        </w:rPr>
      </w:pPr>
    </w:p>
    <w:p w:rsidR="00F7013D" w:rsidRPr="00AC1C4D" w:rsidRDefault="00F816CC" w:rsidP="00F816CC">
      <w:pPr>
        <w:bidi/>
        <w:spacing w:line="360" w:lineRule="auto"/>
        <w:jc w:val="center"/>
        <w:rPr>
          <w:rFonts w:ascii="Traditional Arabic" w:hAnsi="Traditional Arabic" w:cs="Traditional Arabic"/>
          <w:b/>
          <w:bCs/>
          <w:sz w:val="52"/>
          <w:szCs w:val="52"/>
          <w:rtl/>
          <w:lang w:bidi="ar-DZ"/>
        </w:rPr>
      </w:pPr>
      <w:r w:rsidRPr="00AC1C4D">
        <w:rPr>
          <w:rFonts w:ascii="Traditional Arabic" w:hAnsi="Traditional Arabic" w:cs="Traditional Arabic"/>
          <w:b/>
          <w:bCs/>
          <w:sz w:val="52"/>
          <w:szCs w:val="52"/>
          <w:rtl/>
          <w:lang w:bidi="ar-DZ"/>
        </w:rPr>
        <w:lastRenderedPageBreak/>
        <w:t>خطة البحث</w:t>
      </w:r>
      <w:r w:rsidRPr="00AC1C4D">
        <w:rPr>
          <w:rFonts w:ascii="Traditional Arabic" w:hAnsi="Traditional Arabic" w:cs="Traditional Arabic"/>
          <w:b/>
          <w:bCs/>
          <w:sz w:val="52"/>
          <w:szCs w:val="52"/>
          <w:rtl/>
          <w:lang w:bidi="ar-DZ"/>
        </w:rPr>
        <w:tab/>
      </w:r>
    </w:p>
    <w:p w:rsidR="00C72C49" w:rsidRPr="00F816CC" w:rsidRDefault="00C72C49" w:rsidP="00F816CC">
      <w:pPr>
        <w:bidi/>
        <w:spacing w:line="360" w:lineRule="auto"/>
        <w:rPr>
          <w:rFonts w:ascii="Traditional Arabic" w:hAnsi="Traditional Arabic" w:cs="Traditional Arabic"/>
          <w:b/>
          <w:bCs/>
          <w:sz w:val="36"/>
          <w:szCs w:val="36"/>
          <w:rtl/>
          <w:lang w:bidi="ar-DZ"/>
        </w:rPr>
      </w:pPr>
      <w:r w:rsidRPr="00F816CC">
        <w:rPr>
          <w:rFonts w:ascii="Traditional Arabic" w:hAnsi="Traditional Arabic" w:cs="Traditional Arabic"/>
          <w:b/>
          <w:bCs/>
          <w:sz w:val="36"/>
          <w:szCs w:val="36"/>
          <w:rtl/>
          <w:lang w:bidi="ar-DZ"/>
        </w:rPr>
        <w:t>المبحث الاول </w:t>
      </w:r>
      <w:r w:rsidRPr="00F816CC">
        <w:rPr>
          <w:rFonts w:ascii="Traditional Arabic" w:hAnsi="Traditional Arabic" w:cs="Traditional Arabic"/>
          <w:b/>
          <w:bCs/>
          <w:sz w:val="36"/>
          <w:szCs w:val="36"/>
          <w:lang w:bidi="ar-DZ"/>
        </w:rPr>
        <w:t>:</w:t>
      </w:r>
      <w:r w:rsidRPr="00F816CC">
        <w:rPr>
          <w:rFonts w:ascii="Traditional Arabic" w:hAnsi="Traditional Arabic" w:cs="Traditional Arabic"/>
          <w:b/>
          <w:bCs/>
          <w:sz w:val="36"/>
          <w:szCs w:val="36"/>
          <w:rtl/>
          <w:lang w:bidi="ar-DZ"/>
        </w:rPr>
        <w:t xml:space="preserve">  مفاهيم عامة حول التسيير الجبائي </w:t>
      </w:r>
    </w:p>
    <w:p w:rsidR="00724DC7" w:rsidRPr="00F816CC" w:rsidRDefault="00724DC7" w:rsidP="00F816CC">
      <w:pPr>
        <w:tabs>
          <w:tab w:val="left" w:pos="4616"/>
        </w:tabs>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الاول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مفهوم التسيير الجبائي </w:t>
      </w:r>
      <w:r w:rsidR="00F816CC">
        <w:rPr>
          <w:rFonts w:ascii="Traditional Arabic" w:hAnsi="Traditional Arabic" w:cs="Traditional Arabic"/>
          <w:sz w:val="36"/>
          <w:szCs w:val="36"/>
          <w:rtl/>
          <w:lang w:bidi="ar-DZ"/>
        </w:rPr>
        <w:tab/>
      </w:r>
    </w:p>
    <w:p w:rsidR="00724DC7" w:rsidRPr="00F816CC" w:rsidRDefault="00724DC7"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الثاني </w:t>
      </w:r>
      <w:r w:rsidRPr="00F816CC">
        <w:rPr>
          <w:rFonts w:ascii="Traditional Arabic" w:hAnsi="Traditional Arabic" w:cs="Traditional Arabic"/>
          <w:sz w:val="36"/>
          <w:szCs w:val="36"/>
          <w:lang w:bidi="ar-DZ"/>
        </w:rPr>
        <w:t xml:space="preserve">: </w:t>
      </w:r>
      <w:r w:rsidRPr="00F816CC">
        <w:rPr>
          <w:rFonts w:ascii="Traditional Arabic" w:hAnsi="Traditional Arabic" w:cs="Traditional Arabic"/>
          <w:sz w:val="36"/>
          <w:szCs w:val="36"/>
          <w:rtl/>
          <w:lang w:bidi="ar-DZ"/>
        </w:rPr>
        <w:t xml:space="preserve"> خصائص و </w:t>
      </w:r>
      <w:r w:rsidR="000279F3" w:rsidRPr="00F816CC">
        <w:rPr>
          <w:rFonts w:ascii="Traditional Arabic" w:hAnsi="Traditional Arabic" w:cs="Traditional Arabic"/>
          <w:sz w:val="36"/>
          <w:szCs w:val="36"/>
          <w:rtl/>
          <w:lang w:bidi="ar-DZ"/>
        </w:rPr>
        <w:t>أهداف</w:t>
      </w:r>
      <w:r w:rsidRPr="00F816CC">
        <w:rPr>
          <w:rFonts w:ascii="Traditional Arabic" w:hAnsi="Traditional Arabic" w:cs="Traditional Arabic"/>
          <w:sz w:val="36"/>
          <w:szCs w:val="36"/>
          <w:rtl/>
          <w:lang w:bidi="ar-DZ"/>
        </w:rPr>
        <w:t xml:space="preserve"> التسيير الجبائي</w:t>
      </w:r>
    </w:p>
    <w:p w:rsidR="00724DC7" w:rsidRPr="00F816CC" w:rsidRDefault="00724DC7"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الثالث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العوامل المؤثرة على التسيير الجبائي</w:t>
      </w:r>
    </w:p>
    <w:p w:rsidR="00724DC7" w:rsidRPr="00F816CC" w:rsidRDefault="00724DC7"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الطلب الرابع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w:t>
      </w:r>
      <w:r w:rsidR="000279F3" w:rsidRPr="00F816CC">
        <w:rPr>
          <w:rFonts w:ascii="Traditional Arabic" w:hAnsi="Traditional Arabic" w:cs="Traditional Arabic"/>
          <w:sz w:val="36"/>
          <w:szCs w:val="36"/>
          <w:rtl/>
          <w:lang w:bidi="ar-DZ"/>
        </w:rPr>
        <w:t>أسس</w:t>
      </w:r>
      <w:r w:rsidRPr="00F816CC">
        <w:rPr>
          <w:rFonts w:ascii="Traditional Arabic" w:hAnsi="Traditional Arabic" w:cs="Traditional Arabic"/>
          <w:sz w:val="36"/>
          <w:szCs w:val="36"/>
          <w:rtl/>
          <w:lang w:bidi="ar-DZ"/>
        </w:rPr>
        <w:t xml:space="preserve"> و حرية التسيير الجبائي</w:t>
      </w:r>
    </w:p>
    <w:p w:rsidR="00724DC7" w:rsidRPr="00F816CC" w:rsidRDefault="00724DC7" w:rsidP="00F816CC">
      <w:pPr>
        <w:bidi/>
        <w:spacing w:line="360" w:lineRule="auto"/>
        <w:rPr>
          <w:rFonts w:ascii="Traditional Arabic" w:hAnsi="Traditional Arabic" w:cs="Traditional Arabic"/>
          <w:b/>
          <w:bCs/>
          <w:sz w:val="36"/>
          <w:szCs w:val="36"/>
          <w:rtl/>
          <w:lang w:bidi="ar-DZ"/>
        </w:rPr>
      </w:pPr>
      <w:r w:rsidRPr="00F816CC">
        <w:rPr>
          <w:rFonts w:ascii="Traditional Arabic" w:hAnsi="Traditional Arabic" w:cs="Traditional Arabic"/>
          <w:b/>
          <w:bCs/>
          <w:sz w:val="36"/>
          <w:szCs w:val="36"/>
          <w:rtl/>
          <w:lang w:bidi="ar-DZ"/>
        </w:rPr>
        <w:t>المبحث الثاني  </w:t>
      </w:r>
      <w:r w:rsidRPr="00F816CC">
        <w:rPr>
          <w:rFonts w:ascii="Traditional Arabic" w:hAnsi="Traditional Arabic" w:cs="Traditional Arabic"/>
          <w:b/>
          <w:bCs/>
          <w:sz w:val="36"/>
          <w:szCs w:val="36"/>
          <w:lang w:bidi="ar-DZ"/>
        </w:rPr>
        <w:t>:</w:t>
      </w:r>
      <w:r w:rsidRPr="00F816CC">
        <w:rPr>
          <w:rFonts w:ascii="Traditional Arabic" w:hAnsi="Traditional Arabic" w:cs="Traditional Arabic"/>
          <w:b/>
          <w:bCs/>
          <w:sz w:val="36"/>
          <w:szCs w:val="36"/>
          <w:rtl/>
          <w:lang w:bidi="ar-DZ"/>
        </w:rPr>
        <w:t xml:space="preserve">  </w:t>
      </w:r>
      <w:r w:rsidR="00F7013D" w:rsidRPr="00F816CC">
        <w:rPr>
          <w:rFonts w:ascii="Traditional Arabic" w:hAnsi="Traditional Arabic" w:cs="Traditional Arabic"/>
          <w:b/>
          <w:bCs/>
          <w:sz w:val="36"/>
          <w:szCs w:val="36"/>
          <w:rtl/>
          <w:lang w:bidi="ar-DZ"/>
        </w:rPr>
        <w:t>اثر توظيف التسيير الجبائي في المؤسسة الاقتصادية</w:t>
      </w:r>
    </w:p>
    <w:p w:rsidR="00724DC7" w:rsidRPr="00F816CC" w:rsidRDefault="00724DC7"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الاول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w:t>
      </w:r>
      <w:r w:rsidR="00237560" w:rsidRPr="00F816CC">
        <w:rPr>
          <w:rFonts w:ascii="Traditional Arabic" w:hAnsi="Traditional Arabic" w:cs="Traditional Arabic"/>
          <w:sz w:val="36"/>
          <w:szCs w:val="36"/>
          <w:rtl/>
          <w:lang w:bidi="ar-DZ"/>
        </w:rPr>
        <w:t xml:space="preserve">اليات تاثير التسيير الجبائي في تخفيض تكاليف جبائية </w:t>
      </w:r>
    </w:p>
    <w:p w:rsidR="00237560" w:rsidRPr="00F816CC" w:rsidRDefault="00724DC7"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الثاني </w:t>
      </w:r>
      <w:r w:rsidRPr="00F816CC">
        <w:rPr>
          <w:rFonts w:ascii="Traditional Arabic" w:hAnsi="Traditional Arabic" w:cs="Traditional Arabic"/>
          <w:sz w:val="36"/>
          <w:szCs w:val="36"/>
          <w:lang w:bidi="ar-DZ"/>
        </w:rPr>
        <w:t xml:space="preserve">: </w:t>
      </w:r>
      <w:r w:rsidR="00F7013D" w:rsidRPr="00F816CC">
        <w:rPr>
          <w:rFonts w:ascii="Traditional Arabic" w:hAnsi="Traditional Arabic" w:cs="Traditional Arabic"/>
          <w:sz w:val="36"/>
          <w:szCs w:val="36"/>
          <w:rtl/>
          <w:lang w:bidi="ar-DZ"/>
        </w:rPr>
        <w:t xml:space="preserve"> </w:t>
      </w:r>
      <w:r w:rsidR="00237560" w:rsidRPr="00F816CC">
        <w:rPr>
          <w:rFonts w:ascii="Traditional Arabic" w:hAnsi="Traditional Arabic" w:cs="Traditional Arabic"/>
          <w:sz w:val="36"/>
          <w:szCs w:val="36"/>
          <w:rtl/>
          <w:lang w:bidi="ar-DZ"/>
        </w:rPr>
        <w:t xml:space="preserve">اثر العامل الجبائي في صناعة قرار التمويل </w:t>
      </w:r>
    </w:p>
    <w:p w:rsidR="00724DC7" w:rsidRPr="00F816CC" w:rsidRDefault="00237560"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الثالث </w:t>
      </w:r>
      <w:r w:rsidRPr="00F816CC">
        <w:rPr>
          <w:rFonts w:ascii="Traditional Arabic" w:hAnsi="Traditional Arabic" w:cs="Traditional Arabic"/>
          <w:sz w:val="36"/>
          <w:szCs w:val="36"/>
          <w:lang w:bidi="ar-DZ"/>
        </w:rPr>
        <w:t>:</w:t>
      </w:r>
      <w:r w:rsidR="00F7013D" w:rsidRPr="00F816CC">
        <w:rPr>
          <w:rFonts w:ascii="Traditional Arabic" w:hAnsi="Traditional Arabic" w:cs="Traditional Arabic"/>
          <w:sz w:val="36"/>
          <w:szCs w:val="36"/>
          <w:rtl/>
          <w:lang w:bidi="ar-DZ"/>
        </w:rPr>
        <w:t xml:space="preserve"> </w:t>
      </w:r>
      <w:r w:rsidRPr="00F816CC">
        <w:rPr>
          <w:rFonts w:ascii="Traditional Arabic" w:hAnsi="Traditional Arabic" w:cs="Traditional Arabic"/>
          <w:sz w:val="36"/>
          <w:szCs w:val="36"/>
          <w:rtl/>
          <w:lang w:bidi="ar-DZ"/>
        </w:rPr>
        <w:t xml:space="preserve">كاسب مؤسسة من  توضيف التسيير الجبائي </w:t>
      </w:r>
    </w:p>
    <w:p w:rsidR="00F7013D" w:rsidRPr="00F816CC" w:rsidRDefault="00F7013D" w:rsidP="00F816CC">
      <w:pPr>
        <w:bidi/>
        <w:spacing w:line="360" w:lineRule="auto"/>
        <w:rPr>
          <w:rFonts w:ascii="Traditional Arabic" w:hAnsi="Traditional Arabic" w:cs="Traditional Arabic"/>
          <w:b/>
          <w:bCs/>
          <w:sz w:val="36"/>
          <w:szCs w:val="36"/>
          <w:rtl/>
          <w:lang w:bidi="ar-DZ"/>
        </w:rPr>
      </w:pPr>
      <w:r w:rsidRPr="00F816CC">
        <w:rPr>
          <w:rFonts w:ascii="Traditional Arabic" w:hAnsi="Traditional Arabic" w:cs="Traditional Arabic"/>
          <w:b/>
          <w:bCs/>
          <w:sz w:val="36"/>
          <w:szCs w:val="36"/>
          <w:rtl/>
          <w:lang w:bidi="ar-DZ"/>
        </w:rPr>
        <w:t>المبحث الثالث </w:t>
      </w:r>
      <w:r w:rsidRPr="00F816CC">
        <w:rPr>
          <w:rFonts w:ascii="Traditional Arabic" w:hAnsi="Traditional Arabic" w:cs="Traditional Arabic"/>
          <w:b/>
          <w:bCs/>
          <w:sz w:val="36"/>
          <w:szCs w:val="36"/>
          <w:lang w:bidi="ar-DZ"/>
        </w:rPr>
        <w:t>:</w:t>
      </w:r>
      <w:r w:rsidRPr="00F816CC">
        <w:rPr>
          <w:rFonts w:ascii="Traditional Arabic" w:hAnsi="Traditional Arabic" w:cs="Traditional Arabic"/>
          <w:b/>
          <w:bCs/>
          <w:sz w:val="36"/>
          <w:szCs w:val="36"/>
          <w:rtl/>
          <w:lang w:bidi="ar-DZ"/>
        </w:rPr>
        <w:t xml:space="preserve"> دراسة حالة لمؤسسة </w:t>
      </w:r>
      <w:r w:rsidR="000279F3" w:rsidRPr="00F816CC">
        <w:rPr>
          <w:rFonts w:ascii="Traditional Arabic" w:hAnsi="Traditional Arabic" w:cs="Traditional Arabic"/>
          <w:b/>
          <w:bCs/>
          <w:sz w:val="36"/>
          <w:szCs w:val="36"/>
          <w:rtl/>
          <w:lang w:bidi="ar-DZ"/>
        </w:rPr>
        <w:t>الأطلس</w:t>
      </w:r>
      <w:r w:rsidRPr="00F816CC">
        <w:rPr>
          <w:rFonts w:ascii="Traditional Arabic" w:hAnsi="Traditional Arabic" w:cs="Traditional Arabic"/>
          <w:b/>
          <w:bCs/>
          <w:sz w:val="36"/>
          <w:szCs w:val="36"/>
          <w:rtl/>
          <w:lang w:bidi="ar-DZ"/>
        </w:rPr>
        <w:t xml:space="preserve"> </w:t>
      </w:r>
      <w:r w:rsidR="000279F3" w:rsidRPr="00F816CC">
        <w:rPr>
          <w:rFonts w:ascii="Traditional Arabic" w:hAnsi="Traditional Arabic" w:cs="Traditional Arabic"/>
          <w:b/>
          <w:bCs/>
          <w:sz w:val="36"/>
          <w:szCs w:val="36"/>
          <w:rtl/>
          <w:lang w:bidi="ar-DZ"/>
        </w:rPr>
        <w:t>لإنتاج</w:t>
      </w:r>
      <w:r w:rsidRPr="00F816CC">
        <w:rPr>
          <w:rFonts w:ascii="Traditional Arabic" w:hAnsi="Traditional Arabic" w:cs="Traditional Arabic"/>
          <w:b/>
          <w:bCs/>
          <w:sz w:val="36"/>
          <w:szCs w:val="36"/>
          <w:rtl/>
          <w:lang w:bidi="ar-DZ"/>
        </w:rPr>
        <w:t xml:space="preserve"> </w:t>
      </w:r>
      <w:r w:rsidR="000279F3" w:rsidRPr="00F816CC">
        <w:rPr>
          <w:rFonts w:ascii="Traditional Arabic" w:hAnsi="Traditional Arabic" w:cs="Traditional Arabic"/>
          <w:b/>
          <w:bCs/>
          <w:sz w:val="36"/>
          <w:szCs w:val="36"/>
          <w:rtl/>
          <w:lang w:bidi="ar-DZ"/>
        </w:rPr>
        <w:t>الأجر</w:t>
      </w:r>
      <w:r w:rsidRPr="00F816CC">
        <w:rPr>
          <w:rFonts w:ascii="Traditional Arabic" w:hAnsi="Traditional Arabic" w:cs="Traditional Arabic"/>
          <w:b/>
          <w:bCs/>
          <w:sz w:val="36"/>
          <w:szCs w:val="36"/>
          <w:rtl/>
          <w:lang w:bidi="ar-DZ"/>
        </w:rPr>
        <w:t xml:space="preserve"> </w:t>
      </w:r>
    </w:p>
    <w:p w:rsidR="000279F3" w:rsidRPr="00F816CC" w:rsidRDefault="00F7013D"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الاول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التعريف بالمؤسسة  </w:t>
      </w:r>
    </w:p>
    <w:p w:rsidR="000279F3" w:rsidRPr="00F816CC" w:rsidRDefault="000279F3"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المطلب الثاني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واقع التسيير الجبائي الاستراتيجي للمؤسسة </w:t>
      </w:r>
    </w:p>
    <w:p w:rsidR="00F7013D" w:rsidRPr="00F816CC" w:rsidRDefault="000279F3"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 xml:space="preserve">         الفرع الاول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استفادة مؤسسة </w:t>
      </w:r>
      <w:r w:rsidR="00F7013D" w:rsidRPr="00F816CC">
        <w:rPr>
          <w:rFonts w:ascii="Traditional Arabic" w:hAnsi="Traditional Arabic" w:cs="Traditional Arabic"/>
          <w:sz w:val="36"/>
          <w:szCs w:val="36"/>
          <w:rtl/>
          <w:lang w:bidi="ar-DZ"/>
        </w:rPr>
        <w:t xml:space="preserve"> </w:t>
      </w:r>
      <w:r w:rsidRPr="00F816CC">
        <w:rPr>
          <w:rFonts w:ascii="Traditional Arabic" w:hAnsi="Traditional Arabic" w:cs="Traditional Arabic"/>
          <w:sz w:val="36"/>
          <w:szCs w:val="36"/>
          <w:rtl/>
          <w:lang w:bidi="ar-DZ"/>
        </w:rPr>
        <w:t xml:space="preserve">من مزايا ممنوحة في اطار القانون </w:t>
      </w:r>
    </w:p>
    <w:p w:rsidR="000279F3" w:rsidRPr="00F816CC" w:rsidRDefault="000279F3"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 xml:space="preserve">         الفرع الثاني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استفادة مؤسسة  من مزايا ممنوحة في اطار قانون اشهار </w:t>
      </w:r>
    </w:p>
    <w:p w:rsidR="00237560" w:rsidRPr="00F816CC" w:rsidRDefault="000279F3" w:rsidP="00F816CC">
      <w:pPr>
        <w:bidi/>
        <w:spacing w:line="360" w:lineRule="auto"/>
        <w:rPr>
          <w:rFonts w:ascii="Traditional Arabic" w:hAnsi="Traditional Arabic" w:cs="Traditional Arabic"/>
          <w:sz w:val="36"/>
          <w:szCs w:val="36"/>
          <w:rtl/>
          <w:lang w:bidi="ar-DZ"/>
        </w:rPr>
      </w:pPr>
      <w:r w:rsidRPr="00F816CC">
        <w:rPr>
          <w:rFonts w:ascii="Traditional Arabic" w:hAnsi="Traditional Arabic" w:cs="Traditional Arabic"/>
          <w:sz w:val="36"/>
          <w:szCs w:val="36"/>
          <w:rtl/>
          <w:lang w:bidi="ar-DZ"/>
        </w:rPr>
        <w:t xml:space="preserve">         الفرع الثالث </w:t>
      </w:r>
      <w:r w:rsidRPr="00F816CC">
        <w:rPr>
          <w:rFonts w:ascii="Traditional Arabic" w:hAnsi="Traditional Arabic" w:cs="Traditional Arabic"/>
          <w:sz w:val="36"/>
          <w:szCs w:val="36"/>
          <w:lang w:bidi="ar-DZ"/>
        </w:rPr>
        <w:t>:</w:t>
      </w:r>
      <w:r w:rsidRPr="00F816CC">
        <w:rPr>
          <w:rFonts w:ascii="Traditional Arabic" w:hAnsi="Traditional Arabic" w:cs="Traditional Arabic"/>
          <w:sz w:val="36"/>
          <w:szCs w:val="36"/>
          <w:rtl/>
          <w:lang w:bidi="ar-DZ"/>
        </w:rPr>
        <w:t xml:space="preserve"> ممارسة مؤسسة للإجراءات  مالية و إدارية ومحاسبية مخفضة لعبئ الضريبي</w:t>
      </w:r>
    </w:p>
    <w:p w:rsidR="00F7013D" w:rsidRDefault="000279F3" w:rsidP="000279F3">
      <w:pPr>
        <w:tabs>
          <w:tab w:val="left" w:pos="3074"/>
        </w:tabs>
        <w:bidi/>
        <w:spacing w:line="480" w:lineRule="auto"/>
        <w:rPr>
          <w:rFonts w:cs="Arabic Transparent"/>
          <w:sz w:val="32"/>
          <w:szCs w:val="32"/>
          <w:rtl/>
          <w:lang w:bidi="ar-DZ"/>
        </w:rPr>
      </w:pPr>
      <w:r>
        <w:rPr>
          <w:rFonts w:cs="Arabic Transparent"/>
          <w:sz w:val="32"/>
          <w:szCs w:val="32"/>
          <w:rtl/>
          <w:lang w:bidi="ar-DZ"/>
        </w:rPr>
        <w:tab/>
      </w:r>
    </w:p>
    <w:p w:rsidR="00724DC7" w:rsidRDefault="00724DC7" w:rsidP="00724DC7">
      <w:pPr>
        <w:bidi/>
        <w:spacing w:line="720" w:lineRule="auto"/>
        <w:rPr>
          <w:rFonts w:cs="Arabic Transparent"/>
          <w:sz w:val="32"/>
          <w:szCs w:val="32"/>
          <w:rtl/>
          <w:lang w:bidi="ar-DZ"/>
        </w:rPr>
      </w:pPr>
    </w:p>
    <w:p w:rsidR="00C31543" w:rsidRPr="007763E4" w:rsidRDefault="00C31543" w:rsidP="0037790F">
      <w:pPr>
        <w:tabs>
          <w:tab w:val="left" w:pos="7016"/>
        </w:tabs>
        <w:bidi/>
        <w:spacing w:line="360" w:lineRule="auto"/>
        <w:jc w:val="center"/>
        <w:rPr>
          <w:rFonts w:ascii="Traditional Arabic" w:hAnsi="Traditional Arabic" w:cs="Traditional Arabic"/>
          <w:b/>
          <w:bCs/>
          <w:sz w:val="52"/>
          <w:szCs w:val="52"/>
          <w:u w:val="single"/>
          <w:rtl/>
        </w:rPr>
      </w:pPr>
      <w:r w:rsidRPr="007763E4">
        <w:rPr>
          <w:rFonts w:ascii="Traditional Arabic" w:hAnsi="Traditional Arabic" w:cs="Traditional Arabic"/>
          <w:b/>
          <w:bCs/>
          <w:sz w:val="52"/>
          <w:szCs w:val="52"/>
          <w:u w:val="single"/>
          <w:rtl/>
        </w:rPr>
        <w:lastRenderedPageBreak/>
        <w:t>المقدمة</w:t>
      </w:r>
    </w:p>
    <w:p w:rsidR="00C31543" w:rsidRPr="00F7011D" w:rsidRDefault="00C31543" w:rsidP="00C31543">
      <w:pPr>
        <w:tabs>
          <w:tab w:val="left" w:pos="7016"/>
        </w:tabs>
        <w:bidi/>
        <w:spacing w:line="480" w:lineRule="auto"/>
        <w:rPr>
          <w:rFonts w:ascii="Traditional Arabic" w:hAnsi="Traditional Arabic" w:cs="Traditional Arabic"/>
          <w:sz w:val="44"/>
          <w:szCs w:val="44"/>
          <w:rtl/>
        </w:rPr>
      </w:pPr>
      <w:r w:rsidRPr="00F7011D">
        <w:rPr>
          <w:rFonts w:ascii="Traditional Arabic" w:hAnsi="Traditional Arabic" w:cs="Traditional Arabic"/>
          <w:sz w:val="44"/>
          <w:szCs w:val="44"/>
          <w:rtl/>
        </w:rPr>
        <w:t xml:space="preserve">ان استمرار ونمو المؤسسة الاقتصادية مرهون بقدرة وكفاءة المسير في صنع القرارات المهمة خاصة ماتعلق منها بالقرارات التمويلية  , والتي يتوقف عليها تعظيم  العوائد وتدنية التكاليف الي ادني قدر ممكن ولن يتحقق دلك  دون إدراك المسير لجميع العوامل المؤثرة علي صنع هده القرارات , ويعد العامل الجبائي احد هده العوامل لدلك لابد من إدراجه في عملية اتخاد القرار   وهو أساس ما يصطلح عليه التسيير الجبائي , مع السعي المستمر لتفعيل هدا الأخير بهدف تعظيم الاستفادة   من التحفيزات وتحقيق الامن الجبائي أو تجنب الخطر الجبائي جبائية إضافية لعدم تقيدها بالتشريعات , وهو مايؤدي الي إضعاف قدرتها التنافسية , ويقلل من هوامش الربح لديها , وينعكس دلك علي قدرتها التمويلية ويحد من امكانية توسعها وللإجابة علي هدا التساؤل  </w:t>
      </w:r>
    </w:p>
    <w:p w:rsidR="00C31543" w:rsidRPr="0090481E" w:rsidRDefault="00C31543" w:rsidP="00C31543">
      <w:pPr>
        <w:tabs>
          <w:tab w:val="left" w:pos="7016"/>
        </w:tabs>
        <w:bidi/>
        <w:spacing w:line="480" w:lineRule="auto"/>
        <w:rPr>
          <w:rFonts w:ascii="Traditional Arabic" w:hAnsi="Traditional Arabic" w:cs="Traditional Arabic"/>
          <w:sz w:val="28"/>
          <w:szCs w:val="28"/>
          <w:rtl/>
        </w:rPr>
      </w:pPr>
      <w:r w:rsidRPr="00F7011D">
        <w:rPr>
          <w:rFonts w:ascii="Traditional Arabic" w:hAnsi="Traditional Arabic" w:cs="Traditional Arabic"/>
          <w:sz w:val="44"/>
          <w:szCs w:val="44"/>
          <w:rtl/>
        </w:rPr>
        <w:t xml:space="preserve">                  ماهي فعالية التسيير الجبائي في تحقيق مكاسب المؤسسة ؟</w:t>
      </w:r>
      <w:r w:rsidRPr="0090481E">
        <w:rPr>
          <w:rFonts w:ascii="Traditional Arabic" w:hAnsi="Traditional Arabic" w:cs="Traditional Arabic"/>
          <w:sz w:val="28"/>
          <w:szCs w:val="28"/>
          <w:rtl/>
        </w:rPr>
        <w:t xml:space="preserve"> </w:t>
      </w:r>
    </w:p>
    <w:p w:rsidR="00C31543" w:rsidRDefault="00C31543" w:rsidP="00F7011D">
      <w:pPr>
        <w:tabs>
          <w:tab w:val="left" w:pos="4751"/>
        </w:tabs>
        <w:bidi/>
        <w:spacing w:line="360" w:lineRule="auto"/>
        <w:rPr>
          <w:rFonts w:ascii="Traditional Arabic" w:hAnsi="Traditional Arabic" w:cs="Traditional Arabic"/>
          <w:b/>
          <w:bCs/>
          <w:sz w:val="28"/>
          <w:szCs w:val="28"/>
        </w:rPr>
      </w:pPr>
      <w:r w:rsidRPr="0090481E">
        <w:rPr>
          <w:rFonts w:ascii="Traditional Arabic" w:hAnsi="Traditional Arabic" w:cs="Traditional Arabic"/>
          <w:b/>
          <w:bCs/>
          <w:sz w:val="28"/>
          <w:szCs w:val="28"/>
          <w:rtl/>
        </w:rPr>
        <w:tab/>
      </w:r>
    </w:p>
    <w:p w:rsidR="00C31543" w:rsidRPr="0090481E" w:rsidRDefault="00C31543" w:rsidP="00C31543">
      <w:pPr>
        <w:bidi/>
        <w:spacing w:line="360" w:lineRule="auto"/>
        <w:rPr>
          <w:rFonts w:ascii="Traditional Arabic" w:hAnsi="Traditional Arabic" w:cs="Traditional Arabic"/>
          <w:b/>
          <w:bCs/>
          <w:sz w:val="28"/>
          <w:szCs w:val="28"/>
          <w:rtl/>
        </w:rPr>
      </w:pPr>
      <w:r w:rsidRPr="0090481E">
        <w:rPr>
          <w:rFonts w:ascii="Traditional Arabic" w:hAnsi="Traditional Arabic" w:cs="Traditional Arabic"/>
          <w:b/>
          <w:bCs/>
          <w:sz w:val="28"/>
          <w:szCs w:val="28"/>
          <w:rtl/>
        </w:rPr>
        <w:lastRenderedPageBreak/>
        <w:t>المبحث الأول :مفاهيم عامة حول التسيير الجبائي</w:t>
      </w:r>
    </w:p>
    <w:p w:rsidR="00C31543" w:rsidRPr="0090481E" w:rsidRDefault="00C31543" w:rsidP="00C31543">
      <w:pPr>
        <w:bidi/>
        <w:spacing w:line="360" w:lineRule="auto"/>
        <w:rPr>
          <w:rFonts w:ascii="Traditional Arabic" w:hAnsi="Traditional Arabic" w:cs="Traditional Arabic"/>
          <w:b/>
          <w:bCs/>
          <w:sz w:val="28"/>
          <w:szCs w:val="28"/>
          <w:rtl/>
        </w:rPr>
      </w:pPr>
      <w:r w:rsidRPr="0090481E">
        <w:rPr>
          <w:rFonts w:ascii="Traditional Arabic" w:hAnsi="Traditional Arabic" w:cs="Traditional Arabic"/>
          <w:b/>
          <w:bCs/>
          <w:sz w:val="28"/>
          <w:szCs w:val="28"/>
          <w:rtl/>
        </w:rPr>
        <w:t xml:space="preserve">مطلب الأول :مفهوم التسيير الجبائي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tl/>
        </w:rPr>
        <w:t>هناك العديد من التعريفات للتسيير الجبائي نذكر منها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u w:val="single"/>
          <w:rtl/>
        </w:rPr>
        <w:t>التعريف الأول :</w:t>
      </w:r>
      <w:r w:rsidRPr="0090481E">
        <w:rPr>
          <w:rFonts w:ascii="Traditional Arabic" w:hAnsi="Traditional Arabic" w:cs="Traditional Arabic"/>
          <w:sz w:val="28"/>
          <w:szCs w:val="28"/>
          <w:rtl/>
        </w:rPr>
        <w:t xml:space="preserve"> </w:t>
      </w:r>
    </w:p>
    <w:p w:rsidR="00C31543" w:rsidRPr="0090481E" w:rsidRDefault="00C31543" w:rsidP="00C31543">
      <w:pPr>
        <w:bidi/>
        <w:rPr>
          <w:rFonts w:ascii="Traditional Arabic" w:hAnsi="Traditional Arabic" w:cs="Traditional Arabic"/>
          <w:b/>
          <w:bCs/>
          <w:sz w:val="28"/>
          <w:szCs w:val="28"/>
          <w:rtl/>
        </w:rPr>
      </w:pPr>
      <w:r w:rsidRPr="0090481E">
        <w:rPr>
          <w:rFonts w:ascii="Traditional Arabic" w:hAnsi="Traditional Arabic" w:cs="Traditional Arabic"/>
          <w:sz w:val="28"/>
          <w:szCs w:val="28"/>
          <w:rtl/>
        </w:rPr>
        <w:t>هو التعريف الفرانكفوني يري أن التسيير الجبائي هو آلية لتقليل التكاليف الجبائية في إطار الهامش الذي يسمح به القانون الجبائي, في حدود عدم التعسف في استعمال الحق والتصرف الغير العادي في التسيير , وهدا التعريف يقتصر فقط علي التكاليف الجبائية وهو يهتم بتقديم التقارير لإدارة المؤسسة من اجل تفادي الأخطار الجبائية  الممكنة الوقوع</w:t>
      </w:r>
      <w:r w:rsidRPr="0090481E">
        <w:rPr>
          <w:rFonts w:ascii="Traditional Arabic" w:hAnsi="Traditional Arabic" w:cs="Traditional Arabic"/>
          <w:b/>
          <w:bCs/>
          <w:sz w:val="28"/>
          <w:szCs w:val="28"/>
          <w:rtl/>
        </w:rPr>
        <w:t xml:space="preserve">. </w:t>
      </w:r>
      <w:r w:rsidRPr="0090481E">
        <w:rPr>
          <w:rStyle w:val="Appelnotedebasdep"/>
          <w:rFonts w:ascii="Traditional Arabic" w:hAnsi="Traditional Arabic" w:cs="Traditional Arabic"/>
          <w:b/>
          <w:bCs/>
          <w:sz w:val="28"/>
          <w:szCs w:val="28"/>
        </w:rPr>
        <w:footnoteReference w:id="1"/>
      </w:r>
      <w:r w:rsidRPr="0090481E">
        <w:rPr>
          <w:rFonts w:ascii="Traditional Arabic" w:hAnsi="Traditional Arabic" w:cs="Traditional Arabic"/>
          <w:b/>
          <w:bCs/>
          <w:sz w:val="28"/>
          <w:szCs w:val="28"/>
          <w:rtl/>
        </w:rPr>
        <w:t xml:space="preserve">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u w:val="single"/>
          <w:rtl/>
        </w:rPr>
        <w:t>التعريف الثاني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عند </w:t>
      </w:r>
      <w:r w:rsidRPr="0090481E">
        <w:rPr>
          <w:rFonts w:ascii="Traditional Arabic" w:hAnsi="Traditional Arabic" w:cs="Traditional Arabic"/>
          <w:sz w:val="28"/>
          <w:szCs w:val="28"/>
        </w:rPr>
        <w:t xml:space="preserve">Mouric cozina </w:t>
      </w:r>
      <w:r w:rsidRPr="0090481E">
        <w:rPr>
          <w:rFonts w:ascii="Traditional Arabic" w:hAnsi="Traditional Arabic" w:cs="Traditional Arabic"/>
          <w:sz w:val="28"/>
          <w:szCs w:val="28"/>
          <w:rtl/>
        </w:rPr>
        <w:t xml:space="preserve"> فانه يعرف التسيير الجبائي هو مزيج بين سلوك القانوني والجبائي وعلم التسيير ويتعلق بتسيير المتغير الجبائي في المؤسسة في جميع مراحل دورة حياتها ولدا هي تسعي إلي تعظيمه بدون الخروج عن الإطار القانوني .</w:t>
      </w:r>
      <w:r w:rsidRPr="0090481E">
        <w:rPr>
          <w:rStyle w:val="Appelnotedebasdep"/>
          <w:rFonts w:ascii="Traditional Arabic" w:hAnsi="Traditional Arabic" w:cs="Traditional Arabic"/>
          <w:sz w:val="28"/>
          <w:szCs w:val="28"/>
          <w:rtl/>
        </w:rPr>
        <w:footnoteReference w:id="2"/>
      </w:r>
    </w:p>
    <w:p w:rsidR="00C31543" w:rsidRPr="0090481E" w:rsidRDefault="00C31543" w:rsidP="00C31543">
      <w:pPr>
        <w:bidi/>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t>التعريف الثالث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 التسيير الجبائي هو فرع من فروع التسيير المالي ويعني إدراج العامل الجبائي في صناعة القرار ويهدف إلي تمكين المؤسسة من الاستفادة من مزايا جميع الاختبارات الجبائية وتجنيب المؤسسة من الاستفادة من مزايا جميع الاختيارات الجبائية وتجنيب المؤسسة التكاليف الجبائية وتوظيفها لفائدة المؤسسة في ظل الالتزام بقواعد التشريع الجبائي .</w:t>
      </w:r>
      <w:r w:rsidRPr="0090481E">
        <w:rPr>
          <w:rStyle w:val="Appelnotedebasdep"/>
          <w:rFonts w:ascii="Traditional Arabic" w:hAnsi="Traditional Arabic" w:cs="Traditional Arabic"/>
          <w:sz w:val="28"/>
          <w:szCs w:val="28"/>
          <w:rtl/>
        </w:rPr>
        <w:footnoteReference w:id="3"/>
      </w:r>
      <w:r w:rsidRPr="0090481E">
        <w:rPr>
          <w:rFonts w:ascii="Traditional Arabic" w:hAnsi="Traditional Arabic" w:cs="Traditional Arabic"/>
          <w:sz w:val="28"/>
          <w:szCs w:val="28"/>
          <w:rtl/>
        </w:rPr>
        <w:t xml:space="preserve"> </w:t>
      </w:r>
    </w:p>
    <w:p w:rsidR="00C31543" w:rsidRPr="0090481E" w:rsidRDefault="00C31543" w:rsidP="00C31543">
      <w:pPr>
        <w:bidi/>
        <w:rPr>
          <w:rFonts w:ascii="Traditional Arabic" w:hAnsi="Traditional Arabic" w:cs="Traditional Arabic"/>
          <w:sz w:val="28"/>
          <w:szCs w:val="28"/>
          <w:rtl/>
        </w:rPr>
      </w:pPr>
    </w:p>
    <w:p w:rsidR="00C31543" w:rsidRPr="0090481E" w:rsidRDefault="00C31543" w:rsidP="00C31543">
      <w:pPr>
        <w:bidi/>
        <w:rPr>
          <w:rFonts w:ascii="Traditional Arabic" w:hAnsi="Traditional Arabic" w:cs="Traditional Arabic"/>
          <w:b/>
          <w:bCs/>
          <w:sz w:val="28"/>
          <w:szCs w:val="28"/>
          <w:rtl/>
        </w:rPr>
      </w:pPr>
      <w:r w:rsidRPr="0090481E">
        <w:rPr>
          <w:rFonts w:ascii="Traditional Arabic" w:hAnsi="Traditional Arabic" w:cs="Traditional Arabic"/>
          <w:b/>
          <w:bCs/>
          <w:sz w:val="28"/>
          <w:szCs w:val="28"/>
          <w:rtl/>
        </w:rPr>
        <w:t>المطلب الثاني : خصائص وأهداف التسيير الجبائي</w:t>
      </w:r>
    </w:p>
    <w:p w:rsidR="00C31543" w:rsidRPr="0090481E" w:rsidRDefault="00C31543" w:rsidP="00C31543">
      <w:pPr>
        <w:bidi/>
        <w:rPr>
          <w:rFonts w:ascii="Traditional Arabic" w:hAnsi="Traditional Arabic" w:cs="Traditional Arabic"/>
          <w:b/>
          <w:bCs/>
          <w:sz w:val="28"/>
          <w:szCs w:val="28"/>
          <w:u w:val="single"/>
          <w:rtl/>
        </w:rPr>
      </w:pPr>
      <w:r w:rsidRPr="0090481E">
        <w:rPr>
          <w:rFonts w:ascii="Traditional Arabic" w:hAnsi="Traditional Arabic" w:cs="Traditional Arabic"/>
          <w:b/>
          <w:bCs/>
          <w:sz w:val="28"/>
          <w:szCs w:val="28"/>
          <w:u w:val="single"/>
          <w:rtl/>
        </w:rPr>
        <w:t xml:space="preserve">الفرع الأول : خصائص التسيير الجبائي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ولتسيير الجبائي خاصيتين وهما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Pr>
        <w:t>-</w:t>
      </w:r>
      <w:r w:rsidRPr="0090481E">
        <w:rPr>
          <w:rFonts w:ascii="Traditional Arabic" w:hAnsi="Traditional Arabic" w:cs="Traditional Arabic"/>
          <w:sz w:val="28"/>
          <w:szCs w:val="28"/>
          <w:rtl/>
        </w:rPr>
        <w:t>الخاصية الأولة: استعمال الوسائل المشروعة قانونا .</w:t>
      </w:r>
    </w:p>
    <w:p w:rsidR="00C31543" w:rsidRPr="0090481E" w:rsidRDefault="00C31543" w:rsidP="00C31543">
      <w:pPr>
        <w:bidi/>
        <w:ind w:left="-58"/>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وهنا يجب التمييز بين التسيير الجبائي وكل من الغش والتهرب الضريبي </w:t>
      </w:r>
    </w:p>
    <w:p w:rsidR="00C31543" w:rsidRPr="0090481E" w:rsidRDefault="00C31543" w:rsidP="00C31543">
      <w:pPr>
        <w:bidi/>
        <w:ind w:left="-58"/>
        <w:rPr>
          <w:rFonts w:ascii="Traditional Arabic" w:hAnsi="Traditional Arabic" w:cs="Traditional Arabic"/>
          <w:sz w:val="28"/>
          <w:szCs w:val="28"/>
          <w:rtl/>
        </w:rPr>
      </w:pPr>
      <w:r w:rsidRPr="0090481E">
        <w:rPr>
          <w:rFonts w:ascii="Traditional Arabic" w:hAnsi="Traditional Arabic" w:cs="Traditional Arabic"/>
          <w:sz w:val="28"/>
          <w:szCs w:val="28"/>
          <w:u w:val="single"/>
          <w:rtl/>
        </w:rPr>
        <w:t>1 الغش الضريبي:</w:t>
      </w:r>
      <w:r w:rsidRPr="0090481E">
        <w:rPr>
          <w:rFonts w:ascii="Traditional Arabic" w:hAnsi="Traditional Arabic" w:cs="Traditional Arabic"/>
          <w:sz w:val="28"/>
          <w:szCs w:val="28"/>
          <w:rtl/>
        </w:rPr>
        <w:t xml:space="preserve"> </w:t>
      </w:r>
    </w:p>
    <w:p w:rsidR="00C31543" w:rsidRPr="0090481E" w:rsidRDefault="00C31543" w:rsidP="00C31543">
      <w:pPr>
        <w:bidi/>
        <w:ind w:left="-58"/>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يعرف الغش علي انه فعل إرادي يقوم به الممول الذي يقرر مخالفة القانون للتملص من دفع الضريبة وفي هده حالة نجد سلوك إجرامي مقصود ومعتمد </w:t>
      </w:r>
    </w:p>
    <w:p w:rsidR="00C31543" w:rsidRPr="0090481E" w:rsidRDefault="00C31543" w:rsidP="00C31543">
      <w:pPr>
        <w:pStyle w:val="Paragraphedeliste"/>
        <w:numPr>
          <w:ilvl w:val="0"/>
          <w:numId w:val="4"/>
        </w:numPr>
        <w:bidi/>
        <w:spacing w:after="200" w:line="276" w:lineRule="auto"/>
        <w:ind w:left="-58"/>
        <w:rPr>
          <w:rFonts w:ascii="Traditional Arabic" w:hAnsi="Traditional Arabic" w:cs="Traditional Arabic"/>
          <w:sz w:val="28"/>
          <w:szCs w:val="28"/>
        </w:rPr>
      </w:pPr>
      <w:r w:rsidRPr="0090481E">
        <w:rPr>
          <w:rFonts w:ascii="Traditional Arabic" w:hAnsi="Traditional Arabic" w:cs="Traditional Arabic"/>
          <w:sz w:val="28"/>
          <w:szCs w:val="28"/>
          <w:rtl/>
        </w:rPr>
        <w:t xml:space="preserve">إخفاء أو محاولة المبالغ أو المنتوجات التي يطبق عليها الرسم علي القيمة المضافة من طرف كل شخص مدين خاصة مبيعات بدون فاتورة </w:t>
      </w:r>
    </w:p>
    <w:p w:rsidR="00C31543" w:rsidRPr="0090481E" w:rsidRDefault="00C31543" w:rsidP="00C31543">
      <w:pPr>
        <w:pStyle w:val="Paragraphedeliste"/>
        <w:numPr>
          <w:ilvl w:val="0"/>
          <w:numId w:val="4"/>
        </w:numPr>
        <w:bidi/>
        <w:spacing w:after="200" w:line="276" w:lineRule="auto"/>
        <w:ind w:left="-58"/>
        <w:rPr>
          <w:rFonts w:ascii="Traditional Arabic" w:hAnsi="Traditional Arabic" w:cs="Traditional Arabic"/>
          <w:sz w:val="28"/>
          <w:szCs w:val="28"/>
        </w:rPr>
      </w:pPr>
      <w:r w:rsidRPr="0090481E">
        <w:rPr>
          <w:rFonts w:ascii="Traditional Arabic" w:hAnsi="Traditional Arabic" w:cs="Traditional Arabic"/>
          <w:sz w:val="28"/>
          <w:szCs w:val="28"/>
          <w:rtl/>
        </w:rPr>
        <w:t xml:space="preserve">تقديم وثائق مزورة أو غير صحيحة للاستناد إليها عند طلب الحصول إما تخفيض أو الخصم أو إعفاء أو الاسترجاع للرسم علي قيمة المضافة </w:t>
      </w:r>
    </w:p>
    <w:p w:rsidR="00C31543" w:rsidRPr="0090481E" w:rsidRDefault="00C31543" w:rsidP="00C31543">
      <w:pPr>
        <w:pStyle w:val="Paragraphedeliste"/>
        <w:numPr>
          <w:ilvl w:val="0"/>
          <w:numId w:val="4"/>
        </w:numPr>
        <w:bidi/>
        <w:spacing w:after="200" w:line="276" w:lineRule="auto"/>
        <w:ind w:left="-58"/>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قيام مكلف بالضريبة بتدبير عدم إمكانية الدفع أو بوضع عوائق أخري أمام تحصيل أي ضريبة أو رسم مدين به </w:t>
      </w:r>
    </w:p>
    <w:p w:rsidR="00C31543" w:rsidRPr="0090481E" w:rsidRDefault="00C31543" w:rsidP="00C31543">
      <w:pPr>
        <w:bidi/>
        <w:ind w:left="-58"/>
        <w:rPr>
          <w:rFonts w:ascii="Traditional Arabic" w:hAnsi="Traditional Arabic" w:cs="Traditional Arabic"/>
          <w:sz w:val="28"/>
          <w:szCs w:val="28"/>
          <w:rtl/>
        </w:rPr>
      </w:pPr>
      <w:r w:rsidRPr="0090481E">
        <w:rPr>
          <w:rFonts w:ascii="Traditional Arabic" w:hAnsi="Traditional Arabic" w:cs="Traditional Arabic"/>
          <w:sz w:val="28"/>
          <w:szCs w:val="28"/>
          <w:u w:val="single"/>
          <w:rtl/>
        </w:rPr>
        <w:t>2 التهرب الضريبي :</w:t>
      </w:r>
    </w:p>
    <w:p w:rsidR="00C31543" w:rsidRPr="0090481E" w:rsidRDefault="00C31543" w:rsidP="00C31543">
      <w:pPr>
        <w:bidi/>
        <w:ind w:left="-58"/>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 يعرف التهرب الضريبي هو تقليص مبالغ الاقتطاعات الضريبة الواجبة الدفع فادا كان دلك باستخدام أدوات مشروعة فيدخل ضمن دائرة الغش الضريبي وعليه يمكن اعتبار الغش الضريبي تهربا غير مشروع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Pr>
        <w:lastRenderedPageBreak/>
        <w:t>-</w:t>
      </w:r>
      <w:r w:rsidRPr="0090481E">
        <w:rPr>
          <w:rFonts w:ascii="Traditional Arabic" w:hAnsi="Traditional Arabic" w:cs="Traditional Arabic"/>
          <w:sz w:val="28"/>
          <w:szCs w:val="28"/>
          <w:rtl/>
        </w:rPr>
        <w:t xml:space="preserve">الخاصية الثانية :القرار الطوعي للتسيير الجبائي </w:t>
      </w:r>
    </w:p>
    <w:p w:rsidR="00C31543" w:rsidRDefault="00C31543" w:rsidP="00C31543">
      <w:pPr>
        <w:bidi/>
        <w:rPr>
          <w:rFonts w:ascii="Traditional Arabic" w:hAnsi="Traditional Arabic" w:cs="Traditional Arabic"/>
          <w:sz w:val="28"/>
          <w:szCs w:val="28"/>
        </w:rPr>
      </w:pPr>
      <w:r w:rsidRPr="0090481E">
        <w:rPr>
          <w:rFonts w:ascii="Traditional Arabic" w:hAnsi="Traditional Arabic" w:cs="Traditional Arabic"/>
          <w:sz w:val="28"/>
          <w:szCs w:val="28"/>
          <w:rtl/>
        </w:rPr>
        <w:t>إن تسيير الجبائي يرتكز علي مبدأ الحرية التسيير الجبائي الذي ينص علي حرية اختيار مكلف الوضعية المناسبة له وهو مرتبط بالاختيار الجبائي فعملية اتخاذ القرار تتضمن اختيار بين بديلين أو أكثر هده القرارات تعكس إرادة المؤسسة في اختيار البديل الجبائي المناسب الذي يقره المشرع الجبائي ودلك بهدف التقليص الضرائب المستحقة علي مؤسسة فبانعدام هده الخيارات والبدائل في التشريعات الجبائية يصبح التسيير الجبائي مجرد تطبيق بسيط للقواعد و الاجرءات الضريبية المحددة مسبقا وبالتالي يقف المسير الجبائي أمام مختلف الضرائب مسبقا</w:t>
      </w:r>
      <w:r w:rsidRPr="0090481E">
        <w:rPr>
          <w:rStyle w:val="Appelnotedebasdep"/>
          <w:rFonts w:ascii="Traditional Arabic" w:hAnsi="Traditional Arabic" w:cs="Traditional Arabic"/>
          <w:sz w:val="28"/>
          <w:szCs w:val="28"/>
          <w:rtl/>
        </w:rPr>
        <w:footnoteReference w:id="4"/>
      </w:r>
    </w:p>
    <w:p w:rsidR="00C31543" w:rsidRDefault="00C31543" w:rsidP="00C31543">
      <w:pPr>
        <w:bidi/>
        <w:rPr>
          <w:rFonts w:ascii="Traditional Arabic" w:hAnsi="Traditional Arabic" w:cs="Traditional Arabic"/>
          <w:sz w:val="28"/>
          <w:szCs w:val="28"/>
        </w:rPr>
      </w:pP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b/>
          <w:bCs/>
          <w:sz w:val="28"/>
          <w:szCs w:val="28"/>
          <w:u w:val="single"/>
          <w:rtl/>
        </w:rPr>
        <w:t xml:space="preserve">الفرع الثاني : أهداف التسيير الجبائي </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يهدف التسيير الجبائي إلي تحقيق الأهداف  </w:t>
      </w:r>
    </w:p>
    <w:p w:rsidR="00C31543" w:rsidRPr="0090481E" w:rsidRDefault="00C31543" w:rsidP="00C31543">
      <w:pPr>
        <w:pStyle w:val="Paragraphedeliste"/>
        <w:numPr>
          <w:ilvl w:val="0"/>
          <w:numId w:val="4"/>
        </w:numPr>
        <w:bidi/>
        <w:spacing w:after="200" w:line="276" w:lineRule="auto"/>
        <w:ind w:left="468" w:firstLine="0"/>
        <w:rPr>
          <w:rFonts w:ascii="Traditional Arabic" w:hAnsi="Traditional Arabic" w:cs="Traditional Arabic"/>
          <w:sz w:val="28"/>
          <w:szCs w:val="28"/>
        </w:rPr>
      </w:pPr>
      <w:r w:rsidRPr="0090481E">
        <w:rPr>
          <w:rFonts w:ascii="Traditional Arabic" w:hAnsi="Traditional Arabic" w:cs="Traditional Arabic"/>
          <w:sz w:val="28"/>
          <w:szCs w:val="28"/>
          <w:u w:val="single"/>
          <w:rtl/>
        </w:rPr>
        <w:t>الأمن الجبائي :</w:t>
      </w:r>
      <w:r w:rsidRPr="0090481E">
        <w:rPr>
          <w:rFonts w:ascii="Traditional Arabic" w:hAnsi="Traditional Arabic" w:cs="Traditional Arabic"/>
          <w:sz w:val="28"/>
          <w:szCs w:val="28"/>
          <w:rtl/>
        </w:rPr>
        <w:t xml:space="preserve"> </w:t>
      </w:r>
    </w:p>
    <w:p w:rsidR="00C31543" w:rsidRPr="0090481E" w:rsidRDefault="00C31543" w:rsidP="00C31543">
      <w:pPr>
        <w:pStyle w:val="Paragraphedeliste"/>
        <w:bidi/>
        <w:ind w:left="468"/>
        <w:rPr>
          <w:rFonts w:ascii="Traditional Arabic" w:hAnsi="Traditional Arabic" w:cs="Traditional Arabic"/>
          <w:sz w:val="28"/>
          <w:szCs w:val="28"/>
        </w:rPr>
      </w:pPr>
      <w:r w:rsidRPr="0090481E">
        <w:rPr>
          <w:rFonts w:ascii="Traditional Arabic" w:hAnsi="Traditional Arabic" w:cs="Traditional Arabic"/>
          <w:sz w:val="28"/>
          <w:szCs w:val="28"/>
          <w:rtl/>
        </w:rPr>
        <w:t xml:space="preserve">يمكن للمؤسسة تحقيق الأمن الجبائي ادا كانت وضعية قانونية  سليمة تجاه إدارة الضرائب بحيث ادا وقعت المؤسسة في عملية رقابة من طرف الإدارة الجبائية لا يؤدي هدا لتعرض المؤسسة لعقوبات وغرامات ولتحقيق أمنها  الجبائي  تقوم علي </w:t>
      </w:r>
    </w:p>
    <w:p w:rsidR="00C31543" w:rsidRPr="0090481E" w:rsidRDefault="00C31543" w:rsidP="00C31543">
      <w:pPr>
        <w:pStyle w:val="Paragraphedeliste"/>
        <w:numPr>
          <w:ilvl w:val="0"/>
          <w:numId w:val="5"/>
        </w:numPr>
        <w:bidi/>
        <w:spacing w:after="200" w:line="276" w:lineRule="auto"/>
        <w:ind w:left="468" w:firstLine="0"/>
        <w:rPr>
          <w:rFonts w:ascii="Traditional Arabic" w:hAnsi="Traditional Arabic" w:cs="Traditional Arabic"/>
          <w:sz w:val="28"/>
          <w:szCs w:val="28"/>
        </w:rPr>
      </w:pPr>
      <w:r w:rsidRPr="0090481E">
        <w:rPr>
          <w:rFonts w:ascii="Traditional Arabic" w:hAnsi="Traditional Arabic" w:cs="Traditional Arabic"/>
          <w:sz w:val="28"/>
          <w:szCs w:val="28"/>
          <w:rtl/>
        </w:rPr>
        <w:t xml:space="preserve">تشخيص الالتزامات الجبائية للمؤسسة </w:t>
      </w:r>
    </w:p>
    <w:p w:rsidR="00C31543" w:rsidRPr="0090481E" w:rsidRDefault="00C31543" w:rsidP="00C31543">
      <w:pPr>
        <w:pStyle w:val="Paragraphedeliste"/>
        <w:numPr>
          <w:ilvl w:val="0"/>
          <w:numId w:val="5"/>
        </w:numPr>
        <w:bidi/>
        <w:spacing w:after="200" w:line="276" w:lineRule="auto"/>
        <w:ind w:left="468" w:firstLine="0"/>
        <w:rPr>
          <w:rFonts w:ascii="Traditional Arabic" w:hAnsi="Traditional Arabic" w:cs="Traditional Arabic"/>
          <w:sz w:val="28"/>
          <w:szCs w:val="28"/>
        </w:rPr>
      </w:pPr>
      <w:r w:rsidRPr="0090481E">
        <w:rPr>
          <w:rFonts w:ascii="Traditional Arabic" w:hAnsi="Traditional Arabic" w:cs="Traditional Arabic"/>
          <w:sz w:val="28"/>
          <w:szCs w:val="28"/>
          <w:rtl/>
        </w:rPr>
        <w:t xml:space="preserve">تحديد الإستراتجية الجبائية للمؤسسة وتقييمها </w:t>
      </w:r>
    </w:p>
    <w:p w:rsidR="00C31543" w:rsidRPr="0090481E" w:rsidRDefault="00C31543" w:rsidP="00C31543">
      <w:pPr>
        <w:pStyle w:val="Paragraphedeliste"/>
        <w:numPr>
          <w:ilvl w:val="0"/>
          <w:numId w:val="5"/>
        </w:numPr>
        <w:bidi/>
        <w:spacing w:after="200" w:line="276" w:lineRule="auto"/>
        <w:ind w:left="468" w:firstLine="0"/>
        <w:rPr>
          <w:rFonts w:ascii="Traditional Arabic" w:hAnsi="Traditional Arabic" w:cs="Traditional Arabic"/>
          <w:sz w:val="28"/>
          <w:szCs w:val="28"/>
        </w:rPr>
      </w:pPr>
      <w:r w:rsidRPr="0090481E">
        <w:rPr>
          <w:rFonts w:ascii="Traditional Arabic" w:hAnsi="Traditional Arabic" w:cs="Traditional Arabic"/>
          <w:sz w:val="28"/>
          <w:szCs w:val="28"/>
          <w:rtl/>
        </w:rPr>
        <w:t xml:space="preserve">تخفيض العبء الضريبي من خلال تحسين الأداء وفعالية التسيير الجبائي </w:t>
      </w:r>
    </w:p>
    <w:p w:rsidR="00C31543" w:rsidRPr="0090481E" w:rsidRDefault="00C31543" w:rsidP="00C31543">
      <w:pPr>
        <w:pStyle w:val="Paragraphedeliste"/>
        <w:numPr>
          <w:ilvl w:val="0"/>
          <w:numId w:val="4"/>
        </w:numPr>
        <w:bidi/>
        <w:spacing w:after="200" w:line="276" w:lineRule="auto"/>
        <w:ind w:left="468" w:firstLine="0"/>
        <w:rPr>
          <w:rFonts w:ascii="Traditional Arabic" w:hAnsi="Traditional Arabic" w:cs="Traditional Arabic"/>
          <w:sz w:val="28"/>
          <w:szCs w:val="28"/>
          <w:u w:val="single"/>
        </w:rPr>
      </w:pPr>
      <w:r w:rsidRPr="0090481E">
        <w:rPr>
          <w:rFonts w:ascii="Traditional Arabic" w:hAnsi="Traditional Arabic" w:cs="Traditional Arabic"/>
          <w:sz w:val="28"/>
          <w:szCs w:val="28"/>
          <w:u w:val="single"/>
          <w:rtl/>
        </w:rPr>
        <w:t>التحكم في عبء الجبائي :</w:t>
      </w:r>
    </w:p>
    <w:p w:rsidR="00C31543" w:rsidRPr="0090481E" w:rsidRDefault="00C31543" w:rsidP="00C31543">
      <w:pPr>
        <w:bidi/>
        <w:ind w:left="468"/>
        <w:rPr>
          <w:rFonts w:ascii="Traditional Arabic" w:hAnsi="Traditional Arabic" w:cs="Traditional Arabic"/>
          <w:sz w:val="28"/>
          <w:szCs w:val="28"/>
        </w:rPr>
      </w:pPr>
      <w:r w:rsidRPr="0090481E">
        <w:rPr>
          <w:rFonts w:ascii="Traditional Arabic" w:hAnsi="Traditional Arabic" w:cs="Traditional Arabic"/>
          <w:sz w:val="28"/>
          <w:szCs w:val="28"/>
          <w:rtl/>
        </w:rPr>
        <w:t xml:space="preserve">يعرف العبء الجبائي علي انه تلك الآثار التي تحدثها الضريبة علي أسعار السلع وعلي أسعار العوامل الإنتاج حيث تساهم الأعباء الجبائية في الرفع من تكاليف الإنتاج باعتبارها جزءا من سعر التكلفة  </w:t>
      </w:r>
    </w:p>
    <w:p w:rsidR="00C31543" w:rsidRPr="0090481E" w:rsidRDefault="00C31543" w:rsidP="00C31543">
      <w:pPr>
        <w:pStyle w:val="Paragraphedeliste"/>
        <w:numPr>
          <w:ilvl w:val="0"/>
          <w:numId w:val="5"/>
        </w:numPr>
        <w:bidi/>
        <w:spacing w:after="200" w:line="276" w:lineRule="auto"/>
        <w:ind w:left="468" w:firstLine="0"/>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تأجيل دفع ضريبة من اجل الاستفادة من وفرات مالية تعزز وضعية الخزينة. </w:t>
      </w:r>
    </w:p>
    <w:p w:rsidR="00C31543" w:rsidRPr="0090481E" w:rsidRDefault="00C31543" w:rsidP="00C31543">
      <w:pPr>
        <w:pStyle w:val="Paragraphedeliste"/>
        <w:numPr>
          <w:ilvl w:val="0"/>
          <w:numId w:val="4"/>
        </w:numPr>
        <w:bidi/>
        <w:spacing w:after="200" w:line="276" w:lineRule="auto"/>
        <w:ind w:left="468" w:firstLine="0"/>
        <w:rPr>
          <w:rFonts w:ascii="Traditional Arabic" w:hAnsi="Traditional Arabic" w:cs="Traditional Arabic"/>
          <w:sz w:val="28"/>
          <w:szCs w:val="28"/>
          <w:u w:val="single"/>
        </w:rPr>
      </w:pPr>
      <w:r w:rsidRPr="0090481E">
        <w:rPr>
          <w:rFonts w:ascii="Traditional Arabic" w:hAnsi="Traditional Arabic" w:cs="Traditional Arabic"/>
          <w:sz w:val="28"/>
          <w:szCs w:val="28"/>
          <w:u w:val="single"/>
          <w:rtl/>
        </w:rPr>
        <w:t>ضمان الفعالية الجبائية :</w:t>
      </w:r>
    </w:p>
    <w:p w:rsidR="00C31543" w:rsidRPr="0090481E" w:rsidRDefault="00C31543" w:rsidP="00C31543">
      <w:pPr>
        <w:pStyle w:val="Paragraphedeliste"/>
        <w:bidi/>
        <w:ind w:left="468"/>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يمكن تحقيق الفعالية الجبائية بصورة مباشرة أو غير مباشرة ,حيث تتحقق الفعالية الجبائية المباشرة من خلال استغلال المؤسسة لمختلف الحوافز الجبائية  المتاحة لها في الوضع القانوني الذي هي فيه مما يسمح لها بتحقيق وفرات مالية مباشرة إما الفعالية الجبائية غير مباشرة فهي تتحقق من خلال تلك الخيارات القانونية المختلفة التي يمكن للمؤسسة اعتمادها </w:t>
      </w:r>
      <w:r w:rsidRPr="0090481E">
        <w:rPr>
          <w:rStyle w:val="Appelnotedebasdep"/>
          <w:rFonts w:ascii="Traditional Arabic" w:hAnsi="Traditional Arabic" w:cs="Traditional Arabic"/>
          <w:sz w:val="28"/>
          <w:szCs w:val="28"/>
          <w:rtl/>
        </w:rPr>
        <w:footnoteReference w:id="5"/>
      </w:r>
    </w:p>
    <w:p w:rsidR="00C31543" w:rsidRPr="0090481E" w:rsidRDefault="00C31543" w:rsidP="00C31543">
      <w:pPr>
        <w:bidi/>
        <w:ind w:left="468"/>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المطلب الثالث  : العوامل مؤثرة علي التسيير الجبائي </w:t>
      </w:r>
    </w:p>
    <w:p w:rsidR="00C31543" w:rsidRPr="0090481E" w:rsidRDefault="00C31543" w:rsidP="00C31543">
      <w:pPr>
        <w:bidi/>
        <w:ind w:left="468"/>
        <w:rPr>
          <w:rFonts w:ascii="Traditional Arabic" w:hAnsi="Traditional Arabic" w:cs="Traditional Arabic"/>
          <w:sz w:val="28"/>
          <w:szCs w:val="28"/>
          <w:rtl/>
        </w:rPr>
      </w:pPr>
      <w:r w:rsidRPr="0090481E">
        <w:rPr>
          <w:rFonts w:ascii="Traditional Arabic" w:hAnsi="Traditional Arabic" w:cs="Traditional Arabic"/>
          <w:sz w:val="28"/>
          <w:szCs w:val="28"/>
          <w:rtl/>
        </w:rPr>
        <w:t>هناك عدة عوامل تؤثر على التسییر الجبائي داخل المؤسسة والتي تؤدي إلى تراجع</w:t>
      </w:r>
      <w:r w:rsidRPr="0090481E">
        <w:rPr>
          <w:rFonts w:ascii="Traditional Arabic" w:hAnsi="Traditional Arabic" w:cs="Traditional Arabic"/>
          <w:sz w:val="28"/>
          <w:szCs w:val="28"/>
        </w:rPr>
        <w:t xml:space="preserve"> </w:t>
      </w:r>
      <w:r w:rsidRPr="0090481E">
        <w:rPr>
          <w:rFonts w:ascii="Traditional Arabic" w:hAnsi="Traditional Arabic" w:cs="Traditional Arabic"/>
          <w:sz w:val="28"/>
          <w:szCs w:val="28"/>
          <w:rtl/>
        </w:rPr>
        <w:t>كفاءتها وأرباحها وكذا حصتها السوقیة، ومن بین هذه العوامل</w:t>
      </w:r>
      <w:r w:rsidRPr="0090481E">
        <w:rPr>
          <w:rFonts w:ascii="Traditional Arabic" w:hAnsi="Traditional Arabic" w:cs="Traditional Arabic"/>
          <w:sz w:val="28"/>
          <w:szCs w:val="28"/>
        </w:rPr>
        <w:t>:</w:t>
      </w:r>
      <w:r w:rsidRPr="0090481E">
        <w:rPr>
          <w:rFonts w:ascii="Traditional Arabic" w:hAnsi="Traditional Arabic" w:cs="Traditional Arabic"/>
          <w:sz w:val="28"/>
          <w:szCs w:val="28"/>
          <w:rtl/>
        </w:rPr>
        <w:t xml:space="preserve"> </w:t>
      </w:r>
    </w:p>
    <w:p w:rsidR="00C31543" w:rsidRPr="0090481E" w:rsidRDefault="00C31543" w:rsidP="00C31543">
      <w:pPr>
        <w:bidi/>
        <w:ind w:left="468"/>
        <w:rPr>
          <w:rFonts w:ascii="Traditional Arabic" w:hAnsi="Traditional Arabic" w:cs="Traditional Arabic"/>
          <w:sz w:val="28"/>
          <w:szCs w:val="28"/>
        </w:rPr>
      </w:pPr>
    </w:p>
    <w:p w:rsidR="00C31543" w:rsidRPr="0090481E" w:rsidRDefault="00C31543" w:rsidP="00C31543">
      <w:pPr>
        <w:bidi/>
        <w:ind w:left="468"/>
        <w:rPr>
          <w:rFonts w:ascii="Traditional Arabic" w:hAnsi="Traditional Arabic" w:cs="Traditional Arabic"/>
          <w:sz w:val="28"/>
          <w:szCs w:val="28"/>
        </w:rPr>
      </w:pPr>
    </w:p>
    <w:p w:rsidR="00C31543" w:rsidRPr="0090481E" w:rsidRDefault="00C31543" w:rsidP="00C31543">
      <w:pPr>
        <w:tabs>
          <w:tab w:val="left" w:pos="184"/>
          <w:tab w:val="left" w:pos="326"/>
          <w:tab w:val="left" w:pos="1176"/>
        </w:tabs>
        <w:bidi/>
        <w:ind w:left="468"/>
        <w:rPr>
          <w:rFonts w:ascii="Traditional Arabic" w:hAnsi="Traditional Arabic" w:cs="Traditional Arabic"/>
          <w:sz w:val="28"/>
          <w:szCs w:val="28"/>
        </w:rPr>
      </w:pPr>
      <w:r w:rsidRPr="0090481E">
        <w:rPr>
          <w:rFonts w:ascii="Traditional Arabic" w:hAnsi="Traditional Arabic" w:cs="Traditional Arabic"/>
          <w:sz w:val="28"/>
          <w:szCs w:val="28"/>
          <w:u w:val="single"/>
          <w:rtl/>
        </w:rPr>
        <w:t>1-الخطر الضریبي :</w:t>
      </w:r>
    </w:p>
    <w:p w:rsidR="00C31543" w:rsidRPr="0090481E" w:rsidRDefault="00C31543" w:rsidP="00C31543">
      <w:pPr>
        <w:bidi/>
        <w:ind w:left="468"/>
        <w:rPr>
          <w:rFonts w:ascii="Traditional Arabic" w:hAnsi="Traditional Arabic" w:cs="Traditional Arabic"/>
          <w:sz w:val="28"/>
          <w:szCs w:val="28"/>
        </w:rPr>
      </w:pPr>
      <w:r w:rsidRPr="0090481E">
        <w:rPr>
          <w:rFonts w:ascii="Traditional Arabic" w:hAnsi="Traditional Arabic" w:cs="Traditional Arabic"/>
          <w:sz w:val="28"/>
          <w:szCs w:val="28"/>
          <w:rtl/>
        </w:rPr>
        <w:t xml:space="preserve"> قصد بالخطر الضریبي تلك التكالیف الإضافیة التي تتكبدها المؤسسة نتيجة عدم التزامها و احترامها للقواعد الضریبیة، وتتمثل هذه التكلیف في العقوبات والغرامات التي تتحملها المؤسسة، والتي تشوه سمعتها اتجاه الضرائب هذا من جهة، ومن جهة أخرى نقص الفعالیة </w:t>
      </w:r>
      <w:r w:rsidRPr="0090481E">
        <w:rPr>
          <w:rFonts w:ascii="Traditional Arabic" w:hAnsi="Traditional Arabic" w:cs="Traditional Arabic"/>
          <w:sz w:val="28"/>
          <w:szCs w:val="28"/>
          <w:rtl/>
        </w:rPr>
        <w:lastRenderedPageBreak/>
        <w:t>نتیجة عدم معرفة الإجراءات التي تمكن المؤسسة من الاستفادة من الامتیازات الضریبیة ویتوقف تسییر الخطر الجبائي على قدرة المؤسسة على تحدید طبیعة العقوبات التي قد تتعرض لها وهي مسألة غیر محسومة، وتتوقف بدورها على مدى ملائمة الاختيارات الضریبیة مع مختلف أبعاد السیاسة العامة للمؤسسة، لذا فإن التسییر الضریبي یهدف إلى تحقیق حد أعلى من الضمان والأمن الضریبي هذا من جهة ومن جهة أخرى تحدید الاختيارات اللازمة لتفادي هذا الخطر.</w:t>
      </w:r>
    </w:p>
    <w:p w:rsidR="00C31543" w:rsidRPr="0090481E" w:rsidRDefault="00C31543" w:rsidP="00C31543">
      <w:pPr>
        <w:bidi/>
        <w:ind w:left="893"/>
        <w:rPr>
          <w:rFonts w:ascii="Traditional Arabic" w:hAnsi="Traditional Arabic" w:cs="Traditional Arabic"/>
          <w:sz w:val="28"/>
          <w:szCs w:val="28"/>
          <w:rtl/>
        </w:rPr>
      </w:pPr>
      <w:r w:rsidRPr="0090481E">
        <w:rPr>
          <w:rFonts w:ascii="Traditional Arabic" w:hAnsi="Traditional Arabic" w:cs="Traditional Arabic"/>
          <w:sz w:val="28"/>
          <w:szCs w:val="28"/>
          <w:u w:val="single"/>
          <w:rtl/>
        </w:rPr>
        <w:t>2-الازدواج الضریبي:</w:t>
      </w:r>
      <w:r w:rsidRPr="0090481E">
        <w:rPr>
          <w:rFonts w:ascii="Traditional Arabic" w:hAnsi="Traditional Arabic" w:cs="Traditional Arabic"/>
          <w:sz w:val="28"/>
          <w:szCs w:val="28"/>
          <w:rtl/>
        </w:rPr>
        <w:t xml:space="preserve"> </w:t>
      </w:r>
    </w:p>
    <w:p w:rsidR="00C31543" w:rsidRPr="0090481E" w:rsidRDefault="00C31543" w:rsidP="00C31543">
      <w:pPr>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یقصد به فرض ضریبتین أو أكثر على نفس الوعاء أو تكرار فرض ضریبة نفسها على نفس الفرد أو المال نفسه في مدة واحدة .</w:t>
      </w:r>
    </w:p>
    <w:p w:rsidR="00C31543" w:rsidRPr="0090481E" w:rsidRDefault="00C31543" w:rsidP="00C31543">
      <w:pPr>
        <w:bidi/>
        <w:ind w:left="893"/>
        <w:rPr>
          <w:rFonts w:ascii="Traditional Arabic" w:hAnsi="Traditional Arabic" w:cs="Traditional Arabic"/>
          <w:sz w:val="28"/>
          <w:szCs w:val="28"/>
        </w:rPr>
      </w:pPr>
      <w:r w:rsidRPr="0090481E">
        <w:rPr>
          <w:rFonts w:ascii="Traditional Arabic" w:hAnsi="Traditional Arabic" w:cs="Traditional Arabic"/>
          <w:sz w:val="28"/>
          <w:szCs w:val="28"/>
          <w:rtl/>
        </w:rPr>
        <w:t>یؤثر الازدواج الضریبي على المؤسسة إذ یمثل عبئا إضافیا على عاتق المؤسسة لیزید إلى جانب العبء الأصلي باعتبار أن الجزء الأكبر من الأرباح المحققة تمتصه الضریبة</w:t>
      </w:r>
      <w:r w:rsidRPr="0090481E">
        <w:rPr>
          <w:rFonts w:ascii="Traditional Arabic" w:hAnsi="Traditional Arabic" w:cs="Traditional Arabic"/>
          <w:sz w:val="28"/>
          <w:szCs w:val="28"/>
        </w:rPr>
        <w:t xml:space="preserve">. </w:t>
      </w:r>
    </w:p>
    <w:p w:rsidR="00C31543" w:rsidRPr="0090481E" w:rsidRDefault="00C31543" w:rsidP="00C31543">
      <w:pPr>
        <w:bidi/>
        <w:ind w:left="893"/>
        <w:rPr>
          <w:rFonts w:ascii="Traditional Arabic" w:hAnsi="Traditional Arabic" w:cs="Traditional Arabic"/>
          <w:sz w:val="28"/>
          <w:szCs w:val="28"/>
          <w:u w:val="single"/>
          <w:rtl/>
        </w:rPr>
      </w:pPr>
      <w:r w:rsidRPr="0090481E">
        <w:rPr>
          <w:rFonts w:ascii="Traditional Arabic" w:hAnsi="Traditional Arabic" w:cs="Traditional Arabic"/>
          <w:sz w:val="28"/>
          <w:szCs w:val="28"/>
        </w:rPr>
        <w:t xml:space="preserve"> </w:t>
      </w:r>
      <w:r w:rsidRPr="0090481E">
        <w:rPr>
          <w:rFonts w:ascii="Traditional Arabic" w:hAnsi="Traditional Arabic" w:cs="Traditional Arabic"/>
          <w:sz w:val="28"/>
          <w:szCs w:val="28"/>
          <w:rtl/>
        </w:rPr>
        <w:t>3</w:t>
      </w:r>
      <w:r w:rsidRPr="0090481E">
        <w:rPr>
          <w:rFonts w:ascii="Traditional Arabic" w:hAnsi="Traditional Arabic" w:cs="Traditional Arabic"/>
          <w:sz w:val="28"/>
          <w:szCs w:val="28"/>
          <w:u w:val="single"/>
          <w:rtl/>
        </w:rPr>
        <w:t>- الضغط الضریبي:</w:t>
      </w:r>
    </w:p>
    <w:p w:rsidR="00C31543" w:rsidRPr="0090481E" w:rsidRDefault="00C31543" w:rsidP="00C31543">
      <w:pPr>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ويعرف على أنه مختلف الآثار التي تحدثها الاقتطاعات الضریبیة والتي تؤثر على نشاط المؤسسة أي مدى قدرتها على تحمل العبء، ویكون أثره على المؤسسة إذ یعمل معدل الضغط الضریبي المرتفع على تثبیط النشاط الإنتاجي داخلها، وكذا على نمو المؤسسة، لأن للضریبة أثر معرقل على الإنتاجیة الكلیة لعوامل الإنتاج باعتبار هذا الأخیر أحد مؤشرات قیاس تنافسیة المؤسسة، وهذا لعدم استغلال الأمثل لهاته العوامل مما یؤدي إلي نقص الإنتاج و انخفاضه، والذي بدوره یؤثر على الحصة السوقیة للمؤسسة وبالتالي على  و النتیجة الصافیة</w:t>
      </w:r>
      <w:r w:rsidRPr="0090481E">
        <w:rPr>
          <w:rFonts w:ascii="Traditional Arabic" w:hAnsi="Traditional Arabic" w:cs="Traditional Arabic"/>
          <w:sz w:val="28"/>
          <w:szCs w:val="28"/>
        </w:rPr>
        <w:t>.</w:t>
      </w:r>
      <w:r w:rsidRPr="0090481E">
        <w:rPr>
          <w:rStyle w:val="Appelnotedebasdep"/>
          <w:rFonts w:ascii="Traditional Arabic" w:hAnsi="Traditional Arabic" w:cs="Traditional Arabic"/>
          <w:sz w:val="28"/>
          <w:szCs w:val="28"/>
          <w:rtl/>
        </w:rPr>
        <w:footnoteReference w:id="6"/>
      </w:r>
    </w:p>
    <w:p w:rsidR="00C31543" w:rsidRPr="0090481E" w:rsidRDefault="00C31543" w:rsidP="00C31543">
      <w:pPr>
        <w:bidi/>
        <w:rPr>
          <w:rFonts w:ascii="Traditional Arabic" w:hAnsi="Traditional Arabic" w:cs="Traditional Arabic"/>
          <w:b/>
          <w:bCs/>
          <w:sz w:val="28"/>
          <w:szCs w:val="28"/>
        </w:rPr>
      </w:pPr>
    </w:p>
    <w:p w:rsidR="00C31543" w:rsidRPr="0090481E" w:rsidRDefault="00C31543" w:rsidP="00C31543">
      <w:pPr>
        <w:bidi/>
        <w:ind w:left="893"/>
        <w:rPr>
          <w:rFonts w:ascii="Traditional Arabic" w:hAnsi="Traditional Arabic" w:cs="Traditional Arabic"/>
          <w:sz w:val="28"/>
          <w:szCs w:val="28"/>
          <w:rtl/>
        </w:rPr>
      </w:pPr>
      <w:r w:rsidRPr="0090481E">
        <w:rPr>
          <w:rFonts w:ascii="Traditional Arabic" w:hAnsi="Traditional Arabic" w:cs="Traditional Arabic"/>
          <w:b/>
          <w:bCs/>
          <w:sz w:val="28"/>
          <w:szCs w:val="28"/>
          <w:rtl/>
        </w:rPr>
        <w:t xml:space="preserve">المطلب الرابع : أسس وحرية التسيير الجبائي </w:t>
      </w:r>
      <w:r w:rsidRPr="0090481E">
        <w:rPr>
          <w:rFonts w:ascii="Traditional Arabic" w:hAnsi="Traditional Arabic" w:cs="Traditional Arabic"/>
          <w:sz w:val="28"/>
          <w:szCs w:val="28"/>
          <w:rtl/>
        </w:rPr>
        <w:t>:</w:t>
      </w:r>
    </w:p>
    <w:p w:rsidR="00C31543" w:rsidRPr="0090481E" w:rsidRDefault="00C31543" w:rsidP="00C31543">
      <w:pPr>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فرع الأول: أسس التسيير الجبائي</w:t>
      </w:r>
    </w:p>
    <w:p w:rsidR="00C31543" w:rsidRPr="0090481E" w:rsidRDefault="00C31543" w:rsidP="00C31543">
      <w:pPr>
        <w:bidi/>
        <w:ind w:left="893"/>
        <w:rPr>
          <w:rFonts w:ascii="Traditional Arabic" w:hAnsi="Traditional Arabic" w:cs="Traditional Arabic"/>
          <w:sz w:val="28"/>
          <w:szCs w:val="28"/>
          <w:rtl/>
        </w:rPr>
      </w:pP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ﺴﺘﻨد اﻟﺘﺴ</w:t>
      </w:r>
      <w:r w:rsidRPr="0090481E">
        <w:rPr>
          <w:rFonts w:ascii="Traditional Arabic" w:hAnsi="Traditional Arabic" w:cs="Arial"/>
          <w:sz w:val="28"/>
          <w:szCs w:val="28"/>
          <w:rtl/>
        </w:rPr>
        <w:t>ﯿﯿ</w:t>
      </w:r>
      <w:r w:rsidRPr="0090481E">
        <w:rPr>
          <w:rFonts w:ascii="Traditional Arabic" w:hAnsi="Traditional Arabic" w:cs="Traditional Arabic"/>
          <w:sz w:val="28"/>
          <w:szCs w:val="28"/>
          <w:rtl/>
        </w:rPr>
        <w:t xml:space="preserve">ر اﻟﺠﺒﺎﺌﻲ ﻋﻠﻰ اﻟﻤﺒﺎدئ اﻟﺘﺎﻟية </w:t>
      </w:r>
    </w:p>
    <w:p w:rsidR="00C31543" w:rsidRPr="0090481E" w:rsidRDefault="00C31543" w:rsidP="00C31543">
      <w:pPr>
        <w:pStyle w:val="Paragraphedeliste"/>
        <w:bidi/>
        <w:ind w:left="893"/>
        <w:rPr>
          <w:rFonts w:ascii="Traditional Arabic" w:hAnsi="Traditional Arabic" w:cs="Traditional Arabic"/>
          <w:b/>
          <w:bCs/>
          <w:sz w:val="28"/>
          <w:szCs w:val="28"/>
        </w:rPr>
      </w:pPr>
      <w:r w:rsidRPr="0090481E">
        <w:rPr>
          <w:rFonts w:ascii="Traditional Arabic" w:hAnsi="Traditional Arabic" w:cs="Traditional Arabic"/>
          <w:sz w:val="28"/>
          <w:szCs w:val="28"/>
          <w:rtl/>
        </w:rPr>
        <w:t>- اختيار اﻟطر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قة اﻷﻗل ﺘﻛﻠﻔﺔ ﻋن طر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ق إﺴﺘﻐﻼل ﻨﻘﺎط اﻟﻀﻌف أو اﻟﻔراﻏﺎت اﻟﻤﺘواﺠدة ﻓﻲ اﻟﺘﺸر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ﻌﺎت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ث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ﻌﺘﺒر اﻟﺘﻬرب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ﺒﻲ ﻓﻲ ﻫذﻩ اﻟﺤﺎﻟﺔ ﻀﻤن اﻟواﺠﺒﺎت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ﻟﻠﻤﺴ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ر  </w:t>
      </w:r>
    </w:p>
    <w:p w:rsidR="00C31543" w:rsidRPr="0090481E" w:rsidRDefault="00C31543" w:rsidP="00C31543">
      <w:pPr>
        <w:pStyle w:val="Paragraphedeliste"/>
        <w:bidi/>
        <w:ind w:left="893"/>
        <w:rPr>
          <w:rFonts w:ascii="Traditional Arabic" w:hAnsi="Traditional Arabic" w:cs="Traditional Arabic"/>
          <w:b/>
          <w:bCs/>
          <w:sz w:val="28"/>
          <w:szCs w:val="28"/>
        </w:rPr>
      </w:pPr>
      <w:r w:rsidRPr="0090481E">
        <w:rPr>
          <w:rFonts w:ascii="Traditional Arabic" w:hAnsi="Traditional Arabic" w:cs="Traditional Arabic"/>
          <w:sz w:val="28"/>
          <w:szCs w:val="28"/>
          <w:rtl/>
        </w:rPr>
        <w:t>- اﻟﺘﺴ</w:t>
      </w:r>
      <w:r w:rsidRPr="0090481E">
        <w:rPr>
          <w:rFonts w:ascii="Traditional Arabic" w:hAnsi="Traditional Arabic" w:cs="Arial"/>
          <w:sz w:val="28"/>
          <w:szCs w:val="28"/>
          <w:rtl/>
        </w:rPr>
        <w:t>ﯿﯿ</w:t>
      </w:r>
      <w:r w:rsidRPr="0090481E">
        <w:rPr>
          <w:rFonts w:ascii="Traditional Arabic" w:hAnsi="Traditional Arabic" w:cs="Traditional Arabic"/>
          <w:sz w:val="28"/>
          <w:szCs w:val="28"/>
          <w:rtl/>
        </w:rPr>
        <w:t xml:space="preserve">ر اﻟﺠﺒﺎﺌﻲ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ﻤﺜل اﻟﻤﺴﺘوى اﻷﻋﻠﻰ ﻹﺴﺘﻌﻤﺎل اﻟﺠﺒﺎ</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ﻓﺎﻟﻤﺴ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ريـن ﻟﻬم اﻟﺤق ﻓﻲ إﺴﺘﺨدام  ذكاﺌﻬم ﻟﻠﻤﻔﺎﻀﻠﺔ 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اﻹﺨﺘ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ﺎارت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اﻟﻤوﻀوﻋﺔ ﺘﺤت ﺘﺼرف اﻟﻤؤﺴﺴﺔ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ﻬدف إﺨﺘ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ﺎر طر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ﻘﺔ اﻹﺨﻀﺎع اﻷﻗل ﺘﻛﻠﻔﺔ ﻤن وﺠﻬﺔ اﻟﻨظر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ﻓﻲ ظل اﻟﺨﻀوع ﻟﻠﻀراﺌب اﻟﻤﻔروﻀﺔ ﻤن ﻗﺒل اﻟﺘﺸر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ﻌﺎت .</w:t>
      </w:r>
    </w:p>
    <w:p w:rsidR="00C31543" w:rsidRPr="0090481E" w:rsidRDefault="00C31543" w:rsidP="00C31543">
      <w:pPr>
        <w:pStyle w:val="Paragraphedeliste"/>
        <w:bidi/>
        <w:ind w:left="893"/>
        <w:rPr>
          <w:rFonts w:ascii="Traditional Arabic" w:hAnsi="Traditional Arabic" w:cs="Traditional Arabic"/>
          <w:b/>
          <w:bCs/>
          <w:sz w:val="28"/>
          <w:szCs w:val="28"/>
        </w:rPr>
      </w:pPr>
      <w:r w:rsidRPr="0090481E">
        <w:rPr>
          <w:rFonts w:ascii="Traditional Arabic" w:hAnsi="Traditional Arabic" w:cs="Traditional Arabic"/>
          <w:sz w:val="28"/>
          <w:szCs w:val="28"/>
          <w:rtl/>
        </w:rPr>
        <w:t xml:space="preserve">-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ﺴﺘﻤد اﻟﺘﺴ</w:t>
      </w:r>
      <w:r w:rsidRPr="0090481E">
        <w:rPr>
          <w:rFonts w:ascii="Traditional Arabic" w:hAnsi="Traditional Arabic" w:cs="Arial"/>
          <w:sz w:val="28"/>
          <w:szCs w:val="28"/>
          <w:rtl/>
        </w:rPr>
        <w:t>ﯿﯿ</w:t>
      </w:r>
      <w:r w:rsidRPr="0090481E">
        <w:rPr>
          <w:rFonts w:ascii="Traditional Arabic" w:hAnsi="Traditional Arabic" w:cs="Traditional Arabic"/>
          <w:sz w:val="28"/>
          <w:szCs w:val="28"/>
          <w:rtl/>
        </w:rPr>
        <w:t>ر اﻟﺠﺒﺎﺌﻲ ﻓﻌﺎﻟ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ﺘﻪ ﻓﻲ ﺘوظ</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ف 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ﺎﺴﺔ اﻟﺘﺤﻔ</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ز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ﺒﻲ ﻓﻲ ﺘرﺸ</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 ﻗرارات  اﻟﻤﺴ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ر ﻤن ﺨﻼل إرﺘﻛﺎزﻩ ﻋﻠﻰ  : </w:t>
      </w:r>
    </w:p>
    <w:p w:rsidR="00C31543" w:rsidRPr="0090481E" w:rsidRDefault="00C31543" w:rsidP="00C31543">
      <w:pPr>
        <w:pStyle w:val="Paragraphedeliste"/>
        <w:bidi/>
        <w:ind w:left="893"/>
        <w:rPr>
          <w:rFonts w:ascii="Traditional Arabic" w:hAnsi="Traditional Arabic" w:cs="Traditional Arabic"/>
          <w:b/>
          <w:bCs/>
          <w:sz w:val="28"/>
          <w:szCs w:val="28"/>
        </w:rPr>
      </w:pPr>
      <w:r w:rsidRPr="0090481E">
        <w:rPr>
          <w:rFonts w:ascii="Traditional Arabic" w:hAnsi="Traditional Arabic" w:cs="Traditional Arabic"/>
          <w:sz w:val="28"/>
          <w:szCs w:val="28"/>
          <w:rtl/>
        </w:rPr>
        <w:t>- أﻫﻤ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ﻓﻲ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ﺎة اﻟﻤؤﺴﺴﺔ واﻟﺘﻲ ﺘﺘرﺠم ﻓﻲ اﻟﺤﺠم اﻟﻤﺎﻟﻲ اﻟذي ﺘﺘﺤﻤﻠﻪ اﻟﻤؤﺴﺴﺔ  وﻟﻬذا ﻨﺠد ﻛل قرارات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ﺘﺨذﻩ اﻟﻤﺴ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ﻫو ﺤﺎﻤل ﻟﺘﺄﺜ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ر ﺠﺒﺎﺌﻲ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ﺘﺠﺴد داﺌﻤﺎ ﻓﻲ ﺤﺠم ﻤﺎﻟﻲ .</w:t>
      </w:r>
    </w:p>
    <w:p w:rsidR="00C31543" w:rsidRPr="0090481E" w:rsidRDefault="00C31543" w:rsidP="00C31543">
      <w:pPr>
        <w:pStyle w:val="Paragraphedeliste"/>
        <w:bidi/>
        <w:ind w:left="893"/>
        <w:rPr>
          <w:rFonts w:ascii="Traditional Arabic" w:hAnsi="Traditional Arabic" w:cs="Traditional Arabic"/>
          <w:b/>
          <w:bCs/>
          <w:sz w:val="28"/>
          <w:szCs w:val="28"/>
        </w:rPr>
      </w:pPr>
      <w:r w:rsidRPr="0090481E">
        <w:rPr>
          <w:rFonts w:ascii="Traditional Arabic" w:hAnsi="Traditional Arabic" w:cs="Traditional Arabic"/>
          <w:sz w:val="28"/>
          <w:szCs w:val="28"/>
          <w:rtl/>
        </w:rPr>
        <w:t>- ﺘﺒﻨﻰ اﻟﺘﺸر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ﻌﺎت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ﻟﺒﻌض اﻹﺠراءات ت اﻟﺘﻲ ﺘوﻓر ﻟﻠﻤؤﺴﺴﺔ ﺒﻌض اﻟﻬواﻤش ﻟﻠﺘﺤرك اﻟﺠﺒﺎﺌﻲ ﻤﻤﺎ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ﻤﻛن اﻟﻤﺴ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ﻤن اﻟﻤﻔﺎﻀﻠﺔ 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اﻹﺨﺘ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ﺎارﺘ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اﻟﻤﺘﻌددة</w:t>
      </w:r>
      <w:r w:rsidRPr="0090481E">
        <w:rPr>
          <w:rFonts w:ascii="Traditional Arabic" w:hAnsi="Traditional Arabic" w:cs="Traditional Arabic"/>
          <w:b/>
          <w:bCs/>
          <w:sz w:val="28"/>
          <w:szCs w:val="28"/>
          <w:rtl/>
        </w:rPr>
        <w:t xml:space="preserve"> </w:t>
      </w:r>
    </w:p>
    <w:p w:rsidR="00C31543" w:rsidRPr="0090481E" w:rsidRDefault="00C31543" w:rsidP="00C31543">
      <w:pPr>
        <w:pStyle w:val="Paragraphedeliste"/>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الفرع الثاني :مبادئ التسيير الجبائي</w:t>
      </w:r>
    </w:p>
    <w:p w:rsidR="00C31543" w:rsidRPr="0090481E" w:rsidRDefault="00C31543" w:rsidP="00C31543">
      <w:pPr>
        <w:pStyle w:val="Paragraphedeliste"/>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وسنوضح في هدا  العنصر مبادئ التسيَيرالجبائي  و هما قطبين يتحرك وهما هدا الأخير</w:t>
      </w:r>
    </w:p>
    <w:p w:rsidR="00C31543" w:rsidRPr="0090481E" w:rsidRDefault="00C31543" w:rsidP="00C31543">
      <w:pPr>
        <w:pStyle w:val="Paragraphedeliste"/>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مبدأ حرية في التسيير</w:t>
      </w:r>
    </w:p>
    <w:p w:rsidR="00C31543" w:rsidRPr="0090481E" w:rsidRDefault="00C31543" w:rsidP="00C31543">
      <w:pPr>
        <w:pStyle w:val="Paragraphedeliste"/>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t>مبدأ عدم  التدخل  في  التسيير</w:t>
      </w:r>
    </w:p>
    <w:p w:rsidR="00C31543" w:rsidRPr="0090481E" w:rsidRDefault="00C31543" w:rsidP="00C31543">
      <w:pPr>
        <w:pStyle w:val="Paragraphedeliste"/>
        <w:numPr>
          <w:ilvl w:val="0"/>
          <w:numId w:val="4"/>
        </w:numPr>
        <w:bidi/>
        <w:spacing w:after="200" w:line="276" w:lineRule="auto"/>
        <w:ind w:left="893"/>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t>مبدأ حرية التسيير</w:t>
      </w:r>
    </w:p>
    <w:p w:rsidR="00C31543" w:rsidRPr="0090481E" w:rsidRDefault="00C31543" w:rsidP="00C31543">
      <w:pPr>
        <w:pStyle w:val="Paragraphedeliste"/>
        <w:bidi/>
        <w:ind w:left="893"/>
        <w:rPr>
          <w:rFonts w:ascii="Traditional Arabic" w:hAnsi="Traditional Arabic" w:cs="Traditional Arabic"/>
          <w:sz w:val="28"/>
          <w:szCs w:val="28"/>
          <w:rtl/>
        </w:rPr>
      </w:pPr>
      <w:r w:rsidRPr="0090481E">
        <w:rPr>
          <w:rFonts w:ascii="Traditional Arabic" w:hAnsi="Traditional Arabic" w:cs="Traditional Arabic"/>
          <w:sz w:val="28"/>
          <w:szCs w:val="28"/>
          <w:rtl/>
        </w:rPr>
        <w:lastRenderedPageBreak/>
        <w:t xml:space="preserve">يهتم المسير في المؤسسة  بالسيطرة والتمكن من تقنيات التسيير  لانها  ضمن أولوياته  وكذلك يقوم  بالمفاضلة  بين  الخيارات والبدائل  التي الممنوحة له  من طرف  القانون من خلال  إدراكه  للمزايا الضريبية التي يحققها هدا  الاختيار  و بمجرد البدء في  تنفيذ هدا  الاختيار فانه يكتسب قوة  قانونية تجاه إدارة  الضرائب فهذا  الأخير  من خلال  تسييره  لاعتماله  لو الحق  في  الاستفادة  من كافة الامتيازات الضريبية الممكنة  ، وإذا تم  اختيار بديل اقتصادي سيء فإنه لا يمكن لإدارة الضرائب اعتبار هدا  الاختيار  أنه  تحايل ضريبي  إذا قامت  بإثبات العكس  و أنه  قام بهدا  الفعل بدافع سوء النية </w:t>
      </w:r>
      <w:r w:rsidRPr="0090481E">
        <w:rPr>
          <w:rFonts w:ascii="Traditional Arabic" w:hAnsi="Traditional Arabic" w:cs="Traditional Arabic"/>
          <w:sz w:val="28"/>
          <w:szCs w:val="28"/>
        </w:rPr>
        <w:t>.</w:t>
      </w:r>
    </w:p>
    <w:p w:rsidR="00C31543" w:rsidRPr="0090481E" w:rsidRDefault="00C31543" w:rsidP="00C31543">
      <w:pPr>
        <w:pStyle w:val="Paragraphedeliste"/>
        <w:numPr>
          <w:ilvl w:val="0"/>
          <w:numId w:val="4"/>
        </w:numPr>
        <w:bidi/>
        <w:spacing w:after="200" w:line="276" w:lineRule="auto"/>
        <w:ind w:left="893" w:hanging="142"/>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t>مبدأ عدم التدخل في التسيير:</w:t>
      </w:r>
    </w:p>
    <w:p w:rsidR="00C31543" w:rsidRPr="0090481E" w:rsidRDefault="00C31543" w:rsidP="00C31543">
      <w:pPr>
        <w:pStyle w:val="Paragraphedeliste"/>
        <w:bidi/>
        <w:ind w:left="893" w:hanging="142"/>
        <w:rPr>
          <w:rFonts w:ascii="Traditional Arabic" w:hAnsi="Traditional Arabic" w:cs="Traditional Arabic"/>
          <w:sz w:val="28"/>
          <w:szCs w:val="28"/>
        </w:rPr>
      </w:pPr>
      <w:r w:rsidRPr="0090481E">
        <w:rPr>
          <w:rFonts w:ascii="Traditional Arabic" w:hAnsi="Traditional Arabic" w:cs="Traditional Arabic"/>
          <w:sz w:val="28"/>
          <w:szCs w:val="28"/>
          <w:rtl/>
        </w:rPr>
        <w:t xml:space="preserve">ألزم التشريع في هدا المبدأ أن الدارة الضريبية ليس لديها حق التدخل يف القرارات التي يتخذها مسير  المؤسسة في جانب تسييري الخاص بها أن  كانت تراه الإدارة  </w:t>
      </w:r>
      <w:r w:rsidRPr="0090481E">
        <w:rPr>
          <w:rStyle w:val="Appelnotedebasdep"/>
          <w:rFonts w:ascii="Traditional Arabic" w:hAnsi="Traditional Arabic" w:cs="Traditional Arabic"/>
          <w:sz w:val="28"/>
          <w:szCs w:val="28"/>
          <w:rtl/>
        </w:rPr>
        <w:footnoteReference w:id="7"/>
      </w:r>
      <w:r w:rsidRPr="0090481E">
        <w:rPr>
          <w:rFonts w:ascii="Traditional Arabic" w:hAnsi="Traditional Arabic" w:cs="Traditional Arabic"/>
          <w:sz w:val="28"/>
          <w:szCs w:val="28"/>
          <w:rtl/>
        </w:rPr>
        <w:t>الضريبية هذا التدخل قد يفيد المؤسسة ويجنبها خطرا أو يؤدي إلي تخفيف التكاليف الجبائية مادامت المؤسسة تفي بجميع التزاماتها القانونية اتجاه الإدارة</w:t>
      </w:r>
      <w:r w:rsidRPr="0090481E">
        <w:rPr>
          <w:rFonts w:ascii="Traditional Arabic" w:hAnsi="Traditional Arabic" w:cs="Traditional Arabic"/>
          <w:sz w:val="28"/>
          <w:szCs w:val="28"/>
        </w:rPr>
        <w:t xml:space="preserve"> </w:t>
      </w:r>
      <w:r w:rsidRPr="0090481E">
        <w:rPr>
          <w:rFonts w:ascii="Traditional Arabic" w:hAnsi="Traditional Arabic" w:cs="Traditional Arabic"/>
          <w:sz w:val="28"/>
          <w:szCs w:val="28"/>
          <w:rtl/>
        </w:rPr>
        <w:t>الضريبية</w:t>
      </w:r>
      <w:r w:rsidRPr="0090481E">
        <w:rPr>
          <w:rFonts w:ascii="Traditional Arabic" w:hAnsi="Traditional Arabic" w:cs="Traditional Arabic"/>
          <w:sz w:val="28"/>
          <w:szCs w:val="28"/>
        </w:rPr>
        <w:t>.</w:t>
      </w:r>
    </w:p>
    <w:p w:rsidR="00C31543" w:rsidRPr="0090481E" w:rsidRDefault="00C31543" w:rsidP="00C31543">
      <w:pPr>
        <w:pStyle w:val="Paragraphedeliste"/>
        <w:bidi/>
        <w:ind w:left="893" w:hanging="142"/>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وعلى سبيل المثال ذكرت المادة185 من قانون الضرائب المباشرة والرسوم المماثلة أنه يمكن للمسَير  اللجوء إلي القرض بفوائد من أجل توسيع استثماراته وبالتالي سيتم خصم هذه الفوائد من الربح الذي سيخضع </w:t>
      </w:r>
      <w:r w:rsidRPr="0090481E">
        <w:rPr>
          <w:rFonts w:ascii="Traditional Arabic" w:hAnsi="Traditional Arabic" w:cs="Traditional Arabic"/>
          <w:sz w:val="28"/>
          <w:szCs w:val="28"/>
        </w:rPr>
        <w:t xml:space="preserve"> </w:t>
      </w:r>
      <w:r w:rsidRPr="0090481E">
        <w:rPr>
          <w:rFonts w:ascii="Traditional Arabic" w:hAnsi="Traditional Arabic" w:cs="Traditional Arabic"/>
          <w:sz w:val="28"/>
          <w:szCs w:val="28"/>
          <w:rtl/>
        </w:rPr>
        <w:t>للضريبة حتى وإن كان لدى للمؤسسة أموال خاصة وسيولة كافية لتمويل هذه الاستثمارات</w:t>
      </w:r>
    </w:p>
    <w:p w:rsidR="00C31543" w:rsidRPr="0090481E" w:rsidRDefault="00C31543" w:rsidP="00C31543">
      <w:pPr>
        <w:pStyle w:val="Paragraphedeliste"/>
        <w:bidi/>
        <w:ind w:left="893" w:firstLine="567"/>
        <w:rPr>
          <w:rFonts w:ascii="Traditional Arabic" w:hAnsi="Traditional Arabic" w:cs="Traditional Arabic"/>
          <w:sz w:val="28"/>
          <w:szCs w:val="28"/>
          <w:rtl/>
        </w:rPr>
      </w:pPr>
      <w:r w:rsidRPr="0090481E">
        <w:rPr>
          <w:rFonts w:ascii="Traditional Arabic" w:hAnsi="Traditional Arabic" w:cs="Traditional Arabic"/>
          <w:sz w:val="28"/>
          <w:szCs w:val="28"/>
          <w:rtl/>
        </w:rPr>
        <w:t>كما تجدر الإشارة إلي  أن  حرية التسيير  لمسير  المؤسسة  تسمح بالموافقة على نوعين من الرقابة على مدى نظامية التسيَير   دون ان يبحث عن الفرص البديلة التي  أهدرتها  المؤسسة وهما</w:t>
      </w:r>
    </w:p>
    <w:p w:rsidR="00C31543" w:rsidRPr="0090481E" w:rsidRDefault="00C31543" w:rsidP="00C31543">
      <w:pPr>
        <w:pStyle w:val="Paragraphedeliste"/>
        <w:bidi/>
        <w:ind w:left="893" w:hanging="142"/>
        <w:rPr>
          <w:rFonts w:ascii="Traditional Arabic" w:hAnsi="Traditional Arabic" w:cs="Traditional Arabic"/>
          <w:sz w:val="28"/>
          <w:szCs w:val="28"/>
          <w:rtl/>
        </w:rPr>
      </w:pPr>
      <w:r w:rsidRPr="0090481E">
        <w:rPr>
          <w:rFonts w:ascii="Traditional Arabic" w:hAnsi="Traditional Arabic" w:cs="Traditional Arabic"/>
          <w:sz w:val="28"/>
          <w:szCs w:val="28"/>
        </w:rPr>
        <w:t>1</w:t>
      </w:r>
      <w:r w:rsidRPr="0090481E">
        <w:rPr>
          <w:rFonts w:ascii="Traditional Arabic" w:hAnsi="Traditional Arabic" w:cs="Traditional Arabic"/>
          <w:sz w:val="28"/>
          <w:szCs w:val="28"/>
          <w:rtl/>
        </w:rPr>
        <w:t xml:space="preserve">محافظ  الحسابات الذي يعمل من أجل الحفاظ  على مكاسب ومصالح  المساهمين </w:t>
      </w:r>
    </w:p>
    <w:p w:rsidR="00C31543" w:rsidRPr="0090481E" w:rsidRDefault="00C31543" w:rsidP="00C31543">
      <w:pPr>
        <w:pStyle w:val="Paragraphedeliste"/>
        <w:bidi/>
        <w:ind w:left="893" w:hanging="142"/>
        <w:rPr>
          <w:rFonts w:ascii="Traditional Arabic" w:hAnsi="Traditional Arabic" w:cs="Traditional Arabic"/>
          <w:sz w:val="28"/>
          <w:szCs w:val="28"/>
        </w:rPr>
      </w:pPr>
      <w:r w:rsidRPr="0090481E">
        <w:rPr>
          <w:rFonts w:ascii="Traditional Arabic" w:hAnsi="Traditional Arabic" w:cs="Traditional Arabic"/>
          <w:sz w:val="28"/>
          <w:szCs w:val="28"/>
          <w:rtl/>
        </w:rPr>
        <w:t xml:space="preserve">2 مفتش الضرائب أو  المرافق الجبائي  يدافع عن مصالح  الدولة ومكاسب الخزينة العمومية من خلال </w:t>
      </w:r>
      <w:r w:rsidRPr="0090481E">
        <w:rPr>
          <w:rFonts w:ascii="Traditional Arabic" w:hAnsi="Traditional Arabic" w:cs="Traditional Arabic"/>
          <w:sz w:val="28"/>
          <w:szCs w:val="28"/>
        </w:rPr>
        <w:t xml:space="preserve"> </w:t>
      </w:r>
      <w:r w:rsidRPr="0090481E">
        <w:rPr>
          <w:rFonts w:ascii="Traditional Arabic" w:hAnsi="Traditional Arabic" w:cs="Traditional Arabic"/>
          <w:sz w:val="28"/>
          <w:szCs w:val="28"/>
          <w:rtl/>
        </w:rPr>
        <w:t>مراجعة التصريحات  والوثائق المقدمة</w:t>
      </w:r>
    </w:p>
    <w:p w:rsidR="00C31543" w:rsidRPr="0090481E" w:rsidRDefault="00C31543" w:rsidP="00C31543">
      <w:pPr>
        <w:bidi/>
        <w:rPr>
          <w:rFonts w:ascii="Traditional Arabic" w:hAnsi="Traditional Arabic" w:cs="Traditional Arabic"/>
          <w:sz w:val="28"/>
          <w:szCs w:val="28"/>
          <w:rtl/>
        </w:rPr>
      </w:pPr>
      <w:r w:rsidRPr="0090481E">
        <w:rPr>
          <w:rFonts w:ascii="Traditional Arabic" w:hAnsi="Traditional Arabic" w:cs="Traditional Arabic"/>
          <w:b/>
          <w:bCs/>
          <w:sz w:val="28"/>
          <w:szCs w:val="28"/>
          <w:rtl/>
        </w:rPr>
        <w:t>المبحث الثاني : اثر توظيف التسيير الجبائي في المؤسسة الاقتصادية</w:t>
      </w:r>
    </w:p>
    <w:p w:rsidR="00C31543" w:rsidRPr="0090481E" w:rsidRDefault="00C31543" w:rsidP="00C31543">
      <w:pPr>
        <w:tabs>
          <w:tab w:val="left" w:pos="1721"/>
        </w:tabs>
        <w:bidi/>
        <w:rPr>
          <w:rFonts w:ascii="Traditional Arabic" w:hAnsi="Traditional Arabic" w:cs="Traditional Arabic"/>
          <w:b/>
          <w:bCs/>
          <w:sz w:val="28"/>
          <w:szCs w:val="28"/>
          <w:rtl/>
        </w:rPr>
      </w:pPr>
      <w:r w:rsidRPr="0090481E">
        <w:rPr>
          <w:rFonts w:ascii="Traditional Arabic" w:hAnsi="Traditional Arabic" w:cs="Traditional Arabic"/>
          <w:b/>
          <w:bCs/>
          <w:sz w:val="28"/>
          <w:szCs w:val="28"/>
          <w:rtl/>
        </w:rPr>
        <w:t xml:space="preserve">المطلب الأول : آليات تأثير التسيير الجبائي في تخفيض تكاليف جبائية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إن اﻟﻤؤﺴﺴﺔ اﻟﻨﺎﺠﺤﺔ ﻫﻲ اﻟﻤؤﺴﺴﺔ اﻟﺘﻲ ﺘﺴﻌﻰ إﻟﻰ ﺘﺤﻘ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ق أﻫداﻓﻬﺎ اﻟﻤﺎﻟ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ﺒﺄﻗل اﻟﺘﻛﺎﻟ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ف، وﺒﻤﺎ أن اﻟﺘﻛﺎﻟ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ف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ﻨﺠدﻫﺎ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اﻻﺴﺘﻐﻼل، اﻟﺘﻤو</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ل، اﻻستثمار،ﻓﺈن ﺘﺴ</w:t>
      </w:r>
      <w:r w:rsidRPr="0090481E">
        <w:rPr>
          <w:rFonts w:ascii="Traditional Arabic" w:hAnsi="Traditional Arabic" w:cs="Arial"/>
          <w:sz w:val="28"/>
          <w:szCs w:val="28"/>
          <w:rtl/>
        </w:rPr>
        <w:t>ﯿﯿ</w:t>
      </w:r>
      <w:r w:rsidRPr="0090481E">
        <w:rPr>
          <w:rFonts w:ascii="Traditional Arabic" w:hAnsi="Traditional Arabic" w:cs="Traditional Arabic"/>
          <w:sz w:val="28"/>
          <w:szCs w:val="28"/>
          <w:rtl/>
        </w:rPr>
        <w:t xml:space="preserve">رﻫﺎ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ﺠب أن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ﻛون ﻤﺘواﻓﻘﺎ ﻤﻊ ﻫذﻩ اﻟﻤراﺤل</w:t>
      </w:r>
      <w:r w:rsidRPr="0090481E">
        <w:rPr>
          <w:rFonts w:ascii="Traditional Arabic" w:hAnsi="Traditional Arabic" w:cs="Traditional Arabic"/>
          <w:sz w:val="28"/>
          <w:szCs w:val="28"/>
          <w:rtl/>
        </w:rPr>
        <w:tab/>
      </w:r>
    </w:p>
    <w:p w:rsidR="00C31543" w:rsidRPr="0090481E" w:rsidRDefault="00C31543" w:rsidP="00C31543">
      <w:pPr>
        <w:tabs>
          <w:tab w:val="left" w:pos="1721"/>
        </w:tabs>
        <w:bidi/>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t xml:space="preserve">أولا: أهمية التسيير الجبائي في مرحلة الاستغلال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*الأثر الجبائي في مرحلة الاستغلال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ان عملية تحديد ودراسة الأثر الجبائي في هده مرحلة من نشاط المؤسسة يركز علي التأثيرات المتعلقة بالتوازن المالي والمتمثلة في : خزينة , رأس المال العامل , احتياجات رأس المال العامل .</w:t>
      </w:r>
    </w:p>
    <w:p w:rsidR="00C31543" w:rsidRPr="0090481E" w:rsidRDefault="00C31543" w:rsidP="00C31543">
      <w:pPr>
        <w:pStyle w:val="Paragraphedeliste"/>
        <w:numPr>
          <w:ilvl w:val="0"/>
          <w:numId w:val="9"/>
        </w:numPr>
        <w:tabs>
          <w:tab w:val="left" w:pos="1721"/>
        </w:tabs>
        <w:bidi/>
        <w:spacing w:after="200" w:line="276" w:lineRule="auto"/>
        <w:ind w:left="184"/>
        <w:rPr>
          <w:rFonts w:ascii="Traditional Arabic" w:hAnsi="Traditional Arabic" w:cs="Traditional Arabic"/>
          <w:sz w:val="28"/>
          <w:szCs w:val="28"/>
          <w:rtl/>
        </w:rPr>
      </w:pPr>
      <w:r w:rsidRPr="0090481E">
        <w:rPr>
          <w:rFonts w:ascii="Traditional Arabic" w:hAnsi="Traditional Arabic" w:cs="Traditional Arabic"/>
          <w:sz w:val="28"/>
          <w:szCs w:val="28"/>
          <w:rtl/>
        </w:rPr>
        <w:t>تأثير الجباية علي خزينة المؤسسة : إن وﻀﻌ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ﻨﺔ ﺘﻌﺘﺒر ﻤن 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ن اﻟﻤﻬﺎم اﻷﺴﺎﺴية واﻟﻨﻘﺎط اﻟﺤﺴﺎﺴﺔ اﻟﺘﻲ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ﻨﺒﻐﻲ ﻋﻠﻰ اﻟﻤﺴ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اﻟﺠﺒﺎﺌﻲ وﻀﻌﻬﺎ ﻀﻤن اﻷوﻟو</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ﺎت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ث ﺘﻘﺘﻀﻲ ﻫذﻩ اﻟدارﺴﺔ ﻀرورة ﺤﺼر ﺠﻤ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ﻊ أﻨواع اﻟضراﺌب اﻟﺘﻲ ﺘﺨﻀﻊ ﻟﻬﺎ اﻟﻤؤﺴﺴﺔ، وﺤﺴـن ﺘﺴ</w:t>
      </w:r>
      <w:r w:rsidRPr="0090481E">
        <w:rPr>
          <w:rFonts w:ascii="Traditional Arabic" w:hAnsi="Traditional Arabic" w:cs="Arial"/>
          <w:sz w:val="28"/>
          <w:szCs w:val="28"/>
          <w:rtl/>
        </w:rPr>
        <w:t>ﯿﯿ</w:t>
      </w:r>
      <w:r w:rsidRPr="0090481E">
        <w:rPr>
          <w:rFonts w:ascii="Traditional Arabic" w:hAnsi="Traditional Arabic" w:cs="Traditional Arabic"/>
          <w:sz w:val="28"/>
          <w:szCs w:val="28"/>
          <w:rtl/>
        </w:rPr>
        <w:t>رﻫﺎ ﻤن ﺨﻼل ﺠدوﻟﺘﻬﺎ وﺘﺤد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 ﻤواﻋ</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 دﻓﻌﻬﺎ ﻟﻺدارة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وﻫذا ﻟﺘﻔﺎدي ﻤﺎ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ﺘرﺘب ﻋن  ﻋﻠﻰ  ﺘﺄﺨ</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رات اﻟدﻓﻊ ﻤن ﻏراﻤﺎت وﺘﻛﺎﻟ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ف إﻀﺎﻓ</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ﺘؤثر سلبا علي تدفقات النقدية للمؤسسة .وﺒﺎﻟﺘﺎﻟﻲ ﺘﺄﺜر اﻟﺨز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ﻨﺔ ﺒﻌﺎﻤل اﻟﺠﺒﺎ</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ﻛون ﻤن ﺨﻼل دارﺴﺔ 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ﻤﺨﺘﻠف اﻟﻀارﺌب واﻟرﺴوم اﻟﺘﺎﻟ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:اﻟرﺴم ﻋﻠﻰ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اﻟﻤﻀﺎﻓﺔ،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ﻋﻠﻰ أرﺒﺎح اﻟﺸرﻛﺎت، اﻟرﺴوم اﻟﺠﻤرﻛ</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اﻟرﺴم ﻋﻠﻰ اﻟﻨﺸﺎط اﻟﻤﻬﻨﻲ، اﻟرﺴم اﻟﻌﻘﺎري  .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وﻓﻲ ﻫذا اﻟﺼدد ﺴﻨﻘوم ﺒﺘﺤﻠ</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ل أﺜر ﻛل ﻤن اﻟرﺴم ﻋﻠﻰ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اﻟﻤﻀﺎﻓﺔ واﻟﻀراﺌب ﻋﻠﻰ أرﺒﺎح اﻟﺸرﻛﺎت ﻋﻠـﻰ 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ﻨﺔ اﻟﻤؤﺴﺴﺔ .</w:t>
      </w:r>
    </w:p>
    <w:p w:rsidR="00C31543" w:rsidRPr="0090481E" w:rsidRDefault="00C31543" w:rsidP="00C31543">
      <w:pPr>
        <w:pStyle w:val="Paragraphedeliste"/>
        <w:tabs>
          <w:tab w:val="left" w:pos="1721"/>
        </w:tabs>
        <w:bidi/>
        <w:ind w:left="360"/>
        <w:rPr>
          <w:rFonts w:ascii="Traditional Arabic" w:hAnsi="Traditional Arabic" w:cs="Traditional Arabic"/>
          <w:sz w:val="28"/>
          <w:szCs w:val="28"/>
          <w:rtl/>
        </w:rPr>
      </w:pPr>
      <w:r w:rsidRPr="0090481E">
        <w:rPr>
          <w:rFonts w:ascii="Traditional Arabic" w:hAnsi="Traditional Arabic" w:cs="Traditional Arabic"/>
          <w:sz w:val="28"/>
          <w:szCs w:val="28"/>
          <w:rtl/>
        </w:rPr>
        <w:lastRenderedPageBreak/>
        <w:t xml:space="preserve">2- تاثير الرسم علي القيمة المضافة  </w:t>
      </w:r>
      <w:r w:rsidRPr="0090481E">
        <w:rPr>
          <w:rFonts w:ascii="Traditional Arabic" w:hAnsi="Traditional Arabic" w:cs="Traditional Arabic"/>
          <w:sz w:val="28"/>
          <w:szCs w:val="28"/>
        </w:rPr>
        <w:t>TVA</w:t>
      </w:r>
      <w:r w:rsidRPr="0090481E">
        <w:rPr>
          <w:rFonts w:ascii="Traditional Arabic" w:hAnsi="Traditional Arabic" w:cs="Traditional Arabic"/>
          <w:sz w:val="28"/>
          <w:szCs w:val="28"/>
          <w:rtl/>
        </w:rPr>
        <w:t xml:space="preserve">: تتصرف المؤسسة لحساب الإدارة الجبائية باعتبارها مكلفا قانونيا وليس حقيقيا , مما يترتب عليها مسؤولية ثقيلة فتتأثر خزينتها  تبعا لعدة عوامل مرتبطة هدا الرسم تنوع واختلاف المعدلات 7 </w:t>
      </w:r>
      <w:r w:rsidRPr="0090481E">
        <w:rPr>
          <w:rFonts w:ascii="Traditional Arabic" w:hAnsi="Traditional Arabic" w:cs="Traditional Arabic"/>
          <w:sz w:val="28"/>
          <w:szCs w:val="28"/>
        </w:rPr>
        <w:t>%</w:t>
      </w:r>
      <w:r w:rsidRPr="0090481E">
        <w:rPr>
          <w:rFonts w:ascii="Traditional Arabic" w:hAnsi="Traditional Arabic" w:cs="Traditional Arabic"/>
          <w:sz w:val="28"/>
          <w:szCs w:val="28"/>
          <w:rtl/>
        </w:rPr>
        <w:t xml:space="preserve"> و 17% امكانية خصم الرسم علي القيمة المضافة حسب طبيعة العلمية المحققة  , الاخد بعين الاعتبار تاريخ الاستحقاق قاعدة التفاوت الشهري وحتي تتمكن المؤسسة    من التحكم في هده القاعدة الاخيرة وجعلها تتماشي مع تدفقاتها يجب عليها ان تسيير وبصفة عقلانية مهلة الدفع المتعلقة بمختلف المتعاملين معها ( الزبائن و الوردين).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ﻓﻛﻠﻤﺎ ﻤﻨﺤت اﻟﻤؤﺴﺴﺔ ﻤﻬﻠﺔ دﻓﻊ ﻟﻠزﺒﺎﺌن أﻛﺒر ﻤﻤﺎ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ﺠب، ﻓﺈﻨﻬﺎ ﻤﻠزﻤﺔ ﺒدﻓﻊ اﻟرﺴم ﻋﻠﻰ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اﻟﻤﻀﺎﻓﺔ، اﻟذي ﻟم ﺘﺤﺼﻠﻪ ﻤن 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ﻨﺘﻬﺎ، وﻫذا ﻤﺎ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ﺤدث اﺤﺘ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ﺎﺠﺎ ﻤﺎﻟ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ؤﺜر ﺴﻠﺒﺎ ﻋﻠﻰ ﺘوازﻨﻬﺎ اﻟﻤﺎﻟﻲ، وﻤﻨﻪ ﺘﻌﺘﺒر اﻟﻤدة اﻟﺘﻲ ﺘﻔﺼل ﻤﺎ 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ﺘﺎر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ﺦ ﺘﺴد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 اﻟزﺒﺎﺌن ﻟد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وﻨﻬم، وﺘﺎر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ﺦ اﺴﺘﺤﻘﺎق اﻟرﺴم، ﻤدة ﻫﺎﻤﺔ ﺒﺎﻟﻨﺴﺒﺔ ﻟﻠﻤؤﺴﺴﺔ،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ث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ﻤﻛﻨﻬﺎ ﻫذا اﻟﻤﺒﻠﻎ ﻤن إﺠراء  ﻋدة ﻋﻤﻠ</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ﺎت ﺘﻌود ﺒﺎﻟﻨﻔﻊ ﻋﻠﻰ اﻟﺨز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ﻨﺔ، ﻛﺎﻟﺘوظ</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ﻔﺎت اﻟﺒﻨﻛ</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ﻤﺜ ﻼ .ﻛـﻤﺎ أن ﻟﻠﻤﻬﻠﺔ اﻟﻤﻤﻨوﺤﺔ ﻟﻠﻤؤﺴﺴﺔ ﻤن طرف ﻤود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ﻬﺎ ﻟﻬﺎ دور ﻫﺎم، ﻻ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ﻘل أﻫﻤ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ﻋن دور اﻟﻤﻬﻠﺔ اﻟﺘﻲ ﺘﻤﻨﺤﻬﺎ ﻫﻲ ﻟﻠﻌﻤﻼء ا حيث انطلاقا من الفرق بين القيمة الضريبة اﻟﻤﺴﺘﺤﻘﺔ اﻟدﻓﻊ وﻗ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ﺒﺔ اﻟواﺠﺒﺔ  الاسترجاع ، ﻻ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ﻤﻛن أن ﺘﺒﺘﻌد آﺜﺎر 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اﻟرﺴم ﻋﻠﻰ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اﻟﻤﻀﺎﻓﺔ ﻋن إﺤدى اﻟﺤﺎﻟﺘ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اﻟﺘﺎﻟ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-إذا ﻛﺎﻨت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اﻟﻀراﺌب اﻟﻘﺎﺒﻠﺔ ﻟﻼﺴﺘرﺠﺎع أﻛﺒر ﻤن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اﻟﻤﺴﺘﺤﻘﺔ اﻟدﻓﻊ، ﻓﻲ ﻫذﻩ اﻟﺤﺎﻟﺔ ﺘﻛـون 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ﻨﺔ اﻟﻤؤﺴﺴﺔ ﻓﻲ وﻀﻌ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ﺘﺴﺒ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ق ﻟﻠدوﻟﺔ.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-أﻤﺎ إذا ﻛﺎﻨت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اﻟرﺴم ﻋﻠﻰ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اﻟﻤﻀﺎﻓﺔ اﻟواﺠﺒﺔ اﻟدﻓﻊ أﻛﺒر ﻤـن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ﻤـﺔ اﻟﻀـراﺌب اﻟﻘﺎﺒﻠـﺔ ﻟﻼﺴﺘرﺠﺎع، ﻓﻲ ﻫذﻩ اﻟﺤﺎﻟﺔ ﺘﻛون اﻟﻤؤﺴﺴﺔ ﻤطﺎﻟﺒﺔ ﺒﺘوﻓ</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ﻫذﻩ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وﺘﺴد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دﻫﺎ ﻓﻲ اﻵﺠﺎل اﻟﻤﺤددة .وﻫذا ﺤﺘﻰ ﻻ ﺘﺘﺤﻤل ﺨز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ﻨﺔ اﻟﻤؤﺴﺴﺔ ﺘﻛﺎﻟ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ف إﻀﺎﻓ</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ﺘﺄﺘﻲ ﻓﻲ ﺸﻛل ﻋﻘوﺒﺎت ﻋن اﻟﺘﺄﺨ</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1- تاثير الضرائب علي الأرباح الشركات علي خزينة المؤسسة :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ﺘﻀﺢ 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ﻋﻠﻰ أرﺒﺎح اﻟﺸرﻛﺎت ﻛوﻨﻬﺎ ﺘﻌﺘﺒر ﻤن اﻟﺘدﻓﻘﺎت اﻟﻨﻘد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اﻟﺨﺎرﺠﺔ ﻤـن ﺨـﻼل ﻨظـﺎم اﻟﺘﺴد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دات اﻟﺘﻠﻘﺎﺌ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.إذ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ﻋﻠﻰ اﻟﺨﺎﻀﻊ ﻟﻬذﻩ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ﺒﺔ أن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ﻘوم ﺒﻨﻔﺴﻪ ﺒﺤﺴﺎب ﻤﺒﻠﻐﻬﺎ وﺘﺼﻔ</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ﺘﻬﺎ ودﻓﻌﻬﺎ ﺘﻠﻘﺎﺌ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 ﻟﺼﻨدوق ﻗﺎﺒض اﻟﻀراﺌب اﻟﻤﺨﺘص إﻗﻠ</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 و</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ﺘم هدا بدون إصدار وإرسال مسبق  للجدول من طرف مصلحة الضرائب (بدون اندار مسبق )</w:t>
      </w:r>
    </w:p>
    <w:p w:rsidR="00C31543" w:rsidRPr="0090481E" w:rsidRDefault="00C31543" w:rsidP="00C31543">
      <w:pPr>
        <w:pStyle w:val="Paragraphedeliste"/>
        <w:numPr>
          <w:ilvl w:val="0"/>
          <w:numId w:val="9"/>
        </w:numPr>
        <w:tabs>
          <w:tab w:val="left" w:pos="1721"/>
        </w:tabs>
        <w:bidi/>
        <w:spacing w:after="200" w:line="276" w:lineRule="auto"/>
        <w:rPr>
          <w:rFonts w:ascii="Traditional Arabic" w:hAnsi="Traditional Arabic" w:cs="Traditional Arabic"/>
          <w:sz w:val="28"/>
          <w:szCs w:val="28"/>
          <w:rtl/>
        </w:rPr>
      </w:pPr>
      <w:r w:rsidRPr="0090481E">
        <w:rPr>
          <w:rFonts w:ascii="Traditional Arabic" w:hAnsi="Traditional Arabic" w:cs="Traditional Arabic"/>
          <w:sz w:val="28"/>
          <w:szCs w:val="28"/>
          <w:rtl/>
        </w:rPr>
        <w:t>تاثير علي راس المال العامل (</w:t>
      </w:r>
      <w:r w:rsidRPr="0090481E">
        <w:rPr>
          <w:rFonts w:ascii="Traditional Arabic" w:hAnsi="Traditional Arabic" w:cs="Traditional Arabic"/>
          <w:sz w:val="28"/>
          <w:szCs w:val="28"/>
        </w:rPr>
        <w:t>FR</w:t>
      </w:r>
      <w:r w:rsidRPr="0090481E">
        <w:rPr>
          <w:rFonts w:ascii="Traditional Arabic" w:hAnsi="Traditional Arabic" w:cs="Traditional Arabic"/>
          <w:sz w:val="28"/>
          <w:szCs w:val="28"/>
          <w:rtl/>
        </w:rPr>
        <w:t>) : ﻓﻛرة اﻟﺘﺄﺜ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ر اﻟﺠﺒﺎﺌﻲ ﻋﻠﻰ أرس اﻟﻤﺎل اﻟﻌﺎﻤل ﻻ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ﻤﻛن ﻤﻼﺤظﺘﻬﺎ ﺒﺼورة ﻤﺒﺎﺸرة، إن ﻨﻤﺎ ﻫﻲ ﻤﺘﻀـﻤﻨﺔ ﻤـن ﺨﻼل اﻟﻌﻨﺎﺼر اﻟﻤﻛوﻨﺔ ﻟأرس اﻟﻤﺎل اﻟﻌﺎﻤل ﻓﺘﺄﺜ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اﻟﺠﺒﺎ</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ﻋﻠﻰ أرس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اﻟﻤﺎل اﻟﻌﺎﻤل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ﻤﻛن أن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ﻛون ﻤن ﺨﻼل اﻟﺘﺄﺜ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ﻋﻠﻰ ﻤﻛوﻨﺎت اﻷﻤوال اﻟداﺌﻤﺔ، ﺒﺤ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ث ﺘﺤﺘوي اﻷﻤوال اﻟﺨﺎﺼﺔ ﻏﺎﻟﺒﺎ ﻋﻠﻰ ﺠزء ﻫﺎم ﻤن اﻷﻤوال اﻟﻤﺨﺼﺼﺔ ﻟﻠﺘﻤو</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ل اﻟذاﺘﻲ، وﻫذا اﻷﺨ</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ﻤﻌﻔﻰ ﺒﻨﺴﺒﺔ ﻛﺒ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رة ﻤن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وﻛذﻟك اﻟﺤﺎل ﺒﺎﻟﻨﺴﺒﺔ ﻟﻠد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ون اﻟﺘﻲ ﺘﺘرﺘب ﻋﻠ</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ﻬﺎ وﻓـوارت 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ﺔ ﻛﻤﺎ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ﺘﺠﻠﻰ اﻟﺘﺄﺜ</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ﺒﻲ ﻋﻠﻰ أرس اﻟﻤﺎل اﻟﻌﺎﻤل ﻤن ﺨﻼل اﻻﺴﺘﺜﻤﺎرات، ﻓﻬﻲ ﺘظﻬر ﺒـﺎﻟﻘ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م اﻟﺼـﺎﻓ</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ﻓﻲ اﻟﻤ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زانية ،وذﻟك ﺒﻌد طرح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اﻻﻫﺘﻼﻛﺎت ﻤن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اﻹﺠﻤﺎﻟ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ﻟﻼﺴﺘﺜﻤﺎارت، ﻓهي ﺤﺎﻟﺔ ﺘﺴر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ﻊ اﻹﻫﺘﻼك، اﻟذي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ﻌد اﺨﺘ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ﺎرا  ﻤﺤﻀﺎ، ﻓﺈن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اﻻﺴﺘﺜﻤﺎارت ﺴﺘﻨﺨﻔض، وﺘرﺘﻔﻊ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ﻤﺔ اﻷﻤوال اﻟداﺌﻤﺔ وﻫذا ﺒـدورﻩ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ـؤدي إﻟﻰ ارﺘﻔﺎع أرس اﻟﻤﺎل اﻟﻌﺎﻤل .</w:t>
      </w:r>
    </w:p>
    <w:p w:rsidR="00C31543" w:rsidRPr="0090481E" w:rsidRDefault="00C31543" w:rsidP="00C31543">
      <w:pPr>
        <w:pStyle w:val="Paragraphedeliste"/>
        <w:numPr>
          <w:ilvl w:val="0"/>
          <w:numId w:val="9"/>
        </w:numPr>
        <w:tabs>
          <w:tab w:val="left" w:pos="1721"/>
        </w:tabs>
        <w:bidi/>
        <w:spacing w:after="200" w:line="276" w:lineRule="auto"/>
        <w:rPr>
          <w:rFonts w:ascii="Traditional Arabic" w:hAnsi="Traditional Arabic" w:cs="Traditional Arabic"/>
          <w:sz w:val="28"/>
          <w:szCs w:val="28"/>
          <w:rtl/>
        </w:rPr>
      </w:pPr>
      <w:r w:rsidRPr="0090481E">
        <w:rPr>
          <w:rFonts w:ascii="Traditional Arabic" w:hAnsi="Traditional Arabic" w:cs="Traditional Arabic"/>
          <w:sz w:val="28"/>
          <w:szCs w:val="28"/>
          <w:rtl/>
        </w:rPr>
        <w:t>تاثير الجباية علي احتياجات راس المال العامل (</w:t>
      </w:r>
      <w:r w:rsidRPr="0090481E">
        <w:rPr>
          <w:rFonts w:ascii="Traditional Arabic" w:hAnsi="Traditional Arabic" w:cs="Traditional Arabic"/>
          <w:sz w:val="28"/>
          <w:szCs w:val="28"/>
        </w:rPr>
        <w:t>BFR</w:t>
      </w:r>
      <w:r w:rsidRPr="0090481E">
        <w:rPr>
          <w:rFonts w:ascii="Traditional Arabic" w:hAnsi="Traditional Arabic" w:cs="Traditional Arabic"/>
          <w:sz w:val="28"/>
          <w:szCs w:val="28"/>
          <w:rtl/>
        </w:rPr>
        <w:t xml:space="preserve">)  :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ﻌد اﻟرﺴم ﻋﻠﻰ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ﻤﺔ اﻟﻤﻀﺎﻓﺔ، أﻫـم رﺴم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ؤثر  ﻤﺒﺎﺸرة ﻋﻠﻰ اﺤﺘ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ﺎﺠﺎت راس اﻟﻤﺎل اﻟﻌﺎﻤل، وذﻟك ﻤـن ﺨﻼل ﻗـﺎﻋدة "اﻟﺘﻔـﺎوت اﻟﺸﻬـري"، وﻤن ﺨﻼل اﻟﻔرق 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اﻟرﺴم اﻟﻤﺴﺘﺤق ﻋﻠﻰ اﻟﻤﺒ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ﻌـﺎت واﻟرﺴـم اﻟﻘﺎﺒل ﻟﻼﺴﺘرﺠﺎع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ث أﻨﻪ ﻛﻠﻤﺎ ﻛﺎن اﻟرﺴم اﻟﻤﺴﺘﺤق ﻋﻠﻰ اﻟﻤﺒ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ﻌﺎت أﻛﺒر ﻤن اﻟرﺴم اﻟﻤﺴﺘرﺠﻊ ﻓﺈن اﻟﻤؤﺴﺴﺔ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ﺘرﺘب ﻋﻠ</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ﻬﺎ اﺤﺘ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ﺎج ﻤﺎﻟﻲ ، ﻤطﺎﻟﺒﺔ ﺒدﻓﻌﻪ واﻟﻌﻛس ﺼﺤ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ﺢ .</w:t>
      </w:r>
    </w:p>
    <w:p w:rsidR="00C31543" w:rsidRPr="0090481E" w:rsidRDefault="00C31543" w:rsidP="00C31543">
      <w:pPr>
        <w:tabs>
          <w:tab w:val="left" w:pos="1721"/>
        </w:tabs>
        <w:bidi/>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t>ثانيا : اهمية التسيير الجبائي في مرحلة تمويل</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من خلال هده الاهمية سيتم التركيز علي سياسة الاقتراض , التمويل الايجاري ,   سياسة توزيع الارباح </w:t>
      </w:r>
      <w:r w:rsidRPr="0090481E">
        <w:rPr>
          <w:rStyle w:val="Appelnotedebasdep"/>
          <w:rFonts w:ascii="Traditional Arabic" w:hAnsi="Traditional Arabic" w:cs="Traditional Arabic"/>
          <w:sz w:val="28"/>
          <w:szCs w:val="28"/>
          <w:rtl/>
        </w:rPr>
        <w:footnoteReference w:id="8"/>
      </w:r>
    </w:p>
    <w:p w:rsidR="00C31543" w:rsidRPr="0090481E" w:rsidRDefault="00C31543" w:rsidP="00C31543">
      <w:pPr>
        <w:pStyle w:val="Paragraphedeliste"/>
        <w:numPr>
          <w:ilvl w:val="0"/>
          <w:numId w:val="6"/>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lastRenderedPageBreak/>
        <w:t xml:space="preserve"> سياسة الاقتراض : ﺘﻨﻘﺴم ﻫ</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ﻛﻠﺔ اﻟﺘﻤو</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ل ﻓﻲ اﻟﻤؤﺴﺴﺔ إﻟﻰ أﻤوال ﺨﺎﺼﺔ ود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ون، واﻟﻌﺎﻤل اﻟﺠﺒﺎﺌﻲ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ؤﺨذ ﺒﻌ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اﻻﻋﺘﺒﺎر ﻟﻠﻤﻔﺎﻀﻠﺔ 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اﻟﻤﺼدر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وﻟﻬذا ﻨﺠد اﻟﺴ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ﺎﺴﺔ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ﺘؤﺜر ﻋﻠﻰ اﻟﻤﺴ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ﻓﻲ اﺨﺘ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ﺎر 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ﺎﺴﺔ ﻤﺎﻟ</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ﺘﺄﺨذ ﺒﻌ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ن اﻻﻋﺘﺒﺎر ﺘﻔﻀ</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ل اﻟﻠﺠوء إﻟﻰ اﻻﻗﺘراض.</w:t>
      </w:r>
    </w:p>
    <w:p w:rsidR="00C31543" w:rsidRPr="0090481E" w:rsidRDefault="00C31543" w:rsidP="00C31543">
      <w:pPr>
        <w:pStyle w:val="Paragraphedeliste"/>
        <w:numPr>
          <w:ilvl w:val="0"/>
          <w:numId w:val="6"/>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التمويل الايجاري : إن  شرح اثر الجباية علي سياسة التمويل الايجاري يكون ﻤن ﺨﻼل إﺒراز  اﻻﻋﺘﺒﺎرات اﻟﺠﺒﺎﺌ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اﻟﺘﻲ ﺘدﺨل ﻓﻲ ﻗرار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ﺎزة اﻷﺼول اﻹﻨﺘﺎﺠ</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اﻟﺠد</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دة ﻟدى اﻟﻤﺸروﻋﺎت اﻟﻤﺨﺘﻠﻔﺔ، ﺤ</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ث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ﺘﺎح أﻤﺎم اﻟﻤؤﺴﺴﺔ ﻋدد ﻤن اﻟﺨ</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ﺎرات ﻟﻠﺤﺼول ﻋﻠﻰ ﻫذﻩ اﻷﺼول، وﻫﻲ ﺸراء  ﻫذا اﻷﺼل ﻤن ﻤﺎﻟﻬﺎ اﻟﺨﺎص أو ﺸراﺌﻪ ﻤن ﻤﺎل ﻤﻘﺘرض، أو اﺴﺘﺌﺠﺎرﻩ ﻟﻤدة ﻤﻌ</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ﻨﺔ ﻤﻘﺎﺒل أﺠرة ﻤﺤددة. </w:t>
      </w:r>
    </w:p>
    <w:p w:rsidR="00C31543" w:rsidRPr="0090481E" w:rsidRDefault="00C31543" w:rsidP="00C31543">
      <w:pPr>
        <w:pStyle w:val="Paragraphedeliste"/>
        <w:numPr>
          <w:ilvl w:val="0"/>
          <w:numId w:val="6"/>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سياسة التوزيع الارباح : إن  العلاقة بين سياسة توزيع الارباح و الجباية تكون ﻤن ﺨﻼل ﺘﻔﺴ</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ﻨظر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اﻟﺘﻤ</w:t>
      </w:r>
      <w:r w:rsidRPr="0090481E">
        <w:rPr>
          <w:rFonts w:ascii="Traditional Arabic" w:hAnsi="Traditional Arabic" w:cs="Arial"/>
          <w:sz w:val="28"/>
          <w:szCs w:val="28"/>
          <w:rtl/>
        </w:rPr>
        <w:t>ﯿﯿ</w:t>
      </w:r>
      <w:r w:rsidRPr="0090481E">
        <w:rPr>
          <w:rFonts w:ascii="Traditional Arabic" w:hAnsi="Traditional Arabic" w:cs="Traditional Arabic"/>
          <w:sz w:val="28"/>
          <w:szCs w:val="28"/>
          <w:rtl/>
        </w:rPr>
        <w:t>ز اﻟﺠﺒﺎﺌﻲ واﻟﺘﻲ ﺘﺸ</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ر إﻟﻰ أﻨﻪ ﻟو ﻛﺎن ﻤﻌدل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ﻋﻠﻰ ﺘوز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ﻌﺎت اﻷرﺒﺎح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 ﻋﻠﻰ ﻤﻌدل اﻟﻀر</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ﺒﺔ ﻋﻠﻰ ﺘوز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ﻌﺎت اﻷرﺒﺎح الرأسمالية  .ﻓﺈن ﺤﻤﻠﺔ اﻷﺴﻬم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طﻠﺒون ﻤﻌدل ﻋﺎﺌد أﻛﺒر 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 xml:space="preserve">ﺎﺴﺎ ﺒﺸرﻛﺔ ﻤﻤﺎﺜﻠﺔ ﺘﺤﺘﺠز ﻛل أرﺒﺎﺤﻬﺎ أو اﻟﺠزء اﻷﻛﺒر ﻤﻨﻪ، ﻤﻤﺎ </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ز</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د ﻤن ﺘﻛﻠﻔﺔ اﻷﻤوال ﻟﻠﻤؤﺴﺴﺔ اﻷوﻟﻰ وﺒﺎﻟﺘﺎﻟﻲ ﺘﻨﺨﻔض اﻟﻘ</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ﻤﺔ اﻟﺴوﻗ</w:t>
      </w:r>
      <w:r w:rsidRPr="0090481E">
        <w:rPr>
          <w:rFonts w:ascii="Traditional Arabic" w:hAnsi="Traditional Arabic" w:cs="Arial"/>
          <w:sz w:val="28"/>
          <w:szCs w:val="28"/>
          <w:rtl/>
        </w:rPr>
        <w:t>ﯿ</w:t>
      </w:r>
      <w:r w:rsidRPr="0090481E">
        <w:rPr>
          <w:rFonts w:ascii="Traditional Arabic" w:hAnsi="Traditional Arabic" w:cs="Traditional Arabic"/>
          <w:sz w:val="28"/>
          <w:szCs w:val="28"/>
          <w:rtl/>
        </w:rPr>
        <w:t>ﺔ ﻟﻠﺴﻬم اﻟواﺤد.</w:t>
      </w:r>
    </w:p>
    <w:p w:rsidR="00C31543" w:rsidRPr="0090481E" w:rsidRDefault="00C31543" w:rsidP="00C31543">
      <w:pPr>
        <w:tabs>
          <w:tab w:val="left" w:pos="1721"/>
        </w:tabs>
        <w:bidi/>
        <w:rPr>
          <w:rFonts w:ascii="Traditional Arabic" w:hAnsi="Traditional Arabic" w:cs="Traditional Arabic"/>
          <w:b/>
          <w:bCs/>
          <w:sz w:val="28"/>
          <w:szCs w:val="28"/>
          <w:rtl/>
        </w:rPr>
      </w:pPr>
      <w:r w:rsidRPr="0090481E">
        <w:rPr>
          <w:rFonts w:ascii="Traditional Arabic" w:hAnsi="Traditional Arabic" w:cs="Traditional Arabic"/>
          <w:b/>
          <w:bCs/>
          <w:sz w:val="28"/>
          <w:szCs w:val="28"/>
          <w:rtl/>
        </w:rPr>
        <w:t>المطلب الثاني : اثر العامل الجبائي في صناعة قرار التمويل</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ان اثر المسير بالتشريعات الجبائية وتوظيف دلك في العملية التسييرية يمكنه من أخد صورة واضحة علي مصادر التمويل المختلفة والمزايا الضريبية التي تححقها المؤسسة من اختيارها لأي منها والتي علي أساسها تتم المفاضلة بينها أو اختيار مزيج منها وبغض النظر عن التصنيفات المختلفة المعتمدة في تصنيفات مصادر التمويل فاننا سنركز علي دور العامل الضريبي في تعظيم الاستفادة من أي مصدر من هده المصادر خاصة ما تعلق منها بتعزيز القدرة التمويلية للمؤسسة مع تصنيفها الي مصادر داخلية ومصادر خارجية .</w:t>
      </w:r>
      <w:r w:rsidRPr="0090481E">
        <w:rPr>
          <w:rStyle w:val="Appelnotedebasdep"/>
          <w:rFonts w:ascii="Traditional Arabic" w:hAnsi="Traditional Arabic" w:cs="Traditional Arabic"/>
          <w:sz w:val="28"/>
          <w:szCs w:val="28"/>
          <w:rtl/>
        </w:rPr>
        <w:footnoteReference w:id="9"/>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u w:val="single"/>
          <w:rtl/>
        </w:rPr>
        <w:t>أولا: مصادر التمويل الداخلية (الخاصة)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وتتمثل في الأسهم والتمويل الذاتي وتمارس الضريبة  تأثيرا كبيرا علي قرار اختيار أي منها كما سنوضحه فيما يلي :</w:t>
      </w:r>
    </w:p>
    <w:p w:rsidR="00C31543" w:rsidRPr="0090481E" w:rsidRDefault="00C31543" w:rsidP="00C31543">
      <w:pPr>
        <w:pStyle w:val="Paragraphedeliste"/>
        <w:numPr>
          <w:ilvl w:val="0"/>
          <w:numId w:val="7"/>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الاسهم :  ان مايغري المسير علي اختيار هدا المصدر التمويلي هو علمه بان التشريع الجبائي لايخضع الارباح الضريبية الابعد توزيعها علي المساهمين واثناء الفترة الي تكون فيها المؤسسة غير ملزمة بتوزيع الارباح فان الارباح غير موزعة تتحول الي مصدر للتمويل الذاتي ولو مؤقتا .إضافة  الي تدعيم خزينتها بهامش سيولة يمكنها من الوفاء بالتزاماتها ويقلل من الضغوط التي قد تتعرض لها يضاف الي دلك بعض المزايا الاخري التي تميز هدا المصدر التمويلي ومنها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رفع درجة الاستقلال المالي لان إصدار الاسهم يعني تخفيض نسبة المديونية في الهيكل المالي للمؤسسة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رفع قدرة التمويل الذاتي للمؤسسة نتيجة ضم الارباح غير موزعة لمصادر التمويل الاخري ادا كانت المؤسسة غير ملزمة بتوزيع الارباح ولو مؤقتا.</w:t>
      </w:r>
    </w:p>
    <w:p w:rsidR="00C31543" w:rsidRPr="0090481E" w:rsidRDefault="00C31543" w:rsidP="00C31543">
      <w:pPr>
        <w:pStyle w:val="Paragraphedeliste"/>
        <w:tabs>
          <w:tab w:val="left" w:pos="1721"/>
        </w:tabs>
        <w:bidi/>
        <w:ind w:left="1080"/>
        <w:rPr>
          <w:rFonts w:ascii="Traditional Arabic" w:hAnsi="Traditional Arabic" w:cs="Traditional Arabic"/>
          <w:sz w:val="28"/>
          <w:szCs w:val="28"/>
          <w:rtl/>
        </w:rPr>
      </w:pPr>
    </w:p>
    <w:p w:rsidR="00C31543" w:rsidRPr="0090481E" w:rsidRDefault="00C31543" w:rsidP="00C31543">
      <w:pPr>
        <w:pStyle w:val="Paragraphedeliste"/>
        <w:numPr>
          <w:ilvl w:val="0"/>
          <w:numId w:val="7"/>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التمويل الذاتي : وهو أكثر المصادر التمويلية  استفادة من التحفيزات التي توفرها التشريعات التي توفرها التشريعات الضريبية لتحسين الأداء المالي للمؤسسات الاقتصادية وإدراك المسير لدلك يمكنه من تدعيم القدرة التمويلية الذاتية للمؤسسة من خلال العناصر التالية ( الارباح الصافية غير موزعة , الاهتلاكات, المؤونات ) </w:t>
      </w:r>
    </w:p>
    <w:p w:rsidR="00C31543" w:rsidRPr="0090481E" w:rsidRDefault="00C31543" w:rsidP="00C31543">
      <w:pPr>
        <w:pStyle w:val="Paragraphedeliste"/>
        <w:tabs>
          <w:tab w:val="left" w:pos="1721"/>
        </w:tabs>
        <w:bidi/>
        <w:rPr>
          <w:rFonts w:ascii="Traditional Arabic" w:hAnsi="Traditional Arabic" w:cs="Traditional Arabic"/>
          <w:sz w:val="28"/>
          <w:szCs w:val="28"/>
        </w:rPr>
      </w:pPr>
      <w:r w:rsidRPr="0090481E">
        <w:rPr>
          <w:rFonts w:ascii="Traditional Arabic" w:hAnsi="Traditional Arabic" w:cs="Traditional Arabic"/>
          <w:sz w:val="28"/>
          <w:szCs w:val="28"/>
          <w:rtl/>
        </w:rPr>
        <w:t xml:space="preserve"> </w:t>
      </w:r>
    </w:p>
    <w:p w:rsidR="007E5241" w:rsidRDefault="007E5241" w:rsidP="00C31543">
      <w:pPr>
        <w:tabs>
          <w:tab w:val="left" w:pos="1721"/>
        </w:tabs>
        <w:bidi/>
        <w:rPr>
          <w:rFonts w:ascii="Traditional Arabic" w:hAnsi="Traditional Arabic" w:cs="Traditional Arabic"/>
          <w:sz w:val="28"/>
          <w:szCs w:val="28"/>
          <w:u w:val="single"/>
        </w:rPr>
      </w:pPr>
    </w:p>
    <w:p w:rsidR="007E5241" w:rsidRDefault="007E5241" w:rsidP="007E5241">
      <w:pPr>
        <w:tabs>
          <w:tab w:val="left" w:pos="1721"/>
        </w:tabs>
        <w:bidi/>
        <w:rPr>
          <w:rFonts w:ascii="Traditional Arabic" w:hAnsi="Traditional Arabic" w:cs="Traditional Arabic"/>
          <w:sz w:val="28"/>
          <w:szCs w:val="28"/>
          <w:u w:val="single"/>
        </w:rPr>
      </w:pPr>
    </w:p>
    <w:p w:rsidR="007E5241" w:rsidRDefault="007E5241" w:rsidP="007E5241">
      <w:pPr>
        <w:tabs>
          <w:tab w:val="left" w:pos="1721"/>
        </w:tabs>
        <w:bidi/>
        <w:rPr>
          <w:rFonts w:ascii="Traditional Arabic" w:hAnsi="Traditional Arabic" w:cs="Traditional Arabic"/>
          <w:sz w:val="28"/>
          <w:szCs w:val="28"/>
          <w:u w:val="single"/>
        </w:rPr>
      </w:pPr>
    </w:p>
    <w:p w:rsidR="00C31543" w:rsidRPr="0090481E" w:rsidRDefault="00C31543" w:rsidP="007E5241">
      <w:pPr>
        <w:tabs>
          <w:tab w:val="left" w:pos="1721"/>
        </w:tabs>
        <w:bidi/>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lastRenderedPageBreak/>
        <w:t>ثانيا : القروض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 ان لجوء المؤسسة الي القروض المختلفة كمصدر للتمويل  قد يحقق لها بعض الوفرات  الضريبية  نتيجة سماح التشريعات بخصم فوائد القروض عند تحديد </w:t>
      </w:r>
      <w:r w:rsidRPr="0090481E">
        <w:rPr>
          <w:rFonts w:ascii="Traditional Arabic" w:hAnsi="Traditional Arabic" w:cs="Traditional Arabic"/>
          <w:strike/>
          <w:sz w:val="28"/>
          <w:szCs w:val="28"/>
          <w:rtl/>
        </w:rPr>
        <w:t>الأوعية</w:t>
      </w:r>
      <w:r w:rsidRPr="0090481E">
        <w:rPr>
          <w:rFonts w:ascii="Traditional Arabic" w:hAnsi="Traditional Arabic" w:cs="Traditional Arabic"/>
          <w:sz w:val="28"/>
          <w:szCs w:val="28"/>
          <w:rtl/>
        </w:rPr>
        <w:t xml:space="preserve"> الضريبية مما يقلص هده الاخيرة وينجم عن دلك التقليل في حجم الضريبة وهدا ما يميزه عن الأموال الخاصة كما ان هدا المصدر قد يحقق للمؤسسة المزايا التالية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الاقتراض اقل مصادر التمويل تكلفة بالمفهوم الجبائي نتيجة ما ينجم عنه من وفرات ضريبية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عدم تغير معدلات الفائدة  تبعا لمستويات الارباح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انخفاض تكاليف التعاقد والسندات مقارنة بتكاليف اصدار الاسهم بنوعيها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تعريض المؤسسة الي خطر الإفلاس في حالة عجزها عن الو فاء بديونها </w:t>
      </w:r>
    </w:p>
    <w:p w:rsidR="00C31543" w:rsidRPr="0090481E" w:rsidRDefault="00C31543" w:rsidP="00C31543">
      <w:pPr>
        <w:pStyle w:val="Paragraphedeliste"/>
        <w:numPr>
          <w:ilvl w:val="0"/>
          <w:numId w:val="5"/>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القروض الطويلة خاصة غير متاحة لجميع المؤسسات .</w:t>
      </w:r>
    </w:p>
    <w:p w:rsidR="00C31543" w:rsidRPr="0090481E" w:rsidRDefault="00C31543" w:rsidP="00C31543">
      <w:pPr>
        <w:tabs>
          <w:tab w:val="left" w:pos="1721"/>
        </w:tabs>
        <w:bidi/>
        <w:rPr>
          <w:rFonts w:ascii="Traditional Arabic" w:hAnsi="Traditional Arabic" w:cs="Traditional Arabic"/>
          <w:sz w:val="28"/>
          <w:szCs w:val="28"/>
          <w:u w:val="single"/>
          <w:rtl/>
        </w:rPr>
      </w:pPr>
      <w:r w:rsidRPr="0090481E">
        <w:rPr>
          <w:rFonts w:ascii="Traditional Arabic" w:hAnsi="Traditional Arabic" w:cs="Traditional Arabic"/>
          <w:sz w:val="28"/>
          <w:szCs w:val="28"/>
          <w:u w:val="single"/>
          <w:rtl/>
        </w:rPr>
        <w:t xml:space="preserve">ثالثا : التمويل الايجاري : </w:t>
      </w:r>
    </w:p>
    <w:p w:rsidR="00C31543" w:rsidRPr="0090481E" w:rsidRDefault="00C31543" w:rsidP="00C31543">
      <w:pPr>
        <w:tabs>
          <w:tab w:val="left" w:pos="1721"/>
        </w:tabs>
        <w:bidi/>
        <w:rPr>
          <w:rFonts w:ascii="Traditional Arabic" w:hAnsi="Traditional Arabic" w:cs="Traditional Arabic"/>
          <w:sz w:val="28"/>
          <w:szCs w:val="28"/>
          <w:rtl/>
        </w:rPr>
      </w:pPr>
      <w:r w:rsidRPr="0090481E">
        <w:rPr>
          <w:rFonts w:ascii="Traditional Arabic" w:hAnsi="Traditional Arabic" w:cs="Traditional Arabic"/>
          <w:sz w:val="28"/>
          <w:szCs w:val="28"/>
          <w:rtl/>
        </w:rPr>
        <w:t xml:space="preserve">تقوم المؤسسة وفق هدا الأسلوب التمويلي باستجار الأصل الاستثماري من مالكه مقابل دفع قيمة الإيجار بدلا من شرائه ولمن قد تنتهي العملية بالتمليك  </w:t>
      </w:r>
    </w:p>
    <w:p w:rsidR="00C31543" w:rsidRPr="0090481E" w:rsidRDefault="00C31543" w:rsidP="00C31543">
      <w:pPr>
        <w:pStyle w:val="Paragraphedeliste"/>
        <w:numPr>
          <w:ilvl w:val="0"/>
          <w:numId w:val="8"/>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الاستئجار التشغيلي : وفيه تكون مسؤولية صيانة الأصل المؤجر التامين عليه وتحمل مخاطر الاهتلاك والتقادم علي عاتق المؤجر .  </w:t>
      </w:r>
    </w:p>
    <w:p w:rsidR="00C31543" w:rsidRPr="0090481E" w:rsidRDefault="00C31543" w:rsidP="00C31543">
      <w:pPr>
        <w:pStyle w:val="Paragraphedeliste"/>
        <w:numPr>
          <w:ilvl w:val="0"/>
          <w:numId w:val="8"/>
        </w:numPr>
        <w:tabs>
          <w:tab w:val="left" w:pos="1721"/>
        </w:tabs>
        <w:bidi/>
        <w:spacing w:after="200" w:line="276" w:lineRule="auto"/>
        <w:rPr>
          <w:rFonts w:ascii="Traditional Arabic" w:hAnsi="Traditional Arabic" w:cs="Traditional Arabic"/>
          <w:sz w:val="28"/>
          <w:szCs w:val="28"/>
        </w:rPr>
      </w:pPr>
      <w:r w:rsidRPr="0090481E">
        <w:rPr>
          <w:rFonts w:ascii="Traditional Arabic" w:hAnsi="Traditional Arabic" w:cs="Traditional Arabic"/>
          <w:sz w:val="28"/>
          <w:szCs w:val="28"/>
          <w:rtl/>
        </w:rPr>
        <w:t xml:space="preserve">الاستئجار التمويلي : حيث يتحمل المؤجر تمويل شراء الأصول الاستثمارية التي يحتاجها المستأجر و يؤجرها له بعقد وياخد هدا النوع صورتين ( الاستئجار مباشر , الاستئجار مع نقل الملكية </w:t>
      </w:r>
      <w:r w:rsidRPr="0090481E">
        <w:rPr>
          <w:rStyle w:val="Appelnotedebasdep"/>
          <w:rFonts w:ascii="Traditional Arabic" w:hAnsi="Traditional Arabic" w:cs="Traditional Arabic"/>
          <w:sz w:val="28"/>
          <w:szCs w:val="28"/>
        </w:rPr>
        <w:footnoteReference w:id="10"/>
      </w:r>
    </w:p>
    <w:p w:rsidR="007E5241" w:rsidRPr="00AB4CCA" w:rsidRDefault="007E5241" w:rsidP="006B4720">
      <w:pPr>
        <w:jc w:val="right"/>
        <w:rPr>
          <w:rFonts w:ascii="Traditional Arabic" w:hAnsi="Traditional Arabic" w:cs="Traditional Arabic"/>
          <w:b/>
          <w:bCs/>
          <w:sz w:val="28"/>
          <w:szCs w:val="28"/>
          <w:lang w:val="en-US"/>
        </w:rPr>
      </w:pPr>
      <w:r w:rsidRPr="00AB4CCA">
        <w:rPr>
          <w:rFonts w:ascii="Traditional Arabic" w:hAnsi="Traditional Arabic" w:cs="Traditional Arabic"/>
          <w:b/>
          <w:bCs/>
          <w:sz w:val="28"/>
          <w:szCs w:val="28"/>
          <w:rtl/>
          <w:lang w:val="en-US"/>
        </w:rPr>
        <w:t>المطلب</w:t>
      </w:r>
      <w:r>
        <w:rPr>
          <w:rFonts w:ascii="Traditional Arabic" w:hAnsi="Traditional Arabic" w:cs="Traditional Arabic" w:hint="cs"/>
          <w:b/>
          <w:bCs/>
          <w:sz w:val="28"/>
          <w:szCs w:val="28"/>
          <w:rtl/>
          <w:lang w:val="en-US"/>
        </w:rPr>
        <w:t xml:space="preserve"> الثالث</w:t>
      </w:r>
      <w:r w:rsidRPr="00AB4CCA">
        <w:rPr>
          <w:rFonts w:ascii="Traditional Arabic" w:hAnsi="Traditional Arabic" w:cs="Traditional Arabic"/>
          <w:b/>
          <w:bCs/>
          <w:sz w:val="28"/>
          <w:szCs w:val="28"/>
          <w:rtl/>
          <w:lang w:val="en-US"/>
        </w:rPr>
        <w:t>: مكاسب المؤسسة من توظيف</w:t>
      </w:r>
      <w:r w:rsidR="006B4720">
        <w:rPr>
          <w:rFonts w:ascii="Traditional Arabic" w:hAnsi="Traditional Arabic" w:cs="Traditional Arabic" w:hint="cs"/>
          <w:b/>
          <w:bCs/>
          <w:sz w:val="28"/>
          <w:szCs w:val="28"/>
          <w:rtl/>
          <w:lang w:val="en-US"/>
        </w:rPr>
        <w:t xml:space="preserve"> التسيير</w:t>
      </w:r>
      <w:r w:rsidRPr="00AB4CCA">
        <w:rPr>
          <w:rFonts w:ascii="Traditional Arabic" w:hAnsi="Traditional Arabic" w:cs="Traditional Arabic"/>
          <w:b/>
          <w:bCs/>
          <w:sz w:val="28"/>
          <w:szCs w:val="28"/>
          <w:rtl/>
          <w:lang w:val="en-US"/>
        </w:rPr>
        <w:t xml:space="preserve"> الجبائي</w:t>
      </w:r>
    </w:p>
    <w:p w:rsidR="007E5241" w:rsidRPr="00AB4CCA" w:rsidRDefault="007E5241" w:rsidP="00F83850">
      <w:pPr>
        <w:bidi/>
        <w:rPr>
          <w:rFonts w:ascii="Traditional Arabic" w:hAnsi="Traditional Arabic" w:cs="Traditional Arabic"/>
          <w:sz w:val="28"/>
          <w:szCs w:val="28"/>
          <w:rtl/>
          <w:lang w:val="en-US"/>
        </w:rPr>
      </w:pPr>
      <w:r w:rsidRPr="00AB4CCA">
        <w:rPr>
          <w:rFonts w:ascii="Traditional Arabic" w:hAnsi="Traditional Arabic" w:cs="Traditional Arabic"/>
          <w:sz w:val="28"/>
          <w:szCs w:val="28"/>
          <w:rtl/>
          <w:lang w:val="en-US"/>
        </w:rPr>
        <w:t xml:space="preserve">ان اهتمام المؤسسة بتسيير جبايتها </w:t>
      </w:r>
      <w:r w:rsidRPr="00AB4CCA">
        <w:rPr>
          <w:rFonts w:ascii="Traditional Arabic" w:hAnsi="Traditional Arabic" w:cs="Traditional Arabic" w:hint="cs"/>
          <w:sz w:val="28"/>
          <w:szCs w:val="28"/>
          <w:rtl/>
          <w:lang w:val="en-US"/>
        </w:rPr>
        <w:t>واخذ</w:t>
      </w:r>
      <w:r w:rsidRPr="00AB4CCA">
        <w:rPr>
          <w:rFonts w:ascii="Traditional Arabic" w:hAnsi="Traditional Arabic" w:cs="Traditional Arabic"/>
          <w:sz w:val="28"/>
          <w:szCs w:val="28"/>
          <w:rtl/>
          <w:lang w:val="en-US"/>
        </w:rPr>
        <w:t xml:space="preserve"> المسير للعامل الجبائي بعين الاعتبار في قرارا</w:t>
      </w:r>
      <w:r>
        <w:rPr>
          <w:rFonts w:ascii="Traditional Arabic" w:hAnsi="Traditional Arabic" w:cs="Traditional Arabic"/>
          <w:sz w:val="28"/>
          <w:szCs w:val="28"/>
          <w:rtl/>
          <w:lang w:val="en-US"/>
        </w:rPr>
        <w:t xml:space="preserve">ته الهادفة الى توفير </w:t>
      </w:r>
      <w:r>
        <w:rPr>
          <w:rFonts w:ascii="Traditional Arabic" w:hAnsi="Traditional Arabic" w:cs="Traditional Arabic" w:hint="cs"/>
          <w:sz w:val="28"/>
          <w:szCs w:val="28"/>
          <w:rtl/>
          <w:lang w:val="en-US"/>
        </w:rPr>
        <w:t>الأموال</w:t>
      </w:r>
      <w:r>
        <w:rPr>
          <w:rFonts w:ascii="Traditional Arabic" w:hAnsi="Traditional Arabic" w:cs="Traditional Arabic"/>
          <w:sz w:val="28"/>
          <w:szCs w:val="28"/>
          <w:rtl/>
          <w:lang w:val="en-US"/>
        </w:rPr>
        <w:t xml:space="preserve"> ا</w:t>
      </w:r>
      <w:r>
        <w:rPr>
          <w:rFonts w:ascii="Traditional Arabic" w:hAnsi="Traditional Arabic" w:cs="Traditional Arabic" w:hint="cs"/>
          <w:sz w:val="28"/>
          <w:szCs w:val="28"/>
          <w:rtl/>
          <w:lang w:val="en-US" w:bidi="ar-DZ"/>
        </w:rPr>
        <w:t>للا</w:t>
      </w:r>
      <w:r w:rsidRPr="00AB4CCA">
        <w:rPr>
          <w:rFonts w:ascii="Traditional Arabic" w:hAnsi="Traditional Arabic" w:cs="Traditional Arabic"/>
          <w:sz w:val="28"/>
          <w:szCs w:val="28"/>
          <w:rtl/>
          <w:lang w:val="en-US"/>
        </w:rPr>
        <w:t>زمة لتمويل المؤسسة ومن مصادره</w:t>
      </w:r>
      <w:r>
        <w:rPr>
          <w:rFonts w:ascii="Traditional Arabic" w:hAnsi="Traditional Arabic" w:cs="Traditional Arabic"/>
          <w:sz w:val="28"/>
          <w:szCs w:val="28"/>
          <w:lang w:val="en-US"/>
        </w:rPr>
        <w:t xml:space="preserve"> </w:t>
      </w:r>
      <w:r w:rsidRPr="00AB4CCA">
        <w:rPr>
          <w:rFonts w:ascii="Traditional Arabic" w:hAnsi="Traditional Arabic" w:cs="Traditional Arabic" w:hint="cs"/>
          <w:sz w:val="28"/>
          <w:szCs w:val="28"/>
          <w:rtl/>
          <w:lang w:val="en-US"/>
        </w:rPr>
        <w:t>المختلفة</w:t>
      </w:r>
      <w:r w:rsidRPr="00AB4CCA">
        <w:rPr>
          <w:rFonts w:ascii="Traditional Arabic" w:hAnsi="Traditional Arabic" w:cs="Traditional Arabic"/>
          <w:sz w:val="28"/>
          <w:szCs w:val="28"/>
          <w:rtl/>
          <w:lang w:val="en-US"/>
        </w:rPr>
        <w:t xml:space="preserve"> يحقق للمؤسسة المكاسب التالية </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1تنويع مصادر التمويل:</w:t>
      </w:r>
      <w:r w:rsidRPr="00AB4CCA">
        <w:rPr>
          <w:rFonts w:ascii="Traditional Arabic" w:hAnsi="Traditional Arabic" w:cs="Traditional Arabic"/>
          <w:sz w:val="28"/>
          <w:szCs w:val="28"/>
          <w:rtl/>
          <w:lang w:val="en-US"/>
        </w:rPr>
        <w:t xml:space="preserve"> ليكون اختيار مصدر التمويل سليما يجب ان يكون المسير على دراية بكل مصادر التمويل المتاحة وتكاليف الحصول عليها لتأتي بعد ذلك مرحلة المفاضلة  بينها وكما </w:t>
      </w:r>
      <w:r w:rsidRPr="00AB4CCA">
        <w:rPr>
          <w:rFonts w:ascii="Traditional Arabic" w:hAnsi="Traditional Arabic" w:cs="Traditional Arabic" w:hint="cs"/>
          <w:sz w:val="28"/>
          <w:szCs w:val="28"/>
          <w:rtl/>
          <w:lang w:val="en-US"/>
        </w:rPr>
        <w:t>رأينا</w:t>
      </w:r>
      <w:r w:rsidRPr="00AB4CCA">
        <w:rPr>
          <w:rFonts w:ascii="Traditional Arabic" w:hAnsi="Traditional Arabic" w:cs="Traditional Arabic"/>
          <w:sz w:val="28"/>
          <w:szCs w:val="28"/>
          <w:rtl/>
          <w:lang w:val="en-US"/>
        </w:rPr>
        <w:t xml:space="preserve"> سابقا فان الضريبة تؤثر في مختلف مصادر التمويل مما يسمح للمسير </w:t>
      </w:r>
      <w:r w:rsidRPr="00AB4CCA">
        <w:rPr>
          <w:rFonts w:ascii="Traditional Arabic" w:hAnsi="Traditional Arabic" w:cs="Traditional Arabic" w:hint="cs"/>
          <w:sz w:val="28"/>
          <w:szCs w:val="28"/>
          <w:rtl/>
          <w:lang w:val="en-US"/>
        </w:rPr>
        <w:t>إمكانية</w:t>
      </w:r>
      <w:r w:rsidRPr="00AB4CCA">
        <w:rPr>
          <w:rFonts w:ascii="Traditional Arabic" w:hAnsi="Traditional Arabic" w:cs="Traditional Arabic"/>
          <w:sz w:val="28"/>
          <w:szCs w:val="28"/>
          <w:rtl/>
          <w:lang w:val="en-US"/>
        </w:rPr>
        <w:t xml:space="preserve"> اختيار توليفة من مصادر التمويل المختلفة تحقق للمؤسسة وفرات ضريبية وتدعم قدرتها التمويلية </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2 تدنية التكاليف:</w:t>
      </w:r>
      <w:r w:rsidRPr="00AB4CCA">
        <w:rPr>
          <w:rFonts w:ascii="Traditional Arabic" w:hAnsi="Traditional Arabic" w:cs="Traditional Arabic"/>
          <w:sz w:val="28"/>
          <w:szCs w:val="28"/>
          <w:rtl/>
          <w:lang w:val="en-US"/>
        </w:rPr>
        <w:t xml:space="preserve">  ان استعمال </w:t>
      </w:r>
      <w:r w:rsidRPr="00AB4CCA">
        <w:rPr>
          <w:rFonts w:ascii="Traditional Arabic" w:hAnsi="Traditional Arabic" w:cs="Traditional Arabic" w:hint="cs"/>
          <w:sz w:val="28"/>
          <w:szCs w:val="28"/>
          <w:rtl/>
          <w:lang w:val="en-US"/>
        </w:rPr>
        <w:t>الأموال</w:t>
      </w:r>
      <w:r w:rsidRPr="00AB4CCA">
        <w:rPr>
          <w:rFonts w:ascii="Traditional Arabic" w:hAnsi="Traditional Arabic" w:cs="Traditional Arabic"/>
          <w:sz w:val="28"/>
          <w:szCs w:val="28"/>
          <w:rtl/>
          <w:lang w:val="en-US"/>
        </w:rPr>
        <w:t xml:space="preserve"> من طرف المؤسسة سواء كان مصدرها داخليا او خارجيا لايكون مجانيا </w:t>
      </w:r>
      <w:r w:rsidRPr="00AB4CCA">
        <w:rPr>
          <w:rFonts w:ascii="Traditional Arabic" w:hAnsi="Traditional Arabic" w:cs="Traditional Arabic" w:hint="cs"/>
          <w:sz w:val="28"/>
          <w:szCs w:val="28"/>
          <w:rtl/>
          <w:lang w:val="en-US"/>
        </w:rPr>
        <w:t>وإنما</w:t>
      </w:r>
      <w:r w:rsidRPr="00AB4CCA">
        <w:rPr>
          <w:rFonts w:ascii="Traditional Arabic" w:hAnsi="Traditional Arabic" w:cs="Traditional Arabic"/>
          <w:sz w:val="28"/>
          <w:szCs w:val="28"/>
          <w:rtl/>
          <w:lang w:val="en-US"/>
        </w:rPr>
        <w:t xml:space="preserve"> تتحمل المؤسسة مقابل ذلك تكلفة </w:t>
      </w:r>
      <w:r w:rsidRPr="00AB4CCA">
        <w:rPr>
          <w:rFonts w:ascii="Traditional Arabic" w:hAnsi="Traditional Arabic" w:cs="Traditional Arabic" w:hint="cs"/>
          <w:sz w:val="28"/>
          <w:szCs w:val="28"/>
          <w:rtl/>
          <w:lang w:val="en-US"/>
        </w:rPr>
        <w:t>رأس</w:t>
      </w:r>
      <w:r w:rsidRPr="00AB4CCA">
        <w:rPr>
          <w:rFonts w:ascii="Traditional Arabic" w:hAnsi="Traditional Arabic" w:cs="Traditional Arabic"/>
          <w:sz w:val="28"/>
          <w:szCs w:val="28"/>
          <w:rtl/>
          <w:lang w:val="en-US"/>
        </w:rPr>
        <w:t xml:space="preserve"> المال تتمثل في تكلفة المزيج الذي يتكون منه الهيكل المالي ومن العامل الضريبي من العوامل التي يمكن توظيفها من طرف المسير في قراراته لتدنية تكاليف مصادرها التمويل المختلفة </w:t>
      </w:r>
    </w:p>
    <w:p w:rsidR="007E5241" w:rsidRPr="00AB4CCA" w:rsidRDefault="007E5241" w:rsidP="00F83850">
      <w:pPr>
        <w:bidi/>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 xml:space="preserve">3 تحقيق هيكل التمويل </w:t>
      </w:r>
      <w:r w:rsidRPr="00AB4CCA">
        <w:rPr>
          <w:rFonts w:ascii="Traditional Arabic" w:hAnsi="Traditional Arabic" w:cs="Traditional Arabic" w:hint="cs"/>
          <w:b/>
          <w:bCs/>
          <w:sz w:val="28"/>
          <w:szCs w:val="28"/>
          <w:rtl/>
          <w:lang w:val="en-US"/>
        </w:rPr>
        <w:t>الأمثل</w:t>
      </w:r>
      <w:r w:rsidRPr="00AB4CCA">
        <w:rPr>
          <w:rFonts w:ascii="Traditional Arabic" w:hAnsi="Traditional Arabic" w:cs="Traditional Arabic"/>
          <w:b/>
          <w:bCs/>
          <w:sz w:val="28"/>
          <w:szCs w:val="28"/>
          <w:rtl/>
          <w:lang w:val="en-US"/>
        </w:rPr>
        <w:t xml:space="preserve">: </w:t>
      </w:r>
      <w:r w:rsidRPr="00AB4CCA">
        <w:rPr>
          <w:rFonts w:ascii="Traditional Arabic" w:hAnsi="Traditional Arabic" w:cs="Traditional Arabic"/>
          <w:sz w:val="28"/>
          <w:szCs w:val="28"/>
          <w:rtl/>
          <w:lang w:val="en-US"/>
        </w:rPr>
        <w:t xml:space="preserve">تتمثل الفكرة </w:t>
      </w:r>
      <w:r w:rsidRPr="00AB4CCA">
        <w:rPr>
          <w:rFonts w:ascii="Traditional Arabic" w:hAnsi="Traditional Arabic" w:cs="Traditional Arabic" w:hint="cs"/>
          <w:sz w:val="28"/>
          <w:szCs w:val="28"/>
          <w:rtl/>
          <w:lang w:val="en-US"/>
        </w:rPr>
        <w:t>الأساسية</w:t>
      </w:r>
      <w:r w:rsidRPr="00AB4CCA">
        <w:rPr>
          <w:rFonts w:ascii="Traditional Arabic" w:hAnsi="Traditional Arabic" w:cs="Traditional Arabic"/>
          <w:sz w:val="28"/>
          <w:szCs w:val="28"/>
          <w:rtl/>
          <w:lang w:val="en-US"/>
        </w:rPr>
        <w:t xml:space="preserve"> لهيكل التمويل </w:t>
      </w:r>
      <w:r w:rsidRPr="00AB4CCA">
        <w:rPr>
          <w:rFonts w:ascii="Traditional Arabic" w:hAnsi="Traditional Arabic" w:cs="Traditional Arabic" w:hint="cs"/>
          <w:sz w:val="28"/>
          <w:szCs w:val="28"/>
          <w:rtl/>
          <w:lang w:val="en-US"/>
        </w:rPr>
        <w:t>الأمثل</w:t>
      </w:r>
      <w:r w:rsidRPr="00AB4CCA">
        <w:rPr>
          <w:rFonts w:ascii="Traditional Arabic" w:hAnsi="Traditional Arabic" w:cs="Traditional Arabic"/>
          <w:sz w:val="28"/>
          <w:szCs w:val="28"/>
          <w:rtl/>
          <w:lang w:val="en-US"/>
        </w:rPr>
        <w:t xml:space="preserve"> في التركيبة </w:t>
      </w:r>
      <w:r w:rsidRPr="00AB4CCA">
        <w:rPr>
          <w:rFonts w:ascii="Traditional Arabic" w:hAnsi="Traditional Arabic" w:cs="Traditional Arabic" w:hint="cs"/>
          <w:sz w:val="28"/>
          <w:szCs w:val="28"/>
          <w:rtl/>
          <w:lang w:val="en-US"/>
        </w:rPr>
        <w:t>أو</w:t>
      </w:r>
      <w:r w:rsidRPr="00AB4CCA">
        <w:rPr>
          <w:rFonts w:ascii="Traditional Arabic" w:hAnsi="Traditional Arabic" w:cs="Traditional Arabic"/>
          <w:sz w:val="28"/>
          <w:szCs w:val="28"/>
          <w:rtl/>
          <w:lang w:val="en-US"/>
        </w:rPr>
        <w:t xml:space="preserve"> المزيج الذي يتكون منه الهيكل التمويلي للمؤسسة والذي تحصل عليه </w:t>
      </w:r>
      <w:r w:rsidRPr="00AB4CCA">
        <w:rPr>
          <w:rFonts w:ascii="Traditional Arabic" w:hAnsi="Traditional Arabic" w:cs="Traditional Arabic" w:hint="cs"/>
          <w:sz w:val="28"/>
          <w:szCs w:val="28"/>
          <w:rtl/>
          <w:lang w:val="en-US"/>
        </w:rPr>
        <w:t>بأدنى</w:t>
      </w:r>
      <w:r w:rsidRPr="00AB4CCA">
        <w:rPr>
          <w:rFonts w:ascii="Traditional Arabic" w:hAnsi="Traditional Arabic" w:cs="Traditional Arabic"/>
          <w:sz w:val="28"/>
          <w:szCs w:val="28"/>
          <w:rtl/>
          <w:lang w:val="en-US"/>
        </w:rPr>
        <w:t xml:space="preserve"> تكلفة ممكنة ويحقق لها مردودية مقبولة واهمية العامل الضريبي واضحة في هذا المجال من خلال دوره في تنويع مصادر</w:t>
      </w:r>
      <w:r>
        <w:rPr>
          <w:rFonts w:ascii="Traditional Arabic" w:hAnsi="Traditional Arabic" w:cs="Traditional Arabic" w:hint="cs"/>
          <w:sz w:val="28"/>
          <w:szCs w:val="28"/>
          <w:rtl/>
          <w:lang w:val="en-US"/>
        </w:rPr>
        <w:t xml:space="preserve"> </w:t>
      </w:r>
      <w:r w:rsidRPr="00AB4CCA">
        <w:rPr>
          <w:rFonts w:ascii="Traditional Arabic" w:hAnsi="Traditional Arabic" w:cs="Traditional Arabic"/>
          <w:sz w:val="28"/>
          <w:szCs w:val="28"/>
          <w:rtl/>
          <w:lang w:val="en-US"/>
        </w:rPr>
        <w:t>التمويل من جهة وتدنية تكاليف التمويل من جهة اخرى وما على المسير الا</w:t>
      </w:r>
      <w:r>
        <w:rPr>
          <w:rFonts w:ascii="Traditional Arabic" w:hAnsi="Traditional Arabic" w:cs="Traditional Arabic"/>
          <w:sz w:val="28"/>
          <w:szCs w:val="28"/>
          <w:lang w:val="en-US"/>
        </w:rPr>
        <w:t xml:space="preserve"> </w:t>
      </w:r>
      <w:r w:rsidRPr="00AB4CCA">
        <w:rPr>
          <w:rFonts w:ascii="Traditional Arabic" w:hAnsi="Traditional Arabic" w:cs="Traditional Arabic"/>
          <w:sz w:val="28"/>
          <w:szCs w:val="28"/>
          <w:rtl/>
          <w:lang w:val="en-US"/>
        </w:rPr>
        <w:t xml:space="preserve">توظيف هذا الدور في اختياره </w:t>
      </w:r>
    </w:p>
    <w:p w:rsidR="007E5241" w:rsidRPr="00AB4CCA" w:rsidRDefault="007E5241" w:rsidP="00F83850">
      <w:pPr>
        <w:bidi/>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 xml:space="preserve">4تحسين </w:t>
      </w:r>
      <w:r w:rsidRPr="00AB4CCA">
        <w:rPr>
          <w:rFonts w:ascii="Traditional Arabic" w:hAnsi="Traditional Arabic" w:cs="Traditional Arabic" w:hint="cs"/>
          <w:b/>
          <w:bCs/>
          <w:sz w:val="28"/>
          <w:szCs w:val="28"/>
          <w:rtl/>
          <w:lang w:val="en-US"/>
        </w:rPr>
        <w:t>الأداء</w:t>
      </w:r>
      <w:r w:rsidRPr="00AB4CCA">
        <w:rPr>
          <w:rFonts w:ascii="Traditional Arabic" w:hAnsi="Traditional Arabic" w:cs="Traditional Arabic"/>
          <w:b/>
          <w:bCs/>
          <w:sz w:val="28"/>
          <w:szCs w:val="28"/>
          <w:rtl/>
          <w:lang w:val="en-US"/>
        </w:rPr>
        <w:t xml:space="preserve"> المالي</w:t>
      </w:r>
      <w:r w:rsidRPr="00AB4CCA">
        <w:rPr>
          <w:rFonts w:ascii="Traditional Arabic" w:hAnsi="Traditional Arabic" w:cs="Traditional Arabic"/>
          <w:sz w:val="28"/>
          <w:szCs w:val="28"/>
          <w:rtl/>
          <w:lang w:val="en-US"/>
        </w:rPr>
        <w:t xml:space="preserve"> : ان المام المسير بعناصر الضريبة المطبقة ثم</w:t>
      </w:r>
      <w:r>
        <w:rPr>
          <w:rFonts w:ascii="Traditional Arabic" w:hAnsi="Traditional Arabic" w:cs="Traditional Arabic"/>
          <w:sz w:val="28"/>
          <w:szCs w:val="28"/>
          <w:lang w:val="en-US"/>
        </w:rPr>
        <w:t xml:space="preserve"> </w:t>
      </w:r>
      <w:r w:rsidRPr="00AB4CCA">
        <w:rPr>
          <w:rFonts w:ascii="Traditional Arabic" w:hAnsi="Traditional Arabic" w:cs="Traditional Arabic"/>
          <w:sz w:val="28"/>
          <w:szCs w:val="28"/>
          <w:rtl/>
          <w:lang w:val="en-US"/>
        </w:rPr>
        <w:t xml:space="preserve">دراستها بتمعن </w:t>
      </w:r>
      <w:r w:rsidRPr="00AB4CCA">
        <w:rPr>
          <w:rFonts w:ascii="Traditional Arabic" w:hAnsi="Traditional Arabic" w:cs="Traditional Arabic" w:hint="cs"/>
          <w:sz w:val="28"/>
          <w:szCs w:val="28"/>
          <w:rtl/>
          <w:lang w:val="en-US"/>
        </w:rPr>
        <w:t>وإدراجها</w:t>
      </w:r>
      <w:r w:rsidRPr="00AB4CCA">
        <w:rPr>
          <w:rFonts w:ascii="Traditional Arabic" w:hAnsi="Traditional Arabic" w:cs="Traditional Arabic"/>
          <w:sz w:val="28"/>
          <w:szCs w:val="28"/>
          <w:rtl/>
          <w:lang w:val="en-US"/>
        </w:rPr>
        <w:t xml:space="preserve"> في قراراته كلها عوامل تمكن المؤسسة من تحقيق اهدافها في ظل خضوع ضريبي اقل وبصفة قا</w:t>
      </w:r>
      <w:r>
        <w:rPr>
          <w:rFonts w:ascii="Traditional Arabic" w:hAnsi="Traditional Arabic" w:cs="Traditional Arabic"/>
          <w:sz w:val="28"/>
          <w:szCs w:val="28"/>
          <w:rtl/>
          <w:lang w:val="en-US"/>
        </w:rPr>
        <w:t>نونية ك</w:t>
      </w:r>
      <w:r>
        <w:rPr>
          <w:rFonts w:ascii="Traditional Arabic" w:hAnsi="Traditional Arabic" w:cs="Traditional Arabic" w:hint="cs"/>
          <w:sz w:val="28"/>
          <w:szCs w:val="28"/>
          <w:rtl/>
          <w:lang w:val="en-US"/>
        </w:rPr>
        <w:t>ل</w:t>
      </w:r>
      <w:r>
        <w:rPr>
          <w:rFonts w:ascii="Traditional Arabic" w:hAnsi="Traditional Arabic" w:cs="Traditional Arabic"/>
          <w:sz w:val="28"/>
          <w:szCs w:val="28"/>
          <w:rtl/>
          <w:lang w:val="en-US"/>
        </w:rPr>
        <w:t>ها عوامل تمكن المؤسسة م</w:t>
      </w:r>
      <w:r>
        <w:rPr>
          <w:rFonts w:ascii="Traditional Arabic" w:hAnsi="Traditional Arabic" w:cs="Traditional Arabic" w:hint="cs"/>
          <w:sz w:val="28"/>
          <w:szCs w:val="28"/>
          <w:rtl/>
          <w:lang w:val="en-US" w:bidi="ar-DZ"/>
        </w:rPr>
        <w:t>ن</w:t>
      </w:r>
      <w:r w:rsidRPr="00AB4CCA">
        <w:rPr>
          <w:rFonts w:ascii="Traditional Arabic" w:hAnsi="Traditional Arabic" w:cs="Traditional Arabic"/>
          <w:sz w:val="28"/>
          <w:szCs w:val="28"/>
          <w:rtl/>
          <w:lang w:val="en-US"/>
        </w:rPr>
        <w:t xml:space="preserve"> تحقيق التسيير الحبائي والتي تتجلى مظاهره في</w:t>
      </w:r>
      <w:r>
        <w:rPr>
          <w:rFonts w:ascii="Traditional Arabic" w:hAnsi="Traditional Arabic" w:cs="Traditional Arabic" w:hint="cs"/>
          <w:sz w:val="28"/>
          <w:szCs w:val="28"/>
          <w:rtl/>
          <w:lang w:val="en-US"/>
        </w:rPr>
        <w:t> </w:t>
      </w:r>
      <w:r>
        <w:rPr>
          <w:rFonts w:ascii="Traditional Arabic" w:hAnsi="Traditional Arabic" w:cs="Traditional Arabic"/>
          <w:sz w:val="28"/>
          <w:szCs w:val="28"/>
        </w:rPr>
        <w:t>:</w:t>
      </w:r>
      <w:r w:rsidRPr="00AB4CCA">
        <w:rPr>
          <w:rFonts w:ascii="Traditional Arabic" w:hAnsi="Traditional Arabic" w:cs="Traditional Arabic"/>
          <w:sz w:val="28"/>
          <w:szCs w:val="28"/>
          <w:rtl/>
          <w:lang w:val="en-US"/>
        </w:rPr>
        <w:t xml:space="preserve"> </w:t>
      </w:r>
    </w:p>
    <w:p w:rsidR="007E5241" w:rsidRPr="00AB4CCA" w:rsidRDefault="007E5241" w:rsidP="007E7DE0">
      <w:pPr>
        <w:bidi/>
        <w:rPr>
          <w:rFonts w:ascii="Traditional Arabic" w:hAnsi="Traditional Arabic" w:cs="Traditional Arabic"/>
          <w:sz w:val="28"/>
          <w:szCs w:val="28"/>
          <w:rtl/>
          <w:lang w:val="en-US"/>
        </w:rPr>
      </w:pPr>
      <w:r w:rsidRPr="00AB4CCA">
        <w:rPr>
          <w:rFonts w:ascii="Traditional Arabic" w:hAnsi="Traditional Arabic"/>
          <w:b/>
          <w:bCs/>
          <w:sz w:val="28"/>
          <w:szCs w:val="28"/>
          <w:rtl/>
          <w:lang w:val="en-US"/>
        </w:rPr>
        <w:t>ٲ</w:t>
      </w:r>
      <w:r w:rsidRPr="00AB4CCA">
        <w:rPr>
          <w:rFonts w:ascii="Traditional Arabic" w:hAnsi="Traditional Arabic" w:cs="Traditional Arabic"/>
          <w:b/>
          <w:bCs/>
          <w:sz w:val="28"/>
          <w:szCs w:val="28"/>
          <w:rtl/>
          <w:lang w:val="en-US"/>
        </w:rPr>
        <w:t xml:space="preserve">-تحسين </w:t>
      </w:r>
      <w:r w:rsidRPr="00AB4CCA">
        <w:rPr>
          <w:rFonts w:ascii="Traditional Arabic" w:hAnsi="Traditional Arabic" w:cs="Traditional Arabic" w:hint="cs"/>
          <w:b/>
          <w:bCs/>
          <w:sz w:val="28"/>
          <w:szCs w:val="28"/>
          <w:rtl/>
          <w:lang w:val="en-US"/>
        </w:rPr>
        <w:t>الأداء</w:t>
      </w:r>
      <w:r w:rsidRPr="00AB4CCA">
        <w:rPr>
          <w:rFonts w:ascii="Traditional Arabic" w:hAnsi="Traditional Arabic" w:cs="Traditional Arabic"/>
          <w:b/>
          <w:bCs/>
          <w:sz w:val="28"/>
          <w:szCs w:val="28"/>
          <w:rtl/>
          <w:lang w:val="en-US"/>
        </w:rPr>
        <w:t xml:space="preserve"> الجبائي</w:t>
      </w:r>
      <w:r w:rsidRPr="00AB4CCA">
        <w:rPr>
          <w:rFonts w:ascii="Traditional Arabic" w:hAnsi="Traditional Arabic" w:cs="Traditional Arabic"/>
          <w:sz w:val="28"/>
          <w:szCs w:val="28"/>
          <w:rtl/>
          <w:lang w:val="en-US"/>
        </w:rPr>
        <w:t>: فالمسير مطالب بترقب وتقدير العبء الجبائي  ثم تقييم</w:t>
      </w:r>
      <w:r>
        <w:rPr>
          <w:rFonts w:ascii="Traditional Arabic" w:hAnsi="Traditional Arabic" w:cs="Traditional Arabic"/>
          <w:sz w:val="28"/>
          <w:szCs w:val="28"/>
          <w:lang w:val="en-US"/>
        </w:rPr>
        <w:t xml:space="preserve"> </w:t>
      </w:r>
      <w:r w:rsidRPr="00AB4CCA">
        <w:rPr>
          <w:rFonts w:ascii="Traditional Arabic" w:hAnsi="Traditional Arabic" w:cs="Traditional Arabic"/>
          <w:sz w:val="28"/>
          <w:szCs w:val="28"/>
          <w:rtl/>
          <w:lang w:val="en-US"/>
        </w:rPr>
        <w:t>الاخت</w:t>
      </w:r>
      <w:r>
        <w:rPr>
          <w:rFonts w:ascii="Traditional Arabic" w:hAnsi="Traditional Arabic" w:cs="Traditional Arabic"/>
          <w:sz w:val="28"/>
          <w:szCs w:val="28"/>
          <w:rtl/>
          <w:lang w:val="en-US"/>
        </w:rPr>
        <w:t xml:space="preserve">بارات الجبائية التي تمنحها </w:t>
      </w:r>
      <w:r>
        <w:rPr>
          <w:rFonts w:ascii="Traditional Arabic" w:hAnsi="Traditional Arabic" w:cs="Traditional Arabic" w:hint="cs"/>
          <w:sz w:val="28"/>
          <w:szCs w:val="28"/>
          <w:rtl/>
          <w:lang w:val="en-US"/>
        </w:rPr>
        <w:t>الأن</w:t>
      </w:r>
      <w:r w:rsidRPr="00AB4CCA">
        <w:rPr>
          <w:rFonts w:ascii="Traditional Arabic" w:hAnsi="Traditional Arabic" w:cs="Traditional Arabic" w:hint="cs"/>
          <w:sz w:val="28"/>
          <w:szCs w:val="28"/>
          <w:rtl/>
          <w:lang w:val="en-US"/>
        </w:rPr>
        <w:t>ظمة</w:t>
      </w:r>
      <w:r w:rsidRPr="00AB4CCA">
        <w:rPr>
          <w:rFonts w:ascii="Traditional Arabic" w:hAnsi="Traditional Arabic" w:cs="Traditional Arabic"/>
          <w:sz w:val="28"/>
          <w:szCs w:val="28"/>
          <w:rtl/>
          <w:lang w:val="en-US"/>
        </w:rPr>
        <w:t xml:space="preserve"> الجبائية </w:t>
      </w:r>
      <w:r w:rsidRPr="00AB4CCA">
        <w:rPr>
          <w:rFonts w:ascii="Traditional Arabic" w:hAnsi="Traditional Arabic" w:cs="Traditional Arabic" w:hint="cs"/>
          <w:sz w:val="28"/>
          <w:szCs w:val="28"/>
          <w:rtl/>
          <w:lang w:val="en-US"/>
        </w:rPr>
        <w:t>ومحاولة</w:t>
      </w:r>
      <w:r w:rsidRPr="00AB4CCA">
        <w:rPr>
          <w:rFonts w:ascii="Traditional Arabic" w:hAnsi="Traditional Arabic" w:cs="Traditional Arabic"/>
          <w:sz w:val="28"/>
          <w:szCs w:val="28"/>
          <w:rtl/>
          <w:lang w:val="en-US"/>
        </w:rPr>
        <w:t xml:space="preserve"> الاستفادة منها قدر </w:t>
      </w:r>
      <w:r w:rsidRPr="00AB4CCA">
        <w:rPr>
          <w:rFonts w:ascii="Traditional Arabic" w:hAnsi="Traditional Arabic" w:cs="Traditional Arabic" w:hint="cs"/>
          <w:sz w:val="28"/>
          <w:szCs w:val="28"/>
          <w:rtl/>
          <w:lang w:val="en-US"/>
        </w:rPr>
        <w:t>الإمكان</w:t>
      </w:r>
      <w:r w:rsidRPr="00AB4CCA">
        <w:rPr>
          <w:rFonts w:ascii="Traditional Arabic" w:hAnsi="Traditional Arabic" w:cs="Traditional Arabic"/>
          <w:sz w:val="28"/>
          <w:szCs w:val="28"/>
          <w:rtl/>
          <w:lang w:val="en-US"/>
        </w:rPr>
        <w:t xml:space="preserve"> في تعزيز قدرة التمويل للمؤسسة لان عدم تمكين المؤسسة من الاستفادة من حرية جبائية ممنوحة يعتبر خطا </w:t>
      </w:r>
      <w:r w:rsidRPr="00AB4CCA">
        <w:rPr>
          <w:rFonts w:ascii="Traditional Arabic" w:hAnsi="Traditional Arabic" w:cs="Traditional Arabic" w:hint="cs"/>
          <w:sz w:val="28"/>
          <w:szCs w:val="28"/>
          <w:rtl/>
          <w:lang w:val="en-US"/>
        </w:rPr>
        <w:t>تسييري</w:t>
      </w:r>
      <w:r w:rsidRPr="00AB4CCA">
        <w:rPr>
          <w:rFonts w:ascii="Traditional Arabic" w:hAnsi="Traditional Arabic" w:cs="Traditional Arabic"/>
          <w:sz w:val="28"/>
          <w:szCs w:val="28"/>
          <w:rtl/>
          <w:lang w:val="en-US"/>
        </w:rPr>
        <w:t xml:space="preserve"> </w:t>
      </w:r>
      <w:r w:rsidRPr="00AB4CCA">
        <w:rPr>
          <w:rFonts w:ascii="Traditional Arabic" w:hAnsi="Traditional Arabic" w:cs="Traditional Arabic"/>
          <w:sz w:val="28"/>
          <w:szCs w:val="28"/>
          <w:rtl/>
          <w:lang w:val="en-US"/>
        </w:rPr>
        <w:lastRenderedPageBreak/>
        <w:t xml:space="preserve">كما يتوجب على المسير استيعاب ان الضريبة هي تكلفة ويجب تسييرها كبقية التكاليف وعليه </w:t>
      </w:r>
      <w:r w:rsidRPr="00AB4CCA">
        <w:rPr>
          <w:rFonts w:ascii="Traditional Arabic" w:hAnsi="Traditional Arabic" w:cs="Traditional Arabic" w:hint="cs"/>
          <w:sz w:val="28"/>
          <w:szCs w:val="28"/>
          <w:rtl/>
          <w:lang w:val="en-US"/>
        </w:rPr>
        <w:t>إن</w:t>
      </w:r>
      <w:r w:rsidRPr="00AB4CCA">
        <w:rPr>
          <w:rFonts w:ascii="Traditional Arabic" w:hAnsi="Traditional Arabic" w:cs="Traditional Arabic"/>
          <w:sz w:val="28"/>
          <w:szCs w:val="28"/>
          <w:rtl/>
          <w:lang w:val="en-US"/>
        </w:rPr>
        <w:t xml:space="preserve"> لا يكتفي بالبحث عن </w:t>
      </w:r>
      <w:r w:rsidRPr="00AB4CCA">
        <w:rPr>
          <w:rFonts w:ascii="Traditional Arabic" w:hAnsi="Traditional Arabic" w:cs="Traditional Arabic" w:hint="cs"/>
          <w:sz w:val="28"/>
          <w:szCs w:val="28"/>
          <w:rtl/>
          <w:lang w:val="en-US"/>
        </w:rPr>
        <w:t>أحسن</w:t>
      </w:r>
      <w:r w:rsidRPr="00AB4CCA">
        <w:rPr>
          <w:rFonts w:ascii="Traditional Arabic" w:hAnsi="Traditional Arabic" w:cs="Traditional Arabic"/>
          <w:sz w:val="28"/>
          <w:szCs w:val="28"/>
          <w:rtl/>
          <w:lang w:val="en-US"/>
        </w:rPr>
        <w:t xml:space="preserve"> حل جبائي فقط </w:t>
      </w:r>
      <w:r w:rsidRPr="00AB4CCA">
        <w:rPr>
          <w:rFonts w:ascii="Traditional Arabic" w:hAnsi="Traditional Arabic" w:cs="Traditional Arabic" w:hint="cs"/>
          <w:sz w:val="28"/>
          <w:szCs w:val="28"/>
          <w:rtl/>
          <w:lang w:val="en-US"/>
        </w:rPr>
        <w:t>وإنما</w:t>
      </w:r>
      <w:r w:rsidRPr="00AB4CCA">
        <w:rPr>
          <w:rFonts w:ascii="Traditional Arabic" w:hAnsi="Traditional Arabic" w:cs="Traditional Arabic"/>
          <w:sz w:val="28"/>
          <w:szCs w:val="28"/>
          <w:rtl/>
          <w:lang w:val="en-US"/>
        </w:rPr>
        <w:t xml:space="preserve"> يمتد بحثه الى كيفية تعظيم نتائج الاختيار الجبائي  بانتقاء الاختيار الذي يضاعف الامتيازات ومن القرارات التي قد </w:t>
      </w:r>
      <w:r w:rsidRPr="00AB4CCA">
        <w:rPr>
          <w:rFonts w:ascii="Traditional Arabic" w:hAnsi="Traditional Arabic" w:cs="Traditional Arabic" w:hint="cs"/>
          <w:sz w:val="28"/>
          <w:szCs w:val="28"/>
          <w:rtl/>
          <w:lang w:val="en-US"/>
        </w:rPr>
        <w:t>يتخذها</w:t>
      </w:r>
      <w:r w:rsidRPr="00AB4CCA">
        <w:rPr>
          <w:rFonts w:ascii="Traditional Arabic" w:hAnsi="Traditional Arabic" w:cs="Traditional Arabic"/>
          <w:sz w:val="28"/>
          <w:szCs w:val="28"/>
          <w:rtl/>
          <w:lang w:val="en-US"/>
        </w:rPr>
        <w:t xml:space="preserve"> لتحقيق ذلك</w:t>
      </w:r>
      <w:r w:rsidRPr="00AB4CCA">
        <w:rPr>
          <w:rStyle w:val="Appelnotedebasdep"/>
          <w:rFonts w:ascii="Traditional Arabic" w:hAnsi="Traditional Arabic" w:cs="Traditional Arabic"/>
          <w:sz w:val="28"/>
          <w:szCs w:val="28"/>
          <w:rtl/>
        </w:rPr>
        <w:footnoteReference w:id="11"/>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sz w:val="28"/>
          <w:szCs w:val="28"/>
          <w:rtl/>
          <w:lang w:val="en-US"/>
        </w:rPr>
        <w:t xml:space="preserve">-تحسين النشاط الذي يخضع لتوقيع ضريبي مرتفع لتجنب الحد من أرباح زمن قدرة التمويل للمؤسسة </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sz w:val="28"/>
          <w:szCs w:val="28"/>
          <w:rtl/>
          <w:lang w:val="en-US"/>
        </w:rPr>
        <w:t xml:space="preserve">-اختيار الطبيعة القانونية للمؤسسة والتي يتحقق معها اقل خضوع للضريبة وهكذا تكمن </w:t>
      </w:r>
      <w:r w:rsidRPr="00AB4CCA">
        <w:rPr>
          <w:rFonts w:ascii="Traditional Arabic" w:hAnsi="Traditional Arabic" w:cs="Traditional Arabic" w:hint="cs"/>
          <w:sz w:val="28"/>
          <w:szCs w:val="28"/>
          <w:rtl/>
          <w:lang w:val="en-US"/>
        </w:rPr>
        <w:t>إدراج</w:t>
      </w:r>
      <w:r w:rsidRPr="00AB4CCA">
        <w:rPr>
          <w:rFonts w:ascii="Traditional Arabic" w:hAnsi="Traditional Arabic" w:cs="Traditional Arabic"/>
          <w:sz w:val="28"/>
          <w:szCs w:val="28"/>
          <w:rtl/>
          <w:lang w:val="en-US"/>
        </w:rPr>
        <w:t xml:space="preserve"> العامل الجبائي في صناعة القرار من :</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sz w:val="28"/>
          <w:szCs w:val="28"/>
          <w:rtl/>
          <w:lang w:val="en-US"/>
        </w:rPr>
        <w:t>-الحصول على الامتيازات الجبائية و المالية لتدعيم القدرة التمويلية للمؤسسة</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sz w:val="28"/>
          <w:szCs w:val="28"/>
          <w:rtl/>
          <w:lang w:val="en-US"/>
        </w:rPr>
        <w:t xml:space="preserve">-ان انتقاء الاختيارات الجبائية يتم في إطار القانون مما يحقق الفعالية المالية والجبائية والقانونية </w:t>
      </w:r>
      <w:r w:rsidRPr="00AB4CCA">
        <w:rPr>
          <w:rStyle w:val="Appelnotedebasdep"/>
          <w:rFonts w:ascii="Traditional Arabic" w:hAnsi="Traditional Arabic" w:cs="Traditional Arabic"/>
          <w:sz w:val="28"/>
          <w:szCs w:val="28"/>
          <w:rtl/>
        </w:rPr>
        <w:footnoteReference w:id="12"/>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ب-تجنب الخطر الجبائي</w:t>
      </w:r>
      <w:r w:rsidRPr="00AB4CCA">
        <w:rPr>
          <w:rFonts w:ascii="Traditional Arabic" w:hAnsi="Traditional Arabic" w:cs="Traditional Arabic"/>
          <w:sz w:val="28"/>
          <w:szCs w:val="28"/>
          <w:rtl/>
          <w:lang w:val="en-US"/>
        </w:rPr>
        <w:t xml:space="preserve"> :وهو ما يصطلح عليه الأمن الجبائي فإجبارية الضريبة تجعل المؤسسة في وضعية عدم التوقع الجبائي مما قد يضعها موضع خطر جبائي يتمثل في تحملها تكاليف </w:t>
      </w:r>
      <w:r w:rsidRPr="00AB4CCA">
        <w:rPr>
          <w:rFonts w:ascii="Traditional Arabic" w:hAnsi="Traditional Arabic" w:cs="Traditional Arabic" w:hint="cs"/>
          <w:sz w:val="28"/>
          <w:szCs w:val="28"/>
          <w:rtl/>
          <w:lang w:val="en-US"/>
        </w:rPr>
        <w:t>إضافية</w:t>
      </w:r>
      <w:r w:rsidRPr="00AB4CCA">
        <w:rPr>
          <w:rFonts w:ascii="Traditional Arabic" w:hAnsi="Traditional Arabic" w:cs="Traditional Arabic"/>
          <w:sz w:val="28"/>
          <w:szCs w:val="28"/>
          <w:rtl/>
          <w:lang w:val="en-US"/>
        </w:rPr>
        <w:t xml:space="preserve"> نتيجة عدم التزامها بالقواعد الجبائية </w:t>
      </w:r>
      <w:r w:rsidRPr="00AB4CCA">
        <w:rPr>
          <w:rFonts w:ascii="Traditional Arabic" w:hAnsi="Traditional Arabic" w:cs="Traditional Arabic" w:hint="cs"/>
          <w:sz w:val="28"/>
          <w:szCs w:val="28"/>
          <w:rtl/>
          <w:lang w:val="en-US"/>
        </w:rPr>
        <w:t>أو</w:t>
      </w:r>
      <w:r w:rsidRPr="00AB4CCA">
        <w:rPr>
          <w:rFonts w:ascii="Traditional Arabic" w:hAnsi="Traditional Arabic" w:cs="Traditional Arabic"/>
          <w:sz w:val="28"/>
          <w:szCs w:val="28"/>
          <w:rtl/>
          <w:lang w:val="en-US"/>
        </w:rPr>
        <w:t xml:space="preserve"> عدم استيفائها لشروط الاستفادة من امتيازات جبائية منتقاة واهم وضعيات الخطر هذا:</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 xml:space="preserve">-الامتناع </w:t>
      </w:r>
      <w:r w:rsidRPr="00AB4CCA">
        <w:rPr>
          <w:rFonts w:ascii="Traditional Arabic" w:hAnsi="Traditional Arabic" w:cs="Traditional Arabic" w:hint="cs"/>
          <w:b/>
          <w:bCs/>
          <w:sz w:val="28"/>
          <w:szCs w:val="28"/>
          <w:rtl/>
          <w:lang w:val="en-US"/>
        </w:rPr>
        <w:t>أو</w:t>
      </w:r>
      <w:r w:rsidRPr="00AB4CCA">
        <w:rPr>
          <w:rFonts w:ascii="Traditional Arabic" w:hAnsi="Traditional Arabic" w:cs="Traditional Arabic"/>
          <w:b/>
          <w:bCs/>
          <w:sz w:val="28"/>
          <w:szCs w:val="28"/>
          <w:rtl/>
          <w:lang w:val="en-US"/>
        </w:rPr>
        <w:t xml:space="preserve"> </w:t>
      </w:r>
      <w:r w:rsidRPr="00AB4CCA">
        <w:rPr>
          <w:rFonts w:ascii="Traditional Arabic" w:hAnsi="Traditional Arabic" w:cs="Traditional Arabic" w:hint="cs"/>
          <w:b/>
          <w:bCs/>
          <w:sz w:val="28"/>
          <w:szCs w:val="28"/>
          <w:rtl/>
          <w:lang w:val="en-US"/>
        </w:rPr>
        <w:t>التأخر</w:t>
      </w:r>
      <w:r w:rsidRPr="00AB4CCA">
        <w:rPr>
          <w:rFonts w:ascii="Traditional Arabic" w:hAnsi="Traditional Arabic" w:cs="Traditional Arabic"/>
          <w:b/>
          <w:bCs/>
          <w:sz w:val="28"/>
          <w:szCs w:val="28"/>
          <w:rtl/>
          <w:lang w:val="en-US"/>
        </w:rPr>
        <w:t xml:space="preserve"> في ايداع التصريحات :</w:t>
      </w:r>
      <w:r w:rsidRPr="00AB4CCA">
        <w:rPr>
          <w:rFonts w:ascii="Traditional Arabic" w:hAnsi="Traditional Arabic" w:cs="Traditional Arabic"/>
          <w:sz w:val="28"/>
          <w:szCs w:val="28"/>
          <w:rtl/>
          <w:lang w:val="en-US"/>
        </w:rPr>
        <w:t xml:space="preserve"> حيث تلجا المصالح الجبائية الى تقدير </w:t>
      </w:r>
      <w:r w:rsidRPr="00AB4CCA">
        <w:rPr>
          <w:rFonts w:ascii="Traditional Arabic" w:hAnsi="Traditional Arabic" w:cs="Traditional Arabic" w:hint="cs"/>
          <w:sz w:val="28"/>
          <w:szCs w:val="28"/>
          <w:rtl/>
          <w:lang w:val="en-US"/>
        </w:rPr>
        <w:t>الأسس</w:t>
      </w:r>
      <w:r w:rsidRPr="00AB4CCA">
        <w:rPr>
          <w:rFonts w:ascii="Traditional Arabic" w:hAnsi="Traditional Arabic" w:cs="Traditional Arabic"/>
          <w:sz w:val="28"/>
          <w:szCs w:val="28"/>
          <w:rtl/>
          <w:lang w:val="en-US"/>
        </w:rPr>
        <w:t xml:space="preserve"> بطريقة تلقائية مع تطبيق العقوبات المالية المنصوص عليها</w:t>
      </w:r>
    </w:p>
    <w:p w:rsidR="007E5241" w:rsidRPr="00AB4CCA" w:rsidRDefault="007E5241" w:rsidP="00AB4CCA">
      <w:pPr>
        <w:jc w:val="right"/>
        <w:rPr>
          <w:rFonts w:ascii="Traditional Arabic" w:hAnsi="Traditional Arabic" w:cs="Traditional Arabic"/>
          <w:sz w:val="28"/>
          <w:szCs w:val="28"/>
          <w:rtl/>
          <w:lang w:val="en-US"/>
        </w:rPr>
      </w:pPr>
      <w:r w:rsidRPr="00AB4CCA">
        <w:rPr>
          <w:rFonts w:ascii="Traditional Arabic" w:hAnsi="Traditional Arabic" w:cs="Traditional Arabic"/>
          <w:b/>
          <w:bCs/>
          <w:sz w:val="28"/>
          <w:szCs w:val="28"/>
          <w:rtl/>
          <w:lang w:val="en-US"/>
        </w:rPr>
        <w:t>-الغش في التصريح :</w:t>
      </w:r>
      <w:r w:rsidRPr="00AB4CCA">
        <w:rPr>
          <w:rFonts w:ascii="Traditional Arabic" w:hAnsi="Traditional Arabic" w:cs="Traditional Arabic"/>
          <w:sz w:val="28"/>
          <w:szCs w:val="28"/>
          <w:rtl/>
          <w:lang w:val="en-US"/>
        </w:rPr>
        <w:t>حيث</w:t>
      </w:r>
      <w:r w:rsidRPr="00AB4CCA">
        <w:rPr>
          <w:rFonts w:ascii="Traditional Arabic" w:hAnsi="Traditional Arabic" w:cs="Traditional Arabic"/>
          <w:b/>
          <w:bCs/>
          <w:sz w:val="28"/>
          <w:szCs w:val="28"/>
          <w:rtl/>
          <w:lang w:val="en-US"/>
        </w:rPr>
        <w:t xml:space="preserve"> </w:t>
      </w:r>
      <w:r w:rsidRPr="00AB4CCA">
        <w:rPr>
          <w:rFonts w:ascii="Traditional Arabic" w:hAnsi="Traditional Arabic" w:cs="Traditional Arabic"/>
          <w:sz w:val="28"/>
          <w:szCs w:val="28"/>
          <w:rtl/>
          <w:lang w:val="en-US"/>
        </w:rPr>
        <w:t xml:space="preserve">يتم تعديل </w:t>
      </w:r>
      <w:r w:rsidRPr="00AB4CCA">
        <w:rPr>
          <w:rFonts w:ascii="Traditional Arabic" w:hAnsi="Traditional Arabic" w:cs="Traditional Arabic" w:hint="cs"/>
          <w:sz w:val="28"/>
          <w:szCs w:val="28"/>
          <w:rtl/>
          <w:lang w:val="en-US"/>
        </w:rPr>
        <w:t>الأوعية</w:t>
      </w:r>
      <w:r w:rsidRPr="00AB4CCA">
        <w:rPr>
          <w:rFonts w:ascii="Traditional Arabic" w:hAnsi="Traditional Arabic" w:cs="Traditional Arabic"/>
          <w:sz w:val="28"/>
          <w:szCs w:val="28"/>
          <w:rtl/>
          <w:lang w:val="en-US"/>
        </w:rPr>
        <w:t xml:space="preserve"> الجبائية مع تطبيق العقوبات </w:t>
      </w:r>
    </w:p>
    <w:p w:rsidR="007E5241" w:rsidRPr="007E5241" w:rsidRDefault="007E5241" w:rsidP="007E5241">
      <w:pPr>
        <w:jc w:val="right"/>
        <w:rPr>
          <w:rFonts w:ascii="Traditional Arabic" w:hAnsi="Traditional Arabic" w:cs="Traditional Arabic"/>
          <w:sz w:val="28"/>
          <w:szCs w:val="28"/>
          <w:lang w:val="en-US"/>
        </w:rPr>
      </w:pPr>
      <w:r w:rsidRPr="00AB4CCA">
        <w:rPr>
          <w:rFonts w:ascii="Traditional Arabic" w:hAnsi="Traditional Arabic" w:cs="Traditional Arabic"/>
          <w:b/>
          <w:bCs/>
          <w:sz w:val="28"/>
          <w:szCs w:val="28"/>
          <w:rtl/>
          <w:lang w:val="en-US"/>
        </w:rPr>
        <w:t>-عدم مراقبة الاختيارات الجبائية :ا</w:t>
      </w:r>
      <w:r w:rsidRPr="00AB4CCA">
        <w:rPr>
          <w:rFonts w:ascii="Traditional Arabic" w:hAnsi="Traditional Arabic" w:cs="Traditional Arabic"/>
          <w:sz w:val="28"/>
          <w:szCs w:val="28"/>
          <w:rtl/>
          <w:lang w:val="en-US"/>
        </w:rPr>
        <w:t xml:space="preserve">ن انتقاء المؤسسة لاختيار جبائي ما بهدف الحصول على مزاياه المالية لتدعيم قدرتها التمويلية قد يتحول الى مصدر للخطر الجبائي عند عدم توفر شروط الاستفادة منه او توقف المؤسسة في مرحلة ما عن تحقيق الشروط الضرورية للحصول عليه ويترتب على ذلك </w:t>
      </w:r>
      <w:r w:rsidRPr="00AB4CCA">
        <w:rPr>
          <w:rFonts w:ascii="Traditional Arabic" w:hAnsi="Traditional Arabic" w:cs="Traditional Arabic" w:hint="cs"/>
          <w:sz w:val="28"/>
          <w:szCs w:val="28"/>
          <w:rtl/>
          <w:lang w:val="en-US"/>
        </w:rPr>
        <w:t>إسقاط</w:t>
      </w:r>
      <w:r w:rsidRPr="00AB4CCA">
        <w:rPr>
          <w:rFonts w:ascii="Traditional Arabic" w:hAnsi="Traditional Arabic" w:cs="Traditional Arabic"/>
          <w:sz w:val="28"/>
          <w:szCs w:val="28"/>
          <w:rtl/>
          <w:lang w:val="en-US"/>
        </w:rPr>
        <w:t xml:space="preserve"> حق المؤسسة في الاستفادة من الامتياز </w:t>
      </w:r>
      <w:r w:rsidRPr="00AB4CCA">
        <w:rPr>
          <w:rFonts w:ascii="Traditional Arabic" w:hAnsi="Traditional Arabic" w:cs="Traditional Arabic" w:hint="cs"/>
          <w:sz w:val="28"/>
          <w:szCs w:val="28"/>
          <w:rtl/>
          <w:lang w:val="en-US"/>
        </w:rPr>
        <w:t>وإخضاعها</w:t>
      </w:r>
      <w:r w:rsidRPr="00AB4CCA">
        <w:rPr>
          <w:rFonts w:ascii="Traditional Arabic" w:hAnsi="Traditional Arabic" w:cs="Traditional Arabic"/>
          <w:sz w:val="28"/>
          <w:szCs w:val="28"/>
          <w:rtl/>
          <w:lang w:val="en-US"/>
        </w:rPr>
        <w:t xml:space="preserve"> للضريبة وتعرضها لعقوبات جبائية والتي تعد بمثابة تكاليف </w:t>
      </w:r>
      <w:r w:rsidRPr="00AB4CCA">
        <w:rPr>
          <w:rFonts w:ascii="Traditional Arabic" w:hAnsi="Traditional Arabic" w:cs="Traditional Arabic" w:hint="cs"/>
          <w:sz w:val="28"/>
          <w:szCs w:val="28"/>
          <w:rtl/>
          <w:lang w:val="en-US"/>
        </w:rPr>
        <w:t>إضافية</w:t>
      </w:r>
      <w:r w:rsidRPr="00AB4CCA">
        <w:rPr>
          <w:rFonts w:ascii="Traditional Arabic" w:hAnsi="Traditional Arabic" w:cs="Traditional Arabic"/>
          <w:sz w:val="28"/>
          <w:szCs w:val="28"/>
          <w:rtl/>
          <w:lang w:val="en-US"/>
        </w:rPr>
        <w:t xml:space="preserve"> </w:t>
      </w:r>
      <w:r w:rsidRPr="00AB4CCA">
        <w:rPr>
          <w:rStyle w:val="Appelnotedebasdep"/>
          <w:rFonts w:ascii="Traditional Arabic" w:hAnsi="Traditional Arabic" w:cs="Traditional Arabic"/>
          <w:sz w:val="28"/>
          <w:szCs w:val="28"/>
          <w:rtl/>
        </w:rPr>
        <w:footnoteReference w:id="13"/>
      </w:r>
    </w:p>
    <w:p w:rsidR="007E5241" w:rsidRDefault="007E5241" w:rsidP="00AB4CCA">
      <w:pPr>
        <w:tabs>
          <w:tab w:val="left" w:pos="5780"/>
        </w:tabs>
        <w:rPr>
          <w:rFonts w:ascii="Traditional Arabic" w:hAnsi="Traditional Arabic" w:cs="Traditional Arabic"/>
          <w:b/>
          <w:bCs/>
          <w:sz w:val="32"/>
          <w:szCs w:val="32"/>
          <w:lang w:bidi="ar-DZ"/>
        </w:rPr>
      </w:pPr>
    </w:p>
    <w:p w:rsidR="007E5241" w:rsidRDefault="007E5241" w:rsidP="004437B6">
      <w:pPr>
        <w:tabs>
          <w:tab w:val="left" w:pos="5780"/>
        </w:tabs>
        <w:jc w:val="right"/>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المبحث الثالث  دراسة حالة لمؤسسة الأطلس لإنتاج الأجر</w:t>
      </w:r>
    </w:p>
    <w:p w:rsidR="007E5241" w:rsidRPr="004F3DC0" w:rsidRDefault="007E5241" w:rsidP="007C62CC">
      <w:pPr>
        <w:tabs>
          <w:tab w:val="left" w:pos="5780"/>
        </w:tabs>
        <w:jc w:val="right"/>
        <w:rPr>
          <w:rFonts w:ascii="Traditional Arabic" w:hAnsi="Traditional Arabic" w:cs="Traditional Arabic"/>
          <w:b/>
          <w:bCs/>
          <w:sz w:val="28"/>
          <w:szCs w:val="28"/>
          <w:rtl/>
          <w:lang w:bidi="ar-DZ"/>
        </w:rPr>
      </w:pPr>
      <w:r w:rsidRPr="004F3DC0">
        <w:rPr>
          <w:rFonts w:ascii="Traditional Arabic" w:hAnsi="Traditional Arabic" w:cs="Traditional Arabic" w:hint="cs"/>
          <w:b/>
          <w:bCs/>
          <w:sz w:val="28"/>
          <w:szCs w:val="28"/>
          <w:rtl/>
          <w:lang w:bidi="ar-DZ"/>
        </w:rPr>
        <w:t xml:space="preserve">المطلب الأول التعريف بالمؤسسة و هيكلها التنظيمي </w:t>
      </w:r>
      <w:r w:rsidRPr="004F3DC0">
        <w:rPr>
          <w:rFonts w:ascii="Traditional Arabic" w:hAnsi="Traditional Arabic" w:cs="Traditional Arabic"/>
          <w:b/>
          <w:bCs/>
          <w:sz w:val="28"/>
          <w:szCs w:val="28"/>
          <w:lang w:bidi="ar-DZ"/>
        </w:rPr>
        <w:t xml:space="preserve"> </w:t>
      </w:r>
    </w:p>
    <w:p w:rsidR="007E5241" w:rsidRPr="004F3DC0" w:rsidRDefault="007E5241" w:rsidP="000629F1">
      <w:pPr>
        <w:tabs>
          <w:tab w:val="left" w:pos="5780"/>
        </w:tabs>
        <w:ind w:left="5780"/>
        <w:jc w:val="right"/>
        <w:rPr>
          <w:rStyle w:val="3oh-"/>
          <w:rFonts w:ascii="Traditional Arabic" w:hAnsi="Traditional Arabic" w:cs="Traditional Arabic"/>
          <w:b/>
          <w:bCs/>
          <w:sz w:val="28"/>
          <w:szCs w:val="28"/>
          <w:rtl/>
        </w:rPr>
      </w:pPr>
      <w:r w:rsidRPr="004F3DC0">
        <w:rPr>
          <w:rStyle w:val="3oh-"/>
          <w:rFonts w:ascii="Traditional Arabic" w:hAnsi="Traditional Arabic" w:cs="Traditional Arabic"/>
          <w:b/>
          <w:bCs/>
          <w:sz w:val="28"/>
          <w:szCs w:val="28"/>
          <w:rtl/>
        </w:rPr>
        <w:t xml:space="preserve">التعریف بالمؤسسة </w:t>
      </w:r>
    </w:p>
    <w:p w:rsidR="007E5241" w:rsidRPr="004F3DC0" w:rsidRDefault="007E5241" w:rsidP="000629F1">
      <w:pPr>
        <w:tabs>
          <w:tab w:val="left" w:pos="5780"/>
        </w:tabs>
        <w:ind w:left="5780"/>
        <w:jc w:val="right"/>
        <w:rPr>
          <w:rStyle w:val="3oh-"/>
          <w:rFonts w:ascii="Traditional Arabic" w:hAnsi="Traditional Arabic" w:cs="Traditional Arabic"/>
          <w:b/>
          <w:bCs/>
          <w:sz w:val="28"/>
          <w:szCs w:val="28"/>
          <w:rtl/>
        </w:rPr>
      </w:pPr>
      <w:r w:rsidRPr="004F3DC0">
        <w:rPr>
          <w:rStyle w:val="3oh-"/>
          <w:rFonts w:ascii="Traditional Arabic" w:hAnsi="Traditional Arabic" w:cs="Traditional Arabic"/>
          <w:b/>
          <w:bCs/>
          <w:sz w:val="28"/>
          <w:szCs w:val="28"/>
          <w:rtl/>
        </w:rPr>
        <w:t>اولا: عمومیات حول الشركة</w:t>
      </w:r>
    </w:p>
    <w:p w:rsidR="007E5241" w:rsidRDefault="007E5241" w:rsidP="004F3DC0">
      <w:pPr>
        <w:tabs>
          <w:tab w:val="left" w:pos="5780"/>
        </w:tabs>
        <w:bidi/>
        <w:rPr>
          <w:rStyle w:val="3oh-"/>
          <w:rFonts w:ascii="Traditional Arabic" w:hAnsi="Traditional Arabic" w:cs="Traditional Arabic"/>
          <w:sz w:val="28"/>
          <w:szCs w:val="28"/>
        </w:rPr>
      </w:pPr>
      <w:r w:rsidRPr="00C134CB">
        <w:rPr>
          <w:rStyle w:val="3oh-"/>
          <w:rFonts w:ascii="Traditional Arabic" w:hAnsi="Traditional Arabic" w:cs="Traditional Arabic"/>
          <w:sz w:val="28"/>
          <w:szCs w:val="28"/>
          <w:rtl/>
        </w:rPr>
        <w:t xml:space="preserve">تأسست الشركة ذات المسؤولیة المحدودة </w:t>
      </w:r>
      <w:r>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tl/>
        </w:rPr>
        <w:t>آجر للأطلس</w:t>
      </w:r>
      <w:r>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Pr>
        <w:t xml:space="preserve"> SARL DE L'ATLAS </w:t>
      </w:r>
      <w:r w:rsidRPr="00C134CB">
        <w:rPr>
          <w:rStyle w:val="3oh-"/>
          <w:rFonts w:ascii="Traditional Arabic" w:hAnsi="Traditional Arabic" w:cs="Traditional Arabic"/>
          <w:sz w:val="28"/>
          <w:szCs w:val="28"/>
          <w:rtl/>
        </w:rPr>
        <w:t xml:space="preserve">، بموجب العقد الموثق بالجزائر بتاریخ : </w:t>
      </w:r>
      <w:r>
        <w:rPr>
          <w:rStyle w:val="3oh-"/>
          <w:rFonts w:ascii="Traditional Arabic" w:hAnsi="Traditional Arabic" w:cs="Traditional Arabic" w:hint="cs"/>
          <w:sz w:val="28"/>
          <w:szCs w:val="28"/>
          <w:rtl/>
        </w:rPr>
        <w:t xml:space="preserve">22/09/1987 </w:t>
      </w:r>
      <w:r w:rsidRPr="00C134CB">
        <w:rPr>
          <w:rStyle w:val="3oh-"/>
          <w:rFonts w:ascii="Traditional Arabic" w:hAnsi="Traditional Arabic" w:cs="Traditional Arabic"/>
          <w:sz w:val="28"/>
          <w:szCs w:val="28"/>
          <w:rtl/>
        </w:rPr>
        <w:t>والمسجل بمفتشیة التسجیل وعاء المدینة بتاریخ :</w:t>
      </w:r>
      <w:r>
        <w:rPr>
          <w:rStyle w:val="3oh-"/>
          <w:rFonts w:ascii="Traditional Arabic" w:hAnsi="Traditional Arabic" w:cs="Traditional Arabic" w:hint="cs"/>
          <w:sz w:val="28"/>
          <w:szCs w:val="28"/>
          <w:rtl/>
        </w:rPr>
        <w:t>28/09/1987</w:t>
      </w:r>
      <w:r w:rsidRPr="00C134CB">
        <w:rPr>
          <w:rStyle w:val="3oh-"/>
          <w:rFonts w:ascii="Traditional Arabic" w:hAnsi="Traditional Arabic" w:cs="Traditional Arabic"/>
          <w:sz w:val="28"/>
          <w:szCs w:val="28"/>
          <w:rtl/>
        </w:rPr>
        <w:t xml:space="preserve">. تم تأسیس الشركة ذات المسؤولیة المحدودة المسماة </w:t>
      </w:r>
      <w:r w:rsidRPr="00C134CB">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tl/>
        </w:rPr>
        <w:t xml:space="preserve">مصنع الآجر الأطلس والمتمثل موضوعها في الإنتاج الصناعي لمنتجات الطین غیر المقاوم (صنع الآجر والقرمید الصناعي )، الكائن مقرها بالمنطقة الصناعیة، طریق المعذر </w:t>
      </w:r>
      <w:r w:rsidRPr="00C134CB">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tl/>
        </w:rPr>
        <w:t>بوسعادة- ولایة المسیلة. ویقدر رأس مالها: خمسة مائة وتسعة وأربعون ملیون وستمائة ألف دینار جزائري 549.600.000.00 دج المعدل في 2008/01/02 وتقدر مدته 99 سنة</w:t>
      </w:r>
      <w:r w:rsidRPr="00C134CB">
        <w:rPr>
          <w:rStyle w:val="3oh-"/>
          <w:rFonts w:ascii="Traditional Arabic" w:hAnsi="Traditional Arabic" w:cs="Traditional Arabic"/>
          <w:sz w:val="28"/>
          <w:szCs w:val="28"/>
        </w:rPr>
        <w:t xml:space="preserve">. </w:t>
      </w:r>
    </w:p>
    <w:p w:rsidR="007E5241" w:rsidRDefault="007E5241" w:rsidP="004F3DC0">
      <w:pPr>
        <w:tabs>
          <w:tab w:val="left" w:pos="5780"/>
        </w:tabs>
        <w:bidi/>
        <w:rPr>
          <w:rStyle w:val="3oh-"/>
          <w:rFonts w:ascii="Traditional Arabic" w:hAnsi="Traditional Arabic" w:cs="Traditional Arabic"/>
          <w:sz w:val="28"/>
          <w:szCs w:val="28"/>
        </w:rPr>
      </w:pPr>
      <w:r w:rsidRPr="00C134CB">
        <w:rPr>
          <w:rStyle w:val="3oh-"/>
          <w:rFonts w:ascii="Traditional Arabic" w:hAnsi="Traditional Arabic" w:cs="Traditional Arabic"/>
          <w:sz w:val="28"/>
          <w:szCs w:val="28"/>
          <w:rtl/>
        </w:rPr>
        <w:t xml:space="preserve">یتمثل النشاط الأساسي للمؤسسة في الإنتاج الصناعي لمنتجات الطین غیر المقاوم </w:t>
      </w:r>
      <w:r>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tl/>
        </w:rPr>
        <w:t>صنع الآجر والقرمید) حیث یتم تزوید المصنع بالطین الذي یعد المادة الأولیة الأساسیة بالنشاط الإنتاجي وذلك من مقلع رشانة بلدیة المعاضید ولایة المسیلة والذي یبعد عن المصنع بحوالي 100 كلم. ویتمثل منتوج المؤسسة في إنتاج الآجر بنوعی</w:t>
      </w:r>
    </w:p>
    <w:p w:rsidR="007E5241" w:rsidRDefault="007E5241" w:rsidP="004F3DC0">
      <w:pPr>
        <w:tabs>
          <w:tab w:val="left" w:pos="5780"/>
        </w:tabs>
        <w:bidi/>
        <w:rPr>
          <w:rStyle w:val="3oh-"/>
          <w:rFonts w:ascii="Traditional Arabic" w:hAnsi="Traditional Arabic" w:cs="Traditional Arabic"/>
          <w:sz w:val="28"/>
          <w:szCs w:val="28"/>
        </w:rPr>
      </w:pPr>
      <w:r w:rsidRPr="00C134CB">
        <w:rPr>
          <w:rStyle w:val="3oh-"/>
          <w:rFonts w:ascii="Traditional Arabic" w:hAnsi="Traditional Arabic" w:cs="Traditional Arabic"/>
          <w:sz w:val="28"/>
          <w:szCs w:val="28"/>
        </w:rPr>
        <w:t xml:space="preserve">: 1 </w:t>
      </w:r>
      <w:r>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Pr>
        <w:t xml:space="preserve"> </w:t>
      </w:r>
      <w:r w:rsidRPr="00C134CB">
        <w:rPr>
          <w:rStyle w:val="3oh-"/>
          <w:rFonts w:ascii="Traditional Arabic" w:hAnsi="Traditional Arabic" w:cs="Traditional Arabic"/>
          <w:sz w:val="28"/>
          <w:szCs w:val="28"/>
          <w:rtl/>
        </w:rPr>
        <w:t>الآجــــر ذو 8 ثقوب</w:t>
      </w:r>
    </w:p>
    <w:p w:rsidR="007E5241" w:rsidRDefault="007E5241" w:rsidP="004F3DC0">
      <w:pPr>
        <w:tabs>
          <w:tab w:val="left" w:pos="5780"/>
        </w:tabs>
        <w:bidi/>
        <w:rPr>
          <w:rStyle w:val="3oh-"/>
          <w:rFonts w:ascii="Traditional Arabic" w:hAnsi="Traditional Arabic" w:cs="Traditional Arabic"/>
          <w:sz w:val="28"/>
          <w:szCs w:val="28"/>
        </w:rPr>
      </w:pPr>
      <w:r w:rsidRPr="00C134CB">
        <w:rPr>
          <w:rStyle w:val="3oh-"/>
          <w:rFonts w:ascii="Traditional Arabic" w:hAnsi="Traditional Arabic" w:cs="Traditional Arabic"/>
          <w:sz w:val="28"/>
          <w:szCs w:val="28"/>
        </w:rPr>
        <w:t xml:space="preserve">. 2 - </w:t>
      </w:r>
      <w:r w:rsidRPr="00C134CB">
        <w:rPr>
          <w:rStyle w:val="3oh-"/>
          <w:rFonts w:ascii="Traditional Arabic" w:hAnsi="Traditional Arabic" w:cs="Traditional Arabic"/>
          <w:sz w:val="28"/>
          <w:szCs w:val="28"/>
          <w:rtl/>
        </w:rPr>
        <w:t>الآجــــــــر ذو 12 ثقب</w:t>
      </w:r>
      <w:r w:rsidRPr="00C134CB">
        <w:rPr>
          <w:rStyle w:val="3oh-"/>
          <w:rFonts w:ascii="Traditional Arabic" w:hAnsi="Traditional Arabic" w:cs="Traditional Arabic"/>
          <w:sz w:val="28"/>
          <w:szCs w:val="28"/>
        </w:rPr>
        <w:t xml:space="preserve">. </w:t>
      </w:r>
    </w:p>
    <w:p w:rsidR="007E5241" w:rsidRDefault="007E5241" w:rsidP="004F3DC0">
      <w:pPr>
        <w:tabs>
          <w:tab w:val="left" w:pos="5780"/>
        </w:tabs>
        <w:bidi/>
        <w:rPr>
          <w:rStyle w:val="3oh-"/>
          <w:rFonts w:ascii="Traditional Arabic" w:hAnsi="Traditional Arabic" w:cs="Traditional Arabic"/>
          <w:sz w:val="28"/>
          <w:szCs w:val="28"/>
        </w:rPr>
      </w:pPr>
      <w:r w:rsidRPr="00C134CB">
        <w:rPr>
          <w:rStyle w:val="3oh-"/>
          <w:rFonts w:ascii="Traditional Arabic" w:hAnsi="Traditional Arabic" w:cs="Traditional Arabic"/>
          <w:sz w:val="28"/>
          <w:szCs w:val="28"/>
          <w:rtl/>
        </w:rPr>
        <w:t>حیث ان تقسیم الحصص الاجتماعیة بین الشركاء بالنسب التالیة</w:t>
      </w:r>
      <w:r w:rsidRPr="00C134CB">
        <w:rPr>
          <w:rStyle w:val="3oh-"/>
          <w:rFonts w:ascii="Traditional Arabic" w:hAnsi="Traditional Arabic" w:cs="Traditional Arabic"/>
          <w:sz w:val="28"/>
          <w:szCs w:val="28"/>
        </w:rPr>
        <w:t xml:space="preserve"> : </w:t>
      </w:r>
    </w:p>
    <w:p w:rsidR="007E5241" w:rsidRDefault="007E5241" w:rsidP="004F3DC0">
      <w:pPr>
        <w:tabs>
          <w:tab w:val="left" w:pos="5780"/>
        </w:tabs>
        <w:bidi/>
        <w:rPr>
          <w:rStyle w:val="3oh-"/>
          <w:rFonts w:ascii="Traditional Arabic" w:hAnsi="Traditional Arabic" w:cs="Traditional Arabic"/>
          <w:sz w:val="28"/>
          <w:szCs w:val="28"/>
        </w:rPr>
      </w:pPr>
      <w:r>
        <w:rPr>
          <w:rStyle w:val="3oh-"/>
          <w:rFonts w:ascii="Traditional Arabic" w:hAnsi="Traditional Arabic" w:cs="Traditional Arabic"/>
          <w:sz w:val="28"/>
          <w:szCs w:val="28"/>
        </w:rPr>
        <w:lastRenderedPageBreak/>
        <w:t>-</w:t>
      </w:r>
      <w:r w:rsidRPr="00C134CB">
        <w:rPr>
          <w:rStyle w:val="3oh-"/>
          <w:rFonts w:ascii="Traditional Arabic" w:hAnsi="Traditional Arabic" w:cs="Traditional Arabic"/>
          <w:sz w:val="28"/>
          <w:szCs w:val="28"/>
        </w:rPr>
        <w:t xml:space="preserve"> </w:t>
      </w:r>
      <w:r w:rsidRPr="00C134CB">
        <w:rPr>
          <w:rStyle w:val="3oh-"/>
          <w:rFonts w:ascii="Traditional Arabic" w:hAnsi="Traditional Arabic" w:cs="Traditional Arabic"/>
          <w:sz w:val="28"/>
          <w:szCs w:val="28"/>
          <w:rtl/>
        </w:rPr>
        <w:t>نسبة الشریك الأول: 25</w:t>
      </w:r>
      <w:r w:rsidRPr="00C134CB">
        <w:rPr>
          <w:rStyle w:val="3oh-"/>
          <w:rFonts w:ascii="Traditional Arabic" w:hAnsi="Traditional Arabic" w:cs="Traditional Arabic"/>
          <w:sz w:val="28"/>
          <w:szCs w:val="28"/>
        </w:rPr>
        <w:t xml:space="preserve"> % </w:t>
      </w:r>
    </w:p>
    <w:p w:rsidR="007E5241" w:rsidRDefault="007E5241" w:rsidP="004F3DC0">
      <w:pPr>
        <w:tabs>
          <w:tab w:val="left" w:pos="5780"/>
        </w:tabs>
        <w:bidi/>
        <w:rPr>
          <w:rStyle w:val="3oh-"/>
          <w:rFonts w:ascii="Traditional Arabic" w:hAnsi="Traditional Arabic" w:cs="Traditional Arabic"/>
          <w:sz w:val="28"/>
          <w:szCs w:val="28"/>
        </w:rPr>
      </w:pPr>
      <w:r>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tl/>
        </w:rPr>
        <w:t>نسبة الشریك الثاني:25</w:t>
      </w:r>
      <w:r w:rsidRPr="00C134CB">
        <w:rPr>
          <w:rStyle w:val="3oh-"/>
          <w:rFonts w:ascii="Traditional Arabic" w:hAnsi="Traditional Arabic" w:cs="Traditional Arabic"/>
          <w:sz w:val="28"/>
          <w:szCs w:val="28"/>
        </w:rPr>
        <w:t xml:space="preserve"> % </w:t>
      </w:r>
    </w:p>
    <w:p w:rsidR="007E5241" w:rsidRDefault="007E5241" w:rsidP="004F3DC0">
      <w:pPr>
        <w:tabs>
          <w:tab w:val="left" w:pos="5780"/>
        </w:tabs>
        <w:bidi/>
        <w:rPr>
          <w:rStyle w:val="3oh-"/>
          <w:rFonts w:ascii="Traditional Arabic" w:hAnsi="Traditional Arabic" w:cs="Traditional Arabic"/>
          <w:sz w:val="28"/>
          <w:szCs w:val="28"/>
          <w:rtl/>
        </w:rPr>
      </w:pPr>
      <w:r>
        <w:rPr>
          <w:rStyle w:val="3oh-"/>
          <w:rFonts w:ascii="Traditional Arabic" w:hAnsi="Traditional Arabic" w:cs="Traditional Arabic"/>
          <w:sz w:val="28"/>
          <w:szCs w:val="28"/>
        </w:rPr>
        <w:t>-</w:t>
      </w:r>
      <w:r w:rsidRPr="00C134CB">
        <w:rPr>
          <w:rStyle w:val="3oh-"/>
          <w:rFonts w:ascii="Traditional Arabic" w:hAnsi="Traditional Arabic" w:cs="Traditional Arabic"/>
          <w:sz w:val="28"/>
          <w:szCs w:val="28"/>
          <w:rtl/>
        </w:rPr>
        <w:t>نسبة الشریك الثالثة :50</w:t>
      </w:r>
      <w:r w:rsidRPr="00C134CB">
        <w:rPr>
          <w:rStyle w:val="3oh-"/>
          <w:rFonts w:ascii="Traditional Arabic" w:hAnsi="Traditional Arabic" w:cs="Traditional Arabic"/>
          <w:sz w:val="28"/>
          <w:szCs w:val="28"/>
        </w:rPr>
        <w:t xml:space="preserve"> %</w:t>
      </w:r>
    </w:p>
    <w:p w:rsidR="007E5241" w:rsidRPr="004F3DC0" w:rsidRDefault="007E5241" w:rsidP="004F3DC0">
      <w:pPr>
        <w:bidi/>
        <w:rPr>
          <w:rFonts w:ascii="Traditional Arabic" w:hAnsi="Traditional Arabic" w:cs="Traditional Arabic"/>
          <w:b/>
          <w:bCs/>
          <w:sz w:val="28"/>
          <w:szCs w:val="28"/>
        </w:rPr>
      </w:pPr>
      <w:r w:rsidRPr="004F3DC0">
        <w:rPr>
          <w:rFonts w:ascii="Traditional Arabic" w:hAnsi="Traditional Arabic" w:cs="Traditional Arabic"/>
          <w:b/>
          <w:bCs/>
          <w:sz w:val="28"/>
          <w:szCs w:val="28"/>
          <w:rtl/>
        </w:rPr>
        <w:t>بالنسبة لمراحل عملیة الإنتاج تتمثل في</w:t>
      </w:r>
      <w:r w:rsidRPr="004F3DC0">
        <w:rPr>
          <w:rFonts w:ascii="Traditional Arabic" w:hAnsi="Traditional Arabic" w:cs="Traditional Arabic"/>
          <w:b/>
          <w:bCs/>
          <w:sz w:val="28"/>
          <w:szCs w:val="28"/>
        </w:rPr>
        <w:t xml:space="preserve">: </w:t>
      </w:r>
    </w:p>
    <w:p w:rsidR="007E5241" w:rsidRDefault="007E5241" w:rsidP="004F3DC0">
      <w:pPr>
        <w:bidi/>
        <w:rPr>
          <w:rFonts w:ascii="Traditional Arabic" w:hAnsi="Traditional Arabic" w:cs="Traditional Arabic"/>
          <w:sz w:val="28"/>
          <w:szCs w:val="28"/>
        </w:rPr>
      </w:pPr>
      <w:r w:rsidRPr="004F3DC0">
        <w:rPr>
          <w:rFonts w:ascii="Traditional Arabic" w:hAnsi="Traditional Arabic" w:cs="Traditional Arabic"/>
          <w:sz w:val="28"/>
          <w:szCs w:val="28"/>
          <w:rtl/>
        </w:rPr>
        <w:t>إستخراج الطین من المقلع ومن ثم شحنه ونقله إلى المصنع لیتم بعده عملیة الطحن والغربلة فتلیها مراحل إنتاجیة أخرى على مستوى الوحدات الإنتاجیة لنتحصل في الأخیر على المنتوج النهائي المتمثل في الآجر بنوعیه</w:t>
      </w:r>
      <w:r w:rsidRPr="004F3DC0">
        <w:rPr>
          <w:rFonts w:ascii="Traditional Arabic" w:hAnsi="Traditional Arabic" w:cs="Traditional Arabic"/>
          <w:sz w:val="28"/>
          <w:szCs w:val="28"/>
        </w:rPr>
        <w:t xml:space="preserve">. </w:t>
      </w:r>
    </w:p>
    <w:p w:rsidR="007E5241" w:rsidRPr="004F3DC0" w:rsidRDefault="007E5241" w:rsidP="004F3DC0">
      <w:pPr>
        <w:bidi/>
        <w:rPr>
          <w:rFonts w:ascii="Traditional Arabic" w:hAnsi="Traditional Arabic" w:cs="Traditional Arabic"/>
          <w:b/>
          <w:bCs/>
          <w:sz w:val="28"/>
          <w:szCs w:val="28"/>
        </w:rPr>
      </w:pPr>
      <w:r w:rsidRPr="004F3DC0">
        <w:rPr>
          <w:rFonts w:ascii="Traditional Arabic" w:hAnsi="Traditional Arabic" w:cs="Traditional Arabic"/>
          <w:b/>
          <w:bCs/>
          <w:sz w:val="28"/>
          <w:szCs w:val="28"/>
          <w:rtl/>
        </w:rPr>
        <w:t>ثانیا: تسمیة الشركة والنشاط</w:t>
      </w:r>
    </w:p>
    <w:p w:rsidR="007E5241" w:rsidRDefault="007E5241" w:rsidP="004F3DC0">
      <w:pPr>
        <w:bidi/>
        <w:rPr>
          <w:rFonts w:ascii="Traditional Arabic" w:hAnsi="Traditional Arabic" w:cs="Traditional Arabic"/>
          <w:sz w:val="28"/>
          <w:szCs w:val="28"/>
        </w:rPr>
      </w:pPr>
      <w:r w:rsidRPr="004F3DC0">
        <w:rPr>
          <w:rFonts w:ascii="Traditional Arabic" w:hAnsi="Traditional Arabic" w:cs="Traditional Arabic"/>
          <w:sz w:val="28"/>
          <w:szCs w:val="28"/>
          <w:rtl/>
        </w:rPr>
        <w:t xml:space="preserve"> </w:t>
      </w:r>
      <w:r w:rsidRPr="004F3DC0">
        <w:rPr>
          <w:rFonts w:ascii="Traditional Arabic" w:hAnsi="Traditional Arabic" w:cs="Traditional Arabic"/>
          <w:sz w:val="28"/>
          <w:szCs w:val="28"/>
        </w:rPr>
        <w:t>1-</w:t>
      </w:r>
      <w:r w:rsidRPr="004F3DC0">
        <w:rPr>
          <w:rFonts w:ascii="Traditional Arabic" w:hAnsi="Traditional Arabic" w:cs="Traditional Arabic"/>
          <w:sz w:val="28"/>
          <w:szCs w:val="28"/>
          <w:rtl/>
        </w:rPr>
        <w:t>تسمیة الشركة</w:t>
      </w:r>
      <w:r w:rsidRPr="004F3DC0">
        <w:rPr>
          <w:rFonts w:ascii="Traditional Arabic" w:hAnsi="Traditional Arabic" w:cs="Traditional Arabic"/>
          <w:sz w:val="28"/>
          <w:szCs w:val="28"/>
        </w:rPr>
        <w:t xml:space="preserve">: </w:t>
      </w:r>
    </w:p>
    <w:p w:rsidR="007E5241" w:rsidRDefault="007E5241" w:rsidP="001B430C">
      <w:pPr>
        <w:bidi/>
        <w:rPr>
          <w:rFonts w:ascii="Traditional Arabic" w:hAnsi="Traditional Arabic" w:cs="Traditional Arabic"/>
          <w:sz w:val="28"/>
          <w:szCs w:val="28"/>
        </w:rPr>
      </w:pPr>
      <w:r w:rsidRPr="004F3DC0">
        <w:rPr>
          <w:rFonts w:ascii="Traditional Arabic" w:hAnsi="Traditional Arabic" w:cs="Traditional Arabic"/>
          <w:sz w:val="28"/>
          <w:szCs w:val="28"/>
          <w:rtl/>
        </w:rPr>
        <w:t>شركة ذات المسؤولیة المحدودة مصنع الآجر الأطلس</w:t>
      </w:r>
      <w:r w:rsidRPr="004F3DC0">
        <w:rPr>
          <w:rFonts w:ascii="Traditional Arabic" w:hAnsi="Traditional Arabic" w:cs="Traditional Arabic"/>
          <w:sz w:val="28"/>
          <w:szCs w:val="28"/>
        </w:rPr>
        <w:t xml:space="preserve">LRASBriqueterie de l'ATLAS </w:t>
      </w:r>
    </w:p>
    <w:p w:rsidR="007E5241" w:rsidRPr="001B430C" w:rsidRDefault="007E5241" w:rsidP="001B430C">
      <w:pPr>
        <w:bidi/>
        <w:rPr>
          <w:rFonts w:ascii="Traditional Arabic" w:hAnsi="Traditional Arabic" w:cs="Traditional Arabic"/>
          <w:b/>
          <w:bCs/>
          <w:sz w:val="28"/>
          <w:szCs w:val="28"/>
          <w:rtl/>
        </w:rPr>
      </w:pPr>
      <w:r w:rsidRPr="001B430C">
        <w:rPr>
          <w:rFonts w:ascii="Traditional Arabic" w:hAnsi="Traditional Arabic" w:cs="Traditional Arabic" w:hint="cs"/>
          <w:b/>
          <w:bCs/>
          <w:sz w:val="28"/>
          <w:szCs w:val="28"/>
          <w:rtl/>
          <w:lang w:bidi="ar-DZ"/>
        </w:rPr>
        <w:t>ا</w:t>
      </w:r>
      <w:r w:rsidRPr="001B430C">
        <w:rPr>
          <w:rFonts w:ascii="Traditional Arabic" w:hAnsi="Traditional Arabic" w:cs="Traditional Arabic"/>
          <w:b/>
          <w:bCs/>
          <w:sz w:val="28"/>
          <w:szCs w:val="28"/>
          <w:rtl/>
        </w:rPr>
        <w:t>لنشاط</w:t>
      </w:r>
      <w:r w:rsidRPr="001B430C">
        <w:rPr>
          <w:rFonts w:ascii="Traditional Arabic" w:hAnsi="Traditional Arabic" w:cs="Traditional Arabic"/>
          <w:b/>
          <w:bCs/>
          <w:sz w:val="28"/>
          <w:szCs w:val="28"/>
        </w:rPr>
        <w:t xml:space="preserve">: </w:t>
      </w:r>
    </w:p>
    <w:p w:rsidR="007E5241" w:rsidRDefault="007E5241" w:rsidP="001B430C">
      <w:pPr>
        <w:bidi/>
        <w:rPr>
          <w:rFonts w:ascii="Traditional Arabic" w:hAnsi="Traditional Arabic" w:cs="Traditional Arabic"/>
          <w:sz w:val="28"/>
          <w:szCs w:val="28"/>
          <w:rtl/>
        </w:rPr>
      </w:pPr>
      <w:r w:rsidRPr="004F3DC0">
        <w:rPr>
          <w:rFonts w:ascii="Traditional Arabic" w:hAnsi="Traditional Arabic" w:cs="Traditional Arabic"/>
          <w:sz w:val="28"/>
          <w:szCs w:val="28"/>
          <w:rtl/>
        </w:rPr>
        <w:t>صناعة الآجر بالإضافة إلىنقل البضائع على كل المسافات</w:t>
      </w:r>
    </w:p>
    <w:p w:rsidR="007E5241" w:rsidRDefault="007E5241" w:rsidP="001B430C">
      <w:pPr>
        <w:bidi/>
        <w:rPr>
          <w:rFonts w:ascii="Traditional Arabic" w:hAnsi="Traditional Arabic" w:cs="Traditional Arabic"/>
          <w:sz w:val="28"/>
          <w:szCs w:val="28"/>
          <w:rtl/>
        </w:rPr>
      </w:pPr>
      <w:r w:rsidRPr="004F3DC0">
        <w:rPr>
          <w:rFonts w:ascii="Traditional Arabic" w:hAnsi="Traditional Arabic" w:cs="Traditional Arabic"/>
          <w:sz w:val="28"/>
          <w:szCs w:val="28"/>
          <w:rtl/>
        </w:rPr>
        <w:t xml:space="preserve"> </w:t>
      </w:r>
      <w:r w:rsidRPr="001B430C">
        <w:rPr>
          <w:rFonts w:ascii="Traditional Arabic" w:hAnsi="Traditional Arabic" w:cs="Traditional Arabic"/>
          <w:b/>
          <w:bCs/>
          <w:sz w:val="28"/>
          <w:szCs w:val="28"/>
          <w:rtl/>
        </w:rPr>
        <w:t>المقر الاجتماعي</w:t>
      </w:r>
      <w:r w:rsidRPr="004F3DC0">
        <w:rPr>
          <w:rFonts w:ascii="Traditional Arabic" w:hAnsi="Traditional Arabic" w:cs="Traditional Arabic"/>
          <w:sz w:val="28"/>
          <w:szCs w:val="28"/>
          <w:rtl/>
        </w:rPr>
        <w:t xml:space="preserve"> : المنطقة الصناعیة طریق المعذر بوسعادة ولایة المسیلة</w:t>
      </w:r>
      <w:r w:rsidRPr="004F3DC0">
        <w:rPr>
          <w:rFonts w:ascii="Traditional Arabic" w:hAnsi="Traditional Arabic" w:cs="Traditional Arabic"/>
          <w:sz w:val="28"/>
          <w:szCs w:val="28"/>
        </w:rPr>
        <w:t xml:space="preserve">. </w:t>
      </w:r>
    </w:p>
    <w:p w:rsidR="007E5241" w:rsidRDefault="007E5241" w:rsidP="00565003">
      <w:pPr>
        <w:bidi/>
        <w:rPr>
          <w:rFonts w:ascii="Traditional Arabic" w:hAnsi="Traditional Arabic" w:cs="Traditional Arabic"/>
          <w:sz w:val="28"/>
          <w:szCs w:val="28"/>
          <w:rtl/>
        </w:rPr>
      </w:pPr>
      <w:r w:rsidRPr="001B430C">
        <w:rPr>
          <w:rFonts w:ascii="Traditional Arabic" w:hAnsi="Traditional Arabic" w:cs="Traditional Arabic"/>
          <w:b/>
          <w:bCs/>
          <w:sz w:val="28"/>
          <w:szCs w:val="28"/>
          <w:rtl/>
        </w:rPr>
        <w:t>العنوان</w:t>
      </w:r>
      <w:r w:rsidRPr="004F3DC0">
        <w:rPr>
          <w:rFonts w:ascii="Traditional Arabic" w:hAnsi="Traditional Arabic" w:cs="Traditional Arabic"/>
          <w:sz w:val="28"/>
          <w:szCs w:val="28"/>
          <w:rtl/>
        </w:rPr>
        <w:t xml:space="preserve"> : صندوق برید 128 بوسعادة 28200</w:t>
      </w:r>
      <w:r w:rsidRPr="004F3DC0">
        <w:rPr>
          <w:rFonts w:ascii="Traditional Arabic" w:hAnsi="Traditional Arabic" w:cs="Traditional Arabic"/>
          <w:sz w:val="28"/>
          <w:szCs w:val="28"/>
        </w:rPr>
        <w:t xml:space="preserve">. </w:t>
      </w:r>
    </w:p>
    <w:p w:rsidR="007E5241" w:rsidRDefault="007E5241" w:rsidP="00565003">
      <w:pPr>
        <w:bidi/>
        <w:rPr>
          <w:rFonts w:ascii="Traditional Arabic" w:hAnsi="Traditional Arabic" w:cs="Traditional Arabic"/>
          <w:sz w:val="28"/>
          <w:szCs w:val="28"/>
          <w:rtl/>
        </w:rPr>
      </w:pPr>
      <w:r w:rsidRPr="00565003">
        <w:rPr>
          <w:rFonts w:ascii="Traditional Arabic" w:hAnsi="Traditional Arabic" w:cs="Traditional Arabic"/>
          <w:b/>
          <w:bCs/>
          <w:sz w:val="28"/>
          <w:szCs w:val="28"/>
          <w:rtl/>
        </w:rPr>
        <w:t>الكلیة للمصنع</w:t>
      </w:r>
      <w:r w:rsidRPr="004F3DC0">
        <w:rPr>
          <w:rFonts w:ascii="Traditional Arabic" w:hAnsi="Traditional Arabic" w:cs="Traditional Arabic"/>
          <w:sz w:val="28"/>
          <w:szCs w:val="28"/>
        </w:rPr>
        <w:t xml:space="preserve"> : </w:t>
      </w:r>
      <w:r w:rsidRPr="004F3DC0">
        <w:rPr>
          <w:rFonts w:ascii="Traditional Arabic" w:hAnsi="Traditional Arabic" w:cs="Traditional Arabic"/>
          <w:sz w:val="28"/>
          <w:szCs w:val="28"/>
          <w:rtl/>
        </w:rPr>
        <w:t>وفقا للعقد الإداري رقم 03 سجل ال</w:t>
      </w:r>
      <w:r>
        <w:rPr>
          <w:rFonts w:ascii="Traditional Arabic" w:hAnsi="Traditional Arabic" w:cs="Traditional Arabic"/>
          <w:sz w:val="28"/>
          <w:szCs w:val="28"/>
          <w:rtl/>
        </w:rPr>
        <w:t xml:space="preserve">عقود الإداریة المحرر بتاریخ </w:t>
      </w:r>
      <w:r>
        <w:rPr>
          <w:rFonts w:ascii="Traditional Arabic" w:hAnsi="Traditional Arabic" w:cs="Traditional Arabic" w:hint="cs"/>
          <w:sz w:val="28"/>
          <w:szCs w:val="28"/>
          <w:rtl/>
        </w:rPr>
        <w:t xml:space="preserve">28/01/2003 </w:t>
      </w:r>
      <w:r w:rsidRPr="004F3DC0">
        <w:rPr>
          <w:rFonts w:ascii="Traditional Arabic" w:hAnsi="Traditional Arabic" w:cs="Traditional Arabic"/>
          <w:sz w:val="28"/>
          <w:szCs w:val="28"/>
          <w:rtl/>
        </w:rPr>
        <w:t xml:space="preserve">لمدیرة </w:t>
      </w:r>
      <w:r w:rsidRPr="004F3DC0">
        <w:rPr>
          <w:rFonts w:ascii="Traditional Arabic" w:hAnsi="Traditional Arabic" w:cs="Traditional Arabic"/>
          <w:sz w:val="28"/>
          <w:szCs w:val="28"/>
        </w:rPr>
        <w:t xml:space="preserve"> </w:t>
      </w:r>
      <w:r w:rsidRPr="004F3DC0">
        <w:rPr>
          <w:rFonts w:ascii="Traditional Arabic" w:hAnsi="Traditional Arabic" w:cs="Traditional Arabic"/>
          <w:sz w:val="28"/>
          <w:szCs w:val="28"/>
          <w:rtl/>
        </w:rPr>
        <w:t>أملاك الدولة المساحة تقدر بـــ30890م</w:t>
      </w:r>
      <w:r w:rsidRPr="004F3DC0">
        <w:rPr>
          <w:rFonts w:ascii="Traditional Arabic" w:hAnsi="Traditional Arabic" w:cs="Traditional Arabic"/>
          <w:sz w:val="28"/>
          <w:szCs w:val="28"/>
        </w:rPr>
        <w:t>²</w:t>
      </w:r>
      <w:r w:rsidRPr="004F3DC0">
        <w:rPr>
          <w:rFonts w:ascii="Traditional Arabic" w:hAnsi="Traditional Arabic" w:cs="Traditional Arabic"/>
          <w:sz w:val="28"/>
          <w:szCs w:val="28"/>
          <w:rtl/>
        </w:rPr>
        <w:t xml:space="preserve"> </w:t>
      </w:r>
    </w:p>
    <w:p w:rsidR="007E5241" w:rsidRPr="00565003" w:rsidRDefault="007E5241" w:rsidP="00565003">
      <w:pPr>
        <w:bidi/>
        <w:rPr>
          <w:rFonts w:ascii="Traditional Arabic" w:hAnsi="Traditional Arabic" w:cs="Traditional Arabic"/>
          <w:b/>
          <w:bCs/>
          <w:sz w:val="28"/>
          <w:szCs w:val="28"/>
          <w:rtl/>
        </w:rPr>
      </w:pPr>
      <w:r w:rsidRPr="00565003">
        <w:rPr>
          <w:rFonts w:ascii="Traditional Arabic" w:hAnsi="Traditional Arabic" w:cs="Traditional Arabic"/>
          <w:b/>
          <w:bCs/>
          <w:sz w:val="28"/>
          <w:szCs w:val="28"/>
          <w:rtl/>
        </w:rPr>
        <w:t>ثالثا: الوثائق والتصریحات</w:t>
      </w:r>
    </w:p>
    <w:p w:rsidR="007E5241" w:rsidRPr="00565003" w:rsidRDefault="007E5241" w:rsidP="00565003">
      <w:pPr>
        <w:bidi/>
        <w:rPr>
          <w:rFonts w:ascii="Traditional Arabic" w:hAnsi="Traditional Arabic" w:cs="Traditional Arabic"/>
          <w:b/>
          <w:bCs/>
          <w:sz w:val="28"/>
          <w:szCs w:val="28"/>
          <w:rtl/>
        </w:rPr>
      </w:pPr>
      <w:r w:rsidRPr="00565003">
        <w:rPr>
          <w:rFonts w:ascii="Traditional Arabic" w:hAnsi="Traditional Arabic" w:cs="Traditional Arabic"/>
          <w:b/>
          <w:bCs/>
          <w:sz w:val="28"/>
          <w:szCs w:val="28"/>
        </w:rPr>
        <w:t xml:space="preserve"> : 1 – </w:t>
      </w:r>
      <w:r w:rsidRPr="00565003">
        <w:rPr>
          <w:rFonts w:ascii="Traditional Arabic" w:hAnsi="Traditional Arabic" w:cs="Traditional Arabic"/>
          <w:b/>
          <w:bCs/>
          <w:sz w:val="28"/>
          <w:szCs w:val="28"/>
          <w:rtl/>
        </w:rPr>
        <w:t>الوثائق الرسمیــــــــــــــــــــــة</w:t>
      </w:r>
      <w:r w:rsidRPr="00565003">
        <w:rPr>
          <w:rFonts w:ascii="Traditional Arabic" w:hAnsi="Traditional Arabic" w:cs="Traditional Arabic"/>
          <w:b/>
          <w:bCs/>
          <w:sz w:val="28"/>
          <w:szCs w:val="28"/>
        </w:rPr>
        <w:t xml:space="preserve"> :  </w:t>
      </w:r>
    </w:p>
    <w:p w:rsidR="007E5241" w:rsidRDefault="007E5241" w:rsidP="00565003">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4F3DC0">
        <w:rPr>
          <w:rFonts w:ascii="Traditional Arabic" w:hAnsi="Traditional Arabic" w:cs="Traditional Arabic"/>
          <w:sz w:val="28"/>
          <w:szCs w:val="28"/>
          <w:rtl/>
        </w:rPr>
        <w:t>العقد التأسیسي ومختلف العقود التعدیلیة والمذكورة أعلاه</w:t>
      </w:r>
      <w:r w:rsidRPr="004F3DC0">
        <w:rPr>
          <w:rFonts w:ascii="Traditional Arabic" w:hAnsi="Traditional Arabic" w:cs="Traditional Arabic"/>
          <w:sz w:val="28"/>
          <w:szCs w:val="28"/>
        </w:rPr>
        <w:t>.</w:t>
      </w:r>
    </w:p>
    <w:p w:rsidR="007E5241" w:rsidRDefault="007E5241" w:rsidP="00565003">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4F3DC0">
        <w:rPr>
          <w:rFonts w:ascii="Traditional Arabic" w:hAnsi="Traditional Arabic" w:cs="Traditional Arabic"/>
          <w:sz w:val="28"/>
          <w:szCs w:val="28"/>
          <w:rtl/>
        </w:rPr>
        <w:t>السند المنجمي ومختلف التصریحات المرتبطة بها سواء الفصلیة أو السنویة</w:t>
      </w:r>
      <w:r w:rsidRPr="004F3DC0">
        <w:rPr>
          <w:rFonts w:ascii="Traditional Arabic" w:hAnsi="Traditional Arabic" w:cs="Traditional Arabic"/>
          <w:sz w:val="28"/>
          <w:szCs w:val="28"/>
        </w:rPr>
        <w:t xml:space="preserve">. </w:t>
      </w:r>
    </w:p>
    <w:p w:rsidR="007E5241" w:rsidRDefault="007E5241" w:rsidP="00565003">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4F3DC0">
        <w:rPr>
          <w:rFonts w:ascii="Traditional Arabic" w:hAnsi="Traditional Arabic" w:cs="Traditional Arabic"/>
          <w:sz w:val="28"/>
          <w:szCs w:val="28"/>
          <w:rtl/>
        </w:rPr>
        <w:t>الاتفاقیة الجماعیة والنظام الداخلي المودعة لدى محكمة بوسعادة</w:t>
      </w:r>
      <w:r w:rsidRPr="004F3DC0">
        <w:rPr>
          <w:rFonts w:ascii="Traditional Arabic" w:hAnsi="Traditional Arabic" w:cs="Traditional Arabic"/>
          <w:sz w:val="28"/>
          <w:szCs w:val="28"/>
        </w:rPr>
        <w:t xml:space="preserve">. </w:t>
      </w:r>
    </w:p>
    <w:p w:rsidR="007E5241" w:rsidRDefault="007E5241" w:rsidP="00565003">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4F3DC0">
        <w:rPr>
          <w:rFonts w:ascii="Traditional Arabic" w:hAnsi="Traditional Arabic" w:cs="Traditional Arabic"/>
          <w:sz w:val="28"/>
          <w:szCs w:val="28"/>
          <w:rtl/>
        </w:rPr>
        <w:t>عقود التأمینات مع الشركة العامة للتأمین وكالة بوسعادة</w:t>
      </w:r>
      <w:r w:rsidRPr="004F3DC0">
        <w:rPr>
          <w:rFonts w:ascii="Traditional Arabic" w:hAnsi="Traditional Arabic" w:cs="Traditional Arabic"/>
          <w:sz w:val="28"/>
          <w:szCs w:val="28"/>
        </w:rPr>
        <w:t>.</w:t>
      </w:r>
    </w:p>
    <w:p w:rsidR="007E5241" w:rsidRDefault="007E5241" w:rsidP="00565003">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4F3DC0">
        <w:rPr>
          <w:rFonts w:ascii="Traditional Arabic" w:hAnsi="Traditional Arabic" w:cs="Traditional Arabic"/>
          <w:sz w:val="28"/>
          <w:szCs w:val="28"/>
        </w:rPr>
        <w:t xml:space="preserve"> </w:t>
      </w:r>
      <w:r w:rsidRPr="004F3DC0">
        <w:rPr>
          <w:rFonts w:ascii="Traditional Arabic" w:hAnsi="Traditional Arabic" w:cs="Traditional Arabic"/>
          <w:sz w:val="28"/>
          <w:szCs w:val="28"/>
          <w:rtl/>
        </w:rPr>
        <w:t>تقاریر الخبرة</w:t>
      </w:r>
      <w:r w:rsidRPr="004F3DC0">
        <w:rPr>
          <w:rFonts w:ascii="Traditional Arabic" w:hAnsi="Traditional Arabic" w:cs="Traditional Arabic"/>
          <w:sz w:val="28"/>
          <w:szCs w:val="28"/>
        </w:rPr>
        <w:t>.</w:t>
      </w:r>
    </w:p>
    <w:p w:rsidR="007E5241" w:rsidRDefault="007E5241" w:rsidP="00565003">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4F3DC0">
        <w:rPr>
          <w:rFonts w:ascii="Traditional Arabic" w:hAnsi="Traditional Arabic" w:cs="Traditional Arabic"/>
          <w:sz w:val="28"/>
          <w:szCs w:val="28"/>
        </w:rPr>
        <w:t xml:space="preserve"> </w:t>
      </w:r>
      <w:r w:rsidRPr="004F3DC0">
        <w:rPr>
          <w:rFonts w:ascii="Traditional Arabic" w:hAnsi="Traditional Arabic" w:cs="Traditional Arabic"/>
          <w:sz w:val="28"/>
          <w:szCs w:val="28"/>
          <w:rtl/>
        </w:rPr>
        <w:t>تقاریر محافظ الحسابات</w:t>
      </w:r>
      <w:r>
        <w:rPr>
          <w:rFonts w:ascii="Traditional Arabic" w:hAnsi="Traditional Arabic" w:cs="Traditional Arabic" w:hint="cs"/>
          <w:sz w:val="28"/>
          <w:szCs w:val="28"/>
          <w:rtl/>
        </w:rPr>
        <w:t>.</w:t>
      </w:r>
    </w:p>
    <w:p w:rsidR="007E5241" w:rsidRPr="00FF5902" w:rsidRDefault="007E5241" w:rsidP="00FF5902">
      <w:pPr>
        <w:bidi/>
        <w:rPr>
          <w:rFonts w:ascii="Traditional Arabic" w:hAnsi="Traditional Arabic" w:cs="Traditional Arabic"/>
          <w:b/>
          <w:bCs/>
          <w:sz w:val="28"/>
          <w:szCs w:val="28"/>
        </w:rPr>
      </w:pPr>
      <w:r w:rsidRPr="00FF5902">
        <w:rPr>
          <w:rFonts w:ascii="Traditional Arabic" w:hAnsi="Traditional Arabic" w:cs="Traditional Arabic"/>
          <w:b/>
          <w:bCs/>
          <w:sz w:val="28"/>
          <w:szCs w:val="28"/>
        </w:rPr>
        <w:t xml:space="preserve">2 </w:t>
      </w:r>
      <w:r>
        <w:rPr>
          <w:rFonts w:ascii="Traditional Arabic" w:hAnsi="Traditional Arabic" w:cs="Traditional Arabic"/>
          <w:b/>
          <w:bCs/>
          <w:sz w:val="28"/>
          <w:szCs w:val="28"/>
        </w:rPr>
        <w:t>–</w:t>
      </w: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lang w:bidi="ar-DZ"/>
        </w:rPr>
        <w:t>ا</w:t>
      </w:r>
      <w:r w:rsidRPr="00FF5902">
        <w:rPr>
          <w:rFonts w:ascii="Traditional Arabic" w:hAnsi="Traditional Arabic" w:cs="Traditional Arabic"/>
          <w:b/>
          <w:bCs/>
          <w:sz w:val="28"/>
          <w:szCs w:val="28"/>
          <w:rtl/>
        </w:rPr>
        <w:t>لتصریحات الشهریة</w:t>
      </w:r>
      <w:r w:rsidRPr="00FF5902">
        <w:rPr>
          <w:rFonts w:ascii="Traditional Arabic" w:hAnsi="Traditional Arabic" w:cs="Traditional Arabic"/>
          <w:b/>
          <w:bCs/>
          <w:sz w:val="28"/>
          <w:szCs w:val="28"/>
        </w:rPr>
        <w:t xml:space="preserve">:  </w:t>
      </w:r>
    </w:p>
    <w:p w:rsidR="007E5241" w:rsidRDefault="007E5241" w:rsidP="00FF5902">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FF5902">
        <w:rPr>
          <w:rFonts w:ascii="Traditional Arabic" w:hAnsi="Traditional Arabic" w:cs="Traditional Arabic"/>
          <w:sz w:val="28"/>
          <w:szCs w:val="28"/>
          <w:rtl/>
        </w:rPr>
        <w:t>التصریحات الشهریة لأرقام الأعمال وضرائب الواجبة الأداء نموذج</w:t>
      </w:r>
      <w:r w:rsidRPr="00FF5902">
        <w:rPr>
          <w:rFonts w:ascii="Traditional Arabic" w:hAnsi="Traditional Arabic" w:cs="Traditional Arabic"/>
          <w:sz w:val="28"/>
          <w:szCs w:val="28"/>
        </w:rPr>
        <w:t xml:space="preserve"> G°50.  </w:t>
      </w:r>
    </w:p>
    <w:p w:rsidR="007E5241" w:rsidRDefault="007E5241" w:rsidP="00FF5902">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FF5902">
        <w:rPr>
          <w:rFonts w:ascii="Traditional Arabic" w:hAnsi="Traditional Arabic" w:cs="Traditional Arabic"/>
          <w:sz w:val="28"/>
          <w:szCs w:val="28"/>
          <w:rtl/>
        </w:rPr>
        <w:t>التصریحات الشهریة للأجور واقتطاع الضمان الاجتماعی</w:t>
      </w:r>
      <w:r>
        <w:rPr>
          <w:rFonts w:ascii="Traditional Arabic" w:hAnsi="Traditional Arabic" w:cs="Traditional Arabic" w:hint="cs"/>
          <w:sz w:val="28"/>
          <w:szCs w:val="28"/>
          <w:rtl/>
        </w:rPr>
        <w:t xml:space="preserve">ة </w:t>
      </w:r>
      <w:r w:rsidRPr="00FF5902">
        <w:rPr>
          <w:rFonts w:ascii="Traditional Arabic" w:hAnsi="Traditional Arabic" w:cs="Traditional Arabic"/>
          <w:sz w:val="28"/>
          <w:szCs w:val="28"/>
          <w:rtl/>
        </w:rPr>
        <w:t>والسنویة</w:t>
      </w:r>
    </w:p>
    <w:p w:rsidR="007E5241" w:rsidRPr="00FF5902" w:rsidRDefault="007E5241" w:rsidP="00FF5902">
      <w:pPr>
        <w:bidi/>
        <w:rPr>
          <w:rFonts w:ascii="Traditional Arabic" w:hAnsi="Traditional Arabic" w:cs="Traditional Arabic"/>
          <w:b/>
          <w:bCs/>
          <w:sz w:val="28"/>
          <w:szCs w:val="28"/>
          <w:rtl/>
        </w:rPr>
      </w:pPr>
      <w:r w:rsidRPr="00FF5902">
        <w:rPr>
          <w:rFonts w:ascii="Traditional Arabic" w:hAnsi="Traditional Arabic" w:cs="Traditional Arabic" w:hint="cs"/>
          <w:b/>
          <w:bCs/>
          <w:sz w:val="28"/>
          <w:szCs w:val="28"/>
          <w:rtl/>
        </w:rPr>
        <w:t xml:space="preserve"> </w:t>
      </w:r>
      <w:r w:rsidRPr="00FF5902">
        <w:rPr>
          <w:rFonts w:ascii="Traditional Arabic" w:hAnsi="Traditional Arabic" w:cs="Traditional Arabic"/>
          <w:b/>
          <w:bCs/>
          <w:sz w:val="28"/>
          <w:szCs w:val="28"/>
        </w:rPr>
        <w:t>3 –</w:t>
      </w:r>
      <w:r w:rsidRPr="00FF5902">
        <w:rPr>
          <w:rFonts w:ascii="Traditional Arabic" w:hAnsi="Traditional Arabic" w:cs="Traditional Arabic" w:hint="cs"/>
          <w:b/>
          <w:bCs/>
          <w:sz w:val="28"/>
          <w:szCs w:val="28"/>
          <w:rtl/>
        </w:rPr>
        <w:t xml:space="preserve"> ك</w:t>
      </w:r>
      <w:r w:rsidRPr="00FF5902">
        <w:rPr>
          <w:rFonts w:ascii="Traditional Arabic" w:hAnsi="Traditional Arabic" w:cs="Traditional Arabic"/>
          <w:b/>
          <w:bCs/>
          <w:sz w:val="28"/>
          <w:szCs w:val="28"/>
          <w:rtl/>
        </w:rPr>
        <w:t>شوفات والجداول</w:t>
      </w:r>
      <w:r w:rsidRPr="00FF5902">
        <w:rPr>
          <w:rFonts w:ascii="Traditional Arabic" w:hAnsi="Traditional Arabic" w:cs="Traditional Arabic"/>
          <w:b/>
          <w:bCs/>
          <w:sz w:val="28"/>
          <w:szCs w:val="28"/>
        </w:rPr>
        <w:t xml:space="preserve">:  </w:t>
      </w:r>
    </w:p>
    <w:p w:rsidR="007E5241" w:rsidRDefault="007E5241" w:rsidP="00FF5902">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FF5902">
        <w:rPr>
          <w:rFonts w:ascii="Traditional Arabic" w:hAnsi="Traditional Arabic" w:cs="Traditional Arabic"/>
          <w:sz w:val="28"/>
          <w:szCs w:val="28"/>
          <w:rtl/>
        </w:rPr>
        <w:t xml:space="preserve">كشوفات الحسابات البنكیة وشهادة الأرصدة لسنة 2013 من </w:t>
      </w:r>
      <w:r>
        <w:rPr>
          <w:rFonts w:ascii="Traditional Arabic" w:hAnsi="Traditional Arabic" w:cs="Traditional Arabic" w:hint="cs"/>
          <w:sz w:val="28"/>
          <w:szCs w:val="28"/>
          <w:rtl/>
        </w:rPr>
        <w:t xml:space="preserve">01/01/2013 </w:t>
      </w:r>
      <w:r w:rsidRPr="00FF5902">
        <w:rPr>
          <w:rFonts w:ascii="Traditional Arabic" w:hAnsi="Traditional Arabic" w:cs="Traditional Arabic"/>
          <w:sz w:val="28"/>
          <w:szCs w:val="28"/>
          <w:rtl/>
        </w:rPr>
        <w:t>الى</w:t>
      </w:r>
      <w:r>
        <w:rPr>
          <w:rFonts w:ascii="Traditional Arabic" w:hAnsi="Traditional Arabic" w:cs="Traditional Arabic" w:hint="cs"/>
          <w:sz w:val="28"/>
          <w:szCs w:val="28"/>
          <w:rtl/>
        </w:rPr>
        <w:t xml:space="preserve"> 31/12/2013 </w:t>
      </w:r>
      <w:r w:rsidRPr="00FF5902">
        <w:rPr>
          <w:rFonts w:ascii="Traditional Arabic" w:hAnsi="Traditional Arabic" w:cs="Traditional Arabic"/>
          <w:sz w:val="28"/>
          <w:szCs w:val="28"/>
          <w:rtl/>
        </w:rPr>
        <w:t>والتي تبین مختلف العملیات المصرفیة التي قامت بها الشركة خلال السنة وبمطابقتها مع الإثباتات</w:t>
      </w:r>
      <w:r w:rsidRPr="00FF5902">
        <w:rPr>
          <w:rFonts w:ascii="Traditional Arabic" w:hAnsi="Traditional Arabic" w:cs="Traditional Arabic"/>
          <w:sz w:val="28"/>
          <w:szCs w:val="28"/>
        </w:rPr>
        <w:t xml:space="preserve">.  </w:t>
      </w:r>
    </w:p>
    <w:p w:rsidR="007E5241" w:rsidRDefault="007E5241" w:rsidP="00FF5902">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FF5902">
        <w:rPr>
          <w:rFonts w:ascii="Traditional Arabic" w:hAnsi="Traditional Arabic" w:cs="Traditional Arabic"/>
          <w:sz w:val="28"/>
          <w:szCs w:val="28"/>
          <w:rtl/>
        </w:rPr>
        <w:t>كشوفات المبیعات والتصریحات بالعملاء السنویة فواتیر البیع والشراء</w:t>
      </w:r>
      <w:r w:rsidRPr="00FF5902">
        <w:rPr>
          <w:rFonts w:ascii="Traditional Arabic" w:hAnsi="Traditional Arabic" w:cs="Traditional Arabic"/>
          <w:sz w:val="28"/>
          <w:szCs w:val="28"/>
        </w:rPr>
        <w:t xml:space="preserve">. </w:t>
      </w:r>
    </w:p>
    <w:p w:rsidR="007E5241" w:rsidRDefault="007E5241" w:rsidP="00FF5902">
      <w:pPr>
        <w:bidi/>
        <w:rPr>
          <w:rFonts w:ascii="Traditional Arabic" w:hAnsi="Traditional Arabic" w:cs="Traditional Arabic"/>
          <w:sz w:val="28"/>
          <w:szCs w:val="28"/>
          <w:rtl/>
        </w:rPr>
      </w:pPr>
      <w:r>
        <w:rPr>
          <w:rFonts w:ascii="Traditional Arabic" w:hAnsi="Traditional Arabic" w:cs="Traditional Arabic" w:hint="cs"/>
          <w:sz w:val="28"/>
          <w:szCs w:val="28"/>
          <w:rtl/>
        </w:rPr>
        <w:t>-</w:t>
      </w:r>
      <w:r w:rsidRPr="00FF5902">
        <w:rPr>
          <w:rFonts w:ascii="Traditional Arabic" w:hAnsi="Traditional Arabic" w:cs="Traditional Arabic"/>
          <w:sz w:val="28"/>
          <w:szCs w:val="28"/>
          <w:rtl/>
        </w:rPr>
        <w:t>كشوفات الحركیة للصندوق. تقریر السنوي للمسیر،</w:t>
      </w:r>
      <w:r>
        <w:rPr>
          <w:rFonts w:ascii="Traditional Arabic" w:hAnsi="Traditional Arabic" w:cs="Traditional Arabic" w:hint="cs"/>
          <w:sz w:val="28"/>
          <w:szCs w:val="28"/>
          <w:rtl/>
        </w:rPr>
        <w:t xml:space="preserve"> </w:t>
      </w:r>
      <w:r w:rsidRPr="00FF5902">
        <w:rPr>
          <w:rFonts w:ascii="Traditional Arabic" w:hAnsi="Traditional Arabic" w:cs="Traditional Arabic"/>
          <w:sz w:val="28"/>
          <w:szCs w:val="28"/>
          <w:rtl/>
        </w:rPr>
        <w:t>تقریرات الخبرة</w:t>
      </w:r>
      <w:r w:rsidRPr="00FF5902">
        <w:rPr>
          <w:rFonts w:ascii="Traditional Arabic" w:hAnsi="Traditional Arabic" w:cs="Traditional Arabic"/>
          <w:sz w:val="28"/>
          <w:szCs w:val="28"/>
        </w:rPr>
        <w:t>.</w:t>
      </w:r>
    </w:p>
    <w:p w:rsidR="007E5241" w:rsidRPr="00FF5902" w:rsidRDefault="007E5241" w:rsidP="00FF5902">
      <w:pPr>
        <w:bidi/>
        <w:rPr>
          <w:rFonts w:ascii="Traditional Arabic" w:hAnsi="Traditional Arabic" w:cs="Traditional Arabic"/>
          <w:b/>
          <w:bCs/>
          <w:sz w:val="28"/>
          <w:szCs w:val="28"/>
          <w:rtl/>
        </w:rPr>
      </w:pPr>
      <w:r w:rsidRPr="00FF5902">
        <w:rPr>
          <w:rFonts w:ascii="Traditional Arabic" w:hAnsi="Traditional Arabic" w:cs="Traditional Arabic"/>
          <w:b/>
          <w:bCs/>
          <w:sz w:val="28"/>
          <w:szCs w:val="28"/>
        </w:rPr>
        <w:t xml:space="preserve">  </w:t>
      </w:r>
      <w:r w:rsidRPr="00FF5902">
        <w:rPr>
          <w:rFonts w:ascii="Traditional Arabic" w:hAnsi="Traditional Arabic" w:cs="Traditional Arabic"/>
          <w:b/>
          <w:bCs/>
          <w:sz w:val="28"/>
          <w:szCs w:val="28"/>
          <w:rtl/>
        </w:rPr>
        <w:t>مسك الحسابات الاجتماعیة</w:t>
      </w:r>
      <w:r w:rsidRPr="00FF5902">
        <w:rPr>
          <w:rFonts w:ascii="Traditional Arabic" w:hAnsi="Traditional Arabic" w:cs="Traditional Arabic"/>
          <w:b/>
          <w:bCs/>
          <w:sz w:val="28"/>
          <w:szCs w:val="28"/>
        </w:rPr>
        <w:t xml:space="preserve"> : </w:t>
      </w:r>
    </w:p>
    <w:p w:rsidR="007E5241" w:rsidRDefault="007E5241" w:rsidP="00B15BBD">
      <w:pPr>
        <w:bidi/>
        <w:rPr>
          <w:rFonts w:ascii="Traditional Arabic" w:hAnsi="Traditional Arabic" w:cs="Traditional Arabic"/>
          <w:sz w:val="28"/>
          <w:szCs w:val="28"/>
          <w:rtl/>
        </w:rPr>
      </w:pPr>
      <w:r w:rsidRPr="00FF5902">
        <w:rPr>
          <w:rFonts w:ascii="Traditional Arabic" w:hAnsi="Traditional Arabic" w:cs="Traditional Arabic"/>
          <w:sz w:val="28"/>
          <w:szCs w:val="28"/>
          <w:rtl/>
        </w:rPr>
        <w:t>تمسك حسابات الشركة وفقا لأحكام النظام المالي من طرف مصلحة المالیة والمحاسبة بالشركة حیث لها من المعدات والكفاءات ما یؤهلها لمسك المحاسبة بشكل جید وفقا للمبادئ المتعارف علیها والقوانین ساریة المفعول وخصوصا النظام المالي المحاسبي</w:t>
      </w:r>
      <w:r>
        <w:rPr>
          <w:rFonts w:ascii="Traditional Arabic" w:hAnsi="Traditional Arabic" w:cs="Traditional Arabic" w:hint="cs"/>
          <w:sz w:val="28"/>
          <w:szCs w:val="28"/>
          <w:rtl/>
        </w:rPr>
        <w:t>.</w:t>
      </w:r>
    </w:p>
    <w:p w:rsidR="007E5241" w:rsidRPr="00B15BBD" w:rsidRDefault="007E5241" w:rsidP="00B15BBD">
      <w:pPr>
        <w:bidi/>
        <w:rPr>
          <w:rFonts w:ascii="Traditional Arabic" w:hAnsi="Traditional Arabic" w:cs="Traditional Arabic"/>
          <w:sz w:val="28"/>
          <w:szCs w:val="28"/>
          <w:rtl/>
          <w:lang w:bidi="ar-DZ"/>
        </w:rPr>
      </w:pPr>
    </w:p>
    <w:p w:rsidR="007E5241" w:rsidRPr="00850B39" w:rsidRDefault="007E5241" w:rsidP="00B15BBD">
      <w:pPr>
        <w:tabs>
          <w:tab w:val="left" w:pos="5780"/>
        </w:tabs>
        <w:bidi/>
        <w:rPr>
          <w:rFonts w:ascii="Traditional Arabic" w:hAnsi="Traditional Arabic" w:cs="Traditional Arabic"/>
          <w:b/>
          <w:bCs/>
          <w:sz w:val="28"/>
          <w:szCs w:val="28"/>
          <w:rtl/>
          <w:lang w:bidi="ar-DZ"/>
        </w:rPr>
      </w:pPr>
      <w:r w:rsidRPr="00850B39">
        <w:rPr>
          <w:rFonts w:ascii="Traditional Arabic" w:hAnsi="Traditional Arabic" w:cs="Traditional Arabic" w:hint="cs"/>
          <w:b/>
          <w:bCs/>
          <w:sz w:val="28"/>
          <w:szCs w:val="28"/>
          <w:rtl/>
          <w:lang w:bidi="ar-DZ"/>
        </w:rPr>
        <w:lastRenderedPageBreak/>
        <w:t>المطلب الثاني </w:t>
      </w:r>
      <w:r w:rsidRPr="00850B39">
        <w:rPr>
          <w:rFonts w:ascii="Traditional Arabic" w:hAnsi="Traditional Arabic" w:cs="Traditional Arabic"/>
          <w:b/>
          <w:bCs/>
          <w:sz w:val="28"/>
          <w:szCs w:val="28"/>
          <w:lang w:bidi="ar-DZ"/>
        </w:rPr>
        <w:t>:</w:t>
      </w:r>
      <w:r w:rsidRPr="00850B39">
        <w:rPr>
          <w:rFonts w:ascii="Traditional Arabic" w:hAnsi="Traditional Arabic" w:cs="Traditional Arabic" w:hint="cs"/>
          <w:b/>
          <w:bCs/>
          <w:sz w:val="28"/>
          <w:szCs w:val="28"/>
          <w:rtl/>
          <w:lang w:bidi="ar-DZ"/>
        </w:rPr>
        <w:t xml:space="preserve"> </w:t>
      </w:r>
      <w:r w:rsidRPr="00850B39">
        <w:rPr>
          <w:rFonts w:ascii="Traditional Arabic" w:hAnsi="Traditional Arabic" w:cs="Traditional Arabic"/>
          <w:b/>
          <w:bCs/>
          <w:sz w:val="28"/>
          <w:szCs w:val="28"/>
          <w:rtl/>
        </w:rPr>
        <w:t>واقع التسییر الجبائي الاستراتیجي في مؤسسة الأطلس</w:t>
      </w:r>
    </w:p>
    <w:p w:rsidR="007E5241" w:rsidRDefault="007E5241" w:rsidP="00850B39">
      <w:pPr>
        <w:bidi/>
        <w:rPr>
          <w:rFonts w:ascii="Traditional Arabic" w:hAnsi="Traditional Arabic" w:cs="Traditional Arabic"/>
          <w:sz w:val="28"/>
          <w:szCs w:val="28"/>
          <w:rtl/>
        </w:rPr>
      </w:pPr>
      <w:r w:rsidRPr="00850B39">
        <w:rPr>
          <w:rFonts w:ascii="Traditional Arabic" w:hAnsi="Traditional Arabic" w:cs="Traditional Arabic"/>
          <w:sz w:val="28"/>
          <w:szCs w:val="28"/>
          <w:rtl/>
        </w:rPr>
        <w:t xml:space="preserve">التسییر الجبائي المحكم هو الذي یقوم على </w:t>
      </w:r>
      <w:r w:rsidRPr="00850B39">
        <w:rPr>
          <w:rFonts w:ascii="Traditional Arabic" w:hAnsi="Traditional Arabic" w:cs="Traditional Arabic" w:hint="cs"/>
          <w:sz w:val="28"/>
          <w:szCs w:val="28"/>
          <w:rtl/>
        </w:rPr>
        <w:t>الاستفادة</w:t>
      </w:r>
      <w:r w:rsidRPr="00850B39">
        <w:rPr>
          <w:rFonts w:ascii="Traditional Arabic" w:hAnsi="Traditional Arabic" w:cs="Traditional Arabic"/>
          <w:sz w:val="28"/>
          <w:szCs w:val="28"/>
          <w:rtl/>
        </w:rPr>
        <w:t xml:space="preserve"> من كافة </w:t>
      </w:r>
      <w:r w:rsidRPr="00850B39">
        <w:rPr>
          <w:rFonts w:ascii="Traditional Arabic" w:hAnsi="Traditional Arabic" w:cs="Traditional Arabic" w:hint="cs"/>
          <w:sz w:val="28"/>
          <w:szCs w:val="28"/>
          <w:rtl/>
        </w:rPr>
        <w:t>الامتيازات</w:t>
      </w:r>
      <w:r w:rsidRPr="00850B39">
        <w:rPr>
          <w:rFonts w:ascii="Traditional Arabic" w:hAnsi="Traditional Arabic" w:cs="Traditional Arabic"/>
          <w:sz w:val="28"/>
          <w:szCs w:val="28"/>
          <w:rtl/>
        </w:rPr>
        <w:t xml:space="preserve"> والتخفیضات الممنوحة للمؤسسة سواء كانت ممنوحة في إطار القانون الضریبي العام أو في إطار قانون </w:t>
      </w:r>
      <w:r w:rsidRPr="00850B39">
        <w:rPr>
          <w:rFonts w:ascii="Traditional Arabic" w:hAnsi="Traditional Arabic" w:cs="Traditional Arabic" w:hint="cs"/>
          <w:sz w:val="28"/>
          <w:szCs w:val="28"/>
          <w:rtl/>
        </w:rPr>
        <w:t>الاستثمار</w:t>
      </w:r>
      <w:r w:rsidRPr="00850B39">
        <w:rPr>
          <w:rFonts w:ascii="Traditional Arabic" w:hAnsi="Traditional Arabic" w:cs="Traditional Arabic"/>
          <w:sz w:val="28"/>
          <w:szCs w:val="28"/>
        </w:rPr>
        <w:t>.</w:t>
      </w:r>
    </w:p>
    <w:p w:rsidR="007E5241" w:rsidRPr="00850B39" w:rsidRDefault="007E5241" w:rsidP="00850B39">
      <w:pPr>
        <w:bidi/>
        <w:rPr>
          <w:rFonts w:ascii="Traditional Arabic" w:hAnsi="Traditional Arabic" w:cs="Traditional Arabic"/>
          <w:b/>
          <w:bCs/>
          <w:sz w:val="28"/>
          <w:szCs w:val="28"/>
          <w:rtl/>
          <w:lang w:bidi="ar-DZ"/>
        </w:rPr>
      </w:pPr>
      <w:r w:rsidRPr="00850B39">
        <w:rPr>
          <w:rFonts w:ascii="Traditional Arabic" w:hAnsi="Traditional Arabic" w:cs="Traditional Arabic" w:hint="cs"/>
          <w:b/>
          <w:bCs/>
          <w:sz w:val="28"/>
          <w:szCs w:val="28"/>
          <w:rtl/>
        </w:rPr>
        <w:t>الفرع الأول </w:t>
      </w:r>
      <w:r w:rsidRPr="00850B39">
        <w:rPr>
          <w:rFonts w:ascii="Traditional Arabic" w:hAnsi="Traditional Arabic" w:cs="Traditional Arabic"/>
          <w:b/>
          <w:bCs/>
          <w:sz w:val="28"/>
          <w:szCs w:val="28"/>
        </w:rPr>
        <w:t>:</w:t>
      </w:r>
      <w:r w:rsidRPr="00850B39">
        <w:rPr>
          <w:rFonts w:ascii="Traditional Arabic" w:hAnsi="Traditional Arabic" w:cs="Traditional Arabic" w:hint="cs"/>
          <w:b/>
          <w:bCs/>
          <w:sz w:val="28"/>
          <w:szCs w:val="28"/>
          <w:rtl/>
          <w:lang w:bidi="ar-DZ"/>
        </w:rPr>
        <w:t xml:space="preserve"> </w:t>
      </w:r>
      <w:r w:rsidRPr="00850B39">
        <w:rPr>
          <w:rStyle w:val="3oh-"/>
          <w:rFonts w:ascii="Traditional Arabic" w:hAnsi="Traditional Arabic" w:cs="Traditional Arabic" w:hint="cs"/>
          <w:b/>
          <w:bCs/>
          <w:sz w:val="28"/>
          <w:szCs w:val="28"/>
          <w:rtl/>
        </w:rPr>
        <w:t>استفادة</w:t>
      </w:r>
      <w:r w:rsidRPr="00850B39">
        <w:rPr>
          <w:rStyle w:val="3oh-"/>
          <w:rFonts w:ascii="Traditional Arabic" w:hAnsi="Traditional Arabic" w:cs="Traditional Arabic"/>
          <w:b/>
          <w:bCs/>
          <w:sz w:val="28"/>
          <w:szCs w:val="28"/>
          <w:rtl/>
        </w:rPr>
        <w:t xml:space="preserve"> المؤسسة من المزایا الممنوحة في إطار القانون الضریبي العام</w:t>
      </w:r>
    </w:p>
    <w:p w:rsidR="007E5241" w:rsidRDefault="007E5241" w:rsidP="00850B39">
      <w:pPr>
        <w:bidi/>
        <w:rPr>
          <w:rStyle w:val="3oh-"/>
          <w:rFonts w:ascii="Traditional Arabic" w:hAnsi="Traditional Arabic" w:cs="Traditional Arabic"/>
          <w:sz w:val="28"/>
          <w:szCs w:val="28"/>
        </w:rPr>
      </w:pPr>
      <w:r w:rsidRPr="00850B39">
        <w:rPr>
          <w:rStyle w:val="3oh-"/>
          <w:rFonts w:ascii="Traditional Arabic" w:hAnsi="Traditional Arabic" w:cs="Traditional Arabic"/>
          <w:sz w:val="28"/>
          <w:szCs w:val="28"/>
          <w:rtl/>
        </w:rPr>
        <w:t xml:space="preserve">في إطار القانون الضریبي العام یحق للمؤسسة </w:t>
      </w:r>
      <w:r w:rsidRPr="00850B39">
        <w:rPr>
          <w:rStyle w:val="3oh-"/>
          <w:rFonts w:ascii="Traditional Arabic" w:hAnsi="Traditional Arabic" w:cs="Traditional Arabic" w:hint="cs"/>
          <w:sz w:val="28"/>
          <w:szCs w:val="28"/>
          <w:rtl/>
        </w:rPr>
        <w:t>الاستفادة</w:t>
      </w:r>
      <w:r w:rsidRPr="00850B39">
        <w:rPr>
          <w:rStyle w:val="3oh-"/>
          <w:rFonts w:ascii="Traditional Arabic" w:hAnsi="Traditional Arabic" w:cs="Traditional Arabic"/>
          <w:sz w:val="28"/>
          <w:szCs w:val="28"/>
          <w:rtl/>
        </w:rPr>
        <w:t xml:space="preserve"> من عدة مزایا للتخفیض من التكالیف الجبائیة ومن بین </w:t>
      </w:r>
      <w:r w:rsidRPr="00850B39">
        <w:rPr>
          <w:rStyle w:val="3oh-"/>
          <w:rFonts w:ascii="Traditional Arabic" w:hAnsi="Traditional Arabic" w:cs="Traditional Arabic" w:hint="cs"/>
          <w:sz w:val="28"/>
          <w:szCs w:val="28"/>
          <w:rtl/>
        </w:rPr>
        <w:t>الامتيازات</w:t>
      </w:r>
      <w:r w:rsidRPr="00850B39">
        <w:rPr>
          <w:rStyle w:val="3oh-"/>
          <w:rFonts w:ascii="Traditional Arabic" w:hAnsi="Traditional Arabic" w:cs="Traditional Arabic"/>
          <w:sz w:val="28"/>
          <w:szCs w:val="28"/>
          <w:rtl/>
        </w:rPr>
        <w:t xml:space="preserve"> الممنوحة لمؤسسة الأطلس</w:t>
      </w:r>
      <w:r>
        <w:rPr>
          <w:rStyle w:val="3oh-"/>
          <w:rFonts w:ascii="Traditional Arabic" w:hAnsi="Traditional Arabic" w:cs="Traditional Arabic" w:hint="cs"/>
          <w:sz w:val="28"/>
          <w:szCs w:val="28"/>
          <w:rtl/>
        </w:rPr>
        <w:t> </w:t>
      </w:r>
      <w:r>
        <w:rPr>
          <w:rStyle w:val="3oh-"/>
          <w:rFonts w:ascii="Traditional Arabic" w:hAnsi="Traditional Arabic" w:cs="Traditional Arabic"/>
          <w:sz w:val="28"/>
          <w:szCs w:val="28"/>
        </w:rPr>
        <w:t>:</w:t>
      </w:r>
    </w:p>
    <w:p w:rsidR="007E5241" w:rsidRDefault="007E5241" w:rsidP="00850B39">
      <w:pPr>
        <w:bidi/>
        <w:rPr>
          <w:rStyle w:val="3oh-"/>
          <w:rFonts w:ascii="Traditional Arabic" w:hAnsi="Traditional Arabic" w:cs="Traditional Arabic"/>
          <w:sz w:val="28"/>
          <w:szCs w:val="28"/>
        </w:rPr>
      </w:pPr>
      <w:r w:rsidRPr="00850B39">
        <w:rPr>
          <w:rStyle w:val="3oh-"/>
          <w:rFonts w:ascii="Traditional Arabic" w:hAnsi="Traditional Arabic" w:cs="Traditional Arabic"/>
          <w:sz w:val="28"/>
          <w:szCs w:val="28"/>
        </w:rPr>
        <w:t xml:space="preserve">  - </w:t>
      </w:r>
      <w:r w:rsidRPr="00850B39">
        <w:rPr>
          <w:rStyle w:val="3oh-"/>
          <w:rFonts w:ascii="Traditional Arabic" w:hAnsi="Traditional Arabic" w:cs="Traditional Arabic" w:hint="cs"/>
          <w:sz w:val="28"/>
          <w:szCs w:val="28"/>
          <w:rtl/>
        </w:rPr>
        <w:t>الاستفادة</w:t>
      </w:r>
      <w:r w:rsidRPr="00850B39">
        <w:rPr>
          <w:rStyle w:val="3oh-"/>
          <w:rFonts w:ascii="Traditional Arabic" w:hAnsi="Traditional Arabic" w:cs="Traditional Arabic"/>
          <w:sz w:val="28"/>
          <w:szCs w:val="28"/>
          <w:rtl/>
        </w:rPr>
        <w:t xml:space="preserve"> من نظام الشراء بالإعفاء من الرسم على القیمة المضافة</w:t>
      </w:r>
    </w:p>
    <w:p w:rsidR="007E5241" w:rsidRDefault="007E5241" w:rsidP="00850B39">
      <w:pPr>
        <w:bidi/>
        <w:rPr>
          <w:rStyle w:val="3oh-"/>
          <w:rFonts w:ascii="Traditional Arabic" w:hAnsi="Traditional Arabic" w:cs="Traditional Arabic"/>
          <w:sz w:val="28"/>
          <w:szCs w:val="28"/>
        </w:rPr>
      </w:pPr>
      <w:r>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tl/>
        </w:rPr>
        <w:t xml:space="preserve">تفضل المؤسسة </w:t>
      </w:r>
      <w:r w:rsidRPr="00850B39">
        <w:rPr>
          <w:rStyle w:val="3oh-"/>
          <w:rFonts w:ascii="Traditional Arabic" w:hAnsi="Traditional Arabic" w:cs="Traditional Arabic" w:hint="cs"/>
          <w:sz w:val="28"/>
          <w:szCs w:val="28"/>
          <w:rtl/>
        </w:rPr>
        <w:t>امتلاك</w:t>
      </w:r>
      <w:r w:rsidRPr="00850B39">
        <w:rPr>
          <w:rStyle w:val="3oh-"/>
          <w:rFonts w:ascii="Traditional Arabic" w:hAnsi="Traditional Arabic" w:cs="Traditional Arabic"/>
          <w:sz w:val="28"/>
          <w:szCs w:val="28"/>
          <w:rtl/>
        </w:rPr>
        <w:t xml:space="preserve"> المباني على </w:t>
      </w:r>
      <w:r w:rsidRPr="00850B39">
        <w:rPr>
          <w:rStyle w:val="3oh-"/>
          <w:rFonts w:ascii="Traditional Arabic" w:hAnsi="Traditional Arabic" w:cs="Traditional Arabic" w:hint="cs"/>
          <w:sz w:val="28"/>
          <w:szCs w:val="28"/>
          <w:rtl/>
        </w:rPr>
        <w:t>استئجارها</w:t>
      </w:r>
    </w:p>
    <w:p w:rsidR="007E5241" w:rsidRDefault="007E5241" w:rsidP="00850B39">
      <w:pPr>
        <w:bidi/>
        <w:rPr>
          <w:rStyle w:val="3oh-"/>
          <w:rFonts w:ascii="Traditional Arabic" w:hAnsi="Traditional Arabic" w:cs="Traditional Arabic"/>
          <w:sz w:val="28"/>
          <w:szCs w:val="28"/>
        </w:rPr>
      </w:pPr>
      <w:r>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tl/>
        </w:rPr>
        <w:t>تستفید المؤسسة من ترحیل الخسائر من سنة إلى أخرى للحصول على وفرات ضریبیة</w:t>
      </w:r>
    </w:p>
    <w:p w:rsidR="007E5241" w:rsidRDefault="007E5241" w:rsidP="00850B39">
      <w:pPr>
        <w:bidi/>
        <w:rPr>
          <w:rStyle w:val="3oh-"/>
          <w:rFonts w:ascii="Traditional Arabic" w:hAnsi="Traditional Arabic" w:cs="Traditional Arabic"/>
          <w:sz w:val="28"/>
          <w:szCs w:val="28"/>
        </w:rPr>
      </w:pPr>
      <w:r>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tl/>
        </w:rPr>
        <w:t>تقوم المؤسسة بإعادة استثمار الأرباح وفوائض القیمة عن التنازل عن الأموال للحصول على التخفیضات والإعفاءات الممنوحة من أجل تشجیع الاستثمار</w:t>
      </w:r>
    </w:p>
    <w:p w:rsidR="007E5241" w:rsidRPr="00850B39" w:rsidRDefault="007E5241" w:rsidP="00850B39">
      <w:pPr>
        <w:bidi/>
        <w:rPr>
          <w:rStyle w:val="3oh-"/>
          <w:rFonts w:ascii="Traditional Arabic" w:hAnsi="Traditional Arabic" w:cs="Traditional Arabic"/>
          <w:b/>
          <w:bCs/>
          <w:sz w:val="28"/>
          <w:szCs w:val="28"/>
          <w:rtl/>
        </w:rPr>
      </w:pPr>
      <w:r w:rsidRPr="00850B39">
        <w:rPr>
          <w:rStyle w:val="3oh-"/>
          <w:rFonts w:ascii="Traditional Arabic" w:hAnsi="Traditional Arabic" w:cs="Traditional Arabic"/>
          <w:b/>
          <w:bCs/>
          <w:sz w:val="28"/>
          <w:szCs w:val="28"/>
          <w:rtl/>
        </w:rPr>
        <w:t>ا</w:t>
      </w:r>
      <w:r w:rsidRPr="00850B39">
        <w:rPr>
          <w:rStyle w:val="3oh-"/>
          <w:rFonts w:ascii="Traditional Arabic" w:hAnsi="Traditional Arabic" w:cs="Traditional Arabic" w:hint="cs"/>
          <w:b/>
          <w:bCs/>
          <w:sz w:val="28"/>
          <w:szCs w:val="28"/>
          <w:rtl/>
          <w:lang w:bidi="ar-DZ"/>
        </w:rPr>
        <w:t xml:space="preserve">الفرع </w:t>
      </w:r>
      <w:r w:rsidRPr="00850B39">
        <w:rPr>
          <w:rStyle w:val="3oh-"/>
          <w:rFonts w:ascii="Traditional Arabic" w:hAnsi="Traditional Arabic" w:cs="Traditional Arabic"/>
          <w:b/>
          <w:bCs/>
          <w:sz w:val="28"/>
          <w:szCs w:val="28"/>
          <w:rtl/>
        </w:rPr>
        <w:t xml:space="preserve">لثاني: </w:t>
      </w:r>
      <w:r w:rsidRPr="00850B39">
        <w:rPr>
          <w:rStyle w:val="3oh-"/>
          <w:rFonts w:ascii="Traditional Arabic" w:hAnsi="Traditional Arabic" w:cs="Traditional Arabic" w:hint="cs"/>
          <w:b/>
          <w:bCs/>
          <w:sz w:val="28"/>
          <w:szCs w:val="28"/>
          <w:rtl/>
        </w:rPr>
        <w:t>استفادة</w:t>
      </w:r>
      <w:r w:rsidRPr="00850B39">
        <w:rPr>
          <w:rStyle w:val="3oh-"/>
          <w:rFonts w:ascii="Traditional Arabic" w:hAnsi="Traditional Arabic" w:cs="Traditional Arabic"/>
          <w:b/>
          <w:bCs/>
          <w:sz w:val="28"/>
          <w:szCs w:val="28"/>
          <w:rtl/>
        </w:rPr>
        <w:t xml:space="preserve"> المؤسسة من المزایا الممنوحة في إطار قانون الاستثمار</w:t>
      </w:r>
    </w:p>
    <w:p w:rsidR="007E5241" w:rsidRDefault="007E5241" w:rsidP="00850B39">
      <w:pPr>
        <w:bidi/>
        <w:rPr>
          <w:rStyle w:val="3oh-"/>
          <w:rFonts w:ascii="Traditional Arabic" w:hAnsi="Traditional Arabic" w:cs="Traditional Arabic"/>
          <w:sz w:val="28"/>
          <w:szCs w:val="28"/>
          <w:rtl/>
          <w:lang w:bidi="ar-DZ"/>
        </w:rPr>
      </w:pPr>
      <w:r w:rsidRPr="00850B39">
        <w:rPr>
          <w:rStyle w:val="3oh-"/>
          <w:rFonts w:ascii="Traditional Arabic" w:hAnsi="Traditional Arabic" w:cs="Traditional Arabic"/>
          <w:sz w:val="28"/>
          <w:szCs w:val="28"/>
          <w:rtl/>
        </w:rPr>
        <w:t xml:space="preserve"> </w:t>
      </w:r>
      <w:r w:rsidRPr="00850B39">
        <w:rPr>
          <w:rStyle w:val="3oh-"/>
          <w:rFonts w:ascii="Traditional Arabic" w:hAnsi="Traditional Arabic" w:cs="Traditional Arabic"/>
          <w:sz w:val="28"/>
          <w:szCs w:val="28"/>
        </w:rPr>
        <w:t xml:space="preserve">• </w:t>
      </w:r>
      <w:r w:rsidRPr="00850B39">
        <w:rPr>
          <w:rStyle w:val="3oh-"/>
          <w:rFonts w:ascii="Traditional Arabic" w:hAnsi="Traditional Arabic" w:cs="Traditional Arabic"/>
          <w:sz w:val="28"/>
          <w:szCs w:val="28"/>
          <w:rtl/>
        </w:rPr>
        <w:t xml:space="preserve">في إطار تشجیع </w:t>
      </w:r>
      <w:r w:rsidRPr="00850B39">
        <w:rPr>
          <w:rStyle w:val="3oh-"/>
          <w:rFonts w:ascii="Traditional Arabic" w:hAnsi="Traditional Arabic" w:cs="Traditional Arabic" w:hint="cs"/>
          <w:sz w:val="28"/>
          <w:szCs w:val="28"/>
          <w:rtl/>
        </w:rPr>
        <w:t>الاستثمار</w:t>
      </w:r>
      <w:r w:rsidRPr="00850B39">
        <w:rPr>
          <w:rStyle w:val="3oh-"/>
          <w:rFonts w:ascii="Traditional Arabic" w:hAnsi="Traditional Arabic" w:cs="Traditional Arabic"/>
          <w:sz w:val="28"/>
          <w:szCs w:val="28"/>
          <w:rtl/>
        </w:rPr>
        <w:t xml:space="preserve"> </w:t>
      </w:r>
      <w:r w:rsidRPr="00850B39">
        <w:rPr>
          <w:rStyle w:val="3oh-"/>
          <w:rFonts w:ascii="Traditional Arabic" w:hAnsi="Traditional Arabic" w:cs="Traditional Arabic" w:hint="cs"/>
          <w:sz w:val="28"/>
          <w:szCs w:val="28"/>
          <w:rtl/>
        </w:rPr>
        <w:t>استفادت</w:t>
      </w:r>
      <w:r w:rsidRPr="00850B39">
        <w:rPr>
          <w:rStyle w:val="3oh-"/>
          <w:rFonts w:ascii="Traditional Arabic" w:hAnsi="Traditional Arabic" w:cs="Traditional Arabic"/>
          <w:sz w:val="28"/>
          <w:szCs w:val="28"/>
          <w:rtl/>
        </w:rPr>
        <w:t xml:space="preserve"> المؤسسة من </w:t>
      </w:r>
      <w:r w:rsidRPr="00850B39">
        <w:rPr>
          <w:rStyle w:val="3oh-"/>
          <w:rFonts w:ascii="Traditional Arabic" w:hAnsi="Traditional Arabic" w:cs="Traditional Arabic" w:hint="cs"/>
          <w:sz w:val="28"/>
          <w:szCs w:val="28"/>
          <w:rtl/>
        </w:rPr>
        <w:t>امتيازات</w:t>
      </w:r>
      <w:r w:rsidRPr="00850B39">
        <w:rPr>
          <w:rStyle w:val="3oh-"/>
          <w:rFonts w:ascii="Traditional Arabic" w:hAnsi="Traditional Arabic" w:cs="Traditional Arabic"/>
          <w:sz w:val="28"/>
          <w:szCs w:val="28"/>
          <w:rtl/>
        </w:rPr>
        <w:t xml:space="preserve"> جبائیة بمقتضى الأمر الرئاسي المتعلق بالوكالة الوطنیة لتطویر </w:t>
      </w:r>
      <w:r w:rsidRPr="00850B39">
        <w:rPr>
          <w:rStyle w:val="3oh-"/>
          <w:rFonts w:ascii="Traditional Arabic" w:hAnsi="Traditional Arabic" w:cs="Traditional Arabic" w:hint="cs"/>
          <w:sz w:val="28"/>
          <w:szCs w:val="28"/>
          <w:rtl/>
        </w:rPr>
        <w:t>الاستثمار</w:t>
      </w:r>
      <w:r w:rsidRPr="00850B39">
        <w:rPr>
          <w:rStyle w:val="3oh-"/>
          <w:rFonts w:ascii="Traditional Arabic" w:hAnsi="Traditional Arabic" w:cs="Traditional Arabic"/>
          <w:sz w:val="28"/>
          <w:szCs w:val="28"/>
          <w:rtl/>
        </w:rPr>
        <w:t xml:space="preserve">، مقرر منح مزایا الانجاز رقم </w:t>
      </w:r>
      <w:r w:rsidRPr="00850B39">
        <w:rPr>
          <w:rStyle w:val="3oh-"/>
          <w:rFonts w:ascii="Traditional Arabic" w:hAnsi="Traditional Arabic" w:cs="Traditional Arabic"/>
          <w:sz w:val="28"/>
          <w:szCs w:val="28"/>
        </w:rPr>
        <w:t xml:space="preserve">2011/28/0045/0 </w:t>
      </w:r>
      <w:r>
        <w:rPr>
          <w:rStyle w:val="3oh-"/>
          <w:rFonts w:ascii="Traditional Arabic" w:hAnsi="Traditional Arabic" w:cs="Traditional Arabic" w:hint="cs"/>
          <w:sz w:val="28"/>
          <w:szCs w:val="28"/>
          <w:rtl/>
        </w:rPr>
        <w:t xml:space="preserve"> </w:t>
      </w:r>
      <w:r w:rsidRPr="00850B39">
        <w:rPr>
          <w:rStyle w:val="3oh-"/>
          <w:rFonts w:ascii="Traditional Arabic" w:hAnsi="Traditional Arabic" w:cs="Traditional Arabic"/>
          <w:sz w:val="28"/>
          <w:szCs w:val="28"/>
          <w:rtl/>
        </w:rPr>
        <w:t>المؤرخ في 24 نوفمبر 2011 ،</w:t>
      </w:r>
      <w:r w:rsidRPr="00850B39">
        <w:rPr>
          <w:rStyle w:val="3oh-"/>
          <w:rFonts w:ascii="Traditional Arabic" w:hAnsi="Traditional Arabic" w:cs="Traditional Arabic" w:hint="cs"/>
          <w:sz w:val="28"/>
          <w:szCs w:val="28"/>
          <w:rtl/>
        </w:rPr>
        <w:t>استفادت</w:t>
      </w:r>
      <w:r w:rsidRPr="00850B39">
        <w:rPr>
          <w:rStyle w:val="3oh-"/>
          <w:rFonts w:ascii="Traditional Arabic" w:hAnsi="Traditional Arabic" w:cs="Traditional Arabic"/>
          <w:sz w:val="28"/>
          <w:szCs w:val="28"/>
          <w:rtl/>
        </w:rPr>
        <w:t xml:space="preserve"> مؤسسة الأطلس لإنتاج الآجر بامتیازات جبائیة وشبه جبائیة من مزایا النظام العام والمتمثلة في</w:t>
      </w:r>
      <w:r>
        <w:rPr>
          <w:rStyle w:val="3oh-"/>
          <w:rFonts w:ascii="Traditional Arabic" w:hAnsi="Traditional Arabic" w:cs="Traditional Arabic" w:hint="cs"/>
          <w:sz w:val="28"/>
          <w:szCs w:val="28"/>
          <w:rtl/>
        </w:rPr>
        <w:t> </w:t>
      </w:r>
      <w:r>
        <w:rPr>
          <w:rStyle w:val="3oh-"/>
          <w:rFonts w:ascii="Traditional Arabic" w:hAnsi="Traditional Arabic" w:cs="Traditional Arabic"/>
          <w:sz w:val="28"/>
          <w:szCs w:val="28"/>
        </w:rPr>
        <w:t>:</w:t>
      </w:r>
    </w:p>
    <w:p w:rsidR="007E5241" w:rsidRDefault="007E5241" w:rsidP="00850B39">
      <w:pPr>
        <w:bidi/>
        <w:rPr>
          <w:rStyle w:val="3oh-"/>
          <w:rFonts w:ascii="Traditional Arabic" w:hAnsi="Traditional Arabic" w:cs="Traditional Arabic"/>
          <w:sz w:val="28"/>
          <w:szCs w:val="28"/>
          <w:rtl/>
        </w:rPr>
      </w:pPr>
      <w:r>
        <w:rPr>
          <w:rStyle w:val="3oh-"/>
          <w:rFonts w:ascii="Traditional Arabic" w:hAnsi="Traditional Arabic" w:cs="Traditional Arabic" w:hint="cs"/>
          <w:sz w:val="28"/>
          <w:szCs w:val="28"/>
          <w:rtl/>
        </w:rPr>
        <w:t xml:space="preserve"> </w:t>
      </w:r>
      <w:r w:rsidRPr="00850B39">
        <w:rPr>
          <w:rStyle w:val="3oh-"/>
          <w:rFonts w:ascii="Traditional Arabic" w:hAnsi="Traditional Arabic" w:cs="Traditional Arabic"/>
          <w:sz w:val="28"/>
          <w:szCs w:val="28"/>
        </w:rPr>
        <w:t xml:space="preserve">- </w:t>
      </w:r>
      <w:r>
        <w:rPr>
          <w:rStyle w:val="3oh-"/>
          <w:rFonts w:ascii="Traditional Arabic" w:hAnsi="Traditional Arabic" w:cs="Traditional Arabic" w:hint="cs"/>
          <w:sz w:val="28"/>
          <w:szCs w:val="28"/>
          <w:rtl/>
        </w:rPr>
        <w:t xml:space="preserve"> </w:t>
      </w:r>
      <w:r w:rsidRPr="00850B39">
        <w:rPr>
          <w:rStyle w:val="3oh-"/>
          <w:rFonts w:ascii="Traditional Arabic" w:hAnsi="Traditional Arabic" w:cs="Traditional Arabic"/>
          <w:sz w:val="28"/>
          <w:szCs w:val="28"/>
          <w:rtl/>
        </w:rPr>
        <w:t xml:space="preserve">الإعفاء من الحقوق الجمركیة فیما یخص السلع غیر المستثناة والمستوردة والتي تدخل مباشرة في انجاز </w:t>
      </w:r>
      <w:r w:rsidRPr="00850B39">
        <w:rPr>
          <w:rStyle w:val="3oh-"/>
          <w:rFonts w:ascii="Traditional Arabic" w:hAnsi="Traditional Arabic" w:cs="Traditional Arabic" w:hint="cs"/>
          <w:sz w:val="28"/>
          <w:szCs w:val="28"/>
          <w:rtl/>
        </w:rPr>
        <w:t>الاستثمار</w:t>
      </w:r>
    </w:p>
    <w:p w:rsidR="007E5241" w:rsidRPr="00850B39" w:rsidRDefault="007E5241" w:rsidP="008F2F8B">
      <w:pPr>
        <w:bidi/>
        <w:rPr>
          <w:rFonts w:ascii="Traditional Arabic" w:hAnsi="Traditional Arabic" w:cs="Traditional Arabic"/>
          <w:sz w:val="28"/>
          <w:szCs w:val="28"/>
          <w:rtl/>
        </w:rPr>
      </w:pPr>
      <w:r w:rsidRPr="00850B39">
        <w:rPr>
          <w:rStyle w:val="3oh-"/>
          <w:rFonts w:ascii="Traditional Arabic" w:hAnsi="Traditional Arabic" w:cs="Traditional Arabic"/>
          <w:sz w:val="28"/>
          <w:szCs w:val="28"/>
        </w:rPr>
        <w:t xml:space="preserve">- </w:t>
      </w:r>
      <w:r>
        <w:rPr>
          <w:rStyle w:val="3oh-"/>
          <w:rFonts w:ascii="Traditional Arabic" w:hAnsi="Traditional Arabic" w:cs="Traditional Arabic" w:hint="cs"/>
          <w:sz w:val="28"/>
          <w:szCs w:val="28"/>
          <w:rtl/>
        </w:rPr>
        <w:t xml:space="preserve"> </w:t>
      </w:r>
      <w:r w:rsidRPr="00850B39">
        <w:rPr>
          <w:rStyle w:val="3oh-"/>
          <w:rFonts w:ascii="Traditional Arabic" w:hAnsi="Traditional Arabic" w:cs="Traditional Arabic"/>
          <w:sz w:val="28"/>
          <w:szCs w:val="28"/>
          <w:rtl/>
        </w:rPr>
        <w:t xml:space="preserve">الإعفاء من الرسم على القیمة المضافة فیما یخص السلع والخدمات غیر المستثناة المستوردة او المقتناة محلیا والتي تدخل مباشرة في انجاز </w:t>
      </w:r>
      <w:r>
        <w:rPr>
          <w:rStyle w:val="3oh-"/>
          <w:rFonts w:ascii="Traditional Arabic" w:hAnsi="Traditional Arabic" w:cs="Traditional Arabic" w:hint="cs"/>
          <w:sz w:val="28"/>
          <w:szCs w:val="28"/>
          <w:rtl/>
        </w:rPr>
        <w:t>الاستثمار</w:t>
      </w:r>
      <w:r w:rsidRPr="00850B39">
        <w:rPr>
          <w:rStyle w:val="3oh-"/>
          <w:rFonts w:ascii="Traditional Arabic" w:hAnsi="Traditional Arabic" w:cs="Traditional Arabic"/>
          <w:sz w:val="28"/>
          <w:szCs w:val="28"/>
        </w:rPr>
        <w:t xml:space="preserve"> .</w:t>
      </w:r>
    </w:p>
    <w:p w:rsidR="007E5241" w:rsidRDefault="007E5241" w:rsidP="008F2F8B">
      <w:pPr>
        <w:bidi/>
        <w:rPr>
          <w:rFonts w:ascii="Traditional Arabic" w:hAnsi="Traditional Arabic" w:cs="Traditional Arabic"/>
          <w:sz w:val="28"/>
          <w:szCs w:val="28"/>
        </w:rPr>
      </w:pPr>
      <w:r w:rsidRPr="00850B39">
        <w:rPr>
          <w:rStyle w:val="3oh-"/>
          <w:rFonts w:ascii="Traditional Arabic" w:hAnsi="Traditional Arabic" w:cs="Traditional Arabic"/>
          <w:sz w:val="28"/>
          <w:szCs w:val="28"/>
        </w:rPr>
        <w:t xml:space="preserve">- </w:t>
      </w:r>
      <w:r>
        <w:rPr>
          <w:rStyle w:val="3oh-"/>
          <w:rFonts w:ascii="Traditional Arabic" w:hAnsi="Traditional Arabic" w:cs="Traditional Arabic"/>
          <w:sz w:val="28"/>
          <w:szCs w:val="28"/>
        </w:rPr>
        <w:t xml:space="preserve"> </w:t>
      </w:r>
      <w:r w:rsidRPr="008F2F8B">
        <w:rPr>
          <w:rFonts w:ascii="Traditional Arabic" w:hAnsi="Traditional Arabic" w:cs="Traditional Arabic"/>
          <w:sz w:val="28"/>
          <w:szCs w:val="28"/>
          <w:rtl/>
        </w:rPr>
        <w:t>الإعفاء من دفع حق نقل الملكیة بعوض عن كل المقتنیات العقاریة التي تمت في إطار الإستثمار المعني</w:t>
      </w:r>
    </w:p>
    <w:p w:rsidR="007E5241" w:rsidRDefault="007E5241" w:rsidP="008F2F8B">
      <w:pPr>
        <w:bidi/>
        <w:rPr>
          <w:rFonts w:ascii="Traditional Arabic" w:hAnsi="Traditional Arabic" w:cs="Traditional Arabic"/>
          <w:sz w:val="28"/>
          <w:szCs w:val="28"/>
        </w:rPr>
      </w:pPr>
      <w:r w:rsidRPr="008F2F8B">
        <w:rPr>
          <w:rFonts w:ascii="Traditional Arabic" w:hAnsi="Traditional Arabic" w:cs="Traditional Arabic"/>
          <w:sz w:val="28"/>
          <w:szCs w:val="28"/>
          <w:rtl/>
        </w:rPr>
        <w:t xml:space="preserve"> وحددت فترة الإنجاز المتفق علیها ب 36 شهر</w:t>
      </w:r>
      <w:r w:rsidRPr="008F2F8B">
        <w:rPr>
          <w:rFonts w:ascii="Traditional Arabic" w:hAnsi="Traditional Arabic" w:cs="Traditional Arabic"/>
          <w:sz w:val="28"/>
          <w:szCs w:val="28"/>
        </w:rPr>
        <w:t xml:space="preserve"> . </w:t>
      </w:r>
    </w:p>
    <w:p w:rsidR="007E5241" w:rsidRDefault="007E5241" w:rsidP="008F2F8B">
      <w:pPr>
        <w:bidi/>
        <w:rPr>
          <w:rFonts w:ascii="Traditional Arabic" w:hAnsi="Traditional Arabic" w:cs="Traditional Arabic"/>
          <w:sz w:val="28"/>
          <w:szCs w:val="28"/>
        </w:rPr>
      </w:pPr>
      <w:r w:rsidRPr="008F2F8B">
        <w:rPr>
          <w:rFonts w:ascii="Traditional Arabic" w:hAnsi="Traditional Arabic" w:cs="Traditional Arabic"/>
          <w:sz w:val="28"/>
          <w:szCs w:val="28"/>
          <w:rtl/>
        </w:rPr>
        <w:t xml:space="preserve">كما إستفادت مؤسسة الأطلس أیضا من مزایا النظام الاستثنائي بمقتضى الأمر الرئاسي المتعلق بالوكالة الوطنیة لتطویر الاستثمار وفقا لمقرر منح مزایا الاستغلال رقم </w:t>
      </w:r>
      <w:r>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0/</w:t>
      </w:r>
      <w:r>
        <w:rPr>
          <w:rFonts w:ascii="Traditional Arabic" w:hAnsi="Traditional Arabic" w:cs="Traditional Arabic"/>
          <w:sz w:val="28"/>
          <w:szCs w:val="28"/>
          <w:lang w:bidi="ar-DZ"/>
        </w:rPr>
        <w:t>E</w:t>
      </w:r>
      <w:r>
        <w:rPr>
          <w:rFonts w:ascii="Traditional Arabic" w:hAnsi="Traditional Arabic" w:cs="Traditional Arabic" w:hint="cs"/>
          <w:sz w:val="28"/>
          <w:szCs w:val="28"/>
          <w:rtl/>
          <w:lang w:bidi="ar-DZ"/>
        </w:rPr>
        <w:t xml:space="preserve">/0045/28/2011 المؤرخ </w:t>
      </w:r>
      <w:r w:rsidRPr="008F2F8B">
        <w:rPr>
          <w:rFonts w:ascii="Traditional Arabic" w:hAnsi="Traditional Arabic" w:cs="Traditional Arabic"/>
          <w:sz w:val="28"/>
          <w:szCs w:val="28"/>
          <w:rtl/>
        </w:rPr>
        <w:t>في</w:t>
      </w:r>
      <w:r>
        <w:rPr>
          <w:rFonts w:ascii="Traditional Arabic" w:hAnsi="Traditional Arabic" w:cs="Traditional Arabic" w:hint="cs"/>
          <w:sz w:val="28"/>
          <w:szCs w:val="28"/>
          <w:rtl/>
        </w:rPr>
        <w:t xml:space="preserve"> 17 جانفي 2013 </w:t>
      </w:r>
      <w:r w:rsidRPr="008F2F8B">
        <w:rPr>
          <w:rFonts w:ascii="Traditional Arabic" w:hAnsi="Traditional Arabic" w:cs="Traditional Arabic"/>
          <w:sz w:val="28"/>
          <w:szCs w:val="28"/>
          <w:rtl/>
        </w:rPr>
        <w:t xml:space="preserve"> والمتمثلة</w:t>
      </w:r>
      <w:r>
        <w:rPr>
          <w:rFonts w:ascii="Traditional Arabic" w:hAnsi="Traditional Arabic" w:cs="Traditional Arabic" w:hint="cs"/>
          <w:sz w:val="28"/>
          <w:szCs w:val="28"/>
          <w:rtl/>
        </w:rPr>
        <w:t xml:space="preserve"> في </w:t>
      </w:r>
      <w:r>
        <w:rPr>
          <w:rFonts w:ascii="Traditional Arabic" w:hAnsi="Traditional Arabic" w:cs="Traditional Arabic"/>
          <w:sz w:val="28"/>
          <w:szCs w:val="28"/>
        </w:rPr>
        <w:t>:</w:t>
      </w:r>
      <w:r w:rsidRPr="008F2F8B">
        <w:rPr>
          <w:rFonts w:ascii="Traditional Arabic" w:hAnsi="Traditional Arabic" w:cs="Traditional Arabic"/>
          <w:sz w:val="28"/>
          <w:szCs w:val="28"/>
          <w:rtl/>
        </w:rPr>
        <w:t xml:space="preserve"> </w:t>
      </w:r>
    </w:p>
    <w:p w:rsidR="007E5241" w:rsidRDefault="007E5241" w:rsidP="008F2F8B">
      <w:pPr>
        <w:bidi/>
        <w:rPr>
          <w:rFonts w:ascii="Traditional Arabic" w:hAnsi="Traditional Arabic" w:cs="Traditional Arabic"/>
          <w:sz w:val="28"/>
          <w:szCs w:val="28"/>
        </w:rPr>
      </w:pPr>
      <w:r w:rsidRPr="008F2F8B">
        <w:rPr>
          <w:rFonts w:ascii="Traditional Arabic" w:hAnsi="Traditional Arabic" w:cs="Traditional Arabic"/>
          <w:sz w:val="28"/>
          <w:szCs w:val="28"/>
        </w:rPr>
        <w:t>-</w:t>
      </w:r>
      <w:r>
        <w:rPr>
          <w:rFonts w:ascii="Traditional Arabic" w:hAnsi="Traditional Arabic" w:cs="Traditional Arabic"/>
          <w:sz w:val="28"/>
          <w:szCs w:val="28"/>
        </w:rPr>
        <w:t xml:space="preserve"> </w:t>
      </w:r>
      <w:r w:rsidRPr="008F2F8B">
        <w:rPr>
          <w:rFonts w:ascii="Traditional Arabic" w:hAnsi="Traditional Arabic" w:cs="Traditional Arabic"/>
          <w:sz w:val="28"/>
          <w:szCs w:val="28"/>
          <w:rtl/>
        </w:rPr>
        <w:t>الإعفاء من الرسم على أرباح الشركات</w:t>
      </w:r>
      <w:r>
        <w:rPr>
          <w:rFonts w:ascii="Traditional Arabic" w:hAnsi="Traditional Arabic" w:cs="Traditional Arabic"/>
          <w:sz w:val="28"/>
          <w:szCs w:val="28"/>
        </w:rPr>
        <w:t>.</w:t>
      </w:r>
    </w:p>
    <w:p w:rsidR="007E5241" w:rsidRDefault="007E5241" w:rsidP="008F2F8B">
      <w:pPr>
        <w:bidi/>
        <w:rPr>
          <w:rFonts w:ascii="Traditional Arabic" w:hAnsi="Traditional Arabic" w:cs="Traditional Arabic"/>
          <w:sz w:val="28"/>
          <w:szCs w:val="28"/>
        </w:rPr>
      </w:pPr>
      <w:r>
        <w:rPr>
          <w:rFonts w:ascii="Traditional Arabic" w:hAnsi="Traditional Arabic" w:cs="Traditional Arabic"/>
          <w:sz w:val="28"/>
          <w:szCs w:val="28"/>
        </w:rPr>
        <w:t xml:space="preserve"> </w:t>
      </w:r>
      <w:r w:rsidRPr="008F2F8B">
        <w:rPr>
          <w:rFonts w:ascii="Traditional Arabic" w:hAnsi="Traditional Arabic" w:cs="Traditional Arabic"/>
          <w:sz w:val="28"/>
          <w:szCs w:val="28"/>
        </w:rPr>
        <w:t xml:space="preserve">- </w:t>
      </w:r>
      <w:r w:rsidRPr="008F2F8B">
        <w:rPr>
          <w:rFonts w:ascii="Traditional Arabic" w:hAnsi="Traditional Arabic" w:cs="Traditional Arabic"/>
          <w:sz w:val="28"/>
          <w:szCs w:val="28"/>
          <w:rtl/>
        </w:rPr>
        <w:t>الإعفاء من الرسم على النشاط المهني</w:t>
      </w:r>
      <w:r w:rsidRPr="008F2F8B">
        <w:rPr>
          <w:rFonts w:ascii="Traditional Arabic" w:hAnsi="Traditional Arabic" w:cs="Traditional Arabic"/>
          <w:sz w:val="28"/>
          <w:szCs w:val="28"/>
        </w:rPr>
        <w:t xml:space="preserve"> . </w:t>
      </w:r>
    </w:p>
    <w:p w:rsidR="007E5241" w:rsidRDefault="007E5241" w:rsidP="008F2F8B">
      <w:pPr>
        <w:bidi/>
        <w:rPr>
          <w:rFonts w:ascii="Traditional Arabic" w:hAnsi="Traditional Arabic" w:cs="Traditional Arabic"/>
          <w:sz w:val="28"/>
          <w:szCs w:val="28"/>
        </w:rPr>
      </w:pPr>
      <w:r w:rsidRPr="008F2F8B">
        <w:rPr>
          <w:rFonts w:ascii="Traditional Arabic" w:hAnsi="Traditional Arabic" w:cs="Traditional Arabic"/>
          <w:sz w:val="28"/>
          <w:szCs w:val="28"/>
          <w:rtl/>
        </w:rPr>
        <w:t>بنسبة إعفاء تقدر بـــ6,89 % لمدة 10 سنوات</w:t>
      </w:r>
      <w:r w:rsidRPr="008F2F8B">
        <w:rPr>
          <w:rFonts w:ascii="Traditional Arabic" w:hAnsi="Traditional Arabic" w:cs="Traditional Arabic"/>
          <w:sz w:val="28"/>
          <w:szCs w:val="28"/>
        </w:rPr>
        <w:t>.</w:t>
      </w:r>
    </w:p>
    <w:p w:rsidR="007E5241" w:rsidRPr="008F2F8B" w:rsidRDefault="007E5241" w:rsidP="008F2F8B">
      <w:pPr>
        <w:bidi/>
        <w:rPr>
          <w:rFonts w:ascii="Traditional Arabic" w:hAnsi="Traditional Arabic" w:cs="Traditional Arabic"/>
          <w:b/>
          <w:bCs/>
          <w:sz w:val="28"/>
          <w:szCs w:val="28"/>
          <w:rtl/>
        </w:rPr>
      </w:pPr>
      <w:r w:rsidRPr="008F2F8B">
        <w:rPr>
          <w:rFonts w:ascii="Traditional Arabic" w:hAnsi="Traditional Arabic" w:cs="Traditional Arabic" w:hint="cs"/>
          <w:b/>
          <w:bCs/>
          <w:sz w:val="28"/>
          <w:szCs w:val="28"/>
          <w:rtl/>
        </w:rPr>
        <w:t>الفرع</w:t>
      </w:r>
      <w:r w:rsidRPr="008F2F8B">
        <w:rPr>
          <w:rFonts w:ascii="Traditional Arabic" w:hAnsi="Traditional Arabic" w:cs="Traditional Arabic"/>
          <w:b/>
          <w:bCs/>
          <w:sz w:val="28"/>
          <w:szCs w:val="28"/>
          <w:rtl/>
        </w:rPr>
        <w:t xml:space="preserve"> الثالث: ممارسة المؤسسة للإجراءات المالیة والإداریة والمحاسبیة المخفضة للعبئ الجبائي</w:t>
      </w:r>
      <w:r w:rsidRPr="008F2F8B">
        <w:rPr>
          <w:rFonts w:ascii="Traditional Arabic" w:hAnsi="Traditional Arabic" w:cs="Traditional Arabic"/>
          <w:b/>
          <w:bCs/>
          <w:sz w:val="28"/>
          <w:szCs w:val="28"/>
        </w:rPr>
        <w:t xml:space="preserve">. </w:t>
      </w:r>
    </w:p>
    <w:p w:rsidR="007E5241" w:rsidRDefault="007E5241" w:rsidP="008F2F8B">
      <w:pPr>
        <w:bidi/>
        <w:rPr>
          <w:rFonts w:ascii="Traditional Arabic" w:hAnsi="Traditional Arabic" w:cs="Traditional Arabic"/>
          <w:sz w:val="28"/>
          <w:szCs w:val="28"/>
          <w:rtl/>
        </w:rPr>
      </w:pPr>
      <w:r w:rsidRPr="008F2F8B">
        <w:rPr>
          <w:rFonts w:ascii="Traditional Arabic" w:hAnsi="Traditional Arabic" w:cs="Traditional Arabic"/>
          <w:sz w:val="28"/>
          <w:szCs w:val="28"/>
          <w:rtl/>
        </w:rPr>
        <w:t>تسعى المؤسسة لتخفیض العبئ الجبائي عن طریق التسییر الجبائي الجید وذلك وفقا للأحكام القانونیة المشروع</w:t>
      </w:r>
      <w:r>
        <w:rPr>
          <w:rFonts w:ascii="Traditional Arabic" w:hAnsi="Traditional Arabic" w:cs="Traditional Arabic" w:hint="cs"/>
          <w:sz w:val="28"/>
          <w:szCs w:val="28"/>
          <w:rtl/>
        </w:rPr>
        <w:t>ة</w:t>
      </w:r>
    </w:p>
    <w:p w:rsidR="007E5241" w:rsidRDefault="007E5241" w:rsidP="008F2F8B">
      <w:pPr>
        <w:bidi/>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 </w:t>
      </w:r>
      <w:r>
        <w:rPr>
          <w:rFonts w:ascii="Traditional Arabic" w:hAnsi="Traditional Arabic" w:cs="Traditional Arabic"/>
          <w:sz w:val="28"/>
          <w:szCs w:val="28"/>
        </w:rPr>
        <w:t>–</w:t>
      </w:r>
      <w:r w:rsidRPr="008F2F8B">
        <w:rPr>
          <w:rFonts w:ascii="Traditional Arabic" w:hAnsi="Traditional Arabic" w:cs="Traditional Arabic"/>
          <w:sz w:val="28"/>
          <w:szCs w:val="28"/>
        </w:rPr>
        <w:t xml:space="preserve"> </w:t>
      </w:r>
      <w:r w:rsidRPr="008F2F8B">
        <w:rPr>
          <w:rFonts w:ascii="Traditional Arabic" w:hAnsi="Traditional Arabic" w:cs="Traditional Arabic"/>
          <w:sz w:val="28"/>
          <w:szCs w:val="28"/>
          <w:rtl/>
        </w:rPr>
        <w:t>یتبع التسییر الجبائي في المؤسسة سیاسة تمویل عن طریق مصدرین</w:t>
      </w:r>
      <w:r>
        <w:rPr>
          <w:rFonts w:ascii="Traditional Arabic" w:hAnsi="Traditional Arabic" w:cs="Traditional Arabic" w:hint="cs"/>
          <w:sz w:val="28"/>
          <w:szCs w:val="28"/>
          <w:rtl/>
        </w:rPr>
        <w:t> </w:t>
      </w:r>
      <w:r>
        <w:rPr>
          <w:rFonts w:ascii="Traditional Arabic" w:hAnsi="Traditional Arabic" w:cs="Traditional Arabic"/>
          <w:sz w:val="28"/>
          <w:szCs w:val="28"/>
        </w:rPr>
        <w:t>:</w:t>
      </w:r>
    </w:p>
    <w:p w:rsidR="007E5241" w:rsidRDefault="007E5241" w:rsidP="008F2F8B">
      <w:pPr>
        <w:bidi/>
        <w:rPr>
          <w:rFonts w:ascii="Traditional Arabic" w:hAnsi="Traditional Arabic" w:cs="Traditional Arabic"/>
          <w:sz w:val="28"/>
          <w:szCs w:val="28"/>
          <w:rtl/>
        </w:rPr>
      </w:pPr>
      <w:r w:rsidRPr="008F2F8B">
        <w:rPr>
          <w:rFonts w:ascii="Traditional Arabic" w:hAnsi="Traditional Arabic" w:cs="Traditional Arabic"/>
          <w:sz w:val="28"/>
          <w:szCs w:val="28"/>
        </w:rPr>
        <w:t xml:space="preserve">  • </w:t>
      </w:r>
      <w:r w:rsidRPr="008F2F8B">
        <w:rPr>
          <w:rFonts w:ascii="Traditional Arabic" w:hAnsi="Traditional Arabic" w:cs="Traditional Arabic"/>
          <w:sz w:val="28"/>
          <w:szCs w:val="28"/>
          <w:rtl/>
        </w:rPr>
        <w:t>مصادر داخلیة: تتمثل في التمویل الذاتي</w:t>
      </w:r>
      <w:r w:rsidRPr="008F2F8B">
        <w:rPr>
          <w:rFonts w:ascii="Traditional Arabic" w:hAnsi="Traditional Arabic" w:cs="Traditional Arabic"/>
          <w:sz w:val="28"/>
          <w:szCs w:val="28"/>
        </w:rPr>
        <w:t xml:space="preserve">. </w:t>
      </w:r>
    </w:p>
    <w:p w:rsidR="007E5241" w:rsidRDefault="007E5241" w:rsidP="008F2F8B">
      <w:pPr>
        <w:bidi/>
        <w:rPr>
          <w:rFonts w:ascii="Traditional Arabic" w:hAnsi="Traditional Arabic" w:cs="Traditional Arabic"/>
          <w:sz w:val="28"/>
          <w:szCs w:val="28"/>
          <w:rtl/>
        </w:rPr>
      </w:pPr>
      <w:r w:rsidRPr="008F2F8B">
        <w:rPr>
          <w:rFonts w:ascii="Traditional Arabic" w:hAnsi="Traditional Arabic" w:cs="Traditional Arabic"/>
          <w:sz w:val="28"/>
          <w:szCs w:val="28"/>
          <w:rtl/>
        </w:rPr>
        <w:t>في اغلب الأحیان تعتمد المؤسسة على التمویل الذاتي في تغطیة احتیاجاتها</w:t>
      </w:r>
    </w:p>
    <w:p w:rsidR="007E5241" w:rsidRDefault="007E5241" w:rsidP="00D91D7C">
      <w:pPr>
        <w:bidi/>
        <w:rPr>
          <w:rFonts w:ascii="Traditional Arabic" w:hAnsi="Traditional Arabic" w:cs="Traditional Arabic"/>
          <w:sz w:val="28"/>
          <w:szCs w:val="28"/>
          <w:rtl/>
        </w:rPr>
      </w:pPr>
      <w:r w:rsidRPr="008F2F8B">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F2F8B">
        <w:rPr>
          <w:rFonts w:ascii="Traditional Arabic" w:hAnsi="Traditional Arabic" w:cs="Traditional Arabic"/>
          <w:sz w:val="28"/>
          <w:szCs w:val="28"/>
          <w:rtl/>
        </w:rPr>
        <w:t>مصادر خارجیة:</w:t>
      </w:r>
      <w:r>
        <w:rPr>
          <w:rFonts w:ascii="Traditional Arabic" w:hAnsi="Traditional Arabic" w:cs="Traditional Arabic" w:hint="cs"/>
          <w:sz w:val="28"/>
          <w:szCs w:val="28"/>
          <w:rtl/>
        </w:rPr>
        <w:t xml:space="preserve"> </w:t>
      </w:r>
      <w:r w:rsidRPr="008F2F8B">
        <w:rPr>
          <w:rFonts w:ascii="Traditional Arabic" w:hAnsi="Traditional Arabic" w:cs="Traditional Arabic"/>
          <w:sz w:val="28"/>
          <w:szCs w:val="28"/>
          <w:rtl/>
        </w:rPr>
        <w:t xml:space="preserve"> تتمثل في القروض واهتلاك الأصول</w:t>
      </w:r>
      <w:r w:rsidRPr="008F2F8B">
        <w:rPr>
          <w:rFonts w:ascii="Traditional Arabic" w:hAnsi="Traditional Arabic" w:cs="Traditional Arabic"/>
          <w:sz w:val="28"/>
          <w:szCs w:val="28"/>
        </w:rPr>
        <w:t xml:space="preserve">. </w:t>
      </w:r>
    </w:p>
    <w:p w:rsidR="007E5241" w:rsidRDefault="007E5241" w:rsidP="00D91D7C">
      <w:pPr>
        <w:bidi/>
        <w:rPr>
          <w:rFonts w:ascii="Traditional Arabic" w:hAnsi="Traditional Arabic" w:cs="Traditional Arabic"/>
          <w:sz w:val="28"/>
          <w:szCs w:val="28"/>
          <w:rtl/>
        </w:rPr>
      </w:pPr>
      <w:r w:rsidRPr="008F2F8B">
        <w:rPr>
          <w:rFonts w:ascii="Traditional Arabic" w:hAnsi="Traditional Arabic" w:cs="Traditional Arabic"/>
          <w:sz w:val="28"/>
          <w:szCs w:val="28"/>
          <w:rtl/>
        </w:rPr>
        <w:t>تسعى المؤسسة لتحقیق وفرات ضریبیة من خلال فوائد القروض والتي تعتبر ضعیفة ومخصصات الإهتلاك التي تبین أن المؤسسة تقوم بالتجدیدات في أصولها</w:t>
      </w:r>
      <w:r>
        <w:rPr>
          <w:rFonts w:ascii="Traditional Arabic" w:hAnsi="Traditional Arabic" w:cs="Traditional Arabic" w:hint="cs"/>
          <w:sz w:val="28"/>
          <w:szCs w:val="28"/>
          <w:rtl/>
        </w:rPr>
        <w:t>.</w:t>
      </w:r>
    </w:p>
    <w:p w:rsidR="007E5241" w:rsidRDefault="007E5241" w:rsidP="00D91D7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8F2F8B">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F2F8B">
        <w:rPr>
          <w:rFonts w:ascii="Traditional Arabic" w:hAnsi="Traditional Arabic" w:cs="Traditional Arabic"/>
          <w:sz w:val="28"/>
          <w:szCs w:val="28"/>
          <w:rtl/>
        </w:rPr>
        <w:t>سیاسة المخزون المتبعة هي طریقة الوارد أولا الصادر أولا</w:t>
      </w:r>
      <w:r>
        <w:rPr>
          <w:rFonts w:ascii="Traditional Arabic" w:hAnsi="Traditional Arabic" w:cs="Traditional Arabic" w:hint="cs"/>
          <w:sz w:val="28"/>
          <w:szCs w:val="28"/>
          <w:rtl/>
        </w:rPr>
        <w:t>.</w:t>
      </w:r>
    </w:p>
    <w:p w:rsidR="007E5241" w:rsidRDefault="007E5241" w:rsidP="00D91D7C">
      <w:pPr>
        <w:bidi/>
        <w:rPr>
          <w:rFonts w:ascii="Traditional Arabic" w:hAnsi="Traditional Arabic" w:cs="Traditional Arabic"/>
          <w:sz w:val="28"/>
          <w:szCs w:val="28"/>
          <w:rtl/>
        </w:rPr>
      </w:pPr>
      <w:r w:rsidRPr="008F2F8B">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F2F8B">
        <w:rPr>
          <w:rFonts w:ascii="Traditional Arabic" w:hAnsi="Traditional Arabic" w:cs="Traditional Arabic"/>
          <w:sz w:val="28"/>
          <w:szCs w:val="28"/>
          <w:rtl/>
        </w:rPr>
        <w:t>تقوم المؤسسة بإعادة استثمار أموالها في استثمارات خاضعة للضریبة</w:t>
      </w:r>
      <w:r>
        <w:rPr>
          <w:rFonts w:ascii="Traditional Arabic" w:hAnsi="Traditional Arabic" w:cs="Traditional Arabic" w:hint="cs"/>
          <w:sz w:val="28"/>
          <w:szCs w:val="28"/>
          <w:rtl/>
        </w:rPr>
        <w:t>.</w:t>
      </w:r>
    </w:p>
    <w:p w:rsidR="007763E4" w:rsidRDefault="007E5241" w:rsidP="002D6A76">
      <w:pPr>
        <w:bidi/>
        <w:rPr>
          <w:rFonts w:ascii="Traditional Arabic" w:hAnsi="Traditional Arabic" w:cs="Traditional Arabic"/>
          <w:sz w:val="28"/>
          <w:szCs w:val="28"/>
        </w:rPr>
      </w:pPr>
      <w:r w:rsidRPr="008F2F8B">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F2F8B">
        <w:rPr>
          <w:rFonts w:ascii="Traditional Arabic" w:hAnsi="Traditional Arabic" w:cs="Traditional Arabic"/>
          <w:sz w:val="28"/>
          <w:szCs w:val="28"/>
          <w:rtl/>
        </w:rPr>
        <w:t>المؤسسة تمتلك أجورها ولا تستأجرها للإستفادة من مخصصات الإهتلاك</w:t>
      </w:r>
    </w:p>
    <w:p w:rsidR="007763E4" w:rsidRDefault="007763E4" w:rsidP="007763E4">
      <w:pPr>
        <w:bidi/>
        <w:rPr>
          <w:rFonts w:ascii="Traditional Arabic" w:hAnsi="Traditional Arabic" w:cs="Traditional Arabic"/>
          <w:sz w:val="28"/>
          <w:szCs w:val="28"/>
          <w:rtl/>
        </w:rPr>
      </w:pPr>
    </w:p>
    <w:p w:rsidR="007763E4" w:rsidRPr="007763E4" w:rsidRDefault="007763E4" w:rsidP="007763E4">
      <w:pPr>
        <w:tabs>
          <w:tab w:val="left" w:pos="1721"/>
        </w:tabs>
        <w:bidi/>
        <w:jc w:val="center"/>
        <w:rPr>
          <w:rFonts w:ascii="Traditional Arabic" w:hAnsi="Traditional Arabic" w:cs="Traditional Arabic"/>
          <w:b/>
          <w:bCs/>
          <w:color w:val="C00000"/>
          <w:sz w:val="52"/>
          <w:szCs w:val="52"/>
          <w:u w:val="single"/>
          <w:rtl/>
        </w:rPr>
      </w:pPr>
      <w:r w:rsidRPr="007763E4">
        <w:rPr>
          <w:rFonts w:ascii="Traditional Arabic" w:hAnsi="Traditional Arabic" w:cs="Traditional Arabic"/>
          <w:b/>
          <w:bCs/>
          <w:color w:val="C00000"/>
          <w:sz w:val="52"/>
          <w:szCs w:val="52"/>
          <w:u w:val="single"/>
          <w:rtl/>
        </w:rPr>
        <w:t>الخاتمة</w:t>
      </w:r>
    </w:p>
    <w:p w:rsidR="007763E4" w:rsidRPr="007763E4" w:rsidRDefault="007763E4" w:rsidP="007763E4">
      <w:pPr>
        <w:tabs>
          <w:tab w:val="left" w:pos="1721"/>
        </w:tabs>
        <w:bidi/>
        <w:jc w:val="center"/>
        <w:rPr>
          <w:rFonts w:ascii="Traditional Arabic" w:hAnsi="Traditional Arabic" w:cs="Traditional Arabic"/>
          <w:color w:val="000000" w:themeColor="text1"/>
          <w:sz w:val="48"/>
          <w:szCs w:val="48"/>
        </w:rPr>
      </w:pPr>
      <w:r w:rsidRPr="007763E4">
        <w:rPr>
          <w:rFonts w:ascii="Traditional Arabic" w:hAnsi="Traditional Arabic" w:cs="Traditional Arabic"/>
          <w:color w:val="000000" w:themeColor="text1"/>
          <w:sz w:val="48"/>
          <w:szCs w:val="48"/>
          <w:rtl/>
        </w:rPr>
        <w:t>تتعرض المؤسسة الاقتصادية مجموعة من العقبات و الصعاب التي تحول بينها وبين تحقيق الأهداف المسطرة وهدا ما يؤدي إلي الحد من فاعليتها , ما يستدعي إنشاء مجموعة من الوظائف التسييرية الهامة التي تحقق للمؤسسة أهدافها وتضمن بقاءها ونجاحها ومن بين هده الوظائف الهامة هي الوظيفة الجبائية لان العامل الجبائي من ابرز العوامل المؤثرة علي المؤسسة فهو يمثل اقتطاعات من خزينتها دون الحصول علي أي مقابل , و لاجل نجاح هده الوظيفة الجبائية  يجب تدعيمها بركيزة اساسية تتمثل في التسيير الجبائي  الذي يسعي  دائما إلي تحقيق مكاسب المؤسسة .</w:t>
      </w:r>
    </w:p>
    <w:p w:rsidR="007E5241" w:rsidRPr="007763E4" w:rsidRDefault="007E5241" w:rsidP="007763E4">
      <w:pPr>
        <w:tabs>
          <w:tab w:val="left" w:pos="9056"/>
        </w:tabs>
        <w:bidi/>
        <w:jc w:val="center"/>
        <w:rPr>
          <w:rFonts w:ascii="Traditional Arabic" w:hAnsi="Traditional Arabic" w:cs="Traditional Arabic"/>
          <w:sz w:val="52"/>
          <w:szCs w:val="52"/>
          <w:rtl/>
        </w:rPr>
      </w:pPr>
    </w:p>
    <w:p w:rsidR="007E5241" w:rsidRPr="007763E4" w:rsidRDefault="007E5241" w:rsidP="007763E4">
      <w:pPr>
        <w:bidi/>
        <w:jc w:val="center"/>
        <w:rPr>
          <w:rFonts w:ascii="Traditional Arabic" w:hAnsi="Traditional Arabic" w:cs="Traditional Arabic"/>
          <w:sz w:val="52"/>
          <w:szCs w:val="52"/>
          <w:rtl/>
        </w:rPr>
      </w:pPr>
    </w:p>
    <w:p w:rsidR="007E5241" w:rsidRPr="007763E4" w:rsidRDefault="007E5241" w:rsidP="007763E4">
      <w:pPr>
        <w:bidi/>
        <w:jc w:val="center"/>
        <w:rPr>
          <w:rFonts w:ascii="Traditional Arabic" w:hAnsi="Traditional Arabic" w:cs="Traditional Arabic"/>
          <w:sz w:val="52"/>
          <w:szCs w:val="52"/>
          <w:rtl/>
        </w:rPr>
      </w:pPr>
    </w:p>
    <w:p w:rsidR="007E5241" w:rsidRDefault="007E5241" w:rsidP="00D91D7C">
      <w:pPr>
        <w:bidi/>
        <w:rPr>
          <w:rFonts w:ascii="Traditional Arabic" w:hAnsi="Traditional Arabic" w:cs="Traditional Arabic"/>
          <w:sz w:val="28"/>
          <w:szCs w:val="28"/>
          <w:rtl/>
        </w:rPr>
      </w:pPr>
    </w:p>
    <w:p w:rsidR="007E5241" w:rsidRDefault="007E5241" w:rsidP="00535077">
      <w:pPr>
        <w:bidi/>
        <w:jc w:val="center"/>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Default="007E5241" w:rsidP="00D91D7C">
      <w:pPr>
        <w:bidi/>
        <w:rPr>
          <w:rFonts w:ascii="Traditional Arabic" w:hAnsi="Traditional Arabic" w:cs="Traditional Arabic"/>
          <w:sz w:val="28"/>
          <w:szCs w:val="28"/>
          <w:rtl/>
        </w:rPr>
      </w:pPr>
    </w:p>
    <w:p w:rsidR="007E5241" w:rsidRPr="008F2F8B" w:rsidRDefault="007E5241" w:rsidP="008F2F8B">
      <w:pPr>
        <w:bidi/>
        <w:rPr>
          <w:rFonts w:ascii="Traditional Arabic" w:hAnsi="Traditional Arabic" w:cs="Traditional Arabic"/>
          <w:b/>
          <w:bCs/>
          <w:sz w:val="28"/>
          <w:szCs w:val="28"/>
          <w:rtl/>
          <w:lang w:bidi="ar-DZ"/>
        </w:rPr>
      </w:pPr>
    </w:p>
    <w:p w:rsidR="00C31543" w:rsidRPr="007763E4" w:rsidRDefault="00C31543" w:rsidP="00C31543">
      <w:pPr>
        <w:bidi/>
        <w:rPr>
          <w:rFonts w:ascii="Traditional Arabic" w:hAnsi="Traditional Arabic" w:cs="Traditional Arabic"/>
          <w:sz w:val="52"/>
          <w:szCs w:val="52"/>
          <w:rtl/>
        </w:rPr>
      </w:pPr>
      <w:r w:rsidRPr="007763E4">
        <w:rPr>
          <w:rFonts w:ascii="Traditional Arabic" w:hAnsi="Traditional Arabic" w:cs="Traditional Arabic"/>
          <w:b/>
          <w:bCs/>
          <w:sz w:val="52"/>
          <w:szCs w:val="52"/>
          <w:rtl/>
        </w:rPr>
        <w:t xml:space="preserve"> قائمة مراجع ومصادر </w:t>
      </w:r>
    </w:p>
    <w:p w:rsidR="00C31543" w:rsidRPr="007763E4" w:rsidRDefault="00C31543" w:rsidP="00C31543">
      <w:pPr>
        <w:tabs>
          <w:tab w:val="left" w:pos="1721"/>
        </w:tabs>
        <w:bidi/>
        <w:rPr>
          <w:rFonts w:ascii="Traditional Arabic" w:hAnsi="Traditional Arabic" w:cs="Traditional Arabic"/>
          <w:sz w:val="44"/>
          <w:szCs w:val="44"/>
          <w:rtl/>
        </w:rPr>
      </w:pPr>
      <w:r w:rsidRPr="007763E4">
        <w:rPr>
          <w:rFonts w:ascii="Traditional Arabic" w:hAnsi="Traditional Arabic" w:cs="Traditional Arabic"/>
          <w:sz w:val="44"/>
          <w:szCs w:val="44"/>
          <w:rtl/>
        </w:rPr>
        <w:t>1 شهابة فاطمة , دور التسيير الجبائي في تخفيض التكاليف الجبائية في المؤسسة الاقتصادية , دراسة حالة مؤسسة الأطلس بولاية مسيلة , مذكرة ماستر , تخصص علوم الاقتصادية , جامعة المسيلة, 2014/2015 ,</w:t>
      </w:r>
    </w:p>
    <w:p w:rsidR="00C31543" w:rsidRPr="007763E4" w:rsidRDefault="00C31543" w:rsidP="00C31543">
      <w:pPr>
        <w:tabs>
          <w:tab w:val="left" w:pos="1721"/>
        </w:tabs>
        <w:bidi/>
        <w:rPr>
          <w:rFonts w:ascii="Traditional Arabic" w:hAnsi="Traditional Arabic" w:cs="Traditional Arabic"/>
          <w:sz w:val="44"/>
          <w:szCs w:val="44"/>
          <w:rtl/>
        </w:rPr>
      </w:pPr>
      <w:r w:rsidRPr="007763E4">
        <w:rPr>
          <w:rFonts w:ascii="Traditional Arabic" w:hAnsi="Traditional Arabic" w:cs="Traditional Arabic"/>
          <w:sz w:val="44"/>
          <w:szCs w:val="44"/>
          <w:rtl/>
        </w:rPr>
        <w:t>2 سعداوي نهي , دور التسيير الجبائي في تدنئه المخاطر الجبائية في مؤسسة الاقتصادية ,دراسة حالة المؤسسة الوطنية للسيارات الصناعية , مذكرة ماستر , تخصص علوم مالية ومحاسبية , جامعة ورقلة , 2016/2017</w:t>
      </w:r>
    </w:p>
    <w:p w:rsidR="00C31543" w:rsidRPr="007763E4" w:rsidRDefault="00C31543" w:rsidP="00C31543">
      <w:pPr>
        <w:pStyle w:val="Notedebasdepage"/>
        <w:rPr>
          <w:rFonts w:ascii="Traditional Arabic" w:hAnsi="Traditional Arabic" w:cs="Traditional Arabic"/>
          <w:sz w:val="44"/>
          <w:szCs w:val="44"/>
          <w:rtl/>
        </w:rPr>
      </w:pPr>
      <w:r w:rsidRPr="007763E4">
        <w:rPr>
          <w:rFonts w:ascii="Traditional Arabic" w:hAnsi="Traditional Arabic" w:cs="Traditional Arabic"/>
          <w:sz w:val="44"/>
          <w:szCs w:val="44"/>
          <w:rtl/>
        </w:rPr>
        <w:t xml:space="preserve">3 وادة علي , اثر التسيير الجبائي في تدنية المخاطر الجبائية , دارسة حالة مؤسسة النقل ,مذكرة ماستر , تخصص علوم مالية ومحاسبية , جامعة ورقلة ,2015/2016  </w:t>
      </w:r>
    </w:p>
    <w:p w:rsidR="00C31543" w:rsidRPr="007763E4" w:rsidRDefault="00C31543" w:rsidP="007763E4">
      <w:pPr>
        <w:pStyle w:val="Notedebasdepage"/>
        <w:tabs>
          <w:tab w:val="left" w:pos="2919"/>
          <w:tab w:val="center" w:pos="5102"/>
        </w:tabs>
        <w:rPr>
          <w:rFonts w:ascii="Traditional Arabic" w:hAnsi="Traditional Arabic" w:cs="Traditional Arabic"/>
          <w:sz w:val="44"/>
          <w:szCs w:val="44"/>
          <w:rtl/>
        </w:rPr>
      </w:pPr>
      <w:r w:rsidRPr="007763E4">
        <w:rPr>
          <w:rFonts w:ascii="Traditional Arabic" w:hAnsi="Traditional Arabic" w:cs="Traditional Arabic"/>
          <w:sz w:val="44"/>
          <w:szCs w:val="44"/>
          <w:rtl/>
        </w:rPr>
        <w:tab/>
      </w:r>
      <w:r w:rsidR="007763E4" w:rsidRPr="007763E4">
        <w:rPr>
          <w:rFonts w:ascii="Traditional Arabic" w:hAnsi="Traditional Arabic" w:cs="Traditional Arabic"/>
          <w:sz w:val="44"/>
          <w:szCs w:val="44"/>
          <w:rtl/>
        </w:rPr>
        <w:tab/>
      </w:r>
    </w:p>
    <w:p w:rsidR="00C31543" w:rsidRPr="007763E4" w:rsidRDefault="00C31543" w:rsidP="00C31543">
      <w:pPr>
        <w:tabs>
          <w:tab w:val="left" w:pos="1721"/>
        </w:tabs>
        <w:bidi/>
        <w:rPr>
          <w:rFonts w:ascii="Traditional Arabic" w:hAnsi="Traditional Arabic" w:cs="Traditional Arabic"/>
          <w:sz w:val="44"/>
          <w:szCs w:val="44"/>
          <w:rtl/>
        </w:rPr>
      </w:pPr>
      <w:r w:rsidRPr="007763E4">
        <w:rPr>
          <w:rFonts w:ascii="Traditional Arabic" w:hAnsi="Traditional Arabic" w:cs="Traditional Arabic"/>
          <w:sz w:val="44"/>
          <w:szCs w:val="44"/>
          <w:rtl/>
        </w:rPr>
        <w:t>4 ياسر حلواجي , دور المراجعة الجبائية في تحقيق الامن الجبائي , دراسة حالة مؤسسة اقتصادية , مدكرة ماستر , تخصص تدقيق محاسبي , الوادي , 2013/2014</w:t>
      </w:r>
    </w:p>
    <w:p w:rsidR="00C31543" w:rsidRPr="007763E4" w:rsidRDefault="00C31543" w:rsidP="00C31543">
      <w:pPr>
        <w:bidi/>
        <w:rPr>
          <w:sz w:val="44"/>
          <w:szCs w:val="44"/>
          <w:rtl/>
        </w:rPr>
      </w:pPr>
      <w:r w:rsidRPr="007763E4">
        <w:rPr>
          <w:rFonts w:ascii="Traditional Arabic" w:hAnsi="Traditional Arabic" w:cs="Traditional Arabic"/>
          <w:sz w:val="44"/>
          <w:szCs w:val="44"/>
          <w:rtl/>
        </w:rPr>
        <w:t>5 منير إبراهيم هندي , الإدارة مالية المعاصرة , الطبعة 3 , مصر , المكتب العربي الحديث ,</w:t>
      </w:r>
      <w:r w:rsidRPr="007763E4">
        <w:rPr>
          <w:rFonts w:hint="cs"/>
          <w:sz w:val="44"/>
          <w:szCs w:val="44"/>
          <w:rtl/>
        </w:rPr>
        <w:t xml:space="preserve"> 1996</w:t>
      </w:r>
    </w:p>
    <w:p w:rsidR="006B4720" w:rsidRPr="007763E4" w:rsidRDefault="006B4720" w:rsidP="006B4720">
      <w:pPr>
        <w:bidi/>
        <w:rPr>
          <w:sz w:val="44"/>
          <w:szCs w:val="44"/>
          <w:rtl/>
        </w:rPr>
      </w:pPr>
    </w:p>
    <w:p w:rsidR="006B4720" w:rsidRPr="007763E4" w:rsidRDefault="006B4720" w:rsidP="007763E4">
      <w:pPr>
        <w:pStyle w:val="Notedebasdepage"/>
        <w:rPr>
          <w:rFonts w:ascii="Traditional Arabic" w:hAnsi="Traditional Arabic" w:cs="Traditional Arabic"/>
          <w:sz w:val="44"/>
          <w:szCs w:val="44"/>
          <w:lang w:val="fr-FR"/>
        </w:rPr>
        <w:sectPr w:rsidR="006B4720" w:rsidRPr="007763E4" w:rsidSect="0080437B">
          <w:pgSz w:w="11906" w:h="16838"/>
          <w:pgMar w:top="851" w:right="1134" w:bottom="851" w:left="567" w:header="709" w:footer="709" w:gutter="0"/>
          <w:cols w:space="708"/>
          <w:docGrid w:linePitch="360"/>
        </w:sectPr>
      </w:pPr>
      <w:r w:rsidRPr="007763E4">
        <w:rPr>
          <w:rFonts w:ascii="Traditional Arabic" w:hAnsi="Traditional Arabic" w:cs="Traditional Arabic" w:hint="cs"/>
          <w:sz w:val="44"/>
          <w:szCs w:val="44"/>
          <w:rtl/>
        </w:rPr>
        <w:t xml:space="preserve">6 </w:t>
      </w:r>
      <w:r w:rsidRPr="007763E4">
        <w:rPr>
          <w:rFonts w:ascii="Traditional Arabic" w:hAnsi="Traditional Arabic" w:cs="Traditional Arabic"/>
          <w:sz w:val="44"/>
          <w:szCs w:val="44"/>
          <w:rtl/>
        </w:rPr>
        <w:t>ناصري أسيا مساهمة الرقابة الجبائية في تشخيص الخطر الجبائي في المؤسسة الاقتصادية مذكرة مقدمة ضمن متطلبات نيل شهادة ماستر اكاديمي في لبعلوم اقتصادية تخصص مالية</w:t>
      </w:r>
      <w:r w:rsidRPr="007763E4">
        <w:rPr>
          <w:rFonts w:ascii="Traditional Arabic" w:hAnsi="Traditional Arabic" w:cs="Traditional Arabic" w:hint="cs"/>
          <w:sz w:val="44"/>
          <w:szCs w:val="44"/>
          <w:rtl/>
        </w:rPr>
        <w:t xml:space="preserve"> </w:t>
      </w:r>
      <w:r w:rsidRPr="007763E4">
        <w:rPr>
          <w:rFonts w:ascii="Traditional Arabic" w:hAnsi="Traditional Arabic" w:cs="Traditional Arabic"/>
          <w:sz w:val="44"/>
          <w:szCs w:val="44"/>
          <w:rtl/>
        </w:rPr>
        <w:t xml:space="preserve">وجباية  للسنة الجامعية 2016/2017 ص 46 </w:t>
      </w:r>
    </w:p>
    <w:p w:rsidR="00C31543" w:rsidRPr="0090481E" w:rsidRDefault="00C31543" w:rsidP="00C31543">
      <w:pPr>
        <w:bidi/>
        <w:rPr>
          <w:rFonts w:ascii="Traditional Arabic" w:hAnsi="Traditional Arabic" w:cs="Traditional Arabic"/>
          <w:sz w:val="28"/>
          <w:szCs w:val="28"/>
          <w:rtl/>
        </w:rPr>
        <w:sectPr w:rsidR="00C31543" w:rsidRPr="0090481E" w:rsidSect="0090481E">
          <w:headerReference w:type="default" r:id="rId10"/>
          <w:pgSz w:w="11906" w:h="16838"/>
          <w:pgMar w:top="1440" w:right="1800" w:bottom="1440" w:left="1800" w:header="708" w:footer="708" w:gutter="0"/>
          <w:cols w:space="708"/>
          <w:bidi/>
          <w:rtlGutter/>
          <w:docGrid w:linePitch="360"/>
        </w:sectPr>
      </w:pPr>
    </w:p>
    <w:p w:rsidR="00724DC7" w:rsidRPr="00C31543" w:rsidRDefault="00724DC7" w:rsidP="00724DC7">
      <w:pPr>
        <w:bidi/>
        <w:rPr>
          <w:rFonts w:cs="Arabic Transparent"/>
          <w:sz w:val="36"/>
          <w:szCs w:val="36"/>
          <w:rtl/>
          <w:lang w:bidi="ar-DZ"/>
        </w:rPr>
      </w:pPr>
    </w:p>
    <w:sectPr w:rsidR="00724DC7" w:rsidRPr="00C31543" w:rsidSect="0001529B">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4F" w:rsidRDefault="002E0A4F" w:rsidP="00EC3114">
      <w:r>
        <w:separator/>
      </w:r>
    </w:p>
  </w:endnote>
  <w:endnote w:type="continuationSeparator" w:id="0">
    <w:p w:rsidR="002E0A4F" w:rsidRDefault="002E0A4F" w:rsidP="00EC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abic Transparent">
    <w:altName w:val="Arabic Transparent"/>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D" w:rsidRDefault="00E8466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D" w:rsidRDefault="00E8466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D" w:rsidRDefault="00E84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4F" w:rsidRDefault="002E0A4F" w:rsidP="00EC3114">
      <w:r>
        <w:separator/>
      </w:r>
    </w:p>
  </w:footnote>
  <w:footnote w:type="continuationSeparator" w:id="0">
    <w:p w:rsidR="002E0A4F" w:rsidRDefault="002E0A4F" w:rsidP="00EC3114">
      <w:r>
        <w:continuationSeparator/>
      </w:r>
    </w:p>
  </w:footnote>
  <w:footnote w:id="1">
    <w:p w:rsidR="00C31543" w:rsidRPr="00CC3ABB" w:rsidRDefault="00C31543" w:rsidP="00532DE8">
      <w:pPr>
        <w:pStyle w:val="Notedebasdepage"/>
        <w:rPr>
          <w:sz w:val="24"/>
          <w:szCs w:val="24"/>
          <w:rtl/>
        </w:rPr>
      </w:pPr>
      <w:r>
        <w:rPr>
          <w:rStyle w:val="Appelnotedebasdep"/>
        </w:rPr>
        <w:footnoteRef/>
      </w:r>
      <w:r>
        <w:rPr>
          <w:rtl/>
        </w:rPr>
        <w:t xml:space="preserve"> </w:t>
      </w:r>
      <w:r>
        <w:rPr>
          <w:rFonts w:hint="cs"/>
          <w:sz w:val="24"/>
          <w:szCs w:val="24"/>
          <w:rtl/>
        </w:rPr>
        <w:t xml:space="preserve">شهابة فاطمة , دور التسيير الجبائي في تخفيض التكاليف الجبائية في المؤسسة الاقتصادية , دراسة حالة مؤسسة الأطلس بولاية مسيلة , مذكرة ماستر , تخصص علوم الاقتصادية , جامعة المسيلة, 2014/2015 , ص 8   </w:t>
      </w:r>
    </w:p>
  </w:footnote>
  <w:footnote w:id="2">
    <w:p w:rsidR="00C31543" w:rsidRPr="00532DE8" w:rsidRDefault="00C31543">
      <w:pPr>
        <w:pStyle w:val="Notedebasdepage"/>
        <w:rPr>
          <w:sz w:val="24"/>
          <w:szCs w:val="24"/>
        </w:rPr>
      </w:pPr>
      <w:r>
        <w:rPr>
          <w:rStyle w:val="Appelnotedebasdep"/>
        </w:rPr>
        <w:footnoteRef/>
      </w:r>
      <w:r>
        <w:rPr>
          <w:rtl/>
        </w:rPr>
        <w:t xml:space="preserve"> </w:t>
      </w:r>
      <w:r>
        <w:rPr>
          <w:rFonts w:hint="cs"/>
          <w:sz w:val="24"/>
          <w:szCs w:val="24"/>
          <w:rtl/>
        </w:rPr>
        <w:t>سعداوي نهي , دور التسيير الجبائي في تدنئه المخاطر الجبائية في مؤسسة الاقتصادية ,دراسة حالة المؤسسة الوطنية للسيارات الصناعية , مذكرة ماستر , تخصص علوم مالية ومحاسبية , جامعة ورقلة , 2016/2017 ,ص 3</w:t>
      </w:r>
    </w:p>
  </w:footnote>
  <w:footnote w:id="3">
    <w:p w:rsidR="00C31543" w:rsidRDefault="00C31543">
      <w:pPr>
        <w:pStyle w:val="Notedebasdepage"/>
        <w:rPr>
          <w:sz w:val="24"/>
          <w:szCs w:val="24"/>
          <w:rtl/>
        </w:rPr>
      </w:pPr>
      <w:r>
        <w:rPr>
          <w:rStyle w:val="Appelnotedebasdep"/>
        </w:rPr>
        <w:footnoteRef/>
      </w:r>
      <w:r>
        <w:rPr>
          <w:rtl/>
        </w:rPr>
        <w:t xml:space="preserve"> </w:t>
      </w:r>
      <w:r>
        <w:rPr>
          <w:rFonts w:hint="cs"/>
          <w:sz w:val="24"/>
          <w:szCs w:val="24"/>
          <w:rtl/>
        </w:rPr>
        <w:t>سعداوي نهي ,مرجع سبق دكرة , ص 3</w:t>
      </w:r>
    </w:p>
    <w:p w:rsidR="00C31543" w:rsidRPr="00EA051E" w:rsidRDefault="00C31543">
      <w:pPr>
        <w:pStyle w:val="Notedebasdepage"/>
        <w:rPr>
          <w:sz w:val="24"/>
          <w:szCs w:val="24"/>
          <w:rtl/>
        </w:rPr>
      </w:pPr>
    </w:p>
  </w:footnote>
  <w:footnote w:id="4">
    <w:p w:rsidR="00C31543" w:rsidRDefault="00C31543" w:rsidP="0090481E">
      <w:pPr>
        <w:pStyle w:val="Notedebasdepage"/>
        <w:rPr>
          <w:sz w:val="24"/>
          <w:szCs w:val="24"/>
          <w:rtl/>
        </w:rPr>
      </w:pPr>
      <w:r>
        <w:rPr>
          <w:rStyle w:val="Appelnotedebasdep"/>
        </w:rPr>
        <w:footnoteRef/>
      </w:r>
      <w:r>
        <w:rPr>
          <w:rFonts w:hint="cs"/>
          <w:rtl/>
        </w:rPr>
        <w:t xml:space="preserve"> </w:t>
      </w:r>
      <w:r>
        <w:rPr>
          <w:rFonts w:hint="cs"/>
          <w:sz w:val="24"/>
          <w:szCs w:val="24"/>
          <w:rtl/>
        </w:rPr>
        <w:t xml:space="preserve">شهابة فاطمة , مرجع سبق ذكره , ص 10.11 </w:t>
      </w:r>
    </w:p>
    <w:p w:rsidR="00C31543" w:rsidRPr="00FA56F4" w:rsidRDefault="00C31543" w:rsidP="0090481E">
      <w:pPr>
        <w:pStyle w:val="Notedebasdepage"/>
        <w:rPr>
          <w:sz w:val="24"/>
          <w:szCs w:val="24"/>
          <w:rtl/>
        </w:rPr>
      </w:pPr>
    </w:p>
  </w:footnote>
  <w:footnote w:id="5">
    <w:p w:rsidR="00C31543" w:rsidRDefault="00C31543" w:rsidP="00C31543">
      <w:pPr>
        <w:pStyle w:val="Notedebasdepage"/>
        <w:rPr>
          <w:sz w:val="24"/>
          <w:szCs w:val="24"/>
          <w:rtl/>
        </w:rPr>
      </w:pPr>
      <w:r>
        <w:rPr>
          <w:rStyle w:val="Appelnotedebasdep"/>
        </w:rPr>
        <w:footnoteRef/>
      </w:r>
      <w:r>
        <w:rPr>
          <w:rtl/>
        </w:rPr>
        <w:t xml:space="preserve"> </w:t>
      </w:r>
      <w:r>
        <w:rPr>
          <w:rFonts w:hint="cs"/>
          <w:rtl/>
        </w:rPr>
        <w:t xml:space="preserve"> </w:t>
      </w:r>
      <w:r>
        <w:rPr>
          <w:rFonts w:hint="cs"/>
          <w:sz w:val="24"/>
          <w:szCs w:val="24"/>
          <w:rtl/>
        </w:rPr>
        <w:t xml:space="preserve">وادة علي , اثر التسيير الجبائي في تدنية المخاطر الجبائية , دارسة حالة مؤسسة النقل ,مذكرة ماستر , تخصص علوم مالية ومحاسبية , جامعة ورقلة ,2015/2016 , ص 15 </w:t>
      </w:r>
    </w:p>
    <w:p w:rsidR="00C31543" w:rsidRPr="0047044B" w:rsidRDefault="00C31543" w:rsidP="00C31543">
      <w:pPr>
        <w:pStyle w:val="Notedebasdepage"/>
        <w:tabs>
          <w:tab w:val="left" w:pos="2096"/>
        </w:tabs>
        <w:rPr>
          <w:sz w:val="24"/>
          <w:szCs w:val="24"/>
          <w:rtl/>
        </w:rPr>
      </w:pPr>
      <w:r>
        <w:rPr>
          <w:sz w:val="24"/>
          <w:szCs w:val="24"/>
          <w:rtl/>
        </w:rPr>
        <w:tab/>
      </w:r>
    </w:p>
  </w:footnote>
  <w:footnote w:id="6">
    <w:p w:rsidR="00C31543" w:rsidRPr="001926B2" w:rsidRDefault="00C31543" w:rsidP="00C31543">
      <w:pPr>
        <w:pStyle w:val="Notedebasdepage"/>
        <w:ind w:left="1176" w:firstLine="142"/>
        <w:rPr>
          <w:b/>
          <w:bCs/>
          <w:sz w:val="32"/>
          <w:szCs w:val="32"/>
          <w:rtl/>
        </w:rPr>
      </w:pPr>
      <w:r w:rsidRPr="001926B2">
        <w:rPr>
          <w:rStyle w:val="Appelnotedebasdep"/>
        </w:rPr>
        <w:footnoteRef/>
      </w:r>
      <w:r w:rsidRPr="001926B2">
        <w:rPr>
          <w:sz w:val="24"/>
          <w:szCs w:val="24"/>
          <w:rtl/>
        </w:rPr>
        <w:t xml:space="preserve"> </w:t>
      </w:r>
      <w:r w:rsidRPr="001926B2">
        <w:rPr>
          <w:rFonts w:hint="cs"/>
          <w:sz w:val="24"/>
          <w:szCs w:val="24"/>
          <w:rtl/>
        </w:rPr>
        <w:t>شهامة فاطمة , مرجع سبق ذكره , ص</w:t>
      </w:r>
      <w:r>
        <w:rPr>
          <w:rFonts w:hint="cs"/>
          <w:sz w:val="24"/>
          <w:szCs w:val="24"/>
          <w:rtl/>
        </w:rPr>
        <w:t xml:space="preserve"> 15</w:t>
      </w:r>
    </w:p>
  </w:footnote>
  <w:footnote w:id="7">
    <w:p w:rsidR="00C31543" w:rsidRPr="00A62289" w:rsidRDefault="00C31543" w:rsidP="00C31543">
      <w:pPr>
        <w:pStyle w:val="Notedebasdepage"/>
        <w:rPr>
          <w:sz w:val="24"/>
          <w:szCs w:val="24"/>
        </w:rPr>
      </w:pPr>
      <w:r>
        <w:rPr>
          <w:rStyle w:val="Appelnotedebasdep"/>
        </w:rPr>
        <w:footnoteRef/>
      </w:r>
      <w:r>
        <w:rPr>
          <w:rtl/>
        </w:rPr>
        <w:t xml:space="preserve"> </w:t>
      </w:r>
      <w:r>
        <w:rPr>
          <w:rFonts w:hint="cs"/>
          <w:sz w:val="24"/>
          <w:szCs w:val="24"/>
          <w:rtl/>
        </w:rPr>
        <w:t>ياسر حلواجي , دور المراجعة الجبائية في تحقيق الامن الجبائي , دراسة حالة مؤسسة اقتصادية , مدكرة ماستر , تخصص تدقيق محاسبي , الوادي , 2013/2014 , ص 33.34</w:t>
      </w:r>
    </w:p>
  </w:footnote>
  <w:footnote w:id="8">
    <w:p w:rsidR="00C31543" w:rsidRDefault="00C31543" w:rsidP="00C31543">
      <w:pPr>
        <w:pStyle w:val="Notedebasdepage"/>
        <w:rPr>
          <w:rtl/>
        </w:rPr>
      </w:pPr>
      <w:r>
        <w:rPr>
          <w:rStyle w:val="Appelnotedebasdep"/>
        </w:rPr>
        <w:footnoteRef/>
      </w:r>
      <w:r>
        <w:rPr>
          <w:rtl/>
        </w:rPr>
        <w:t xml:space="preserve"> </w:t>
      </w:r>
      <w:r>
        <w:rPr>
          <w:rFonts w:hint="cs"/>
          <w:rtl/>
        </w:rPr>
        <w:t>شهابة فاطمة , مرجع سبق دكره , ص  80</w:t>
      </w:r>
    </w:p>
  </w:footnote>
  <w:footnote w:id="9">
    <w:p w:rsidR="00C31543" w:rsidRPr="00C91E15" w:rsidRDefault="00C31543" w:rsidP="00C31543">
      <w:pPr>
        <w:pStyle w:val="Notedebasdepage"/>
        <w:rPr>
          <w:sz w:val="24"/>
          <w:szCs w:val="24"/>
          <w:rtl/>
        </w:rPr>
      </w:pPr>
      <w:r>
        <w:rPr>
          <w:rStyle w:val="Appelnotedebasdep"/>
        </w:rPr>
        <w:footnoteRef/>
      </w:r>
      <w:r>
        <w:rPr>
          <w:rtl/>
        </w:rPr>
        <w:t xml:space="preserve"> </w:t>
      </w:r>
      <w:r>
        <w:rPr>
          <w:rFonts w:hint="cs"/>
          <w:sz w:val="24"/>
          <w:szCs w:val="24"/>
          <w:rtl/>
        </w:rPr>
        <w:t>منير إبراهيم هندي , الإدارة مالية المعاصرة , الطبعة 3 , مصر , المكتب العربي الحديث , 1996, ص, 500</w:t>
      </w:r>
    </w:p>
  </w:footnote>
  <w:footnote w:id="10">
    <w:p w:rsidR="00C31543" w:rsidRDefault="00C31543" w:rsidP="00C31543">
      <w:pPr>
        <w:pStyle w:val="Notedebasdepage"/>
        <w:rPr>
          <w:rtl/>
        </w:rPr>
      </w:pPr>
      <w:r>
        <w:rPr>
          <w:rStyle w:val="Appelnotedebasdep"/>
        </w:rPr>
        <w:footnoteRef/>
      </w:r>
      <w:r>
        <w:rPr>
          <w:rtl/>
        </w:rPr>
        <w:t xml:space="preserve"> </w:t>
      </w:r>
      <w:r>
        <w:rPr>
          <w:rFonts w:hint="cs"/>
          <w:rtl/>
        </w:rPr>
        <w:t xml:space="preserve"> شهابة فاطمة , مرجع سبق ذكره , ص 80</w:t>
      </w:r>
    </w:p>
  </w:footnote>
  <w:footnote w:id="11">
    <w:p w:rsidR="007E5241" w:rsidRPr="00AB4CCA" w:rsidRDefault="007E5241" w:rsidP="00E23E13">
      <w:pPr>
        <w:pStyle w:val="Notedebasdepage"/>
        <w:rPr>
          <w:rFonts w:ascii="Traditional Arabic" w:hAnsi="Traditional Arabic" w:cs="Traditional Arabic"/>
          <w:rtl/>
        </w:rPr>
      </w:pPr>
      <w:r w:rsidRPr="00AB4CCA">
        <w:rPr>
          <w:rFonts w:ascii="Traditional Arabic" w:hAnsi="Traditional Arabic" w:cs="Traditional Arabic"/>
        </w:rPr>
        <w:t>(</w:t>
      </w:r>
      <w:r w:rsidRPr="00AB4CCA">
        <w:rPr>
          <w:rStyle w:val="Appelnotedebasdep"/>
          <w:rFonts w:ascii="Traditional Arabic" w:hAnsi="Traditional Arabic" w:cs="Traditional Arabic"/>
        </w:rPr>
        <w:footnoteRef/>
      </w:r>
      <w:r w:rsidRPr="00AB4CCA">
        <w:rPr>
          <w:rFonts w:ascii="Traditional Arabic" w:hAnsi="Traditional Arabic" w:cs="Traditional Arabic"/>
        </w:rPr>
        <w:t xml:space="preserve"> </w:t>
      </w:r>
      <w:r>
        <w:rPr>
          <w:rFonts w:ascii="Traditional Arabic" w:hAnsi="Traditional Arabic" w:cs="Traditional Arabic" w:hint="cs"/>
          <w:rtl/>
        </w:rPr>
        <w:t xml:space="preserve"> </w:t>
      </w:r>
      <w:r w:rsidRPr="00AB4CCA">
        <w:rPr>
          <w:rFonts w:ascii="Traditional Arabic" w:hAnsi="Traditional Arabic" w:cs="Traditional Arabic"/>
          <w:rtl/>
        </w:rPr>
        <w:t>الحواس زواق ٬ فعالية التسيير الجبائي في ترشيد صناعة القرار الملتقى الدولي حول صنع القرار في المؤسسة الاقتصادية٬ كلية العلوم الاقتصادية والتجارية وعلوم التسيير ٬جامعة محمد بوضياف المسيلة٬ الجزائر 14-15 افريل 2009 ص 2 و3</w:t>
      </w:r>
      <w:r w:rsidRPr="00AB4CCA">
        <w:rPr>
          <w:rFonts w:ascii="Traditional Arabic" w:hAnsi="Traditional Arabic" w:cs="Traditional Arabic"/>
        </w:rPr>
        <w:t xml:space="preserve"> </w:t>
      </w:r>
    </w:p>
  </w:footnote>
  <w:footnote w:id="12">
    <w:p w:rsidR="007E5241" w:rsidRPr="00AB4CCA" w:rsidRDefault="007E5241" w:rsidP="00AB4CCA">
      <w:pPr>
        <w:pStyle w:val="Notedebasdepage"/>
        <w:jc w:val="right"/>
        <w:rPr>
          <w:rFonts w:ascii="Traditional Arabic" w:hAnsi="Traditional Arabic" w:cs="Traditional Arabic"/>
          <w:rtl/>
        </w:rPr>
      </w:pPr>
      <w:r w:rsidRPr="00AB4CCA">
        <w:rPr>
          <w:rFonts w:ascii="Traditional Arabic" w:hAnsi="Traditional Arabic" w:cs="Traditional Arabic"/>
          <w:rtl/>
        </w:rPr>
        <w:t>حواس زواق مرجع سابق ص3</w:t>
      </w:r>
      <w:r w:rsidRPr="00AB4CCA">
        <w:rPr>
          <w:rFonts w:ascii="Traditional Arabic" w:hAnsi="Traditional Arabic" w:cs="Traditional Arabic"/>
        </w:rPr>
        <w:t>(</w:t>
      </w:r>
      <w:r w:rsidRPr="00AB4CCA">
        <w:rPr>
          <w:rStyle w:val="Appelnotedebasdep"/>
          <w:rFonts w:ascii="Traditional Arabic" w:hAnsi="Traditional Arabic" w:cs="Traditional Arabic"/>
        </w:rPr>
        <w:footnoteRef/>
      </w:r>
      <w:r w:rsidRPr="00AB4CCA">
        <w:rPr>
          <w:rFonts w:ascii="Traditional Arabic" w:hAnsi="Traditional Arabic" w:cs="Traditional Arabic"/>
        </w:rPr>
        <w:t xml:space="preserve"> </w:t>
      </w:r>
    </w:p>
  </w:footnote>
  <w:footnote w:id="13">
    <w:p w:rsidR="007E5241" w:rsidRPr="00AB4CCA" w:rsidRDefault="007E5241" w:rsidP="00E23E13">
      <w:pPr>
        <w:pStyle w:val="Notedebasdepage"/>
        <w:rPr>
          <w:rFonts w:ascii="Traditional Arabic" w:hAnsi="Traditional Arabic" w:cs="Traditional Arabic"/>
          <w:rtl/>
        </w:rPr>
      </w:pPr>
      <w:r w:rsidRPr="00AB4CCA">
        <w:rPr>
          <w:rFonts w:ascii="Traditional Arabic" w:hAnsi="Traditional Arabic" w:cs="Traditional Arabic"/>
        </w:rPr>
        <w:t>(</w:t>
      </w:r>
      <w:r w:rsidRPr="00AB4CCA">
        <w:rPr>
          <w:rStyle w:val="Appelnotedebasdep"/>
          <w:rFonts w:ascii="Traditional Arabic" w:hAnsi="Traditional Arabic" w:cs="Traditional Arabic"/>
        </w:rPr>
        <w:footnoteRef/>
      </w:r>
      <w:r w:rsidRPr="00AB4CCA">
        <w:rPr>
          <w:rFonts w:ascii="Traditional Arabic" w:hAnsi="Traditional Arabic" w:cs="Traditional Arabic"/>
        </w:rPr>
        <w:t xml:space="preserve"> </w:t>
      </w:r>
      <w:r>
        <w:rPr>
          <w:rFonts w:ascii="Traditional Arabic" w:hAnsi="Traditional Arabic" w:cs="Traditional Arabic" w:hint="cs"/>
          <w:rtl/>
        </w:rPr>
        <w:t xml:space="preserve"> </w:t>
      </w:r>
      <w:r w:rsidRPr="00AB4CCA">
        <w:rPr>
          <w:rFonts w:ascii="Traditional Arabic" w:hAnsi="Traditional Arabic" w:cs="Traditional Arabic"/>
          <w:rtl/>
        </w:rPr>
        <w:t>ناصري أسيا مساهمة الرقابة الجبائية في تشخيص الخطر الجبائي في المؤسسة الاقتصادية مذكرة مقدمة ضمن متطلبات نيل شهادة ماستر اكاديم</w:t>
      </w:r>
      <w:r>
        <w:rPr>
          <w:rFonts w:ascii="Traditional Arabic" w:hAnsi="Traditional Arabic" w:cs="Traditional Arabic"/>
          <w:rtl/>
        </w:rPr>
        <w:t>ي في لبعلوم اقتصادية تخصص مالية</w:t>
      </w:r>
      <w:r>
        <w:rPr>
          <w:rFonts w:ascii="Traditional Arabic" w:hAnsi="Traditional Arabic" w:cs="Traditional Arabic" w:hint="cs"/>
          <w:rtl/>
        </w:rPr>
        <w:t xml:space="preserve"> </w:t>
      </w:r>
      <w:r w:rsidRPr="00AB4CCA">
        <w:rPr>
          <w:rFonts w:ascii="Traditional Arabic" w:hAnsi="Traditional Arabic" w:cs="Traditional Arabic"/>
          <w:rtl/>
        </w:rPr>
        <w:t xml:space="preserve">وجباية  للسنة الجامعية 2016/2017 ص 46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43" w:rsidRDefault="00C31543">
    <w:pPr>
      <w:pStyle w:val="En-tte"/>
    </w:pPr>
  </w:p>
  <w:p w:rsidR="00C31543" w:rsidRDefault="00C315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D" w:rsidRDefault="00E8466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D" w:rsidRDefault="00E8466D">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6D" w:rsidRDefault="00E84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4E36"/>
    <w:multiLevelType w:val="hybridMultilevel"/>
    <w:tmpl w:val="C97E6538"/>
    <w:lvl w:ilvl="0" w:tplc="3CD41C3C">
      <w:start w:val="1"/>
      <w:numFmt w:val="bullet"/>
      <w:lvlText w:val=""/>
      <w:lvlJc w:val="left"/>
      <w:pPr>
        <w:ind w:left="121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81247B"/>
    <w:multiLevelType w:val="hybridMultilevel"/>
    <w:tmpl w:val="1362E0D6"/>
    <w:lvl w:ilvl="0" w:tplc="6AB2A750">
      <w:start w:val="1"/>
      <w:numFmt w:val="arabicAlpha"/>
      <w:lvlText w:val="%1)"/>
      <w:lvlJc w:val="left"/>
      <w:pPr>
        <w:ind w:left="360" w:hanging="36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2">
    <w:nsid w:val="419A702F"/>
    <w:multiLevelType w:val="multilevel"/>
    <w:tmpl w:val="0A7EFC5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0E5299E"/>
    <w:multiLevelType w:val="hybridMultilevel"/>
    <w:tmpl w:val="5B18250C"/>
    <w:lvl w:ilvl="0" w:tplc="8A32293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68A3CB4"/>
    <w:multiLevelType w:val="hybridMultilevel"/>
    <w:tmpl w:val="7F882172"/>
    <w:lvl w:ilvl="0" w:tplc="8760CDC4">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B95F77"/>
    <w:multiLevelType w:val="hybridMultilevel"/>
    <w:tmpl w:val="718EB6E6"/>
    <w:lvl w:ilvl="0" w:tplc="B1161552">
      <w:start w:val="1"/>
      <w:numFmt w:val="decimal"/>
      <w:lvlText w:val="%1-"/>
      <w:lvlJc w:val="left"/>
      <w:pPr>
        <w:ind w:left="502"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BF5FDE"/>
    <w:multiLevelType w:val="hybridMultilevel"/>
    <w:tmpl w:val="D408BBB8"/>
    <w:lvl w:ilvl="0" w:tplc="2BD851C0">
      <w:start w:val="1"/>
      <w:numFmt w:val="bullet"/>
      <w:lvlText w:val=""/>
      <w:lvlJc w:val="center"/>
      <w:pPr>
        <w:tabs>
          <w:tab w:val="num" w:pos="785"/>
        </w:tabs>
        <w:ind w:left="785" w:hanging="360"/>
      </w:pPr>
      <w:rPr>
        <w:rFonts w:ascii="Wingdings" w:hAnsi="Wingdings" w:hint="default"/>
        <w:b w:val="0"/>
        <w:bCs/>
        <w:sz w:val="32"/>
        <w:szCs w:val="32"/>
      </w:rPr>
    </w:lvl>
    <w:lvl w:ilvl="1" w:tplc="095A171E">
      <w:start w:val="1"/>
      <w:numFmt w:val="bullet"/>
      <w:lvlText w:val=""/>
      <w:lvlJc w:val="left"/>
      <w:pPr>
        <w:tabs>
          <w:tab w:val="num" w:pos="513"/>
        </w:tabs>
        <w:ind w:left="513" w:hanging="360"/>
      </w:pPr>
      <w:rPr>
        <w:rFonts w:ascii="Wingdings" w:hAnsi="Wingdings" w:hint="default"/>
        <w:sz w:val="32"/>
        <w:szCs w:val="32"/>
      </w:rPr>
    </w:lvl>
    <w:lvl w:ilvl="2" w:tplc="040C0005" w:tentative="1">
      <w:start w:val="1"/>
      <w:numFmt w:val="bullet"/>
      <w:lvlText w:val=""/>
      <w:lvlJc w:val="left"/>
      <w:pPr>
        <w:tabs>
          <w:tab w:val="num" w:pos="1233"/>
        </w:tabs>
        <w:ind w:left="1233" w:hanging="360"/>
      </w:pPr>
      <w:rPr>
        <w:rFonts w:ascii="Wingdings" w:hAnsi="Wingdings" w:hint="default"/>
      </w:rPr>
    </w:lvl>
    <w:lvl w:ilvl="3" w:tplc="040C0001" w:tentative="1">
      <w:start w:val="1"/>
      <w:numFmt w:val="bullet"/>
      <w:lvlText w:val=""/>
      <w:lvlJc w:val="left"/>
      <w:pPr>
        <w:tabs>
          <w:tab w:val="num" w:pos="1953"/>
        </w:tabs>
        <w:ind w:left="1953" w:hanging="360"/>
      </w:pPr>
      <w:rPr>
        <w:rFonts w:ascii="Symbol" w:hAnsi="Symbol" w:hint="default"/>
      </w:rPr>
    </w:lvl>
    <w:lvl w:ilvl="4" w:tplc="040C0003" w:tentative="1">
      <w:start w:val="1"/>
      <w:numFmt w:val="bullet"/>
      <w:lvlText w:val="o"/>
      <w:lvlJc w:val="left"/>
      <w:pPr>
        <w:tabs>
          <w:tab w:val="num" w:pos="2673"/>
        </w:tabs>
        <w:ind w:left="2673" w:hanging="360"/>
      </w:pPr>
      <w:rPr>
        <w:rFonts w:ascii="Courier New" w:hAnsi="Courier New" w:cs="Courier New" w:hint="default"/>
      </w:rPr>
    </w:lvl>
    <w:lvl w:ilvl="5" w:tplc="040C0005" w:tentative="1">
      <w:start w:val="1"/>
      <w:numFmt w:val="bullet"/>
      <w:lvlText w:val=""/>
      <w:lvlJc w:val="left"/>
      <w:pPr>
        <w:tabs>
          <w:tab w:val="num" w:pos="3393"/>
        </w:tabs>
        <w:ind w:left="3393" w:hanging="360"/>
      </w:pPr>
      <w:rPr>
        <w:rFonts w:ascii="Wingdings" w:hAnsi="Wingdings" w:hint="default"/>
      </w:rPr>
    </w:lvl>
    <w:lvl w:ilvl="6" w:tplc="040C0001" w:tentative="1">
      <w:start w:val="1"/>
      <w:numFmt w:val="bullet"/>
      <w:lvlText w:val=""/>
      <w:lvlJc w:val="left"/>
      <w:pPr>
        <w:tabs>
          <w:tab w:val="num" w:pos="4113"/>
        </w:tabs>
        <w:ind w:left="4113" w:hanging="360"/>
      </w:pPr>
      <w:rPr>
        <w:rFonts w:ascii="Symbol" w:hAnsi="Symbol" w:hint="default"/>
      </w:rPr>
    </w:lvl>
    <w:lvl w:ilvl="7" w:tplc="040C0003" w:tentative="1">
      <w:start w:val="1"/>
      <w:numFmt w:val="bullet"/>
      <w:lvlText w:val="o"/>
      <w:lvlJc w:val="left"/>
      <w:pPr>
        <w:tabs>
          <w:tab w:val="num" w:pos="4833"/>
        </w:tabs>
        <w:ind w:left="4833" w:hanging="360"/>
      </w:pPr>
      <w:rPr>
        <w:rFonts w:ascii="Courier New" w:hAnsi="Courier New" w:cs="Courier New" w:hint="default"/>
      </w:rPr>
    </w:lvl>
    <w:lvl w:ilvl="8" w:tplc="040C0005" w:tentative="1">
      <w:start w:val="1"/>
      <w:numFmt w:val="bullet"/>
      <w:lvlText w:val=""/>
      <w:lvlJc w:val="left"/>
      <w:pPr>
        <w:tabs>
          <w:tab w:val="num" w:pos="5553"/>
        </w:tabs>
        <w:ind w:left="5553" w:hanging="360"/>
      </w:pPr>
      <w:rPr>
        <w:rFonts w:ascii="Wingdings" w:hAnsi="Wingdings" w:hint="default"/>
      </w:rPr>
    </w:lvl>
  </w:abstractNum>
  <w:abstractNum w:abstractNumId="7">
    <w:nsid w:val="6CE37DF4"/>
    <w:multiLevelType w:val="hybridMultilevel"/>
    <w:tmpl w:val="949E09D4"/>
    <w:lvl w:ilvl="0" w:tplc="A4EA36F8">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B1B0CE0"/>
    <w:multiLevelType w:val="hybridMultilevel"/>
    <w:tmpl w:val="C4E89A50"/>
    <w:lvl w:ilvl="0" w:tplc="2BD851C0">
      <w:start w:val="1"/>
      <w:numFmt w:val="bullet"/>
      <w:lvlText w:val=""/>
      <w:lvlJc w:val="center"/>
      <w:pPr>
        <w:ind w:left="6880" w:hanging="360"/>
      </w:pPr>
      <w:rPr>
        <w:rFonts w:ascii="Wingdings" w:hAnsi="Wingdings" w:hint="default"/>
        <w:sz w:val="32"/>
        <w:szCs w:val="32"/>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abstractNumId w:val="6"/>
  </w:num>
  <w:num w:numId="2">
    <w:abstractNumId w:val="8"/>
  </w:num>
  <w:num w:numId="3">
    <w:abstractNumId w:val="2"/>
  </w:num>
  <w:num w:numId="4">
    <w:abstractNumId w:val="0"/>
  </w:num>
  <w:num w:numId="5">
    <w:abstractNumId w:val="7"/>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42"/>
    <w:rsid w:val="0001529B"/>
    <w:rsid w:val="000279F3"/>
    <w:rsid w:val="000960E6"/>
    <w:rsid w:val="000A0BD6"/>
    <w:rsid w:val="000F4814"/>
    <w:rsid w:val="00140D3C"/>
    <w:rsid w:val="00157522"/>
    <w:rsid w:val="00237560"/>
    <w:rsid w:val="002531E7"/>
    <w:rsid w:val="0025517A"/>
    <w:rsid w:val="002D6A76"/>
    <w:rsid w:val="002E0A4F"/>
    <w:rsid w:val="002F43B6"/>
    <w:rsid w:val="00303BEF"/>
    <w:rsid w:val="00322512"/>
    <w:rsid w:val="0037790F"/>
    <w:rsid w:val="003A2148"/>
    <w:rsid w:val="003B1950"/>
    <w:rsid w:val="00454AD4"/>
    <w:rsid w:val="00461AFF"/>
    <w:rsid w:val="006019A0"/>
    <w:rsid w:val="00683C89"/>
    <w:rsid w:val="00695BF3"/>
    <w:rsid w:val="006A25EE"/>
    <w:rsid w:val="006A3E42"/>
    <w:rsid w:val="006B4720"/>
    <w:rsid w:val="00704F86"/>
    <w:rsid w:val="0072199C"/>
    <w:rsid w:val="00724DC7"/>
    <w:rsid w:val="00751668"/>
    <w:rsid w:val="007763E4"/>
    <w:rsid w:val="007E5241"/>
    <w:rsid w:val="00861789"/>
    <w:rsid w:val="008F5B15"/>
    <w:rsid w:val="00913FE1"/>
    <w:rsid w:val="009457A6"/>
    <w:rsid w:val="009C1974"/>
    <w:rsid w:val="00A05BF8"/>
    <w:rsid w:val="00A15968"/>
    <w:rsid w:val="00A43B2F"/>
    <w:rsid w:val="00A45932"/>
    <w:rsid w:val="00A70532"/>
    <w:rsid w:val="00AC1C4D"/>
    <w:rsid w:val="00AD699C"/>
    <w:rsid w:val="00B1768B"/>
    <w:rsid w:val="00B54BCE"/>
    <w:rsid w:val="00B73EF6"/>
    <w:rsid w:val="00B84A3C"/>
    <w:rsid w:val="00B942C6"/>
    <w:rsid w:val="00BB73F6"/>
    <w:rsid w:val="00C148D3"/>
    <w:rsid w:val="00C31543"/>
    <w:rsid w:val="00C72C49"/>
    <w:rsid w:val="00CD2CDB"/>
    <w:rsid w:val="00CD6866"/>
    <w:rsid w:val="00D03EA7"/>
    <w:rsid w:val="00D2030A"/>
    <w:rsid w:val="00DA0A5C"/>
    <w:rsid w:val="00DF1815"/>
    <w:rsid w:val="00E3557B"/>
    <w:rsid w:val="00E8466D"/>
    <w:rsid w:val="00EC3114"/>
    <w:rsid w:val="00F7011D"/>
    <w:rsid w:val="00F7013D"/>
    <w:rsid w:val="00F816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4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699C"/>
    <w:pPr>
      <w:ind w:left="720"/>
      <w:contextualSpacing/>
    </w:pPr>
  </w:style>
  <w:style w:type="paragraph" w:styleId="En-tte">
    <w:name w:val="header"/>
    <w:basedOn w:val="Normal"/>
    <w:link w:val="En-tteCar"/>
    <w:uiPriority w:val="99"/>
    <w:semiHidden/>
    <w:unhideWhenUsed/>
    <w:rsid w:val="00EC3114"/>
    <w:pPr>
      <w:tabs>
        <w:tab w:val="center" w:pos="4536"/>
        <w:tab w:val="right" w:pos="9072"/>
      </w:tabs>
    </w:pPr>
  </w:style>
  <w:style w:type="character" w:customStyle="1" w:styleId="En-tteCar">
    <w:name w:val="En-tête Car"/>
    <w:basedOn w:val="Policepardfaut"/>
    <w:link w:val="En-tte"/>
    <w:uiPriority w:val="99"/>
    <w:semiHidden/>
    <w:rsid w:val="00EC3114"/>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C3114"/>
    <w:pPr>
      <w:tabs>
        <w:tab w:val="center" w:pos="4536"/>
        <w:tab w:val="right" w:pos="9072"/>
      </w:tabs>
    </w:pPr>
  </w:style>
  <w:style w:type="character" w:customStyle="1" w:styleId="PieddepageCar">
    <w:name w:val="Pied de page Car"/>
    <w:basedOn w:val="Policepardfaut"/>
    <w:link w:val="Pieddepage"/>
    <w:rsid w:val="00EC311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C3114"/>
    <w:rPr>
      <w:rFonts w:ascii="Tahoma" w:hAnsi="Tahoma" w:cs="Tahoma"/>
      <w:sz w:val="16"/>
      <w:szCs w:val="16"/>
    </w:rPr>
  </w:style>
  <w:style w:type="character" w:customStyle="1" w:styleId="TextedebullesCar">
    <w:name w:val="Texte de bulles Car"/>
    <w:basedOn w:val="Policepardfaut"/>
    <w:link w:val="Textedebulles"/>
    <w:uiPriority w:val="99"/>
    <w:semiHidden/>
    <w:rsid w:val="00EC3114"/>
    <w:rPr>
      <w:rFonts w:ascii="Tahoma" w:eastAsia="Times New Roman" w:hAnsi="Tahoma" w:cs="Tahoma"/>
      <w:sz w:val="16"/>
      <w:szCs w:val="16"/>
      <w:lang w:eastAsia="fr-FR"/>
    </w:rPr>
  </w:style>
  <w:style w:type="paragraph" w:styleId="Notedebasdepage">
    <w:name w:val="footnote text"/>
    <w:basedOn w:val="Normal"/>
    <w:link w:val="NotedebasdepageCar"/>
    <w:uiPriority w:val="99"/>
    <w:unhideWhenUsed/>
    <w:rsid w:val="00C31543"/>
    <w:pPr>
      <w:bidi/>
    </w:pPr>
    <w:rPr>
      <w:rFonts w:asciiTheme="minorHAnsi" w:eastAsiaTheme="minorHAnsi" w:hAnsiTheme="minorHAnsi" w:cstheme="minorBidi"/>
      <w:sz w:val="20"/>
      <w:szCs w:val="20"/>
      <w:lang w:val="en-US" w:eastAsia="en-US"/>
    </w:rPr>
  </w:style>
  <w:style w:type="character" w:customStyle="1" w:styleId="NotedebasdepageCar">
    <w:name w:val="Note de bas de page Car"/>
    <w:basedOn w:val="Policepardfaut"/>
    <w:link w:val="Notedebasdepage"/>
    <w:uiPriority w:val="99"/>
    <w:rsid w:val="00C31543"/>
    <w:rPr>
      <w:sz w:val="20"/>
      <w:szCs w:val="20"/>
      <w:lang w:val="en-US"/>
    </w:rPr>
  </w:style>
  <w:style w:type="character" w:styleId="Appelnotedebasdep">
    <w:name w:val="footnote reference"/>
    <w:basedOn w:val="Policepardfaut"/>
    <w:uiPriority w:val="99"/>
    <w:semiHidden/>
    <w:unhideWhenUsed/>
    <w:rsid w:val="00C31543"/>
    <w:rPr>
      <w:vertAlign w:val="superscript"/>
    </w:rPr>
  </w:style>
  <w:style w:type="character" w:customStyle="1" w:styleId="3oh-">
    <w:name w:val="_3oh-"/>
    <w:basedOn w:val="Policepardfaut"/>
    <w:rsid w:val="007E52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E4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699C"/>
    <w:pPr>
      <w:ind w:left="720"/>
      <w:contextualSpacing/>
    </w:pPr>
  </w:style>
  <w:style w:type="paragraph" w:styleId="En-tte">
    <w:name w:val="header"/>
    <w:basedOn w:val="Normal"/>
    <w:link w:val="En-tteCar"/>
    <w:uiPriority w:val="99"/>
    <w:semiHidden/>
    <w:unhideWhenUsed/>
    <w:rsid w:val="00EC3114"/>
    <w:pPr>
      <w:tabs>
        <w:tab w:val="center" w:pos="4536"/>
        <w:tab w:val="right" w:pos="9072"/>
      </w:tabs>
    </w:pPr>
  </w:style>
  <w:style w:type="character" w:customStyle="1" w:styleId="En-tteCar">
    <w:name w:val="En-tête Car"/>
    <w:basedOn w:val="Policepardfaut"/>
    <w:link w:val="En-tte"/>
    <w:uiPriority w:val="99"/>
    <w:semiHidden/>
    <w:rsid w:val="00EC3114"/>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EC3114"/>
    <w:pPr>
      <w:tabs>
        <w:tab w:val="center" w:pos="4536"/>
        <w:tab w:val="right" w:pos="9072"/>
      </w:tabs>
    </w:pPr>
  </w:style>
  <w:style w:type="character" w:customStyle="1" w:styleId="PieddepageCar">
    <w:name w:val="Pied de page Car"/>
    <w:basedOn w:val="Policepardfaut"/>
    <w:link w:val="Pieddepage"/>
    <w:rsid w:val="00EC311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C3114"/>
    <w:rPr>
      <w:rFonts w:ascii="Tahoma" w:hAnsi="Tahoma" w:cs="Tahoma"/>
      <w:sz w:val="16"/>
      <w:szCs w:val="16"/>
    </w:rPr>
  </w:style>
  <w:style w:type="character" w:customStyle="1" w:styleId="TextedebullesCar">
    <w:name w:val="Texte de bulles Car"/>
    <w:basedOn w:val="Policepardfaut"/>
    <w:link w:val="Textedebulles"/>
    <w:uiPriority w:val="99"/>
    <w:semiHidden/>
    <w:rsid w:val="00EC3114"/>
    <w:rPr>
      <w:rFonts w:ascii="Tahoma" w:eastAsia="Times New Roman" w:hAnsi="Tahoma" w:cs="Tahoma"/>
      <w:sz w:val="16"/>
      <w:szCs w:val="16"/>
      <w:lang w:eastAsia="fr-FR"/>
    </w:rPr>
  </w:style>
  <w:style w:type="paragraph" w:styleId="Notedebasdepage">
    <w:name w:val="footnote text"/>
    <w:basedOn w:val="Normal"/>
    <w:link w:val="NotedebasdepageCar"/>
    <w:uiPriority w:val="99"/>
    <w:unhideWhenUsed/>
    <w:rsid w:val="00C31543"/>
    <w:pPr>
      <w:bidi/>
    </w:pPr>
    <w:rPr>
      <w:rFonts w:asciiTheme="minorHAnsi" w:eastAsiaTheme="minorHAnsi" w:hAnsiTheme="minorHAnsi" w:cstheme="minorBidi"/>
      <w:sz w:val="20"/>
      <w:szCs w:val="20"/>
      <w:lang w:val="en-US" w:eastAsia="en-US"/>
    </w:rPr>
  </w:style>
  <w:style w:type="character" w:customStyle="1" w:styleId="NotedebasdepageCar">
    <w:name w:val="Note de bas de page Car"/>
    <w:basedOn w:val="Policepardfaut"/>
    <w:link w:val="Notedebasdepage"/>
    <w:uiPriority w:val="99"/>
    <w:rsid w:val="00C31543"/>
    <w:rPr>
      <w:sz w:val="20"/>
      <w:szCs w:val="20"/>
      <w:lang w:val="en-US"/>
    </w:rPr>
  </w:style>
  <w:style w:type="character" w:styleId="Appelnotedebasdep">
    <w:name w:val="footnote reference"/>
    <w:basedOn w:val="Policepardfaut"/>
    <w:uiPriority w:val="99"/>
    <w:semiHidden/>
    <w:unhideWhenUsed/>
    <w:rsid w:val="00C31543"/>
    <w:rPr>
      <w:vertAlign w:val="superscript"/>
    </w:rPr>
  </w:style>
  <w:style w:type="character" w:customStyle="1" w:styleId="3oh-">
    <w:name w:val="_3oh-"/>
    <w:basedOn w:val="Policepardfaut"/>
    <w:rsid w:val="007E5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9EA7-7315-4204-9EE7-7FAA3B58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4497</Words>
  <Characters>24738</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farid</cp:lastModifiedBy>
  <cp:revision>2</cp:revision>
  <cp:lastPrinted>2018-06-09T00:53:00Z</cp:lastPrinted>
  <dcterms:created xsi:type="dcterms:W3CDTF">2020-06-05T10:58:00Z</dcterms:created>
  <dcterms:modified xsi:type="dcterms:W3CDTF">2020-06-05T10:58:00Z</dcterms:modified>
</cp:coreProperties>
</file>