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AD1" w:rsidRDefault="000E27D3" w:rsidP="00C86AD1">
      <w:pPr>
        <w:bidi/>
        <w:rPr>
          <w:rFonts w:cs="Arial"/>
          <w:rtl/>
        </w:rPr>
      </w:pPr>
      <w:r>
        <w:rPr>
          <w:rFonts w:cs="Arial"/>
          <w:rtl/>
        </w:rPr>
        <w:t xml:space="preserve"> </w:t>
      </w:r>
    </w:p>
    <w:p w:rsidR="002D52D1" w:rsidRDefault="008E75EE" w:rsidP="00FA5ABD">
      <w:pPr>
        <w:pStyle w:val="Paragraphedeliste"/>
        <w:jc w:val="center"/>
        <w:rPr>
          <w:rFonts w:ascii="Simplified Arabic" w:hAnsi="Simplified Arabic" w:cs="Simplified Arabic"/>
          <w:b/>
          <w:bCs/>
          <w:sz w:val="32"/>
          <w:szCs w:val="32"/>
          <w:rtl/>
          <w:lang w:bidi="ar-DZ"/>
        </w:rPr>
      </w:pPr>
      <w:r w:rsidRPr="00BC6893">
        <w:rPr>
          <w:rFonts w:ascii="Simplified Arabic" w:hAnsi="Simplified Arabic" w:cs="Simplified Arabic"/>
          <w:b/>
          <w:bCs/>
          <w:sz w:val="32"/>
          <w:szCs w:val="32"/>
          <w:u w:val="single"/>
          <w:rtl/>
          <w:lang w:bidi="ar-DZ"/>
        </w:rPr>
        <w:t>موضوع الب</w:t>
      </w:r>
      <w:bookmarkStart w:id="0" w:name="_GoBack"/>
      <w:bookmarkEnd w:id="0"/>
      <w:r w:rsidRPr="00BC6893">
        <w:rPr>
          <w:rFonts w:ascii="Simplified Arabic" w:hAnsi="Simplified Arabic" w:cs="Simplified Arabic"/>
          <w:b/>
          <w:bCs/>
          <w:sz w:val="32"/>
          <w:szCs w:val="32"/>
          <w:u w:val="single"/>
          <w:rtl/>
          <w:lang w:bidi="ar-DZ"/>
        </w:rPr>
        <w:t>ح</w:t>
      </w:r>
      <w:r w:rsidRPr="00BC6893">
        <w:rPr>
          <w:rFonts w:ascii="Simplified Arabic" w:hAnsi="Simplified Arabic" w:cs="Simplified Arabic"/>
          <w:b/>
          <w:bCs/>
          <w:sz w:val="32"/>
          <w:szCs w:val="32"/>
          <w:rtl/>
          <w:lang w:bidi="ar-DZ"/>
        </w:rPr>
        <w:t>ث: انحلال العقد</w:t>
      </w:r>
    </w:p>
    <w:p w:rsidR="00FA5ABD" w:rsidRPr="00FA5ABD" w:rsidRDefault="00FA5ABD" w:rsidP="00FA5ABD">
      <w:pPr>
        <w:bidi/>
        <w:rPr>
          <w:rFonts w:ascii="Simplified Arabic" w:eastAsiaTheme="minorEastAsia" w:hAnsi="Simplified Arabic" w:cs="Simplified Arabic"/>
          <w:b/>
          <w:bCs/>
          <w:sz w:val="32"/>
          <w:szCs w:val="32"/>
          <w:u w:val="single"/>
          <w:rtl/>
          <w:lang w:eastAsia="fr-FR" w:bidi="ar-DZ"/>
        </w:rPr>
      </w:pPr>
      <w:r w:rsidRPr="00FA5ABD">
        <w:rPr>
          <w:rFonts w:ascii="Simplified Arabic" w:eastAsiaTheme="minorEastAsia" w:hAnsi="Simplified Arabic" w:cs="Simplified Arabic" w:hint="cs"/>
          <w:b/>
          <w:bCs/>
          <w:sz w:val="32"/>
          <w:szCs w:val="32"/>
          <w:highlight w:val="yellow"/>
          <w:u w:val="single"/>
          <w:rtl/>
          <w:lang w:eastAsia="fr-FR" w:bidi="ar-DZ"/>
        </w:rPr>
        <w:t>ملاحظة مهمة:</w:t>
      </w:r>
      <w:r w:rsidRPr="00FA5ABD">
        <w:rPr>
          <w:rFonts w:ascii="Simplified Arabic" w:eastAsiaTheme="minorEastAsia" w:hAnsi="Simplified Arabic" w:cs="Simplified Arabic" w:hint="cs"/>
          <w:b/>
          <w:bCs/>
          <w:sz w:val="32"/>
          <w:szCs w:val="32"/>
          <w:u w:val="single"/>
          <w:rtl/>
          <w:lang w:eastAsia="fr-FR" w:bidi="ar-DZ"/>
        </w:rPr>
        <w:t xml:space="preserve"> </w:t>
      </w:r>
    </w:p>
    <w:p w:rsidR="00FA5ABD" w:rsidRPr="00FA5ABD" w:rsidRDefault="00FA5ABD" w:rsidP="00FA5ABD">
      <w:pPr>
        <w:bidi/>
        <w:rPr>
          <w:rFonts w:ascii="Simplified Arabic" w:eastAsiaTheme="minorEastAsia" w:hAnsi="Simplified Arabic" w:cs="Simplified Arabic"/>
          <w:b/>
          <w:bCs/>
          <w:sz w:val="32"/>
          <w:szCs w:val="32"/>
          <w:rtl/>
          <w:lang w:eastAsia="fr-FR" w:bidi="ar-DZ"/>
        </w:rPr>
      </w:pPr>
      <w:r w:rsidRPr="00FA5ABD">
        <w:rPr>
          <w:rFonts w:ascii="Simplified Arabic" w:eastAsiaTheme="minorEastAsia" w:hAnsi="Simplified Arabic" w:cs="Simplified Arabic" w:hint="cs"/>
          <w:b/>
          <w:bCs/>
          <w:sz w:val="32"/>
          <w:szCs w:val="32"/>
          <w:rtl/>
          <w:lang w:eastAsia="fr-FR" w:bidi="ar-DZ"/>
        </w:rPr>
        <w:t xml:space="preserve">- يلتزم الطالب </w:t>
      </w:r>
      <w:proofErr w:type="spellStart"/>
      <w:r w:rsidRPr="00FA5ABD">
        <w:rPr>
          <w:rFonts w:ascii="Simplified Arabic" w:eastAsiaTheme="minorEastAsia" w:hAnsi="Simplified Arabic" w:cs="Simplified Arabic" w:hint="cs"/>
          <w:b/>
          <w:bCs/>
          <w:sz w:val="32"/>
          <w:szCs w:val="32"/>
          <w:rtl/>
          <w:lang w:eastAsia="fr-FR" w:bidi="ar-DZ"/>
        </w:rPr>
        <w:t>بارسال</w:t>
      </w:r>
      <w:proofErr w:type="spellEnd"/>
      <w:r w:rsidRPr="00FA5ABD">
        <w:rPr>
          <w:rFonts w:ascii="Simplified Arabic" w:eastAsiaTheme="minorEastAsia" w:hAnsi="Simplified Arabic" w:cs="Simplified Arabic" w:hint="cs"/>
          <w:b/>
          <w:bCs/>
          <w:sz w:val="32"/>
          <w:szCs w:val="32"/>
          <w:rtl/>
          <w:lang w:eastAsia="fr-FR" w:bidi="ar-DZ"/>
        </w:rPr>
        <w:t xml:space="preserve"> خطة البحث عن طريق </w:t>
      </w:r>
      <w:proofErr w:type="spellStart"/>
      <w:r w:rsidRPr="00FA5ABD">
        <w:rPr>
          <w:rFonts w:ascii="Simplified Arabic" w:eastAsiaTheme="minorEastAsia" w:hAnsi="Simplified Arabic" w:cs="Simplified Arabic" w:hint="cs"/>
          <w:b/>
          <w:bCs/>
          <w:sz w:val="32"/>
          <w:szCs w:val="32"/>
          <w:rtl/>
          <w:lang w:eastAsia="fr-FR" w:bidi="ar-DZ"/>
        </w:rPr>
        <w:t>الإيميل</w:t>
      </w:r>
      <w:proofErr w:type="spellEnd"/>
      <w:r w:rsidRPr="00FA5ABD">
        <w:rPr>
          <w:rFonts w:ascii="Simplified Arabic" w:eastAsiaTheme="minorEastAsia" w:hAnsi="Simplified Arabic" w:cs="Simplified Arabic" w:hint="cs"/>
          <w:b/>
          <w:bCs/>
          <w:sz w:val="32"/>
          <w:szCs w:val="32"/>
          <w:rtl/>
          <w:lang w:eastAsia="fr-FR" w:bidi="ar-DZ"/>
        </w:rPr>
        <w:t xml:space="preserve"> الخاص بالأستاذ لمراجعتها </w:t>
      </w:r>
    </w:p>
    <w:p w:rsidR="00FA5ABD" w:rsidRPr="00FA5ABD" w:rsidRDefault="00FA5ABD" w:rsidP="00FA5ABD">
      <w:pPr>
        <w:bidi/>
        <w:rPr>
          <w:rFonts w:ascii="Simplified Arabic" w:eastAsiaTheme="minorEastAsia" w:hAnsi="Simplified Arabic" w:cs="Simplified Arabic"/>
          <w:b/>
          <w:bCs/>
          <w:sz w:val="32"/>
          <w:szCs w:val="32"/>
          <w:rtl/>
          <w:lang w:eastAsia="fr-FR" w:bidi="ar-DZ"/>
        </w:rPr>
      </w:pPr>
      <w:proofErr w:type="gramStart"/>
      <w:r w:rsidRPr="00FA5ABD">
        <w:rPr>
          <w:rFonts w:ascii="Simplified Arabic" w:eastAsiaTheme="minorEastAsia" w:hAnsi="Simplified Arabic" w:cs="Simplified Arabic" w:hint="cs"/>
          <w:b/>
          <w:bCs/>
          <w:sz w:val="32"/>
          <w:szCs w:val="32"/>
          <w:rtl/>
          <w:lang w:eastAsia="fr-FR" w:bidi="ar-DZ"/>
        </w:rPr>
        <w:t>و تصحيحها</w:t>
      </w:r>
      <w:proofErr w:type="gramEnd"/>
      <w:r w:rsidRPr="00FA5ABD">
        <w:rPr>
          <w:rFonts w:ascii="Simplified Arabic" w:eastAsiaTheme="minorEastAsia" w:hAnsi="Simplified Arabic" w:cs="Simplified Arabic" w:hint="cs"/>
          <w:b/>
          <w:bCs/>
          <w:sz w:val="32"/>
          <w:szCs w:val="32"/>
          <w:rtl/>
          <w:lang w:eastAsia="fr-FR" w:bidi="ar-DZ"/>
        </w:rPr>
        <w:t xml:space="preserve"> ثم ارسال البحث كاملا.</w:t>
      </w:r>
    </w:p>
    <w:p w:rsidR="00FA5ABD" w:rsidRPr="00FA5ABD" w:rsidRDefault="00FA5ABD" w:rsidP="00FA5ABD">
      <w:pPr>
        <w:bidi/>
        <w:rPr>
          <w:rFonts w:ascii="Simplified Arabic" w:eastAsiaTheme="minorEastAsia" w:hAnsi="Simplified Arabic" w:cs="Simplified Arabic" w:hint="cs"/>
          <w:b/>
          <w:bCs/>
          <w:sz w:val="32"/>
          <w:szCs w:val="32"/>
          <w:rtl/>
          <w:lang w:eastAsia="fr-FR" w:bidi="ar-DZ"/>
        </w:rPr>
      </w:pPr>
      <w:r w:rsidRPr="00FA5ABD">
        <w:rPr>
          <w:rFonts w:ascii="Simplified Arabic" w:eastAsiaTheme="minorEastAsia" w:hAnsi="Simplified Arabic" w:cs="Simplified Arabic" w:hint="cs"/>
          <w:b/>
          <w:bCs/>
          <w:sz w:val="32"/>
          <w:szCs w:val="32"/>
          <w:rtl/>
          <w:lang w:eastAsia="fr-FR" w:bidi="ar-DZ"/>
        </w:rPr>
        <w:t>- على الطلبة الاطلاع على المراجع المرفقة.</w:t>
      </w:r>
    </w:p>
    <w:p w:rsidR="002D52D1" w:rsidRPr="00BC6893" w:rsidRDefault="002D52D1" w:rsidP="002D52D1">
      <w:pPr>
        <w:jc w:val="right"/>
        <w:rPr>
          <w:rFonts w:ascii="Simplified Arabic" w:hAnsi="Simplified Arabic" w:cs="Simplified Arabic"/>
          <w:sz w:val="32"/>
          <w:szCs w:val="32"/>
          <w:u w:val="single"/>
          <w:rtl/>
          <w:lang w:bidi="ar-DZ"/>
        </w:rPr>
      </w:pPr>
      <w:r w:rsidRPr="00BC6893">
        <w:rPr>
          <w:rFonts w:ascii="Simplified Arabic" w:hAnsi="Simplified Arabic" w:cs="Simplified Arabic"/>
          <w:sz w:val="32"/>
          <w:szCs w:val="32"/>
          <w:u w:val="single"/>
          <w:rtl/>
          <w:lang w:bidi="ar-DZ"/>
        </w:rPr>
        <w:t>عناصر البحث:</w:t>
      </w:r>
    </w:p>
    <w:p w:rsidR="002D52D1" w:rsidRPr="00BC6893" w:rsidRDefault="002D52D1" w:rsidP="002D52D1">
      <w:pPr>
        <w:pStyle w:val="Paragraphedeliste"/>
        <w:jc w:val="right"/>
        <w:rPr>
          <w:rFonts w:ascii="Simplified Arabic" w:hAnsi="Simplified Arabic" w:cs="Simplified Arabic"/>
          <w:sz w:val="32"/>
          <w:szCs w:val="32"/>
          <w:rtl/>
          <w:lang w:bidi="ar-DZ"/>
        </w:rPr>
      </w:pPr>
      <w:r w:rsidRPr="00BC6893">
        <w:rPr>
          <w:rFonts w:ascii="Simplified Arabic" w:hAnsi="Simplified Arabic" w:cs="Simplified Arabic"/>
          <w:sz w:val="32"/>
          <w:szCs w:val="32"/>
          <w:rtl/>
          <w:lang w:bidi="ar-DZ"/>
        </w:rPr>
        <w:t xml:space="preserve">- </w:t>
      </w:r>
      <w:r w:rsidRPr="00BC6893">
        <w:rPr>
          <w:rFonts w:ascii="Simplified Arabic" w:hAnsi="Simplified Arabic" w:cs="Simplified Arabic"/>
          <w:b/>
          <w:bCs/>
          <w:sz w:val="32"/>
          <w:szCs w:val="32"/>
          <w:rtl/>
          <w:lang w:bidi="ar-DZ"/>
        </w:rPr>
        <w:t>فسخ العقد</w:t>
      </w:r>
    </w:p>
    <w:p w:rsidR="002D52D1" w:rsidRPr="00BC6893" w:rsidRDefault="002D52D1" w:rsidP="002D52D1">
      <w:pPr>
        <w:pStyle w:val="Paragraphedeliste"/>
        <w:jc w:val="right"/>
        <w:rPr>
          <w:rFonts w:ascii="Simplified Arabic" w:hAnsi="Simplified Arabic" w:cs="Simplified Arabic"/>
          <w:sz w:val="32"/>
          <w:szCs w:val="32"/>
          <w:rtl/>
          <w:lang w:bidi="ar-DZ"/>
        </w:rPr>
      </w:pPr>
      <w:r w:rsidRPr="00BC6893">
        <w:rPr>
          <w:rFonts w:ascii="Simplified Arabic" w:hAnsi="Simplified Arabic" w:cs="Simplified Arabic"/>
          <w:sz w:val="32"/>
          <w:szCs w:val="32"/>
          <w:rtl/>
          <w:lang w:bidi="ar-DZ"/>
        </w:rPr>
        <w:t>- شروط الفسخ</w:t>
      </w:r>
    </w:p>
    <w:p w:rsidR="002D52D1" w:rsidRPr="00BC6893" w:rsidRDefault="002D52D1" w:rsidP="002D52D1">
      <w:pPr>
        <w:pStyle w:val="Paragraphedeliste"/>
        <w:numPr>
          <w:ilvl w:val="0"/>
          <w:numId w:val="1"/>
        </w:numPr>
        <w:bidi/>
        <w:rPr>
          <w:rFonts w:ascii="Simplified Arabic" w:hAnsi="Simplified Arabic" w:cs="Simplified Arabic"/>
          <w:sz w:val="32"/>
          <w:szCs w:val="32"/>
          <w:rtl/>
          <w:lang w:bidi="ar-DZ"/>
        </w:rPr>
      </w:pPr>
      <w:r w:rsidRPr="00BC6893">
        <w:rPr>
          <w:rFonts w:ascii="Simplified Arabic" w:hAnsi="Simplified Arabic" w:cs="Simplified Arabic"/>
          <w:sz w:val="32"/>
          <w:szCs w:val="32"/>
          <w:rtl/>
          <w:lang w:bidi="ar-DZ"/>
        </w:rPr>
        <w:t>العقد محل الفسخ ملزم لجانبين</w:t>
      </w:r>
    </w:p>
    <w:p w:rsidR="002D52D1" w:rsidRPr="00BC6893" w:rsidRDefault="002D52D1" w:rsidP="002D52D1">
      <w:pPr>
        <w:pStyle w:val="Paragraphedeliste"/>
        <w:numPr>
          <w:ilvl w:val="0"/>
          <w:numId w:val="1"/>
        </w:numPr>
        <w:bidi/>
        <w:rPr>
          <w:rFonts w:ascii="Simplified Arabic" w:hAnsi="Simplified Arabic" w:cs="Simplified Arabic"/>
          <w:sz w:val="32"/>
          <w:szCs w:val="32"/>
          <w:rtl/>
          <w:lang w:bidi="ar-DZ"/>
        </w:rPr>
      </w:pPr>
      <w:r w:rsidRPr="00BC6893">
        <w:rPr>
          <w:rFonts w:ascii="Simplified Arabic" w:hAnsi="Simplified Arabic" w:cs="Simplified Arabic"/>
          <w:sz w:val="32"/>
          <w:szCs w:val="32"/>
          <w:rtl/>
          <w:lang w:bidi="ar-DZ"/>
        </w:rPr>
        <w:t>عدم وفاء المتعاقد بالتزامه</w:t>
      </w:r>
    </w:p>
    <w:p w:rsidR="002D52D1" w:rsidRPr="00BC6893" w:rsidRDefault="002D52D1" w:rsidP="002D52D1">
      <w:pPr>
        <w:pStyle w:val="Paragraphedeliste"/>
        <w:numPr>
          <w:ilvl w:val="0"/>
          <w:numId w:val="1"/>
        </w:numPr>
        <w:bidi/>
        <w:rPr>
          <w:rFonts w:ascii="Simplified Arabic" w:hAnsi="Simplified Arabic" w:cs="Simplified Arabic"/>
          <w:sz w:val="32"/>
          <w:szCs w:val="32"/>
          <w:rtl/>
          <w:lang w:bidi="ar-DZ"/>
        </w:rPr>
      </w:pPr>
      <w:r w:rsidRPr="00BC6893">
        <w:rPr>
          <w:rFonts w:ascii="Simplified Arabic" w:hAnsi="Simplified Arabic" w:cs="Simplified Arabic"/>
          <w:sz w:val="32"/>
          <w:szCs w:val="32"/>
          <w:rtl/>
          <w:lang w:bidi="ar-DZ"/>
        </w:rPr>
        <w:t>وفاء طالب الفسخ بالتزامه</w:t>
      </w:r>
    </w:p>
    <w:p w:rsidR="002D52D1" w:rsidRPr="00BC6893" w:rsidRDefault="002D52D1" w:rsidP="002D52D1">
      <w:pPr>
        <w:bidi/>
        <w:rPr>
          <w:rFonts w:ascii="Simplified Arabic" w:hAnsi="Simplified Arabic" w:cs="Simplified Arabic"/>
          <w:sz w:val="32"/>
          <w:szCs w:val="32"/>
          <w:rtl/>
          <w:lang w:bidi="ar-DZ"/>
        </w:rPr>
      </w:pPr>
      <w:r w:rsidRPr="00BC6893">
        <w:rPr>
          <w:rFonts w:ascii="Simplified Arabic" w:hAnsi="Simplified Arabic" w:cs="Simplified Arabic"/>
          <w:sz w:val="32"/>
          <w:szCs w:val="32"/>
          <w:rtl/>
          <w:lang w:bidi="ar-DZ"/>
        </w:rPr>
        <w:t>- تقرير الفسخ</w:t>
      </w:r>
    </w:p>
    <w:p w:rsidR="002D52D1" w:rsidRPr="00BC6893" w:rsidRDefault="002D52D1" w:rsidP="002D52D1">
      <w:pPr>
        <w:bidi/>
        <w:rPr>
          <w:rFonts w:ascii="Simplified Arabic" w:hAnsi="Simplified Arabic" w:cs="Simplified Arabic"/>
          <w:sz w:val="32"/>
          <w:szCs w:val="32"/>
          <w:rtl/>
          <w:lang w:bidi="ar-DZ"/>
        </w:rPr>
      </w:pPr>
      <w:r w:rsidRPr="00BC6893">
        <w:rPr>
          <w:rFonts w:ascii="Simplified Arabic" w:hAnsi="Simplified Arabic" w:cs="Simplified Arabic"/>
          <w:sz w:val="32"/>
          <w:szCs w:val="32"/>
          <w:rtl/>
          <w:lang w:bidi="ar-DZ"/>
        </w:rPr>
        <w:t>- آثار الفسخ</w:t>
      </w:r>
    </w:p>
    <w:p w:rsidR="002D52D1" w:rsidRPr="00BC6893" w:rsidRDefault="002D52D1" w:rsidP="002D52D1">
      <w:pPr>
        <w:bidi/>
        <w:rPr>
          <w:rFonts w:ascii="Simplified Arabic" w:hAnsi="Simplified Arabic" w:cs="Simplified Arabic"/>
          <w:sz w:val="32"/>
          <w:szCs w:val="32"/>
          <w:rtl/>
          <w:lang w:bidi="ar-DZ"/>
        </w:rPr>
      </w:pPr>
      <w:r w:rsidRPr="00BC6893">
        <w:rPr>
          <w:rFonts w:ascii="Simplified Arabic" w:hAnsi="Simplified Arabic" w:cs="Simplified Arabic"/>
          <w:sz w:val="32"/>
          <w:szCs w:val="32"/>
          <w:rtl/>
          <w:lang w:bidi="ar-DZ"/>
        </w:rPr>
        <w:t>-</w:t>
      </w:r>
      <w:r w:rsidRPr="00BC6893">
        <w:rPr>
          <w:rFonts w:ascii="Simplified Arabic" w:hAnsi="Simplified Arabic" w:cs="Simplified Arabic"/>
          <w:b/>
          <w:bCs/>
          <w:sz w:val="32"/>
          <w:szCs w:val="32"/>
          <w:rtl/>
          <w:lang w:bidi="ar-DZ"/>
        </w:rPr>
        <w:t xml:space="preserve"> الانفساخ</w:t>
      </w:r>
    </w:p>
    <w:p w:rsidR="002D52D1" w:rsidRPr="00BC6893" w:rsidRDefault="002D52D1" w:rsidP="002D52D1">
      <w:pPr>
        <w:bidi/>
        <w:rPr>
          <w:rFonts w:ascii="Simplified Arabic" w:hAnsi="Simplified Arabic" w:cs="Simplified Arabic"/>
          <w:sz w:val="32"/>
          <w:szCs w:val="32"/>
          <w:rtl/>
          <w:lang w:bidi="ar-DZ"/>
        </w:rPr>
      </w:pPr>
      <w:r w:rsidRPr="00BC6893">
        <w:rPr>
          <w:rFonts w:ascii="Simplified Arabic" w:hAnsi="Simplified Arabic" w:cs="Simplified Arabic"/>
          <w:sz w:val="32"/>
          <w:szCs w:val="32"/>
          <w:rtl/>
          <w:lang w:bidi="ar-DZ"/>
        </w:rPr>
        <w:t>- شروط  الانفساخ</w:t>
      </w:r>
    </w:p>
    <w:p w:rsidR="002D52D1" w:rsidRPr="00BC6893" w:rsidRDefault="002D52D1" w:rsidP="002D52D1">
      <w:pPr>
        <w:pStyle w:val="Paragraphedeliste"/>
        <w:numPr>
          <w:ilvl w:val="0"/>
          <w:numId w:val="2"/>
        </w:numPr>
        <w:bidi/>
        <w:rPr>
          <w:rFonts w:ascii="Simplified Arabic" w:hAnsi="Simplified Arabic" w:cs="Simplified Arabic"/>
          <w:sz w:val="32"/>
          <w:szCs w:val="32"/>
          <w:rtl/>
          <w:lang w:bidi="ar-DZ"/>
        </w:rPr>
      </w:pPr>
      <w:r w:rsidRPr="00BC6893">
        <w:rPr>
          <w:rFonts w:ascii="Simplified Arabic" w:hAnsi="Simplified Arabic" w:cs="Simplified Arabic"/>
          <w:sz w:val="32"/>
          <w:szCs w:val="32"/>
          <w:rtl/>
          <w:lang w:bidi="ar-DZ"/>
        </w:rPr>
        <w:t>طبيعة استحالة التنفيذ</w:t>
      </w:r>
    </w:p>
    <w:p w:rsidR="002D52D1" w:rsidRPr="00BC6893" w:rsidRDefault="002D52D1" w:rsidP="002D52D1">
      <w:pPr>
        <w:pStyle w:val="Paragraphedeliste"/>
        <w:numPr>
          <w:ilvl w:val="0"/>
          <w:numId w:val="2"/>
        </w:numPr>
        <w:bidi/>
        <w:rPr>
          <w:rFonts w:ascii="Simplified Arabic" w:hAnsi="Simplified Arabic" w:cs="Simplified Arabic"/>
          <w:sz w:val="32"/>
          <w:szCs w:val="32"/>
          <w:rtl/>
          <w:lang w:bidi="ar-DZ"/>
        </w:rPr>
      </w:pPr>
      <w:r w:rsidRPr="00BC6893">
        <w:rPr>
          <w:rFonts w:ascii="Simplified Arabic" w:hAnsi="Simplified Arabic" w:cs="Simplified Arabic"/>
          <w:sz w:val="32"/>
          <w:szCs w:val="32"/>
          <w:rtl/>
          <w:lang w:bidi="ar-DZ"/>
        </w:rPr>
        <w:t>وقت نشوء الاستحالة</w:t>
      </w:r>
    </w:p>
    <w:p w:rsidR="002D52D1" w:rsidRPr="00BC6893" w:rsidRDefault="002D52D1" w:rsidP="002D52D1">
      <w:pPr>
        <w:pStyle w:val="Paragraphedeliste"/>
        <w:numPr>
          <w:ilvl w:val="0"/>
          <w:numId w:val="2"/>
        </w:numPr>
        <w:bidi/>
        <w:rPr>
          <w:rFonts w:ascii="Simplified Arabic" w:hAnsi="Simplified Arabic" w:cs="Simplified Arabic"/>
          <w:sz w:val="32"/>
          <w:szCs w:val="32"/>
          <w:rtl/>
          <w:lang w:bidi="ar-DZ"/>
        </w:rPr>
      </w:pPr>
      <w:r w:rsidRPr="00BC6893">
        <w:rPr>
          <w:rFonts w:ascii="Simplified Arabic" w:hAnsi="Simplified Arabic" w:cs="Simplified Arabic"/>
          <w:sz w:val="32"/>
          <w:szCs w:val="32"/>
          <w:rtl/>
          <w:lang w:bidi="ar-DZ"/>
        </w:rPr>
        <w:t>مصدر الاستحالة</w:t>
      </w:r>
    </w:p>
    <w:p w:rsidR="002D52D1" w:rsidRPr="00BC6893" w:rsidRDefault="002D52D1" w:rsidP="002D52D1">
      <w:pPr>
        <w:bidi/>
        <w:rPr>
          <w:rFonts w:ascii="Simplified Arabic" w:hAnsi="Simplified Arabic" w:cs="Simplified Arabic"/>
          <w:sz w:val="32"/>
          <w:szCs w:val="32"/>
          <w:rtl/>
          <w:lang w:bidi="ar-DZ"/>
        </w:rPr>
      </w:pPr>
      <w:r w:rsidRPr="00BC6893">
        <w:rPr>
          <w:rFonts w:ascii="Simplified Arabic" w:hAnsi="Simplified Arabic" w:cs="Simplified Arabic"/>
          <w:sz w:val="32"/>
          <w:szCs w:val="32"/>
          <w:rtl/>
          <w:lang w:bidi="ar-DZ"/>
        </w:rPr>
        <w:t>- تحمل تبعة الانفساخ</w:t>
      </w:r>
    </w:p>
    <w:p w:rsidR="002D52D1" w:rsidRPr="00BC6893" w:rsidRDefault="002D52D1" w:rsidP="002D52D1">
      <w:pPr>
        <w:pStyle w:val="Paragraphedeliste"/>
        <w:jc w:val="right"/>
        <w:rPr>
          <w:rFonts w:ascii="Simplified Arabic" w:hAnsi="Simplified Arabic" w:cs="Simplified Arabic"/>
          <w:sz w:val="32"/>
          <w:szCs w:val="32"/>
          <w:rtl/>
          <w:lang w:bidi="ar-DZ"/>
        </w:rPr>
      </w:pPr>
      <w:r w:rsidRPr="00BC6893">
        <w:rPr>
          <w:rFonts w:ascii="Simplified Arabic" w:hAnsi="Simplified Arabic" w:cs="Simplified Arabic"/>
          <w:sz w:val="32"/>
          <w:szCs w:val="32"/>
          <w:rtl/>
          <w:lang w:bidi="ar-DZ"/>
        </w:rPr>
        <w:t>-</w:t>
      </w:r>
      <w:r w:rsidRPr="00BC6893">
        <w:rPr>
          <w:rFonts w:ascii="Simplified Arabic" w:hAnsi="Simplified Arabic" w:cs="Simplified Arabic"/>
          <w:b/>
          <w:bCs/>
          <w:sz w:val="32"/>
          <w:szCs w:val="32"/>
          <w:rtl/>
          <w:lang w:bidi="ar-DZ"/>
        </w:rPr>
        <w:t xml:space="preserve"> الدفع بعدم التنفيذ</w:t>
      </w:r>
    </w:p>
    <w:p w:rsidR="002D52D1" w:rsidRPr="00BC6893" w:rsidRDefault="002D52D1" w:rsidP="002D52D1">
      <w:pPr>
        <w:bidi/>
        <w:rPr>
          <w:rFonts w:ascii="Simplified Arabic" w:hAnsi="Simplified Arabic" w:cs="Simplified Arabic"/>
          <w:sz w:val="32"/>
          <w:szCs w:val="32"/>
          <w:rtl/>
          <w:lang w:bidi="ar-DZ"/>
        </w:rPr>
      </w:pPr>
      <w:r w:rsidRPr="00BC6893">
        <w:rPr>
          <w:rFonts w:ascii="Simplified Arabic" w:hAnsi="Simplified Arabic" w:cs="Simplified Arabic"/>
          <w:sz w:val="32"/>
          <w:szCs w:val="32"/>
          <w:rtl/>
          <w:lang w:bidi="ar-DZ"/>
        </w:rPr>
        <w:lastRenderedPageBreak/>
        <w:t>- شروط الدفع بعدم التنفيذ</w:t>
      </w:r>
    </w:p>
    <w:p w:rsidR="002D52D1" w:rsidRPr="00BC6893" w:rsidRDefault="002D52D1" w:rsidP="002D52D1">
      <w:pPr>
        <w:pStyle w:val="Paragraphedeliste"/>
        <w:numPr>
          <w:ilvl w:val="0"/>
          <w:numId w:val="3"/>
        </w:numPr>
        <w:bidi/>
        <w:rPr>
          <w:rFonts w:ascii="Simplified Arabic" w:hAnsi="Simplified Arabic" w:cs="Simplified Arabic"/>
          <w:sz w:val="32"/>
          <w:szCs w:val="32"/>
          <w:rtl/>
          <w:lang w:bidi="ar-DZ"/>
        </w:rPr>
      </w:pPr>
      <w:r w:rsidRPr="00BC6893">
        <w:rPr>
          <w:rFonts w:ascii="Simplified Arabic" w:hAnsi="Simplified Arabic" w:cs="Simplified Arabic"/>
          <w:sz w:val="32"/>
          <w:szCs w:val="32"/>
          <w:rtl/>
          <w:lang w:bidi="ar-DZ"/>
        </w:rPr>
        <w:t>عقد ملزم لجانبين</w:t>
      </w:r>
    </w:p>
    <w:p w:rsidR="002D52D1" w:rsidRPr="00BC6893" w:rsidRDefault="002D52D1" w:rsidP="002D52D1">
      <w:pPr>
        <w:pStyle w:val="Paragraphedeliste"/>
        <w:numPr>
          <w:ilvl w:val="0"/>
          <w:numId w:val="3"/>
        </w:numPr>
        <w:bidi/>
        <w:rPr>
          <w:rFonts w:ascii="Simplified Arabic" w:hAnsi="Simplified Arabic" w:cs="Simplified Arabic"/>
          <w:sz w:val="32"/>
          <w:szCs w:val="32"/>
          <w:rtl/>
          <w:lang w:bidi="ar-DZ"/>
        </w:rPr>
      </w:pPr>
      <w:r w:rsidRPr="00BC6893">
        <w:rPr>
          <w:rFonts w:ascii="Simplified Arabic" w:hAnsi="Simplified Arabic" w:cs="Simplified Arabic"/>
          <w:sz w:val="32"/>
          <w:szCs w:val="32"/>
          <w:rtl/>
          <w:lang w:bidi="ar-DZ"/>
        </w:rPr>
        <w:t>الالتزامات المتقابلة مستحقة الأداء</w:t>
      </w:r>
    </w:p>
    <w:p w:rsidR="002D52D1" w:rsidRPr="00BC6893" w:rsidRDefault="002D52D1" w:rsidP="002D52D1">
      <w:pPr>
        <w:pStyle w:val="Paragraphedeliste"/>
        <w:numPr>
          <w:ilvl w:val="0"/>
          <w:numId w:val="3"/>
        </w:numPr>
        <w:bidi/>
        <w:rPr>
          <w:rFonts w:ascii="Simplified Arabic" w:hAnsi="Simplified Arabic" w:cs="Simplified Arabic"/>
          <w:sz w:val="32"/>
          <w:szCs w:val="32"/>
          <w:rtl/>
          <w:lang w:bidi="ar-DZ"/>
        </w:rPr>
      </w:pPr>
      <w:r w:rsidRPr="00BC6893">
        <w:rPr>
          <w:rFonts w:ascii="Simplified Arabic" w:hAnsi="Simplified Arabic" w:cs="Simplified Arabic"/>
          <w:sz w:val="32"/>
          <w:szCs w:val="32"/>
          <w:rtl/>
          <w:lang w:bidi="ar-DZ"/>
        </w:rPr>
        <w:t>إخلال المتعاقد الأخر بالتزاماته</w:t>
      </w:r>
    </w:p>
    <w:p w:rsidR="002D52D1" w:rsidRDefault="002D52D1" w:rsidP="002D52D1">
      <w:pPr>
        <w:bidi/>
        <w:rPr>
          <w:rFonts w:ascii="Simplified Arabic" w:hAnsi="Simplified Arabic" w:cs="Simplified Arabic"/>
          <w:sz w:val="32"/>
          <w:szCs w:val="32"/>
          <w:rtl/>
          <w:lang w:bidi="ar-DZ"/>
        </w:rPr>
      </w:pPr>
      <w:r w:rsidRPr="00BC6893">
        <w:rPr>
          <w:rFonts w:ascii="Simplified Arabic" w:hAnsi="Simplified Arabic" w:cs="Simplified Arabic"/>
          <w:sz w:val="32"/>
          <w:szCs w:val="32"/>
          <w:rtl/>
          <w:lang w:bidi="ar-DZ"/>
        </w:rPr>
        <w:t>- أثار الدفع بعدم التنفيذ</w:t>
      </w:r>
    </w:p>
    <w:p w:rsidR="00747942" w:rsidRPr="00747942" w:rsidRDefault="00747942" w:rsidP="00747942">
      <w:pPr>
        <w:bidi/>
        <w:rPr>
          <w:rFonts w:ascii="Simplified Arabic" w:hAnsi="Simplified Arabic" w:cs="Simplified Arabic"/>
          <w:b/>
          <w:bCs/>
          <w:sz w:val="32"/>
          <w:szCs w:val="32"/>
          <w:rtl/>
          <w:lang w:bidi="ar-DZ"/>
        </w:rPr>
      </w:pPr>
      <w:r w:rsidRPr="00747942">
        <w:rPr>
          <w:rFonts w:ascii="Simplified Arabic" w:hAnsi="Simplified Arabic" w:cs="Simplified Arabic" w:hint="cs"/>
          <w:b/>
          <w:bCs/>
          <w:sz w:val="32"/>
          <w:szCs w:val="32"/>
          <w:rtl/>
          <w:lang w:bidi="ar-DZ"/>
        </w:rPr>
        <w:t>التفصيل</w:t>
      </w:r>
      <w:r>
        <w:rPr>
          <w:rFonts w:ascii="Simplified Arabic" w:hAnsi="Simplified Arabic" w:cs="Simplified Arabic" w:hint="cs"/>
          <w:b/>
          <w:bCs/>
          <w:sz w:val="32"/>
          <w:szCs w:val="32"/>
          <w:rtl/>
          <w:lang w:bidi="ar-DZ"/>
        </w:rPr>
        <w:t>:</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b/>
          <w:bCs/>
          <w:sz w:val="32"/>
          <w:szCs w:val="32"/>
          <w:rtl/>
        </w:rPr>
        <w:t xml:space="preserve">   </w:t>
      </w:r>
      <w:r w:rsidRPr="00BC6893">
        <w:rPr>
          <w:rFonts w:ascii="Simplified Arabic" w:hAnsi="Simplified Arabic" w:cs="Simplified Arabic"/>
          <w:sz w:val="32"/>
          <w:szCs w:val="32"/>
          <w:rtl/>
        </w:rPr>
        <w:t xml:space="preserve">زوال العقد يكون بعد قيامه صحيحا و ترتيبه </w:t>
      </w:r>
      <w:proofErr w:type="gramStart"/>
      <w:r w:rsidRPr="00BC6893">
        <w:rPr>
          <w:rFonts w:ascii="Simplified Arabic" w:hAnsi="Simplified Arabic" w:cs="Simplified Arabic"/>
          <w:sz w:val="32"/>
          <w:szCs w:val="32"/>
          <w:rtl/>
        </w:rPr>
        <w:t>لآثاره ،</w:t>
      </w:r>
      <w:proofErr w:type="gramEnd"/>
      <w:r w:rsidRPr="00BC6893">
        <w:rPr>
          <w:rFonts w:ascii="Simplified Arabic" w:hAnsi="Simplified Arabic" w:cs="Simplified Arabic"/>
          <w:sz w:val="32"/>
          <w:szCs w:val="32"/>
          <w:rtl/>
        </w:rPr>
        <w:t xml:space="preserve"> و يزول العقد لثلاث أسباب، إما بالانقضاء أو الانحلال أو الإبطال.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sz w:val="32"/>
          <w:szCs w:val="32"/>
          <w:rtl/>
        </w:rPr>
        <w:t xml:space="preserve">- </w:t>
      </w:r>
      <w:r w:rsidRPr="00BC6893">
        <w:rPr>
          <w:rFonts w:ascii="Simplified Arabic" w:hAnsi="Simplified Arabic" w:cs="Simplified Arabic"/>
          <w:b/>
          <w:bCs/>
          <w:sz w:val="32"/>
          <w:szCs w:val="32"/>
          <w:rtl/>
        </w:rPr>
        <w:t>انقضاء العقد</w:t>
      </w:r>
      <w:r w:rsidRPr="00BC6893">
        <w:rPr>
          <w:rFonts w:ascii="Simplified Arabic" w:hAnsi="Simplified Arabic" w:cs="Simplified Arabic"/>
          <w:sz w:val="32"/>
          <w:szCs w:val="32"/>
          <w:rtl/>
        </w:rPr>
        <w:t xml:space="preserve">:  يتحقق </w:t>
      </w:r>
      <w:proofErr w:type="spellStart"/>
      <w:r w:rsidRPr="00BC6893">
        <w:rPr>
          <w:rFonts w:ascii="Simplified Arabic" w:hAnsi="Simplified Arabic" w:cs="Simplified Arabic"/>
          <w:sz w:val="32"/>
          <w:szCs w:val="32"/>
          <w:rtl/>
        </w:rPr>
        <w:t>إنقضاء</w:t>
      </w:r>
      <w:proofErr w:type="spellEnd"/>
      <w:r w:rsidRPr="00BC6893">
        <w:rPr>
          <w:rFonts w:ascii="Simplified Arabic" w:hAnsi="Simplified Arabic" w:cs="Simplified Arabic"/>
          <w:sz w:val="32"/>
          <w:szCs w:val="32"/>
          <w:rtl/>
        </w:rPr>
        <w:t xml:space="preserve"> العقد بتنفيذ أطرافه لكافة الالتزامات الناشئة عنه تنفيذاً  كاملاً أي الوفاء بها.  </w:t>
      </w:r>
    </w:p>
    <w:p w:rsidR="002D52D1" w:rsidRPr="00BC6893" w:rsidRDefault="002D52D1" w:rsidP="002D52D1">
      <w:pPr>
        <w:bidi/>
        <w:rPr>
          <w:rFonts w:ascii="Simplified Arabic" w:hAnsi="Simplified Arabic" w:cs="Simplified Arabic"/>
          <w:sz w:val="32"/>
          <w:szCs w:val="32"/>
          <w:rtl/>
          <w:lang w:bidi="ar-DZ"/>
        </w:rPr>
      </w:pPr>
      <w:r w:rsidRPr="00BC6893">
        <w:rPr>
          <w:rFonts w:ascii="Simplified Arabic" w:hAnsi="Simplified Arabic" w:cs="Simplified Arabic"/>
          <w:sz w:val="32"/>
          <w:szCs w:val="32"/>
          <w:rtl/>
        </w:rPr>
        <w:t xml:space="preserve">- </w:t>
      </w:r>
      <w:r w:rsidRPr="00BC6893">
        <w:rPr>
          <w:rFonts w:ascii="Simplified Arabic" w:hAnsi="Simplified Arabic" w:cs="Simplified Arabic"/>
          <w:b/>
          <w:bCs/>
          <w:sz w:val="32"/>
          <w:szCs w:val="32"/>
          <w:rtl/>
        </w:rPr>
        <w:t>انحلال العقد</w:t>
      </w:r>
      <w:r w:rsidRPr="00BC6893">
        <w:rPr>
          <w:rFonts w:ascii="Simplified Arabic" w:hAnsi="Simplified Arabic" w:cs="Simplified Arabic"/>
          <w:sz w:val="32"/>
          <w:szCs w:val="32"/>
          <w:rtl/>
        </w:rPr>
        <w:t xml:space="preserve">: الانحلال هو إنهاء العقد </w:t>
      </w:r>
      <w:proofErr w:type="gramStart"/>
      <w:r w:rsidRPr="00BC6893">
        <w:rPr>
          <w:rFonts w:ascii="Simplified Arabic" w:hAnsi="Simplified Arabic" w:cs="Simplified Arabic"/>
          <w:sz w:val="32"/>
          <w:szCs w:val="32"/>
          <w:rtl/>
        </w:rPr>
        <w:t>و زواله</w:t>
      </w:r>
      <w:proofErr w:type="gramEnd"/>
      <w:r w:rsidRPr="00BC6893">
        <w:rPr>
          <w:rFonts w:ascii="Simplified Arabic" w:hAnsi="Simplified Arabic" w:cs="Simplified Arabic"/>
          <w:sz w:val="32"/>
          <w:szCs w:val="32"/>
          <w:rtl/>
        </w:rPr>
        <w:t xml:space="preserve"> بعد نشوئه صحيحا و مرتبا ً لجميع آثاره ً و يتم الانحلال في صورتين</w:t>
      </w:r>
      <w:r w:rsidRPr="00BC6893">
        <w:rPr>
          <w:rFonts w:ascii="Simplified Arabic" w:hAnsi="Simplified Arabic" w:cs="Simplified Arabic"/>
          <w:sz w:val="32"/>
          <w:szCs w:val="32"/>
        </w:rPr>
        <w:t xml:space="preserve">: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b/>
          <w:bCs/>
          <w:sz w:val="32"/>
          <w:szCs w:val="32"/>
          <w:rtl/>
        </w:rPr>
        <w:t>1-</w:t>
      </w:r>
      <w:proofErr w:type="gramStart"/>
      <w:r w:rsidRPr="00BC6893">
        <w:rPr>
          <w:rFonts w:ascii="Simplified Arabic" w:hAnsi="Simplified Arabic" w:cs="Simplified Arabic"/>
          <w:b/>
          <w:bCs/>
          <w:sz w:val="32"/>
          <w:szCs w:val="32"/>
          <w:rtl/>
        </w:rPr>
        <w:t>1- انحلال</w:t>
      </w:r>
      <w:proofErr w:type="gramEnd"/>
      <w:r w:rsidRPr="00BC6893">
        <w:rPr>
          <w:rFonts w:ascii="Simplified Arabic" w:hAnsi="Simplified Arabic" w:cs="Simplified Arabic"/>
          <w:b/>
          <w:bCs/>
          <w:sz w:val="32"/>
          <w:szCs w:val="32"/>
          <w:rtl/>
        </w:rPr>
        <w:t xml:space="preserve"> العقد إراديا:</w:t>
      </w:r>
      <w:r w:rsidRPr="00BC6893">
        <w:rPr>
          <w:rFonts w:ascii="Simplified Arabic" w:hAnsi="Simplified Arabic" w:cs="Simplified Arabic"/>
          <w:sz w:val="32"/>
          <w:szCs w:val="32"/>
          <w:rtl/>
        </w:rPr>
        <w:t xml:space="preserve"> تشمل هذه الصورة حالتين و هما : </w:t>
      </w:r>
    </w:p>
    <w:p w:rsidR="002D52D1" w:rsidRPr="00BC6893" w:rsidRDefault="002D52D1" w:rsidP="002D52D1">
      <w:pPr>
        <w:bidi/>
        <w:rPr>
          <w:rFonts w:ascii="Simplified Arabic" w:hAnsi="Simplified Arabic" w:cs="Simplified Arabic"/>
          <w:sz w:val="32"/>
          <w:szCs w:val="32"/>
        </w:rPr>
      </w:pPr>
      <w:r w:rsidRPr="00BC6893">
        <w:rPr>
          <w:rFonts w:ascii="Simplified Arabic" w:hAnsi="Simplified Arabic" w:cs="Simplified Arabic"/>
          <w:b/>
          <w:bCs/>
          <w:sz w:val="32"/>
          <w:szCs w:val="32"/>
          <w:rtl/>
        </w:rPr>
        <w:t>أ- انحلال العقد بالإرادة المشتركة للمتعاقدين (الإقالة)</w:t>
      </w:r>
      <w:r w:rsidRPr="00BC6893">
        <w:rPr>
          <w:rFonts w:ascii="Simplified Arabic" w:hAnsi="Simplified Arabic" w:cs="Simplified Arabic"/>
          <w:sz w:val="32"/>
          <w:szCs w:val="32"/>
          <w:rtl/>
        </w:rPr>
        <w:t>: الإقالة هي اتفاق المتعاقدين بعد إبرام العقد على إنهائه أو حله، و هذا يعنى أنها عقد جديد يتفق بمقتضاه المتعاقدان على زوال العقد السابق إبرامه بينهما، لذلك فهي تتطلب ايجابا ً و قبولا ً (صريح أو ضمني)، و ترد الإقالة على جميع العقود سواء كانت معاوضة أو تبرع ...إلخ</w:t>
      </w:r>
      <w:r w:rsidRPr="00BC6893">
        <w:rPr>
          <w:rFonts w:ascii="Simplified Arabic" w:hAnsi="Simplified Arabic" w:cs="Simplified Arabic"/>
          <w:sz w:val="32"/>
          <w:szCs w:val="32"/>
        </w:rPr>
        <w:t xml:space="preserve">  </w:t>
      </w:r>
    </w:p>
    <w:p w:rsidR="002D52D1" w:rsidRPr="00BC6893" w:rsidRDefault="002D52D1" w:rsidP="002D52D1">
      <w:pPr>
        <w:bidi/>
        <w:rPr>
          <w:rFonts w:ascii="Simplified Arabic" w:hAnsi="Simplified Arabic" w:cs="Simplified Arabic"/>
          <w:sz w:val="32"/>
          <w:szCs w:val="32"/>
        </w:rPr>
      </w:pPr>
    </w:p>
    <w:p w:rsidR="002D52D1" w:rsidRPr="00BC6893" w:rsidRDefault="002D52D1" w:rsidP="002D52D1">
      <w:pPr>
        <w:bidi/>
        <w:rPr>
          <w:rFonts w:ascii="Simplified Arabic" w:hAnsi="Simplified Arabic" w:cs="Simplified Arabic"/>
          <w:sz w:val="32"/>
          <w:szCs w:val="32"/>
          <w:rtl/>
        </w:rPr>
      </w:pPr>
      <w:proofErr w:type="gramStart"/>
      <w:r w:rsidRPr="00BC6893">
        <w:rPr>
          <w:rFonts w:ascii="Simplified Arabic" w:hAnsi="Simplified Arabic" w:cs="Simplified Arabic"/>
          <w:sz w:val="32"/>
          <w:szCs w:val="32"/>
          <w:rtl/>
        </w:rPr>
        <w:t>و لتحديد</w:t>
      </w:r>
      <w:proofErr w:type="gramEnd"/>
      <w:r w:rsidRPr="00BC6893">
        <w:rPr>
          <w:rFonts w:ascii="Simplified Arabic" w:hAnsi="Simplified Arabic" w:cs="Simplified Arabic"/>
          <w:sz w:val="32"/>
          <w:szCs w:val="32"/>
          <w:rtl/>
        </w:rPr>
        <w:t xml:space="preserve"> أثر الإقالة يجب التمييز بين أثر الإقالة على المتعاقدين و خلفهما العام و على الغير.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b/>
          <w:bCs/>
          <w:sz w:val="32"/>
          <w:szCs w:val="32"/>
          <w:rtl/>
        </w:rPr>
        <w:lastRenderedPageBreak/>
        <w:t>- أثر الإقالة على العلاقة بين المتعاقدين و خلفهما العام:</w:t>
      </w:r>
      <w:r w:rsidRPr="00BC6893">
        <w:rPr>
          <w:rFonts w:ascii="Simplified Arabic" w:hAnsi="Simplified Arabic" w:cs="Simplified Arabic"/>
          <w:sz w:val="32"/>
          <w:szCs w:val="32"/>
          <w:rtl/>
        </w:rPr>
        <w:t xml:space="preserve">  تعتبر الإقالة بمثابة فسخ للعقد السابق الذي أبرماه بينهما، و من ثم فإنها تؤدي إلى زوال هذا العقد بأثر رجعي، مما يوجب إعادة المتعاقدان إلى الحالة التي كانا عليها قبل التعاقد، كما تطبق جميع آثار الفسخ.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sz w:val="32"/>
          <w:szCs w:val="32"/>
          <w:rtl/>
        </w:rPr>
        <w:t xml:space="preserve">- </w:t>
      </w:r>
      <w:r w:rsidRPr="00BC6893">
        <w:rPr>
          <w:rFonts w:ascii="Simplified Arabic" w:hAnsi="Simplified Arabic" w:cs="Simplified Arabic"/>
          <w:b/>
          <w:bCs/>
          <w:sz w:val="32"/>
          <w:szCs w:val="32"/>
          <w:rtl/>
        </w:rPr>
        <w:t xml:space="preserve">أثر الإقالة على الغير:  </w:t>
      </w:r>
      <w:r w:rsidRPr="00BC6893">
        <w:rPr>
          <w:rFonts w:ascii="Simplified Arabic" w:hAnsi="Simplified Arabic" w:cs="Simplified Arabic"/>
          <w:sz w:val="32"/>
          <w:szCs w:val="32"/>
          <w:rtl/>
        </w:rPr>
        <w:t xml:space="preserve">بالنسبة للغير تعتبر الإقالة بمثابة عقد جديد و من ثم فهي تؤدي إلى زوال العقد بالنسبة للمستقبل فقط (بدون أثر رجعي) و لا يسري أثرها على الماضي، لذلك فهي لا تمس بالحقوق التي اكتسبها الغير على محل العقد السابق من أحد طرفيه قبل </w:t>
      </w:r>
      <w:proofErr w:type="spellStart"/>
      <w:r w:rsidRPr="00BC6893">
        <w:rPr>
          <w:rFonts w:ascii="Simplified Arabic" w:hAnsi="Simplified Arabic" w:cs="Simplified Arabic"/>
          <w:sz w:val="32"/>
          <w:szCs w:val="32"/>
          <w:rtl/>
        </w:rPr>
        <w:t>التقايل</w:t>
      </w:r>
      <w:proofErr w:type="spellEnd"/>
      <w:r w:rsidRPr="00BC6893">
        <w:rPr>
          <w:rFonts w:ascii="Simplified Arabic" w:hAnsi="Simplified Arabic" w:cs="Simplified Arabic"/>
          <w:sz w:val="32"/>
          <w:szCs w:val="32"/>
          <w:rtl/>
        </w:rPr>
        <w:t xml:space="preserve"> منه.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bCs/>
          <w:sz w:val="32"/>
          <w:szCs w:val="32"/>
          <w:rtl/>
        </w:rPr>
        <w:t xml:space="preserve">ب- انحلال العقد بالإرادة المنفردة لأحد للمتعاقدين: </w:t>
      </w:r>
      <w:r w:rsidRPr="00BC6893">
        <w:rPr>
          <w:rFonts w:ascii="Simplified Arabic" w:hAnsi="Simplified Arabic" w:cs="Simplified Arabic"/>
          <w:sz w:val="32"/>
          <w:szCs w:val="32"/>
          <w:rtl/>
        </w:rPr>
        <w:t xml:space="preserve">يتم هذا </w:t>
      </w:r>
      <w:proofErr w:type="spellStart"/>
      <w:r w:rsidRPr="00BC6893">
        <w:rPr>
          <w:rFonts w:ascii="Simplified Arabic" w:hAnsi="Simplified Arabic" w:cs="Simplified Arabic"/>
          <w:sz w:val="32"/>
          <w:szCs w:val="32"/>
          <w:rtl/>
        </w:rPr>
        <w:t>الإنحلال</w:t>
      </w:r>
      <w:proofErr w:type="spellEnd"/>
      <w:r w:rsidRPr="00BC6893">
        <w:rPr>
          <w:rFonts w:ascii="Simplified Arabic" w:hAnsi="Simplified Arabic" w:cs="Simplified Arabic"/>
          <w:sz w:val="32"/>
          <w:szCs w:val="32"/>
          <w:rtl/>
        </w:rPr>
        <w:t xml:space="preserve"> في العقود التي رخص فيها القانون لأحد المتعاقدين بإنهائها بناء على إرادته المنفردة  (كعقد الوكالة في المادة  587 ق.م ، عقد العارية في المادة 547 ق.م)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b/>
          <w:bCs/>
          <w:sz w:val="32"/>
          <w:szCs w:val="32"/>
          <w:rtl/>
        </w:rPr>
        <w:t>1-2- انحلال العقد لعدم تنفيذ أحد المتعاقدين لالتزامه</w:t>
      </w:r>
      <w:r w:rsidRPr="00BC6893">
        <w:rPr>
          <w:rFonts w:ascii="Simplified Arabic" w:hAnsi="Simplified Arabic" w:cs="Simplified Arabic"/>
          <w:sz w:val="32"/>
          <w:szCs w:val="32"/>
          <w:rtl/>
        </w:rPr>
        <w:t xml:space="preserve">: ينحل العقد لإخلال أحد المتعاقدين بتنفيذ </w:t>
      </w:r>
      <w:proofErr w:type="spellStart"/>
      <w:r w:rsidRPr="00BC6893">
        <w:rPr>
          <w:rFonts w:ascii="Simplified Arabic" w:hAnsi="Simplified Arabic" w:cs="Simplified Arabic"/>
          <w:sz w:val="32"/>
          <w:szCs w:val="32"/>
          <w:rtl/>
        </w:rPr>
        <w:t>إلتزامه</w:t>
      </w:r>
      <w:proofErr w:type="spellEnd"/>
      <w:r w:rsidRPr="00BC6893">
        <w:rPr>
          <w:rFonts w:ascii="Simplified Arabic" w:hAnsi="Simplified Arabic" w:cs="Simplified Arabic"/>
          <w:sz w:val="32"/>
          <w:szCs w:val="32"/>
          <w:rtl/>
        </w:rPr>
        <w:t xml:space="preserve"> العقدي المترتب عنه في صورتين و هما :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b/>
          <w:bCs/>
          <w:sz w:val="32"/>
          <w:szCs w:val="32"/>
          <w:rtl/>
        </w:rPr>
        <w:t>أ-</w:t>
      </w:r>
      <w:r w:rsidRPr="00BC6893">
        <w:rPr>
          <w:rFonts w:ascii="Simplified Arabic" w:hAnsi="Simplified Arabic" w:cs="Simplified Arabic"/>
          <w:sz w:val="32"/>
          <w:szCs w:val="32"/>
          <w:rtl/>
        </w:rPr>
        <w:t xml:space="preserve"> </w:t>
      </w:r>
      <w:r w:rsidRPr="00BC6893">
        <w:rPr>
          <w:rFonts w:ascii="Simplified Arabic" w:hAnsi="Simplified Arabic" w:cs="Simplified Arabic"/>
          <w:b/>
          <w:bCs/>
          <w:sz w:val="32"/>
          <w:szCs w:val="32"/>
          <w:rtl/>
        </w:rPr>
        <w:t>فسخ العقد</w:t>
      </w:r>
      <w:r w:rsidRPr="00BC6893">
        <w:rPr>
          <w:rFonts w:ascii="Simplified Arabic" w:hAnsi="Simplified Arabic" w:cs="Simplified Arabic"/>
          <w:sz w:val="32"/>
          <w:szCs w:val="32"/>
          <w:rtl/>
        </w:rPr>
        <w:t xml:space="preserve"> : الفسخ هو حل للرابطة التعاقدية جزاء إخلال أحد المتعاقدين بتنفيذ التزامه الناشئ عن العقد الملزم للجانبين. </w:t>
      </w:r>
    </w:p>
    <w:p w:rsidR="002D52D1" w:rsidRPr="00BC6893" w:rsidRDefault="002D52D1" w:rsidP="002D52D1">
      <w:pPr>
        <w:bidi/>
        <w:rPr>
          <w:rFonts w:ascii="Simplified Arabic" w:hAnsi="Simplified Arabic" w:cs="Simplified Arabic"/>
          <w:sz w:val="32"/>
          <w:szCs w:val="32"/>
          <w:lang w:bidi="ar-DZ"/>
        </w:rPr>
      </w:pPr>
      <w:r w:rsidRPr="00BC6893">
        <w:rPr>
          <w:rFonts w:ascii="Simplified Arabic" w:hAnsi="Simplified Arabic" w:cs="Simplified Arabic"/>
          <w:b/>
          <w:bCs/>
          <w:sz w:val="32"/>
          <w:szCs w:val="32"/>
          <w:rtl/>
        </w:rPr>
        <w:t>ب - صور فسخ العقد :</w:t>
      </w:r>
      <w:r w:rsidRPr="00BC6893">
        <w:rPr>
          <w:rFonts w:ascii="Simplified Arabic" w:hAnsi="Simplified Arabic" w:cs="Simplified Arabic"/>
          <w:sz w:val="32"/>
          <w:szCs w:val="32"/>
          <w:rtl/>
        </w:rPr>
        <w:t>الأصل في الفسخ أنه يقع بحكم القضاء (فسخ قضائي)، إلا أنه يمكن للمتعاقدين الاتفاق بصورة مسبقة على فسخ العقد عند إخلال أحدهما بتنفيذ التزامه (فسخ اتفاقي).</w:t>
      </w:r>
      <w:r w:rsidRPr="00BC6893">
        <w:rPr>
          <w:rFonts w:ascii="Simplified Arabic" w:hAnsi="Simplified Arabic" w:cs="Simplified Arabic"/>
          <w:sz w:val="32"/>
          <w:szCs w:val="32"/>
        </w:rPr>
        <w:t xml:space="preserve"> </w:t>
      </w:r>
    </w:p>
    <w:p w:rsidR="002D52D1" w:rsidRPr="00BC6893" w:rsidRDefault="002D52D1" w:rsidP="002D52D1">
      <w:pPr>
        <w:bidi/>
        <w:rPr>
          <w:rFonts w:ascii="Simplified Arabic" w:hAnsi="Simplified Arabic" w:cs="Simplified Arabic"/>
          <w:b/>
          <w:bCs/>
          <w:sz w:val="32"/>
          <w:szCs w:val="32"/>
        </w:rPr>
      </w:pPr>
      <w:r w:rsidRPr="00BC6893">
        <w:rPr>
          <w:rFonts w:ascii="Simplified Arabic" w:hAnsi="Simplified Arabic" w:cs="Simplified Arabic"/>
          <w:b/>
          <w:bCs/>
          <w:sz w:val="32"/>
          <w:szCs w:val="32"/>
        </w:rPr>
        <w:t xml:space="preserve"> - </w:t>
      </w:r>
      <w:r w:rsidRPr="00BC6893">
        <w:rPr>
          <w:rFonts w:ascii="Simplified Arabic" w:hAnsi="Simplified Arabic" w:cs="Simplified Arabic"/>
          <w:b/>
          <w:bCs/>
          <w:sz w:val="32"/>
          <w:szCs w:val="32"/>
          <w:rtl/>
        </w:rPr>
        <w:t xml:space="preserve">الفسخ القضائي: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sz w:val="32"/>
          <w:szCs w:val="32"/>
        </w:rPr>
        <w:t xml:space="preserve">  </w:t>
      </w:r>
      <w:r w:rsidRPr="00BC6893">
        <w:rPr>
          <w:rFonts w:ascii="Simplified Arabic" w:hAnsi="Simplified Arabic" w:cs="Simplified Arabic"/>
          <w:sz w:val="32"/>
          <w:szCs w:val="32"/>
          <w:rtl/>
        </w:rPr>
        <w:t xml:space="preserve">  هو الفسخ الذي يتقرر بمقتضى حكم قضائي بناء على دعوى يرفعها أحد المتعاقدين، طالباً </w:t>
      </w:r>
      <w:proofErr w:type="gramStart"/>
      <w:r w:rsidRPr="00BC6893">
        <w:rPr>
          <w:rFonts w:ascii="Simplified Arabic" w:hAnsi="Simplified Arabic" w:cs="Simplified Arabic"/>
          <w:sz w:val="32"/>
          <w:szCs w:val="32"/>
          <w:rtl/>
        </w:rPr>
        <w:t>فيها  فسخ</w:t>
      </w:r>
      <w:proofErr w:type="gramEnd"/>
      <w:r w:rsidRPr="00BC6893">
        <w:rPr>
          <w:rFonts w:ascii="Simplified Arabic" w:hAnsi="Simplified Arabic" w:cs="Simplified Arabic"/>
          <w:sz w:val="32"/>
          <w:szCs w:val="32"/>
          <w:rtl/>
        </w:rPr>
        <w:t xml:space="preserve"> العقد نتيجة تقصير أو إخلال المتعاقد الآخر بتنفيذ التزاماته.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b/>
          <w:bCs/>
          <w:sz w:val="32"/>
          <w:szCs w:val="32"/>
          <w:rtl/>
        </w:rPr>
        <w:t>- شروط الفسخ القضائي:</w:t>
      </w:r>
      <w:r w:rsidRPr="00BC6893">
        <w:rPr>
          <w:rFonts w:ascii="Simplified Arabic" w:hAnsi="Simplified Arabic" w:cs="Simplified Arabic"/>
          <w:sz w:val="32"/>
          <w:szCs w:val="32"/>
          <w:rtl/>
        </w:rPr>
        <w:t xml:space="preserve"> يشترط لفسخ العقد قضائياً:</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sz w:val="32"/>
          <w:szCs w:val="32"/>
          <w:rtl/>
        </w:rPr>
        <w:t xml:space="preserve">- </w:t>
      </w:r>
      <w:r w:rsidRPr="00BC6893">
        <w:rPr>
          <w:rFonts w:ascii="Simplified Arabic" w:hAnsi="Simplified Arabic" w:cs="Simplified Arabic"/>
          <w:b/>
          <w:bCs/>
          <w:sz w:val="32"/>
          <w:szCs w:val="32"/>
          <w:rtl/>
        </w:rPr>
        <w:t>أن يكون العقد من العقود الملزمة للجانبين :</w:t>
      </w:r>
      <w:r w:rsidRPr="00BC6893">
        <w:rPr>
          <w:rFonts w:ascii="Simplified Arabic" w:hAnsi="Simplified Arabic" w:cs="Simplified Arabic"/>
          <w:sz w:val="32"/>
          <w:szCs w:val="32"/>
          <w:rtl/>
        </w:rPr>
        <w:t xml:space="preserve"> لأن الفسخ يقوم على فكرة الارتباط بين الالتزامات  المتقابلة، وهذا التقابل بين الالتزامات لا يكون إلا في العقود الملزمة للجانبين.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b/>
          <w:bCs/>
          <w:sz w:val="32"/>
          <w:szCs w:val="32"/>
          <w:rtl/>
        </w:rPr>
        <w:lastRenderedPageBreak/>
        <w:t>- أن يكون أحد المتعاقدين قد أخل بالتزامه العقدي</w:t>
      </w:r>
      <w:r w:rsidRPr="00BC6893">
        <w:rPr>
          <w:rFonts w:ascii="Simplified Arabic" w:hAnsi="Simplified Arabic" w:cs="Simplified Arabic"/>
          <w:sz w:val="32"/>
          <w:szCs w:val="32"/>
          <w:rtl/>
        </w:rPr>
        <w:t xml:space="preserve"> (عدم التنفيذ "كليا أو جزئيا ً "، أو التأخير في التنفيذ أو تنفيذ معيب</w:t>
      </w:r>
      <w:proofErr w:type="gramStart"/>
      <w:r w:rsidRPr="00BC6893">
        <w:rPr>
          <w:rFonts w:ascii="Simplified Arabic" w:hAnsi="Simplified Arabic" w:cs="Simplified Arabic"/>
          <w:sz w:val="32"/>
          <w:szCs w:val="32"/>
          <w:rtl/>
        </w:rPr>
        <w:t>) :</w:t>
      </w:r>
      <w:proofErr w:type="gramEnd"/>
      <w:r w:rsidRPr="00BC6893">
        <w:rPr>
          <w:rFonts w:ascii="Simplified Arabic" w:hAnsi="Simplified Arabic" w:cs="Simplified Arabic"/>
          <w:sz w:val="32"/>
          <w:szCs w:val="32"/>
          <w:rtl/>
        </w:rPr>
        <w:t xml:space="preserve"> لأن الفسخ هو جزاء على عدم تنفيذ المتعاقد لالتزامه.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b/>
          <w:bCs/>
          <w:sz w:val="32"/>
          <w:szCs w:val="32"/>
          <w:rtl/>
        </w:rPr>
        <w:t>- أن يقوم طالب الفسخ بإعذار المدين:</w:t>
      </w:r>
      <w:r w:rsidRPr="00BC6893">
        <w:rPr>
          <w:rFonts w:ascii="Simplified Arabic" w:hAnsi="Simplified Arabic" w:cs="Simplified Arabic"/>
          <w:sz w:val="32"/>
          <w:szCs w:val="32"/>
          <w:rtl/>
        </w:rPr>
        <w:t xml:space="preserve"> و هذا الإجراء يجعل المدين في موضع المقصر في تنفيذ  </w:t>
      </w:r>
      <w:proofErr w:type="spellStart"/>
      <w:r w:rsidRPr="00BC6893">
        <w:rPr>
          <w:rFonts w:ascii="Simplified Arabic" w:hAnsi="Simplified Arabic" w:cs="Simplified Arabic"/>
          <w:sz w:val="32"/>
          <w:szCs w:val="32"/>
          <w:rtl/>
        </w:rPr>
        <w:t>إلتزامه</w:t>
      </w:r>
      <w:proofErr w:type="spellEnd"/>
      <w:r w:rsidRPr="00BC6893">
        <w:rPr>
          <w:rFonts w:ascii="Simplified Arabic" w:hAnsi="Simplified Arabic" w:cs="Simplified Arabic"/>
          <w:sz w:val="32"/>
          <w:szCs w:val="32"/>
          <w:rtl/>
        </w:rPr>
        <w:t xml:space="preserve"> و يثبت إخلاله.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b/>
          <w:bCs/>
          <w:sz w:val="32"/>
          <w:szCs w:val="32"/>
          <w:rtl/>
        </w:rPr>
        <w:t>- أن يكون طالب الفسخ قد نفذ التزاماته أو أبدى استعداده لتنفيذها:</w:t>
      </w:r>
      <w:r w:rsidRPr="00BC6893">
        <w:rPr>
          <w:rFonts w:ascii="Simplified Arabic" w:hAnsi="Simplified Arabic" w:cs="Simplified Arabic"/>
          <w:sz w:val="32"/>
          <w:szCs w:val="32"/>
          <w:rtl/>
        </w:rPr>
        <w:t xml:space="preserve"> أما إذا كان قد أخل </w:t>
      </w:r>
      <w:proofErr w:type="gramStart"/>
      <w:r w:rsidRPr="00BC6893">
        <w:rPr>
          <w:rFonts w:ascii="Simplified Arabic" w:hAnsi="Simplified Arabic" w:cs="Simplified Arabic"/>
          <w:sz w:val="32"/>
          <w:szCs w:val="32"/>
          <w:rtl/>
        </w:rPr>
        <w:t>بتنفيذ  التزامه</w:t>
      </w:r>
      <w:proofErr w:type="gramEnd"/>
      <w:r w:rsidRPr="00BC6893">
        <w:rPr>
          <w:rFonts w:ascii="Simplified Arabic" w:hAnsi="Simplified Arabic" w:cs="Simplified Arabic"/>
          <w:sz w:val="32"/>
          <w:szCs w:val="32"/>
          <w:rtl/>
        </w:rPr>
        <w:t xml:space="preserve">، ليس له الحق في طلب الفسخ.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b/>
          <w:bCs/>
          <w:sz w:val="32"/>
          <w:szCs w:val="32"/>
          <w:rtl/>
        </w:rPr>
        <w:t>- أن يكون طالب الفسخ قادرا على إعادة الحالة إلى ما كانت عليه قبل العقد</w:t>
      </w:r>
      <w:r w:rsidRPr="00BC6893">
        <w:rPr>
          <w:rFonts w:ascii="Simplified Arabic" w:hAnsi="Simplified Arabic" w:cs="Simplified Arabic"/>
          <w:sz w:val="32"/>
          <w:szCs w:val="32"/>
          <w:rtl/>
        </w:rPr>
        <w:t xml:space="preserve">: بمعنى قادرا </w:t>
      </w:r>
      <w:proofErr w:type="gramStart"/>
      <w:r w:rsidRPr="00BC6893">
        <w:rPr>
          <w:rFonts w:ascii="Simplified Arabic" w:hAnsi="Simplified Arabic" w:cs="Simplified Arabic"/>
          <w:sz w:val="32"/>
          <w:szCs w:val="32"/>
          <w:rtl/>
        </w:rPr>
        <w:t>على  رد</w:t>
      </w:r>
      <w:proofErr w:type="gramEnd"/>
      <w:r w:rsidRPr="00BC6893">
        <w:rPr>
          <w:rFonts w:ascii="Simplified Arabic" w:hAnsi="Simplified Arabic" w:cs="Simplified Arabic"/>
          <w:sz w:val="32"/>
          <w:szCs w:val="32"/>
          <w:rtl/>
        </w:rPr>
        <w:t xml:space="preserve"> ما أخذ، فإذا كان عاجزا عن رده، فلا يحق له طلب الفسخ.  </w:t>
      </w:r>
    </w:p>
    <w:p w:rsidR="002D52D1" w:rsidRPr="00BC6893" w:rsidRDefault="002D52D1" w:rsidP="002D52D1">
      <w:pPr>
        <w:bidi/>
        <w:rPr>
          <w:rFonts w:ascii="Simplified Arabic" w:hAnsi="Simplified Arabic" w:cs="Simplified Arabic"/>
          <w:b/>
          <w:bCs/>
          <w:sz w:val="32"/>
          <w:szCs w:val="32"/>
          <w:rtl/>
        </w:rPr>
      </w:pPr>
      <w:r w:rsidRPr="00BC6893">
        <w:rPr>
          <w:rFonts w:ascii="Simplified Arabic" w:hAnsi="Simplified Arabic" w:cs="Simplified Arabic"/>
          <w:b/>
          <w:bCs/>
          <w:sz w:val="32"/>
          <w:szCs w:val="32"/>
          <w:rtl/>
        </w:rPr>
        <w:t xml:space="preserve">- رفع دعوى قضائية.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sz w:val="32"/>
          <w:szCs w:val="32"/>
          <w:rtl/>
        </w:rPr>
        <w:t xml:space="preserve">- </w:t>
      </w:r>
      <w:r w:rsidRPr="00BC6893">
        <w:rPr>
          <w:rFonts w:ascii="Simplified Arabic" w:hAnsi="Simplified Arabic" w:cs="Simplified Arabic"/>
          <w:b/>
          <w:bCs/>
          <w:sz w:val="32"/>
          <w:szCs w:val="32"/>
          <w:rtl/>
        </w:rPr>
        <w:t>سلطة القاضي في دعوى الفسخ:</w:t>
      </w:r>
      <w:r w:rsidRPr="00BC6893">
        <w:rPr>
          <w:rFonts w:ascii="Simplified Arabic" w:hAnsi="Simplified Arabic" w:cs="Simplified Arabic"/>
          <w:sz w:val="32"/>
          <w:szCs w:val="32"/>
          <w:rtl/>
        </w:rPr>
        <w:t xml:space="preserve"> إذا توافرت الشروط السابقة في جانب أحد المتعاقدين، جاز للمتعاقد الآخر رفع دعوى </w:t>
      </w:r>
      <w:proofErr w:type="gramStart"/>
      <w:r w:rsidRPr="00BC6893">
        <w:rPr>
          <w:rFonts w:ascii="Simplified Arabic" w:hAnsi="Simplified Arabic" w:cs="Simplified Arabic"/>
          <w:sz w:val="32"/>
          <w:szCs w:val="32"/>
          <w:rtl/>
        </w:rPr>
        <w:t>قضائية  لطلب</w:t>
      </w:r>
      <w:proofErr w:type="gramEnd"/>
      <w:r w:rsidRPr="00BC6893">
        <w:rPr>
          <w:rFonts w:ascii="Simplified Arabic" w:hAnsi="Simplified Arabic" w:cs="Simplified Arabic"/>
          <w:sz w:val="32"/>
          <w:szCs w:val="32"/>
          <w:rtl/>
        </w:rPr>
        <w:t xml:space="preserve"> الفسخ الذي يتحقق بحكم قضائي و حسب المادة  119  ق.م.، للقاضي السلطة التقديرية في :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sz w:val="32"/>
          <w:szCs w:val="32"/>
          <w:rtl/>
        </w:rPr>
        <w:t xml:space="preserve">    - قبول طلب الفسخ إذا توافرت شروطه.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sz w:val="32"/>
          <w:szCs w:val="32"/>
          <w:rtl/>
        </w:rPr>
        <w:t xml:space="preserve">    -  قبول طلب الفسخ مع الحكم بالتعويض إذا طلبه المتعاقد المضرور.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sz w:val="32"/>
          <w:szCs w:val="32"/>
          <w:rtl/>
        </w:rPr>
        <w:t xml:space="preserve">    - منح المدين مهلة لتنفيذ التزاماته حسب الظروف تسمى بالأجل القضائي أو نظرة الميسرة، فإذا </w:t>
      </w:r>
      <w:proofErr w:type="gramStart"/>
      <w:r w:rsidRPr="00BC6893">
        <w:rPr>
          <w:rFonts w:ascii="Simplified Arabic" w:hAnsi="Simplified Arabic" w:cs="Simplified Arabic"/>
          <w:sz w:val="32"/>
          <w:szCs w:val="32"/>
          <w:rtl/>
        </w:rPr>
        <w:t>لم  يقم</w:t>
      </w:r>
      <w:proofErr w:type="gramEnd"/>
      <w:r w:rsidRPr="00BC6893">
        <w:rPr>
          <w:rFonts w:ascii="Simplified Arabic" w:hAnsi="Simplified Arabic" w:cs="Simplified Arabic"/>
          <w:sz w:val="32"/>
          <w:szCs w:val="32"/>
          <w:rtl/>
        </w:rPr>
        <w:t xml:space="preserve"> المدين بالتنفيذ خلال هذا الأجل، جاز للقاضي  الحكم بفسخ العقد.   </w:t>
      </w:r>
    </w:p>
    <w:p w:rsidR="002D52D1" w:rsidRPr="00BC6893" w:rsidRDefault="002D52D1" w:rsidP="002D52D1">
      <w:pPr>
        <w:bidi/>
        <w:rPr>
          <w:rFonts w:ascii="Simplified Arabic" w:hAnsi="Simplified Arabic" w:cs="Simplified Arabic"/>
          <w:sz w:val="32"/>
          <w:szCs w:val="32"/>
          <w:rtl/>
          <w:lang w:bidi="ar-DZ"/>
        </w:rPr>
      </w:pPr>
      <w:r w:rsidRPr="00BC6893">
        <w:rPr>
          <w:rFonts w:ascii="Simplified Arabic" w:hAnsi="Simplified Arabic" w:cs="Simplified Arabic"/>
          <w:sz w:val="32"/>
          <w:szCs w:val="32"/>
          <w:rtl/>
        </w:rPr>
        <w:t xml:space="preserve">    - رفض طلب الفسخ إذا كان ما لم يوف به المدين قليل الأهمية بالنسبة إلى كامل الالتزامات.</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b/>
          <w:bCs/>
          <w:sz w:val="32"/>
          <w:szCs w:val="32"/>
          <w:rtl/>
        </w:rPr>
        <w:t xml:space="preserve">و قبل صدور الحكم بفسخ </w:t>
      </w:r>
      <w:proofErr w:type="gramStart"/>
      <w:r w:rsidRPr="00BC6893">
        <w:rPr>
          <w:rFonts w:ascii="Simplified Arabic" w:hAnsi="Simplified Arabic" w:cs="Simplified Arabic"/>
          <w:b/>
          <w:bCs/>
          <w:sz w:val="32"/>
          <w:szCs w:val="32"/>
          <w:rtl/>
        </w:rPr>
        <w:t>العقد :</w:t>
      </w:r>
      <w:proofErr w:type="gramEnd"/>
      <w:r w:rsidRPr="00BC6893">
        <w:rPr>
          <w:rFonts w:ascii="Simplified Arabic" w:hAnsi="Simplified Arabic" w:cs="Simplified Arabic"/>
          <w:sz w:val="32"/>
          <w:szCs w:val="32"/>
          <w:rtl/>
        </w:rPr>
        <w:t xml:space="preserve">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sz w:val="32"/>
          <w:szCs w:val="32"/>
          <w:rtl/>
        </w:rPr>
        <w:t xml:space="preserve">   - يجوز للمتعاقد رافع الدعوى أن يعدل عن طلب الفسخ إلى طلب التنفيذ العيني، مع حقه </w:t>
      </w:r>
      <w:proofErr w:type="gramStart"/>
      <w:r w:rsidRPr="00BC6893">
        <w:rPr>
          <w:rFonts w:ascii="Simplified Arabic" w:hAnsi="Simplified Arabic" w:cs="Simplified Arabic"/>
          <w:sz w:val="32"/>
          <w:szCs w:val="32"/>
          <w:rtl/>
        </w:rPr>
        <w:t>في  طلب</w:t>
      </w:r>
      <w:proofErr w:type="gramEnd"/>
      <w:r w:rsidRPr="00BC6893">
        <w:rPr>
          <w:rFonts w:ascii="Simplified Arabic" w:hAnsi="Simplified Arabic" w:cs="Simplified Arabic"/>
          <w:sz w:val="32"/>
          <w:szCs w:val="32"/>
          <w:rtl/>
        </w:rPr>
        <w:t xml:space="preserve"> التعويض عن تأخر المدين في تنفيذ التزاماته.</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sz w:val="32"/>
          <w:szCs w:val="32"/>
          <w:rtl/>
        </w:rPr>
        <w:lastRenderedPageBreak/>
        <w:t xml:space="preserve">   - يمكن للمدين حتى يتجنب الفسخ، أن ينفذ التزامه أو على الأقل يعرض تنفيذه، و في </w:t>
      </w:r>
      <w:proofErr w:type="gramStart"/>
      <w:r w:rsidRPr="00BC6893">
        <w:rPr>
          <w:rFonts w:ascii="Simplified Arabic" w:hAnsi="Simplified Arabic" w:cs="Simplified Arabic"/>
          <w:sz w:val="32"/>
          <w:szCs w:val="32"/>
          <w:rtl/>
        </w:rPr>
        <w:t>هذه  الحالة</w:t>
      </w:r>
      <w:proofErr w:type="gramEnd"/>
      <w:r w:rsidRPr="00BC6893">
        <w:rPr>
          <w:rFonts w:ascii="Simplified Arabic" w:hAnsi="Simplified Arabic" w:cs="Simplified Arabic"/>
          <w:sz w:val="32"/>
          <w:szCs w:val="32"/>
          <w:rtl/>
        </w:rPr>
        <w:t xml:space="preserve"> لا مجال لفسخ العقد مع جواز الحكم على المدين بالتعويض عن التأخير في تنفيذ التزاماته.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b/>
          <w:bCs/>
          <w:sz w:val="32"/>
          <w:szCs w:val="32"/>
          <w:rtl/>
        </w:rPr>
        <w:t>- الفسخ الاتفاقي :</w:t>
      </w:r>
      <w:r w:rsidRPr="00BC6893">
        <w:rPr>
          <w:rFonts w:ascii="Simplified Arabic" w:hAnsi="Simplified Arabic" w:cs="Simplified Arabic"/>
          <w:sz w:val="32"/>
          <w:szCs w:val="32"/>
          <w:rtl/>
        </w:rPr>
        <w:t xml:space="preserve"> هو حل للرابطة العقدية بموجب اتفاق المتعاقدين إذا أخل أحدهما بتنفيذ التزاماته، حيث يؤدي هذا الإخلال إلى وقوع الفسخ من تلقاء نفسه دون حاجة إلى حكم قضائي، و ذلك عن طريق إدراج شرط الفسخ ضمن بنود العقد، طبقا لنص المادة 120 من ق.م. بقولها :" يجوز الاتفاق على اعتبار  العقد مفسوخا بحكم القان ون عند عدم الوفاء بالالتزامات الناشئة عنه، بمجرد تحقيق الشروط المتفق عليها و بدون حاجة إلى حكم قضائي، وهذا الشرط لا يعفي من الاعذار..." فإذا وقع نزاع بين المتعاقدين حول حصول الإخلال و الفسخ المترتب عنه اتفاقا، و رفع أحدهما دعواه إلى القضاء، فإن القاضي لا يتمتع بنفس السلطة التقديرية الممنوحة له في الفسخ القضائي من حيث قبول أو رفض الفسخ أو منح المدين أجلا للتنفيذ، بل يلتزم فقط بالحكم بالفسخ بمجرد تحققه من إخلال المدين بالتزامه.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b/>
          <w:bCs/>
          <w:sz w:val="32"/>
          <w:szCs w:val="32"/>
          <w:rtl/>
        </w:rPr>
        <w:t>- شروط الفسخ الاتفاقي:</w:t>
      </w:r>
      <w:r w:rsidRPr="00BC6893">
        <w:rPr>
          <w:rFonts w:ascii="Simplified Arabic" w:hAnsi="Simplified Arabic" w:cs="Simplified Arabic"/>
          <w:sz w:val="32"/>
          <w:szCs w:val="32"/>
          <w:rtl/>
        </w:rPr>
        <w:t xml:space="preserve">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sz w:val="32"/>
          <w:szCs w:val="32"/>
          <w:rtl/>
        </w:rPr>
        <w:t>- أن يكون العقد من العقود الملزمة للجانبين.</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sz w:val="32"/>
          <w:szCs w:val="32"/>
          <w:rtl/>
        </w:rPr>
        <w:t>- أن يكون أحد المتعاقدين قد أخل بالتزامه العقدي (عدم التنفيذ "كليا أو جزئيا"، أو التأخر في التنفيذ أو تنفيذ معيب</w:t>
      </w:r>
      <w:proofErr w:type="gramStart"/>
      <w:r w:rsidRPr="00BC6893">
        <w:rPr>
          <w:rFonts w:ascii="Simplified Arabic" w:hAnsi="Simplified Arabic" w:cs="Simplified Arabic"/>
          <w:sz w:val="32"/>
          <w:szCs w:val="32"/>
          <w:rtl/>
        </w:rPr>
        <w:t>) .</w:t>
      </w:r>
      <w:proofErr w:type="gramEnd"/>
      <w:r w:rsidRPr="00BC6893">
        <w:rPr>
          <w:rFonts w:ascii="Simplified Arabic" w:hAnsi="Simplified Arabic" w:cs="Simplified Arabic"/>
          <w:sz w:val="32"/>
          <w:szCs w:val="32"/>
          <w:rtl/>
        </w:rPr>
        <w:t xml:space="preserve">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sz w:val="32"/>
          <w:szCs w:val="32"/>
          <w:rtl/>
        </w:rPr>
        <w:t>- أن يكون طالب الفسخ قد نفذ التزاماته أو أبدى استعداده لتنفيذها.</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sz w:val="32"/>
          <w:szCs w:val="32"/>
          <w:rtl/>
        </w:rPr>
        <w:t xml:space="preserve">- أن يكون طالب الفسخ قادرا على إعادة الحالة إلى ما كانت عليه قبل </w:t>
      </w:r>
      <w:proofErr w:type="gramStart"/>
      <w:r w:rsidRPr="00BC6893">
        <w:rPr>
          <w:rFonts w:ascii="Simplified Arabic" w:hAnsi="Simplified Arabic" w:cs="Simplified Arabic"/>
          <w:sz w:val="32"/>
          <w:szCs w:val="32"/>
          <w:rtl/>
        </w:rPr>
        <w:t>العقد .</w:t>
      </w:r>
      <w:proofErr w:type="gramEnd"/>
      <w:r w:rsidRPr="00BC6893">
        <w:rPr>
          <w:rFonts w:ascii="Simplified Arabic" w:hAnsi="Simplified Arabic" w:cs="Simplified Arabic"/>
          <w:sz w:val="32"/>
          <w:szCs w:val="32"/>
          <w:rtl/>
        </w:rPr>
        <w:t xml:space="preserve">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sz w:val="32"/>
          <w:szCs w:val="32"/>
          <w:rtl/>
        </w:rPr>
        <w:t>- أن يقوم طالب الفسخ بإعذار المدين.</w:t>
      </w:r>
    </w:p>
    <w:p w:rsidR="002D52D1" w:rsidRPr="00BC6893" w:rsidRDefault="002D52D1" w:rsidP="002D52D1">
      <w:pPr>
        <w:bidi/>
        <w:rPr>
          <w:rFonts w:ascii="Simplified Arabic" w:hAnsi="Simplified Arabic" w:cs="Simplified Arabic"/>
          <w:sz w:val="32"/>
          <w:szCs w:val="32"/>
          <w:rtl/>
          <w:lang w:bidi="ar-DZ"/>
        </w:rPr>
      </w:pPr>
      <w:r w:rsidRPr="00BC6893">
        <w:rPr>
          <w:rFonts w:ascii="Simplified Arabic" w:hAnsi="Simplified Arabic" w:cs="Simplified Arabic"/>
          <w:sz w:val="32"/>
          <w:szCs w:val="32"/>
          <w:rtl/>
        </w:rPr>
        <w:t>- وجود شرط صريح في العقد يقضي بفسخه في حالة إخلال أحد المتعاقدين بتنفيذ التزامه العقدي</w:t>
      </w:r>
      <w:r w:rsidRPr="00BC6893">
        <w:rPr>
          <w:rFonts w:ascii="Simplified Arabic" w:hAnsi="Simplified Arabic" w:cs="Simplified Arabic"/>
          <w:sz w:val="32"/>
          <w:szCs w:val="32"/>
        </w:rPr>
        <w:t xml:space="preserve">.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b/>
          <w:bCs/>
          <w:sz w:val="32"/>
          <w:szCs w:val="32"/>
          <w:rtl/>
        </w:rPr>
        <w:t>- آثار الفسخ:</w:t>
      </w:r>
      <w:r w:rsidRPr="00BC6893">
        <w:rPr>
          <w:rFonts w:ascii="Simplified Arabic" w:hAnsi="Simplified Arabic" w:cs="Simplified Arabic"/>
          <w:sz w:val="32"/>
          <w:szCs w:val="32"/>
          <w:rtl/>
        </w:rPr>
        <w:t xml:space="preserve">  </w:t>
      </w:r>
    </w:p>
    <w:p w:rsidR="002D52D1" w:rsidRPr="00BC6893" w:rsidRDefault="002D52D1" w:rsidP="002D52D1">
      <w:pPr>
        <w:bidi/>
        <w:rPr>
          <w:rFonts w:ascii="Simplified Arabic" w:hAnsi="Simplified Arabic" w:cs="Simplified Arabic"/>
          <w:sz w:val="32"/>
          <w:szCs w:val="32"/>
          <w:rtl/>
          <w:lang w:bidi="ar-DZ"/>
        </w:rPr>
      </w:pPr>
      <w:r w:rsidRPr="00BC6893">
        <w:rPr>
          <w:rFonts w:ascii="Simplified Arabic" w:hAnsi="Simplified Arabic" w:cs="Simplified Arabic"/>
          <w:sz w:val="32"/>
          <w:szCs w:val="32"/>
          <w:rtl/>
        </w:rPr>
        <w:t xml:space="preserve">   لتحديد آثار الفسخ ينبغي التمييز </w:t>
      </w:r>
      <w:proofErr w:type="gramStart"/>
      <w:r w:rsidRPr="00BC6893">
        <w:rPr>
          <w:rFonts w:ascii="Simplified Arabic" w:hAnsi="Simplified Arabic" w:cs="Simplified Arabic"/>
          <w:sz w:val="32"/>
          <w:szCs w:val="32"/>
          <w:rtl/>
        </w:rPr>
        <w:t>بين</w:t>
      </w:r>
      <w:r w:rsidRPr="00BC6893">
        <w:rPr>
          <w:rFonts w:ascii="Simplified Arabic" w:hAnsi="Simplified Arabic" w:cs="Simplified Arabic"/>
          <w:sz w:val="32"/>
          <w:szCs w:val="32"/>
        </w:rPr>
        <w:t xml:space="preserve"> :</w:t>
      </w:r>
      <w:proofErr w:type="gramEnd"/>
      <w:r w:rsidRPr="00BC6893">
        <w:rPr>
          <w:rFonts w:ascii="Simplified Arabic" w:hAnsi="Simplified Arabic" w:cs="Simplified Arabic"/>
          <w:sz w:val="32"/>
          <w:szCs w:val="32"/>
        </w:rPr>
        <w:t xml:space="preserve">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b/>
          <w:bCs/>
          <w:sz w:val="32"/>
          <w:szCs w:val="32"/>
        </w:rPr>
        <w:lastRenderedPageBreak/>
        <w:t xml:space="preserve"> -  </w:t>
      </w:r>
      <w:r w:rsidRPr="00BC6893">
        <w:rPr>
          <w:rFonts w:ascii="Simplified Arabic" w:hAnsi="Simplified Arabic" w:cs="Simplified Arabic"/>
          <w:b/>
          <w:bCs/>
          <w:sz w:val="32"/>
          <w:szCs w:val="32"/>
          <w:rtl/>
        </w:rPr>
        <w:t>أثر الفسخ بين المتعاقدين</w:t>
      </w:r>
      <w:r w:rsidRPr="00BC6893">
        <w:rPr>
          <w:rFonts w:ascii="Simplified Arabic" w:hAnsi="Simplified Arabic" w:cs="Simplified Arabic"/>
          <w:sz w:val="32"/>
          <w:szCs w:val="32"/>
          <w:rtl/>
        </w:rPr>
        <w:t xml:space="preserve"> : يترتب على فسخ العقد بين المتعاقدين زوال أثار العقد بأثر رجعي من يوم إبرام العقد، و يعاد المتعاقدان إلى الحالة التي كانا عليها قبل إبرام العقد، فيرد كل منهما ما حصل عليه من الآخر، فإذا استحال ذلك جاز للقاضي الحكم بتعويض معادل يتناسب مع قيمة ما أخذ.  (المادة 122ق.م.)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sz w:val="32"/>
          <w:szCs w:val="32"/>
          <w:rtl/>
        </w:rPr>
        <w:t xml:space="preserve">    كما يحق للمتعاقد رافع دعوى الفسخ طلب التعويض إذا ترتب عن إخلال المتعاقد الآخر في تنفيذ التزامه العقدي ضرر له، طبقا للمادة 1/119    ق.م.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b/>
          <w:bCs/>
          <w:sz w:val="32"/>
          <w:szCs w:val="32"/>
          <w:rtl/>
        </w:rPr>
        <w:t>-  أثر الفسخ بالنسبة إلى الغير</w:t>
      </w:r>
      <w:r w:rsidRPr="00BC6893">
        <w:rPr>
          <w:rFonts w:ascii="Simplified Arabic" w:hAnsi="Simplified Arabic" w:cs="Simplified Arabic"/>
          <w:sz w:val="32"/>
          <w:szCs w:val="32"/>
          <w:rtl/>
        </w:rPr>
        <w:t xml:space="preserve"> : يسري على الغير الأثر الرجعي للفسخ، حيث تتأثر حقوقه التي تلقاها من أحد المتعاقدين على الشيء محل العقد المفسوخ، استثناء من ذلك  أقر المشرع  حماية للغير حسن النية و لاستقرار المعاملات، ، ببقاء حقوق هذا الغير حسن النية قائمة على الشيء محل العقد المفسوخ، في بعض الحالات منها: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sz w:val="32"/>
          <w:szCs w:val="32"/>
          <w:rtl/>
        </w:rPr>
        <w:t>- حالة حماية حائز المنقول بحسن نية طبقا لقاعدة "الحيازة في المنقول سند الملكية" (</w:t>
      </w:r>
      <w:proofErr w:type="gramStart"/>
      <w:r w:rsidRPr="00BC6893">
        <w:rPr>
          <w:rFonts w:ascii="Simplified Arabic" w:hAnsi="Simplified Arabic" w:cs="Simplified Arabic"/>
          <w:sz w:val="32"/>
          <w:szCs w:val="32"/>
          <w:rtl/>
        </w:rPr>
        <w:t>المادة  835</w:t>
      </w:r>
      <w:proofErr w:type="gramEnd"/>
      <w:r w:rsidRPr="00BC6893">
        <w:rPr>
          <w:rFonts w:ascii="Simplified Arabic" w:hAnsi="Simplified Arabic" w:cs="Simplified Arabic"/>
          <w:sz w:val="32"/>
          <w:szCs w:val="32"/>
          <w:rtl/>
        </w:rPr>
        <w:t xml:space="preserve"> ق.م.)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sz w:val="32"/>
          <w:szCs w:val="32"/>
          <w:rtl/>
        </w:rPr>
        <w:t xml:space="preserve">- حالة حماية الغير الذي اكتسب ملكية العقار بعد إتمام إجراءات الشهر العقاري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Arial"/>
          <w:sz w:val="32"/>
          <w:szCs w:val="32"/>
          <w:rtl/>
        </w:rPr>
        <w:t>−</w:t>
      </w:r>
      <w:r w:rsidRPr="00BC6893">
        <w:rPr>
          <w:rFonts w:ascii="Simplified Arabic" w:hAnsi="Simplified Arabic" w:cs="Simplified Arabic"/>
          <w:sz w:val="32"/>
          <w:szCs w:val="32"/>
          <w:rtl/>
        </w:rPr>
        <w:t xml:space="preserve">  حالة الرهن الرسمي الصادر من المالك الذي زالت ملكيته بفسخ العقد (المادة 885 ق.م.)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Arial"/>
          <w:sz w:val="32"/>
          <w:szCs w:val="32"/>
          <w:rtl/>
        </w:rPr>
        <w:t>−</w:t>
      </w:r>
      <w:r w:rsidRPr="00BC6893">
        <w:rPr>
          <w:rFonts w:ascii="Simplified Arabic" w:hAnsi="Simplified Arabic" w:cs="Simplified Arabic"/>
          <w:sz w:val="32"/>
          <w:szCs w:val="32"/>
          <w:rtl/>
        </w:rPr>
        <w:t xml:space="preserve">  ً بقاء عقد الإيجار مرتبا لآثاره في حق من انتقلت إليه ملكية العين المؤجرة في حالة فسخ العقد الذي نقل ملكيتها للمؤجر، حيث تنتقل ملكية العين المؤجرة (العقار) و هي مثقلة بعقد الإيجار إلى انقضاء مدته.  (</w:t>
      </w:r>
      <w:proofErr w:type="gramStart"/>
      <w:r w:rsidRPr="00BC6893">
        <w:rPr>
          <w:rFonts w:ascii="Simplified Arabic" w:hAnsi="Simplified Arabic" w:cs="Simplified Arabic"/>
          <w:sz w:val="32"/>
          <w:szCs w:val="32"/>
          <w:rtl/>
        </w:rPr>
        <w:t>المادة  469</w:t>
      </w:r>
      <w:proofErr w:type="gramEnd"/>
      <w:r w:rsidRPr="00BC6893">
        <w:rPr>
          <w:rFonts w:ascii="Simplified Arabic" w:hAnsi="Simplified Arabic" w:cs="Simplified Arabic"/>
          <w:sz w:val="32"/>
          <w:szCs w:val="32"/>
          <w:rtl/>
        </w:rPr>
        <w:t xml:space="preserve"> مكرر3 من  ق.م.)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b/>
          <w:bCs/>
          <w:sz w:val="32"/>
          <w:szCs w:val="32"/>
          <w:rtl/>
        </w:rPr>
        <w:t>-انحلال العقد بالانفساخ لاستحالة تنفيذ التزاماته</w:t>
      </w:r>
      <w:r w:rsidRPr="00BC6893">
        <w:rPr>
          <w:rFonts w:ascii="Simplified Arabic" w:hAnsi="Simplified Arabic" w:cs="Simplified Arabic"/>
          <w:sz w:val="32"/>
          <w:szCs w:val="32"/>
          <w:rtl/>
        </w:rPr>
        <w:t xml:space="preserve"> :انفساخ العقد هو زواله بسبب استحالة تنفيذ المدين لالتزاماته و ذلك لسبب أجنبي لا يد له فيه.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sz w:val="32"/>
          <w:szCs w:val="32"/>
          <w:rtl/>
        </w:rPr>
        <w:t xml:space="preserve">- </w:t>
      </w:r>
      <w:r w:rsidRPr="00BC6893">
        <w:rPr>
          <w:rFonts w:ascii="Simplified Arabic" w:hAnsi="Simplified Arabic" w:cs="Simplified Arabic"/>
          <w:b/>
          <w:bCs/>
          <w:sz w:val="32"/>
          <w:szCs w:val="32"/>
          <w:rtl/>
        </w:rPr>
        <w:t>شروط الفسخ القانوني</w:t>
      </w:r>
      <w:r w:rsidRPr="00BC6893">
        <w:rPr>
          <w:rFonts w:ascii="Simplified Arabic" w:hAnsi="Simplified Arabic" w:cs="Simplified Arabic"/>
          <w:sz w:val="32"/>
          <w:szCs w:val="32"/>
          <w:rtl/>
        </w:rPr>
        <w:t xml:space="preserve">   طبقا للمادة </w:t>
      </w:r>
      <w:proofErr w:type="gramStart"/>
      <w:r w:rsidRPr="00BC6893">
        <w:rPr>
          <w:rFonts w:ascii="Simplified Arabic" w:hAnsi="Simplified Arabic" w:cs="Simplified Arabic"/>
          <w:sz w:val="32"/>
          <w:szCs w:val="32"/>
          <w:rtl/>
        </w:rPr>
        <w:t>121  ق.م.</w:t>
      </w:r>
      <w:proofErr w:type="gramEnd"/>
      <w:r w:rsidRPr="00BC6893">
        <w:rPr>
          <w:rFonts w:ascii="Simplified Arabic" w:hAnsi="Simplified Arabic" w:cs="Simplified Arabic"/>
          <w:sz w:val="32"/>
          <w:szCs w:val="32"/>
          <w:rtl/>
        </w:rPr>
        <w:t xml:space="preserve"> تتمثل شروط الفسخ القانوني في:</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sz w:val="32"/>
          <w:szCs w:val="32"/>
          <w:rtl/>
        </w:rPr>
        <w:t xml:space="preserve">- أن يكون العقد من العقود الملزمة لجانبين. </w:t>
      </w:r>
    </w:p>
    <w:p w:rsidR="002D52D1" w:rsidRPr="00BC6893" w:rsidRDefault="002D52D1" w:rsidP="002D52D1">
      <w:pPr>
        <w:bidi/>
        <w:rPr>
          <w:rFonts w:ascii="Simplified Arabic" w:hAnsi="Simplified Arabic" w:cs="Simplified Arabic"/>
          <w:sz w:val="32"/>
          <w:szCs w:val="32"/>
          <w:rtl/>
          <w:lang w:bidi="ar-DZ"/>
        </w:rPr>
      </w:pPr>
      <w:r w:rsidRPr="00BC6893">
        <w:rPr>
          <w:rFonts w:ascii="Simplified Arabic" w:hAnsi="Simplified Arabic" w:cs="Arial"/>
          <w:sz w:val="32"/>
          <w:szCs w:val="32"/>
          <w:rtl/>
        </w:rPr>
        <w:t>−</w:t>
      </w:r>
      <w:r w:rsidRPr="00BC6893">
        <w:rPr>
          <w:rFonts w:ascii="Simplified Arabic" w:hAnsi="Simplified Arabic" w:cs="Simplified Arabic"/>
          <w:sz w:val="32"/>
          <w:szCs w:val="32"/>
          <w:rtl/>
        </w:rPr>
        <w:t xml:space="preserve">  أن يصبح تنفيذ المدين لالتزامه العقدي مستحيلا استحالة كلية</w:t>
      </w:r>
      <w:r w:rsidRPr="00BC6893">
        <w:rPr>
          <w:rFonts w:ascii="Simplified Arabic" w:hAnsi="Simplified Arabic" w:cs="Simplified Arabic"/>
          <w:sz w:val="32"/>
          <w:szCs w:val="32"/>
        </w:rPr>
        <w:t xml:space="preserve">.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sz w:val="32"/>
          <w:szCs w:val="32"/>
          <w:rtl/>
        </w:rPr>
        <w:lastRenderedPageBreak/>
        <w:t>-</w:t>
      </w:r>
      <w:r w:rsidRPr="00BC6893">
        <w:rPr>
          <w:rFonts w:ascii="Simplified Arabic" w:hAnsi="Simplified Arabic" w:cs="Simplified Arabic"/>
          <w:sz w:val="32"/>
          <w:szCs w:val="32"/>
        </w:rPr>
        <w:t xml:space="preserve"> </w:t>
      </w:r>
      <w:r w:rsidRPr="00BC6893">
        <w:rPr>
          <w:rFonts w:ascii="Simplified Arabic" w:hAnsi="Simplified Arabic" w:cs="Simplified Arabic"/>
          <w:sz w:val="32"/>
          <w:szCs w:val="32"/>
          <w:rtl/>
        </w:rPr>
        <w:t xml:space="preserve">أن يكون عدم تنفيذ الالتزام راجعا لسبب أجنبي عن المدين لا يد له فيه ً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b/>
          <w:bCs/>
          <w:sz w:val="32"/>
          <w:szCs w:val="32"/>
          <w:rtl/>
        </w:rPr>
        <w:t>- آثار الفسخ القانوني</w:t>
      </w:r>
      <w:r w:rsidRPr="00BC6893">
        <w:rPr>
          <w:rFonts w:ascii="Simplified Arabic" w:hAnsi="Simplified Arabic" w:cs="Simplified Arabic"/>
          <w:sz w:val="32"/>
          <w:szCs w:val="32"/>
          <w:rtl/>
        </w:rPr>
        <w:t xml:space="preserve"> بتوافر هذه الشروط، </w:t>
      </w:r>
      <w:proofErr w:type="spellStart"/>
      <w:r w:rsidRPr="00BC6893">
        <w:rPr>
          <w:rFonts w:ascii="Simplified Arabic" w:hAnsi="Simplified Arabic" w:cs="Simplified Arabic"/>
          <w:sz w:val="32"/>
          <w:szCs w:val="32"/>
          <w:rtl/>
        </w:rPr>
        <w:t>ينقضى</w:t>
      </w:r>
      <w:proofErr w:type="spellEnd"/>
      <w:r w:rsidRPr="00BC6893">
        <w:rPr>
          <w:rFonts w:ascii="Simplified Arabic" w:hAnsi="Simplified Arabic" w:cs="Simplified Arabic"/>
          <w:sz w:val="32"/>
          <w:szCs w:val="32"/>
          <w:rtl/>
        </w:rPr>
        <w:t xml:space="preserve"> التزام المدين و ينقضى تبعا لذلك التزام الطرف الآخر، وبذلك ينفسخ العقد و ينحل من تلقاء نفسه بقوة القانون دون الحاجة إلى إعذار المدين  و لا إلى رفع دعوى قضائية. و يترتب عن </w:t>
      </w:r>
      <w:proofErr w:type="spellStart"/>
      <w:r w:rsidRPr="00BC6893">
        <w:rPr>
          <w:rFonts w:ascii="Simplified Arabic" w:hAnsi="Simplified Arabic" w:cs="Simplified Arabic"/>
          <w:sz w:val="32"/>
          <w:szCs w:val="32"/>
          <w:rtl/>
        </w:rPr>
        <w:t>إنفساخ</w:t>
      </w:r>
      <w:proofErr w:type="spellEnd"/>
      <w:r w:rsidRPr="00BC6893">
        <w:rPr>
          <w:rFonts w:ascii="Simplified Arabic" w:hAnsi="Simplified Arabic" w:cs="Simplified Arabic"/>
          <w:sz w:val="32"/>
          <w:szCs w:val="32"/>
          <w:rtl/>
        </w:rPr>
        <w:t xml:space="preserve"> العقد بحكم القانون، سريانه بأثر رجعي من يوم إبرام العقد، و يعاد المتعاقدان إلى الحالة التي كانا عليها قبل إبرام العقد، فيرد كل منهما ما حصل عليه من الآخر.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b/>
          <w:bCs/>
          <w:sz w:val="32"/>
          <w:szCs w:val="32"/>
          <w:rtl/>
        </w:rPr>
        <w:t>2</w:t>
      </w:r>
      <w:r w:rsidRPr="00BC6893">
        <w:rPr>
          <w:rFonts w:ascii="Simplified Arabic" w:hAnsi="Simplified Arabic" w:cs="Simplified Arabic"/>
          <w:sz w:val="32"/>
          <w:szCs w:val="32"/>
          <w:rtl/>
        </w:rPr>
        <w:t xml:space="preserve">- </w:t>
      </w:r>
      <w:r w:rsidRPr="00BC6893">
        <w:rPr>
          <w:rFonts w:ascii="Simplified Arabic" w:hAnsi="Simplified Arabic" w:cs="Simplified Arabic"/>
          <w:b/>
          <w:bCs/>
          <w:sz w:val="32"/>
          <w:szCs w:val="32"/>
          <w:rtl/>
        </w:rPr>
        <w:t>الدفع بعدم التنفيذ</w:t>
      </w:r>
      <w:r w:rsidRPr="00BC6893">
        <w:rPr>
          <w:rFonts w:ascii="Simplified Arabic" w:hAnsi="Simplified Arabic" w:cs="Simplified Arabic"/>
          <w:sz w:val="32"/>
          <w:szCs w:val="32"/>
          <w:rtl/>
        </w:rPr>
        <w:t xml:space="preserve"> طبقا للمادة 123 ق.م. في العقود الملزمة لجانبين، إذا كانت الالتزامات المتقابلة مستحقة الوفاء،  جاز لكل من المتعاقدين أن يمتنع عن تنفيذ التزامه، إذا لم يقم المتعاقد الآخر بتنفيذ ما التزم به. </w:t>
      </w:r>
    </w:p>
    <w:p w:rsidR="002D52D1" w:rsidRPr="00BC6893" w:rsidRDefault="002D52D1" w:rsidP="002D52D1">
      <w:pPr>
        <w:bidi/>
        <w:rPr>
          <w:rFonts w:ascii="Simplified Arabic" w:hAnsi="Simplified Arabic" w:cs="Simplified Arabic"/>
          <w:b/>
          <w:bCs/>
          <w:sz w:val="32"/>
          <w:szCs w:val="32"/>
          <w:rtl/>
        </w:rPr>
      </w:pPr>
      <w:r w:rsidRPr="00BC6893">
        <w:rPr>
          <w:rFonts w:ascii="Simplified Arabic" w:hAnsi="Simplified Arabic" w:cs="Simplified Arabic"/>
          <w:b/>
          <w:bCs/>
          <w:sz w:val="32"/>
          <w:szCs w:val="32"/>
          <w:rtl/>
        </w:rPr>
        <w:t xml:space="preserve">2-1-  شروط الدفع بعدم التنفيذ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b/>
          <w:bCs/>
          <w:sz w:val="32"/>
          <w:szCs w:val="32"/>
          <w:rtl/>
        </w:rPr>
        <w:t>أولا</w:t>
      </w:r>
      <w:r w:rsidRPr="00BC6893">
        <w:rPr>
          <w:rFonts w:ascii="Simplified Arabic" w:hAnsi="Simplified Arabic" w:cs="Simplified Arabic"/>
          <w:sz w:val="32"/>
          <w:szCs w:val="32"/>
          <w:rtl/>
        </w:rPr>
        <w:t xml:space="preserve"> : يجب أن يكون العقد من العقود الملزمة للجانبين.  </w:t>
      </w:r>
    </w:p>
    <w:p w:rsidR="002D52D1" w:rsidRPr="00BC6893" w:rsidRDefault="002D52D1" w:rsidP="002D52D1">
      <w:pPr>
        <w:bidi/>
        <w:rPr>
          <w:rFonts w:ascii="Simplified Arabic" w:hAnsi="Simplified Arabic" w:cs="Simplified Arabic"/>
          <w:sz w:val="32"/>
          <w:szCs w:val="32"/>
          <w:rtl/>
        </w:rPr>
      </w:pPr>
      <w:proofErr w:type="gramStart"/>
      <w:r w:rsidRPr="00BC6893">
        <w:rPr>
          <w:rFonts w:ascii="Simplified Arabic" w:hAnsi="Simplified Arabic" w:cs="Simplified Arabic"/>
          <w:b/>
          <w:bCs/>
          <w:sz w:val="32"/>
          <w:szCs w:val="32"/>
          <w:rtl/>
        </w:rPr>
        <w:t>ثانيا</w:t>
      </w:r>
      <w:r w:rsidRPr="00BC6893">
        <w:rPr>
          <w:rFonts w:ascii="Simplified Arabic" w:hAnsi="Simplified Arabic" w:cs="Simplified Arabic"/>
          <w:sz w:val="32"/>
          <w:szCs w:val="32"/>
          <w:rtl/>
        </w:rPr>
        <w:t xml:space="preserve"> :</w:t>
      </w:r>
      <w:proofErr w:type="gramEnd"/>
      <w:r w:rsidRPr="00BC6893">
        <w:rPr>
          <w:rFonts w:ascii="Simplified Arabic" w:hAnsi="Simplified Arabic" w:cs="Simplified Arabic"/>
          <w:sz w:val="32"/>
          <w:szCs w:val="32"/>
          <w:rtl/>
        </w:rPr>
        <w:t xml:space="preserve"> أن تكون الالتزامات المتقابلة في العقد مستحقة الأداء.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b/>
          <w:bCs/>
          <w:sz w:val="32"/>
          <w:szCs w:val="32"/>
          <w:rtl/>
        </w:rPr>
        <w:t>ثالثا :</w:t>
      </w:r>
      <w:r w:rsidRPr="00BC6893">
        <w:rPr>
          <w:rFonts w:ascii="Simplified Arabic" w:hAnsi="Simplified Arabic" w:cs="Simplified Arabic"/>
          <w:sz w:val="32"/>
          <w:szCs w:val="32"/>
          <w:rtl/>
        </w:rPr>
        <w:t xml:space="preserve"> ألا يتم التمسك بهذا الدفع على وجه يتعارض مع مبدأ حسن النية، بمعنى أنه لا يجوز لمن يتمسك بهذا الدفع أن يكون متعسفا  عند استعمال حقه في التمسك به .</w:t>
      </w:r>
    </w:p>
    <w:p w:rsidR="002D52D1" w:rsidRPr="00BC6893" w:rsidRDefault="002D52D1" w:rsidP="002D52D1">
      <w:pPr>
        <w:bidi/>
        <w:rPr>
          <w:rFonts w:ascii="Simplified Arabic" w:hAnsi="Simplified Arabic" w:cs="Simplified Arabic"/>
          <w:sz w:val="32"/>
          <w:szCs w:val="32"/>
          <w:rtl/>
          <w:lang w:bidi="ar-DZ"/>
        </w:rPr>
      </w:pPr>
      <w:r w:rsidRPr="00BC6893">
        <w:rPr>
          <w:rFonts w:ascii="Simplified Arabic" w:hAnsi="Simplified Arabic" w:cs="Simplified Arabic"/>
          <w:b/>
          <w:bCs/>
          <w:sz w:val="32"/>
          <w:szCs w:val="32"/>
          <w:rtl/>
        </w:rPr>
        <w:t>2-2-</w:t>
      </w:r>
      <w:r w:rsidRPr="00BC6893">
        <w:rPr>
          <w:rFonts w:ascii="Simplified Arabic" w:hAnsi="Simplified Arabic" w:cs="Simplified Arabic"/>
          <w:sz w:val="32"/>
          <w:szCs w:val="32"/>
          <w:rtl/>
        </w:rPr>
        <w:t xml:space="preserve">  </w:t>
      </w:r>
      <w:r w:rsidRPr="00BC6893">
        <w:rPr>
          <w:rFonts w:ascii="Simplified Arabic" w:hAnsi="Simplified Arabic" w:cs="Simplified Arabic"/>
          <w:b/>
          <w:bCs/>
          <w:sz w:val="32"/>
          <w:szCs w:val="32"/>
          <w:rtl/>
        </w:rPr>
        <w:t>كيفية استعمال الدفع بعدم التنفيذ</w:t>
      </w:r>
      <w:r w:rsidRPr="00BC6893">
        <w:rPr>
          <w:rFonts w:ascii="Simplified Arabic" w:hAnsi="Simplified Arabic" w:cs="Simplified Arabic"/>
          <w:sz w:val="32"/>
          <w:szCs w:val="32"/>
          <w:rtl/>
        </w:rPr>
        <w:t xml:space="preserve"> : لا يشترط للتمسك بالدفع بعدم التنفيذ ضرورة اعذار الدائن لمدينه، كما لا يشترط اللجوء إلى القضاء للتمسك بهذا الدفع، و من ثم يحق للدائن الذي لم يستوفي حقه من المدين أن يدفع بعدم تنفيذ هذا الأخير لالتزامه لكي يتوقف هو بدوره عن تنفيذ ما التزم به.  كذلك إذا وقع نزاع حول الدفع بعدم التنفيذ و تم اللجوء إلى القضاء، و قام المدين بمطالبة الدائن بالتنفيذ جاز للدائن التمسك بالدفع بعدم التنفيذ، و في هذه الحالة يراقب القاضي مدى توافر شروط هذا الدفع للتأكد من مدى أحقية الدائن المتمسك به في استعماله</w:t>
      </w:r>
      <w:r w:rsidRPr="00BC6893">
        <w:rPr>
          <w:rFonts w:ascii="Simplified Arabic" w:hAnsi="Simplified Arabic" w:cs="Simplified Arabic"/>
          <w:sz w:val="32"/>
          <w:szCs w:val="32"/>
        </w:rPr>
        <w:t xml:space="preserve">.  </w:t>
      </w:r>
    </w:p>
    <w:p w:rsidR="002D52D1" w:rsidRPr="00BC6893" w:rsidRDefault="002D52D1" w:rsidP="002D52D1">
      <w:pPr>
        <w:bidi/>
        <w:rPr>
          <w:rFonts w:ascii="Simplified Arabic" w:hAnsi="Simplified Arabic" w:cs="Simplified Arabic"/>
          <w:sz w:val="32"/>
          <w:szCs w:val="32"/>
          <w:rtl/>
        </w:rPr>
      </w:pPr>
      <w:r w:rsidRPr="00BC6893">
        <w:rPr>
          <w:rFonts w:ascii="Simplified Arabic" w:hAnsi="Simplified Arabic" w:cs="Simplified Arabic"/>
          <w:b/>
          <w:bCs/>
          <w:sz w:val="32"/>
          <w:szCs w:val="32"/>
          <w:rtl/>
        </w:rPr>
        <w:t>2-3- الأثر المترتب على الدفع بعدم التنفيذ</w:t>
      </w:r>
      <w:r w:rsidRPr="00BC6893">
        <w:rPr>
          <w:rFonts w:ascii="Simplified Arabic" w:hAnsi="Simplified Arabic" w:cs="Simplified Arabic"/>
          <w:sz w:val="32"/>
          <w:szCs w:val="32"/>
          <w:rtl/>
        </w:rPr>
        <w:t xml:space="preserve"> :الأثر المترتب على التمسك بهذا الدفع هو وقف تنفيذ الالتزام من المتعاقد الذي تمسك به، فهو لا يؤدي إلى حل الرابطة العقدية و زوالها كما يحدث في الفسخ أو الانفساخ أو الإقالة، لذلك لا يعتبر الدفع بعدم التنفيذ أحد أسباب </w:t>
      </w:r>
      <w:proofErr w:type="spellStart"/>
      <w:r w:rsidRPr="00BC6893">
        <w:rPr>
          <w:rFonts w:ascii="Simplified Arabic" w:hAnsi="Simplified Arabic" w:cs="Simplified Arabic"/>
          <w:sz w:val="32"/>
          <w:szCs w:val="32"/>
          <w:rtl/>
        </w:rPr>
        <w:t>إنحلال</w:t>
      </w:r>
      <w:proofErr w:type="spellEnd"/>
      <w:r w:rsidRPr="00BC6893">
        <w:rPr>
          <w:rFonts w:ascii="Simplified Arabic" w:hAnsi="Simplified Arabic" w:cs="Simplified Arabic"/>
          <w:sz w:val="32"/>
          <w:szCs w:val="32"/>
          <w:rtl/>
        </w:rPr>
        <w:t xml:space="preserve"> العقد، بل هو مجرد وسيلة </w:t>
      </w:r>
      <w:r w:rsidRPr="00BC6893">
        <w:rPr>
          <w:rFonts w:ascii="Simplified Arabic" w:hAnsi="Simplified Arabic" w:cs="Simplified Arabic"/>
          <w:sz w:val="32"/>
          <w:szCs w:val="32"/>
          <w:rtl/>
        </w:rPr>
        <w:lastRenderedPageBreak/>
        <w:t xml:space="preserve">للضغط على إرادة المتعاقد الآخر (المدين) لحثه على تنفيذ التزامه. كذلك، لا يلتزم الدائن الذي تمسك بالدفع بعدم التنفيذ بتعويض المتعاقد الآخر (المدين) جراء وقف التنفيذ  لأنه يستعمل حقا مقرر له قانونا طالما توافرت شروط الدفع  في مقابل ذلك يعتبر المدين الذي تم الدفع في مواجهته مخلا بتنفيذ التزامه بعد حلول أجل الوفاء ، لذا يجوز للدائن الذي تمسك ، بالدفع أن يطالب المدين بالتعويض إذا أصابه ضرر نتيجة هذا الإخلال، و ذلك طبقا لأحكام المسؤولية العقدية. </w:t>
      </w:r>
    </w:p>
    <w:p w:rsidR="002D52D1" w:rsidRPr="00BC6893" w:rsidRDefault="002D52D1" w:rsidP="002D52D1">
      <w:pPr>
        <w:bidi/>
        <w:rPr>
          <w:rFonts w:ascii="Simplified Arabic" w:hAnsi="Simplified Arabic" w:cs="Simplified Arabic"/>
          <w:sz w:val="32"/>
          <w:szCs w:val="32"/>
          <w:rtl/>
          <w:lang w:bidi="ar-DZ"/>
        </w:rPr>
      </w:pPr>
      <w:r w:rsidRPr="00BC6893">
        <w:rPr>
          <w:rFonts w:ascii="Simplified Arabic" w:hAnsi="Simplified Arabic" w:cs="Simplified Arabic"/>
          <w:sz w:val="32"/>
          <w:szCs w:val="32"/>
          <w:rtl/>
        </w:rPr>
        <w:t xml:space="preserve">   الأصل أن وقف تنفيذ الالتزام لا يؤدي إلى إنقاص مقدار هذا الالتزام بل يبقى كما تم الاتفاق عليه، و لكن استثناء من ذلك  ً جوهريا ً ا في العقود الزمنية أو المستمرة التي يكون فيها الزمن عنصر لتنفيذها، فإن مدة وقف التنفيذ بناء على الدفع بعدم التنفيذ تستقطع من مدة هذه العقود، و بالتالي يترتب عن هذا الدفع إنقاص مقدار الالتزام الموقوف بقدر المدة التي وقف فيها عن التنفيذ، بحيث لو عاد العقد للسريان مرة أخرى استكمل مدته الباقية فقط دون أن يضاف إليها مدة وقف التنفيذ</w:t>
      </w:r>
      <w:r w:rsidRPr="00BC6893">
        <w:rPr>
          <w:rFonts w:ascii="Simplified Arabic" w:hAnsi="Simplified Arabic" w:cs="Simplified Arabic"/>
          <w:sz w:val="32"/>
          <w:szCs w:val="32"/>
        </w:rPr>
        <w:t>.</w:t>
      </w:r>
    </w:p>
    <w:p w:rsidR="002D52D1" w:rsidRPr="00BC6893" w:rsidRDefault="002D52D1" w:rsidP="002D52D1">
      <w:pPr>
        <w:bidi/>
        <w:jc w:val="both"/>
        <w:rPr>
          <w:rFonts w:ascii="Simplified Arabic" w:hAnsi="Simplified Arabic" w:cs="Simplified Arabic"/>
          <w:b/>
          <w:bCs/>
          <w:sz w:val="32"/>
          <w:szCs w:val="32"/>
          <w:rtl/>
          <w:lang w:bidi="ar-DZ"/>
        </w:rPr>
      </w:pPr>
      <w:r w:rsidRPr="00BC6893">
        <w:rPr>
          <w:rFonts w:ascii="Simplified Arabic" w:hAnsi="Simplified Arabic" w:cs="Simplified Arabic"/>
          <w:b/>
          <w:bCs/>
          <w:sz w:val="32"/>
          <w:szCs w:val="32"/>
          <w:u w:val="single"/>
          <w:rtl/>
          <w:lang w:bidi="ar-DZ"/>
        </w:rPr>
        <w:t>قائمة المراجع</w:t>
      </w:r>
      <w:r w:rsidRPr="00BC6893">
        <w:rPr>
          <w:rFonts w:ascii="Simplified Arabic" w:hAnsi="Simplified Arabic" w:cs="Simplified Arabic"/>
          <w:b/>
          <w:bCs/>
          <w:sz w:val="32"/>
          <w:szCs w:val="32"/>
          <w:rtl/>
          <w:lang w:bidi="ar-DZ"/>
        </w:rPr>
        <w:t>:</w:t>
      </w:r>
    </w:p>
    <w:p w:rsidR="002D52D1" w:rsidRPr="00BC6893" w:rsidRDefault="002D52D1" w:rsidP="002D52D1">
      <w:pPr>
        <w:bidi/>
        <w:jc w:val="both"/>
        <w:rPr>
          <w:rFonts w:ascii="Simplified Arabic" w:hAnsi="Simplified Arabic" w:cs="Simplified Arabic"/>
          <w:sz w:val="32"/>
          <w:szCs w:val="32"/>
          <w:rtl/>
          <w:lang w:bidi="ar-DZ"/>
        </w:rPr>
      </w:pPr>
      <w:r w:rsidRPr="00BC6893">
        <w:rPr>
          <w:rFonts w:ascii="Simplified Arabic" w:hAnsi="Simplified Arabic" w:cs="Simplified Arabic"/>
          <w:sz w:val="32"/>
          <w:szCs w:val="32"/>
          <w:rtl/>
          <w:lang w:bidi="ar-DZ"/>
        </w:rPr>
        <w:t xml:space="preserve">-أيمن سعد، </w:t>
      </w:r>
      <w:r w:rsidRPr="00BC6893">
        <w:rPr>
          <w:rFonts w:ascii="Simplified Arabic" w:hAnsi="Simplified Arabic" w:cs="Simplified Arabic"/>
          <w:b/>
          <w:bCs/>
          <w:sz w:val="32"/>
          <w:szCs w:val="32"/>
          <w:rtl/>
          <w:lang w:bidi="ar-DZ"/>
        </w:rPr>
        <w:t xml:space="preserve">مصادر الالتزام، </w:t>
      </w:r>
      <w:r w:rsidRPr="00BC6893">
        <w:rPr>
          <w:rFonts w:ascii="Simplified Arabic" w:hAnsi="Simplified Arabic" w:cs="Simplified Arabic"/>
          <w:sz w:val="32"/>
          <w:szCs w:val="32"/>
          <w:rtl/>
          <w:lang w:bidi="ar-DZ"/>
        </w:rPr>
        <w:t xml:space="preserve">دراسة موازنة بين القانون المدني المصري و مشروع مقترح للقانون المدني المصري طبقا لأحكام الشريعة </w:t>
      </w:r>
      <w:proofErr w:type="gramStart"/>
      <w:r w:rsidRPr="00BC6893">
        <w:rPr>
          <w:rFonts w:ascii="Simplified Arabic" w:hAnsi="Simplified Arabic" w:cs="Simplified Arabic"/>
          <w:sz w:val="32"/>
          <w:szCs w:val="32"/>
          <w:rtl/>
          <w:lang w:bidi="ar-DZ"/>
        </w:rPr>
        <w:t>الإسلامية،  دار</w:t>
      </w:r>
      <w:proofErr w:type="gramEnd"/>
      <w:r w:rsidRPr="00BC6893">
        <w:rPr>
          <w:rFonts w:ascii="Simplified Arabic" w:hAnsi="Simplified Arabic" w:cs="Simplified Arabic"/>
          <w:sz w:val="32"/>
          <w:szCs w:val="32"/>
          <w:rtl/>
          <w:lang w:bidi="ar-DZ"/>
        </w:rPr>
        <w:t xml:space="preserve"> النهضة العربية، مصر2015. </w:t>
      </w:r>
    </w:p>
    <w:p w:rsidR="002D52D1" w:rsidRPr="00BC6893" w:rsidRDefault="002D52D1" w:rsidP="002D52D1">
      <w:pPr>
        <w:bidi/>
        <w:jc w:val="both"/>
        <w:rPr>
          <w:rFonts w:ascii="Simplified Arabic" w:hAnsi="Simplified Arabic" w:cs="Simplified Arabic"/>
          <w:sz w:val="32"/>
          <w:szCs w:val="32"/>
          <w:rtl/>
          <w:lang w:bidi="ar-DZ"/>
        </w:rPr>
      </w:pPr>
      <w:r w:rsidRPr="00BC6893">
        <w:rPr>
          <w:rFonts w:ascii="Simplified Arabic" w:hAnsi="Simplified Arabic" w:cs="Simplified Arabic"/>
          <w:sz w:val="32"/>
          <w:szCs w:val="32"/>
          <w:rtl/>
          <w:lang w:bidi="ar-DZ"/>
        </w:rPr>
        <w:t xml:space="preserve">- بشار ملكاوي و فيصل العمري، </w:t>
      </w:r>
      <w:r w:rsidRPr="00BC6893">
        <w:rPr>
          <w:rFonts w:ascii="Simplified Arabic" w:hAnsi="Simplified Arabic" w:cs="Simplified Arabic"/>
          <w:b/>
          <w:bCs/>
          <w:sz w:val="32"/>
          <w:szCs w:val="32"/>
          <w:rtl/>
          <w:lang w:bidi="ar-DZ"/>
        </w:rPr>
        <w:t>مصادر الالتزام</w:t>
      </w:r>
      <w:r w:rsidRPr="00BC6893">
        <w:rPr>
          <w:rFonts w:ascii="Simplified Arabic" w:hAnsi="Simplified Arabic" w:cs="Simplified Arabic"/>
          <w:sz w:val="32"/>
          <w:szCs w:val="32"/>
          <w:rtl/>
          <w:lang w:bidi="ar-DZ"/>
        </w:rPr>
        <w:t xml:space="preserve">، الفعل الضار، دار وائل، الطبعة الأولى، الأردن،2006  </w:t>
      </w:r>
    </w:p>
    <w:p w:rsidR="00A83D5B" w:rsidRPr="00BC6893" w:rsidRDefault="002D52D1" w:rsidP="00A83D5B">
      <w:pPr>
        <w:bidi/>
        <w:jc w:val="both"/>
        <w:rPr>
          <w:rFonts w:ascii="Simplified Arabic" w:hAnsi="Simplified Arabic" w:cs="Simplified Arabic"/>
          <w:sz w:val="32"/>
          <w:szCs w:val="32"/>
          <w:rtl/>
          <w:lang w:bidi="ar-DZ"/>
        </w:rPr>
      </w:pPr>
      <w:r w:rsidRPr="00BC6893">
        <w:rPr>
          <w:rFonts w:ascii="Simplified Arabic" w:hAnsi="Simplified Arabic" w:cs="Simplified Arabic"/>
          <w:sz w:val="32"/>
          <w:szCs w:val="32"/>
          <w:rtl/>
          <w:lang w:bidi="ar-DZ"/>
        </w:rPr>
        <w:t xml:space="preserve">-بلحــاج العــربي، </w:t>
      </w:r>
      <w:r w:rsidRPr="00BC6893">
        <w:rPr>
          <w:rFonts w:ascii="Simplified Arabic" w:hAnsi="Simplified Arabic" w:cs="Simplified Arabic"/>
          <w:b/>
          <w:bCs/>
          <w:sz w:val="32"/>
          <w:szCs w:val="32"/>
          <w:rtl/>
          <w:lang w:bidi="ar-DZ"/>
        </w:rPr>
        <w:t>الحقــوق العينيــة في القــانون المــدني الجزائــري في ضــوء أحــدث الاجتهــادات القضــائية المشهورة للمحكمة العليا</w:t>
      </w:r>
      <w:r w:rsidRPr="00BC6893">
        <w:rPr>
          <w:rFonts w:ascii="Simplified Arabic" w:hAnsi="Simplified Arabic" w:cs="Simplified Arabic"/>
          <w:sz w:val="32"/>
          <w:szCs w:val="32"/>
          <w:rtl/>
          <w:lang w:bidi="ar-DZ"/>
        </w:rPr>
        <w:t>، دراسة مقارنة، دار هومة، الجزائر،</w:t>
      </w:r>
      <w:r w:rsidR="00A83D5B" w:rsidRPr="00BC6893">
        <w:rPr>
          <w:rFonts w:ascii="Simplified Arabic" w:hAnsi="Simplified Arabic" w:cs="Simplified Arabic"/>
          <w:sz w:val="32"/>
          <w:szCs w:val="32"/>
          <w:rtl/>
          <w:lang w:bidi="ar-DZ"/>
        </w:rPr>
        <w:t>2016</w:t>
      </w:r>
      <w:r w:rsidRPr="00BC6893">
        <w:rPr>
          <w:rFonts w:ascii="Simplified Arabic" w:hAnsi="Simplified Arabic" w:cs="Simplified Arabic"/>
          <w:sz w:val="32"/>
          <w:szCs w:val="32"/>
          <w:rtl/>
          <w:lang w:bidi="ar-DZ"/>
        </w:rPr>
        <w:t xml:space="preserve">  </w:t>
      </w:r>
    </w:p>
    <w:p w:rsidR="00A83D5B" w:rsidRPr="00BC6893" w:rsidRDefault="00A83D5B" w:rsidP="00A83D5B">
      <w:pPr>
        <w:bidi/>
        <w:jc w:val="both"/>
        <w:rPr>
          <w:rFonts w:ascii="Simplified Arabic" w:hAnsi="Simplified Arabic" w:cs="Simplified Arabic"/>
          <w:sz w:val="32"/>
          <w:szCs w:val="32"/>
          <w:rtl/>
          <w:lang w:bidi="ar-DZ"/>
        </w:rPr>
      </w:pPr>
      <w:r w:rsidRPr="00BC6893">
        <w:rPr>
          <w:rFonts w:ascii="Simplified Arabic" w:hAnsi="Simplified Arabic" w:cs="Simplified Arabic"/>
          <w:sz w:val="32"/>
          <w:szCs w:val="32"/>
          <w:rtl/>
          <w:lang w:bidi="ar-DZ"/>
        </w:rPr>
        <w:t xml:space="preserve">- </w:t>
      </w:r>
      <w:r w:rsidR="002D52D1" w:rsidRPr="00BC6893">
        <w:rPr>
          <w:rFonts w:ascii="Simplified Arabic" w:hAnsi="Simplified Arabic" w:cs="Simplified Arabic"/>
          <w:sz w:val="32"/>
          <w:szCs w:val="32"/>
          <w:rtl/>
          <w:lang w:bidi="ar-DZ"/>
        </w:rPr>
        <w:t xml:space="preserve">بلحاج العربي، </w:t>
      </w:r>
      <w:r w:rsidR="002D52D1" w:rsidRPr="00BC6893">
        <w:rPr>
          <w:rFonts w:ascii="Simplified Arabic" w:hAnsi="Simplified Arabic" w:cs="Simplified Arabic"/>
          <w:b/>
          <w:bCs/>
          <w:sz w:val="32"/>
          <w:szCs w:val="32"/>
          <w:rtl/>
          <w:lang w:bidi="ar-DZ"/>
        </w:rPr>
        <w:t>النظرية العامة للالتزام في القانون المدني الجزائري</w:t>
      </w:r>
      <w:r w:rsidR="002D52D1" w:rsidRPr="00BC6893">
        <w:rPr>
          <w:rFonts w:ascii="Simplified Arabic" w:hAnsi="Simplified Arabic" w:cs="Simplified Arabic"/>
          <w:sz w:val="32"/>
          <w:szCs w:val="32"/>
          <w:rtl/>
          <w:lang w:bidi="ar-DZ"/>
        </w:rPr>
        <w:t>، الجزء الثاني، الواقعة القانونية، المطبوعات الجامعية، الجزائر،</w:t>
      </w:r>
      <w:r w:rsidRPr="00BC6893">
        <w:rPr>
          <w:rFonts w:ascii="Simplified Arabic" w:hAnsi="Simplified Arabic" w:cs="Simplified Arabic"/>
          <w:sz w:val="32"/>
          <w:szCs w:val="32"/>
          <w:rtl/>
          <w:lang w:bidi="ar-DZ"/>
        </w:rPr>
        <w:t>1999</w:t>
      </w:r>
    </w:p>
    <w:p w:rsidR="00A83D5B" w:rsidRPr="00BC6893" w:rsidRDefault="002D52D1" w:rsidP="00A83D5B">
      <w:pPr>
        <w:bidi/>
        <w:jc w:val="both"/>
        <w:rPr>
          <w:rFonts w:ascii="Simplified Arabic" w:hAnsi="Simplified Arabic" w:cs="Simplified Arabic"/>
          <w:sz w:val="32"/>
          <w:szCs w:val="32"/>
          <w:rtl/>
          <w:lang w:bidi="ar-DZ"/>
        </w:rPr>
      </w:pPr>
      <w:r w:rsidRPr="00BC6893">
        <w:rPr>
          <w:rFonts w:ascii="Simplified Arabic" w:hAnsi="Simplified Arabic" w:cs="Simplified Arabic"/>
          <w:sz w:val="32"/>
          <w:szCs w:val="32"/>
          <w:rtl/>
          <w:lang w:bidi="ar-DZ"/>
        </w:rPr>
        <w:t xml:space="preserve">  </w:t>
      </w:r>
      <w:r w:rsidRPr="00BC6893">
        <w:rPr>
          <w:rFonts w:ascii="Simplified Arabic" w:hAnsi="Simplified Arabic" w:cs="Times New Roman"/>
          <w:sz w:val="32"/>
          <w:szCs w:val="32"/>
          <w:rtl/>
          <w:lang w:bidi="ar-DZ"/>
        </w:rPr>
        <w:t>−</w:t>
      </w:r>
      <w:r w:rsidRPr="00BC6893">
        <w:rPr>
          <w:rFonts w:ascii="Simplified Arabic" w:hAnsi="Simplified Arabic" w:cs="Simplified Arabic"/>
          <w:sz w:val="32"/>
          <w:szCs w:val="32"/>
          <w:rtl/>
          <w:lang w:bidi="ar-DZ"/>
        </w:rPr>
        <w:t xml:space="preserve"> جابر محجوب علي، </w:t>
      </w:r>
      <w:r w:rsidRPr="00BC6893">
        <w:rPr>
          <w:rFonts w:ascii="Simplified Arabic" w:hAnsi="Simplified Arabic" w:cs="Simplified Arabic"/>
          <w:b/>
          <w:bCs/>
          <w:sz w:val="32"/>
          <w:szCs w:val="32"/>
          <w:rtl/>
          <w:lang w:bidi="ar-DZ"/>
        </w:rPr>
        <w:t>النظرية العامة للالتزام</w:t>
      </w:r>
      <w:r w:rsidRPr="00BC6893">
        <w:rPr>
          <w:rFonts w:ascii="Simplified Arabic" w:hAnsi="Simplified Arabic" w:cs="Simplified Arabic"/>
          <w:sz w:val="32"/>
          <w:szCs w:val="32"/>
          <w:rtl/>
          <w:lang w:bidi="ar-DZ"/>
        </w:rPr>
        <w:t xml:space="preserve">، مصادر الالتزام، المصادر الإرادية، العقد و الإرادة </w:t>
      </w:r>
      <w:r w:rsidRPr="00BC6893">
        <w:rPr>
          <w:rFonts w:ascii="Simplified Arabic" w:hAnsi="Simplified Arabic" w:cs="Times New Roman"/>
          <w:sz w:val="32"/>
          <w:szCs w:val="32"/>
          <w:rtl/>
          <w:lang w:bidi="ar-DZ"/>
        </w:rPr>
        <w:t>−</w:t>
      </w:r>
      <w:r w:rsidRPr="00BC6893">
        <w:rPr>
          <w:rFonts w:ascii="Simplified Arabic" w:hAnsi="Simplified Arabic" w:cs="Simplified Arabic"/>
          <w:sz w:val="32"/>
          <w:szCs w:val="32"/>
          <w:rtl/>
          <w:lang w:bidi="ar-DZ"/>
        </w:rPr>
        <w:t xml:space="preserve"> المنفردة، دراسة في القانون القطري مقارنة بالقانون المصري، دار النهضة العربية، الطبعة </w:t>
      </w:r>
      <w:proofErr w:type="gramStart"/>
      <w:r w:rsidRPr="00BC6893">
        <w:rPr>
          <w:rFonts w:ascii="Simplified Arabic" w:hAnsi="Simplified Arabic" w:cs="Simplified Arabic"/>
          <w:sz w:val="32"/>
          <w:szCs w:val="32"/>
          <w:rtl/>
          <w:lang w:bidi="ar-DZ"/>
        </w:rPr>
        <w:t>الأولى،  .</w:t>
      </w:r>
      <w:proofErr w:type="gramEnd"/>
      <w:r w:rsidR="00A83D5B" w:rsidRPr="00BC6893">
        <w:rPr>
          <w:rFonts w:ascii="Simplified Arabic" w:hAnsi="Simplified Arabic" w:cs="Simplified Arabic"/>
          <w:sz w:val="32"/>
          <w:szCs w:val="32"/>
          <w:rtl/>
          <w:lang w:bidi="ar-DZ"/>
        </w:rPr>
        <w:t xml:space="preserve"> </w:t>
      </w:r>
      <w:r w:rsidRPr="00BC6893">
        <w:rPr>
          <w:rFonts w:ascii="Simplified Arabic" w:hAnsi="Simplified Arabic" w:cs="Simplified Arabic"/>
          <w:sz w:val="32"/>
          <w:szCs w:val="32"/>
          <w:rtl/>
          <w:lang w:bidi="ar-DZ"/>
        </w:rPr>
        <w:t xml:space="preserve">القاهرة، مصر، </w:t>
      </w:r>
      <w:r w:rsidR="00A83D5B" w:rsidRPr="00BC6893">
        <w:rPr>
          <w:rFonts w:ascii="Simplified Arabic" w:hAnsi="Simplified Arabic" w:cs="Simplified Arabic"/>
          <w:sz w:val="32"/>
          <w:szCs w:val="32"/>
          <w:rtl/>
          <w:lang w:bidi="ar-DZ"/>
        </w:rPr>
        <w:t>2015</w:t>
      </w:r>
      <w:r w:rsidRPr="00BC6893">
        <w:rPr>
          <w:rFonts w:ascii="Simplified Arabic" w:hAnsi="Simplified Arabic" w:cs="Simplified Arabic"/>
          <w:sz w:val="32"/>
          <w:szCs w:val="32"/>
          <w:rtl/>
          <w:lang w:bidi="ar-DZ"/>
        </w:rPr>
        <w:t xml:space="preserve"> </w:t>
      </w:r>
    </w:p>
    <w:p w:rsidR="00A83D5B" w:rsidRPr="00BC6893" w:rsidRDefault="00A83D5B" w:rsidP="00A83D5B">
      <w:pPr>
        <w:bidi/>
        <w:jc w:val="both"/>
        <w:rPr>
          <w:rFonts w:ascii="Simplified Arabic" w:hAnsi="Simplified Arabic" w:cs="Simplified Arabic"/>
          <w:sz w:val="32"/>
          <w:szCs w:val="32"/>
          <w:rtl/>
          <w:lang w:bidi="ar-DZ"/>
        </w:rPr>
      </w:pPr>
      <w:r w:rsidRPr="00BC6893">
        <w:rPr>
          <w:rFonts w:ascii="Simplified Arabic" w:hAnsi="Simplified Arabic" w:cs="Simplified Arabic"/>
          <w:sz w:val="32"/>
          <w:szCs w:val="32"/>
          <w:rtl/>
          <w:lang w:bidi="ar-DZ"/>
        </w:rPr>
        <w:lastRenderedPageBreak/>
        <w:t xml:space="preserve">- </w:t>
      </w:r>
      <w:r w:rsidR="002D52D1" w:rsidRPr="00BC6893">
        <w:rPr>
          <w:rFonts w:ascii="Simplified Arabic" w:hAnsi="Simplified Arabic" w:cs="Simplified Arabic"/>
          <w:sz w:val="32"/>
          <w:szCs w:val="32"/>
          <w:rtl/>
          <w:lang w:bidi="ar-DZ"/>
        </w:rPr>
        <w:t xml:space="preserve">حبار أمال، </w:t>
      </w:r>
      <w:r w:rsidR="002D52D1" w:rsidRPr="00BC6893">
        <w:rPr>
          <w:rFonts w:ascii="Simplified Arabic" w:hAnsi="Simplified Arabic" w:cs="Simplified Arabic"/>
          <w:b/>
          <w:bCs/>
          <w:sz w:val="32"/>
          <w:szCs w:val="32"/>
          <w:rtl/>
          <w:lang w:bidi="ar-DZ"/>
        </w:rPr>
        <w:t>مصادر الالتزام، المصادر الإرادية و المصادر غير الإرادية في القانون المدني الجزائري</w:t>
      </w:r>
      <w:r w:rsidR="002D52D1" w:rsidRPr="00BC6893">
        <w:rPr>
          <w:rFonts w:ascii="Simplified Arabic" w:hAnsi="Simplified Arabic" w:cs="Simplified Arabic"/>
          <w:sz w:val="32"/>
          <w:szCs w:val="32"/>
          <w:rtl/>
          <w:lang w:bidi="ar-DZ"/>
        </w:rPr>
        <w:t xml:space="preserve">، </w:t>
      </w:r>
      <w:r w:rsidR="002D52D1" w:rsidRPr="00BC6893">
        <w:rPr>
          <w:rFonts w:ascii="Simplified Arabic" w:hAnsi="Simplified Arabic" w:cs="Times New Roman"/>
          <w:sz w:val="32"/>
          <w:szCs w:val="32"/>
          <w:rtl/>
          <w:lang w:bidi="ar-DZ"/>
        </w:rPr>
        <w:t>−</w:t>
      </w:r>
      <w:r w:rsidR="002D52D1" w:rsidRPr="00BC6893">
        <w:rPr>
          <w:rFonts w:ascii="Simplified Arabic" w:hAnsi="Simplified Arabic" w:cs="Simplified Arabic"/>
          <w:sz w:val="32"/>
          <w:szCs w:val="32"/>
          <w:rtl/>
          <w:lang w:bidi="ar-DZ"/>
        </w:rPr>
        <w:t xml:space="preserve"> .</w:t>
      </w:r>
      <w:r w:rsidRPr="00BC6893">
        <w:rPr>
          <w:rFonts w:ascii="Simplified Arabic" w:hAnsi="Simplified Arabic" w:cs="Simplified Arabic"/>
          <w:sz w:val="32"/>
          <w:szCs w:val="32"/>
          <w:rtl/>
          <w:lang w:bidi="ar-DZ"/>
        </w:rPr>
        <w:t xml:space="preserve"> </w:t>
      </w:r>
      <w:r w:rsidR="002D52D1" w:rsidRPr="00BC6893">
        <w:rPr>
          <w:rFonts w:ascii="Simplified Arabic" w:hAnsi="Simplified Arabic" w:cs="Simplified Arabic"/>
          <w:sz w:val="32"/>
          <w:szCs w:val="32"/>
          <w:rtl/>
          <w:lang w:bidi="ar-DZ"/>
        </w:rPr>
        <w:t>مكتبة الرشاد، الطبعة الأولى، الجزائر</w:t>
      </w:r>
      <w:r w:rsidRPr="00BC6893">
        <w:rPr>
          <w:rFonts w:ascii="Simplified Arabic" w:hAnsi="Simplified Arabic" w:cs="Simplified Arabic"/>
          <w:sz w:val="32"/>
          <w:szCs w:val="32"/>
          <w:rtl/>
          <w:lang w:bidi="ar-DZ"/>
        </w:rPr>
        <w:t>2013</w:t>
      </w:r>
      <w:r w:rsidR="002D52D1" w:rsidRPr="00BC6893">
        <w:rPr>
          <w:rFonts w:ascii="Simplified Arabic" w:hAnsi="Simplified Arabic" w:cs="Simplified Arabic"/>
          <w:sz w:val="32"/>
          <w:szCs w:val="32"/>
          <w:rtl/>
          <w:lang w:bidi="ar-DZ"/>
        </w:rPr>
        <w:t xml:space="preserve">،  .   </w:t>
      </w:r>
    </w:p>
    <w:p w:rsidR="002D52D1" w:rsidRPr="00BC6893" w:rsidRDefault="00A83D5B" w:rsidP="00A83D5B">
      <w:pPr>
        <w:bidi/>
        <w:jc w:val="both"/>
        <w:rPr>
          <w:rFonts w:ascii="Simplified Arabic" w:hAnsi="Simplified Arabic" w:cs="Simplified Arabic"/>
          <w:sz w:val="32"/>
          <w:szCs w:val="32"/>
          <w:rtl/>
          <w:lang w:bidi="ar-DZ"/>
        </w:rPr>
      </w:pPr>
      <w:r w:rsidRPr="00BC6893">
        <w:rPr>
          <w:rFonts w:ascii="Simplified Arabic" w:hAnsi="Simplified Arabic" w:cs="Simplified Arabic"/>
          <w:sz w:val="32"/>
          <w:szCs w:val="32"/>
          <w:rtl/>
          <w:lang w:bidi="ar-DZ"/>
        </w:rPr>
        <w:t xml:space="preserve">- </w:t>
      </w:r>
      <w:r w:rsidR="002D52D1" w:rsidRPr="00BC6893">
        <w:rPr>
          <w:rFonts w:ascii="Simplified Arabic" w:hAnsi="Simplified Arabic" w:cs="Simplified Arabic"/>
          <w:sz w:val="32"/>
          <w:szCs w:val="32"/>
          <w:rtl/>
          <w:lang w:bidi="ar-DZ"/>
        </w:rPr>
        <w:t xml:space="preserve">سليمان </w:t>
      </w:r>
      <w:proofErr w:type="spellStart"/>
      <w:r w:rsidR="002D52D1" w:rsidRPr="00BC6893">
        <w:rPr>
          <w:rFonts w:ascii="Simplified Arabic" w:hAnsi="Simplified Arabic" w:cs="Simplified Arabic"/>
          <w:sz w:val="32"/>
          <w:szCs w:val="32"/>
          <w:rtl/>
          <w:lang w:bidi="ar-DZ"/>
        </w:rPr>
        <w:t>مرقس</w:t>
      </w:r>
      <w:proofErr w:type="spellEnd"/>
      <w:r w:rsidR="002D52D1" w:rsidRPr="00BC6893">
        <w:rPr>
          <w:rFonts w:ascii="Simplified Arabic" w:hAnsi="Simplified Arabic" w:cs="Simplified Arabic"/>
          <w:sz w:val="32"/>
          <w:szCs w:val="32"/>
          <w:rtl/>
          <w:lang w:bidi="ar-DZ"/>
        </w:rPr>
        <w:t xml:space="preserve">، </w:t>
      </w:r>
      <w:r w:rsidR="002D52D1" w:rsidRPr="00BC6893">
        <w:rPr>
          <w:rFonts w:ascii="Simplified Arabic" w:hAnsi="Simplified Arabic" w:cs="Simplified Arabic"/>
          <w:b/>
          <w:bCs/>
          <w:sz w:val="32"/>
          <w:szCs w:val="32"/>
          <w:rtl/>
          <w:lang w:bidi="ar-DZ"/>
        </w:rPr>
        <w:t>الوافي في شرح القانون المدني</w:t>
      </w:r>
      <w:r w:rsidR="002D52D1" w:rsidRPr="00BC6893">
        <w:rPr>
          <w:rFonts w:ascii="Simplified Arabic" w:hAnsi="Simplified Arabic" w:cs="Simplified Arabic"/>
          <w:sz w:val="32"/>
          <w:szCs w:val="32"/>
          <w:rtl/>
          <w:lang w:bidi="ar-DZ"/>
        </w:rPr>
        <w:t xml:space="preserve">، الجزء الأول في الالتزامات، المجلد الأول في الفعل </w:t>
      </w:r>
      <w:r w:rsidR="002D52D1" w:rsidRPr="00BC6893">
        <w:rPr>
          <w:rFonts w:ascii="Simplified Arabic" w:hAnsi="Simplified Arabic" w:cs="Times New Roman"/>
          <w:sz w:val="32"/>
          <w:szCs w:val="32"/>
          <w:rtl/>
          <w:lang w:bidi="ar-DZ"/>
        </w:rPr>
        <w:t>−</w:t>
      </w:r>
      <w:r w:rsidR="002D52D1" w:rsidRPr="00BC6893">
        <w:rPr>
          <w:rFonts w:ascii="Simplified Arabic" w:hAnsi="Simplified Arabic" w:cs="Simplified Arabic"/>
          <w:sz w:val="32"/>
          <w:szCs w:val="32"/>
          <w:rtl/>
          <w:lang w:bidi="ar-DZ"/>
        </w:rPr>
        <w:t xml:space="preserve"> الضار والمسؤولية المدنية، القسم الأول في الأحكام العامة، بدون دار نشر، الطبعة الخامسة  .1992 </w:t>
      </w:r>
    </w:p>
    <w:p w:rsidR="002D52D1" w:rsidRPr="00BC6893" w:rsidRDefault="002D52D1" w:rsidP="00A83D5B">
      <w:pPr>
        <w:pStyle w:val="Paragraphedeliste"/>
        <w:jc w:val="right"/>
        <w:rPr>
          <w:rFonts w:ascii="Simplified Arabic" w:hAnsi="Simplified Arabic" w:cs="Simplified Arabic"/>
          <w:sz w:val="32"/>
          <w:szCs w:val="32"/>
          <w:rtl/>
          <w:lang w:bidi="ar-DZ"/>
        </w:rPr>
      </w:pPr>
      <w:r w:rsidRPr="00BC6893">
        <w:rPr>
          <w:rFonts w:ascii="Simplified Arabic" w:hAnsi="Simplified Arabic" w:cs="Simplified Arabic"/>
          <w:sz w:val="32"/>
          <w:szCs w:val="32"/>
          <w:rtl/>
          <w:lang w:bidi="ar-DZ"/>
        </w:rPr>
        <w:t xml:space="preserve">- عبد الرزاق احمد السنهوري، </w:t>
      </w:r>
      <w:r w:rsidRPr="00BC6893">
        <w:rPr>
          <w:rFonts w:ascii="Simplified Arabic" w:hAnsi="Simplified Arabic" w:cs="Simplified Arabic"/>
          <w:b/>
          <w:bCs/>
          <w:sz w:val="32"/>
          <w:szCs w:val="32"/>
          <w:rtl/>
          <w:lang w:bidi="ar-DZ"/>
        </w:rPr>
        <w:t>"الوسيط في شرح القانون المدني</w:t>
      </w:r>
      <w:r w:rsidRPr="00BC6893">
        <w:rPr>
          <w:rFonts w:ascii="Simplified Arabic" w:hAnsi="Simplified Arabic" w:cs="Simplified Arabic"/>
          <w:sz w:val="32"/>
          <w:szCs w:val="32"/>
          <w:rtl/>
          <w:lang w:bidi="ar-DZ"/>
        </w:rPr>
        <w:t>"(نظرية الالتزام بوجه عام).</w:t>
      </w:r>
    </w:p>
    <w:p w:rsidR="002D52D1" w:rsidRPr="00BC6893" w:rsidRDefault="002D52D1" w:rsidP="002D52D1">
      <w:pPr>
        <w:pStyle w:val="Paragraphedeliste"/>
        <w:jc w:val="right"/>
        <w:rPr>
          <w:rFonts w:ascii="Simplified Arabic" w:hAnsi="Simplified Arabic" w:cs="Simplified Arabic"/>
          <w:sz w:val="32"/>
          <w:szCs w:val="32"/>
          <w:rtl/>
          <w:lang w:bidi="ar-DZ"/>
        </w:rPr>
      </w:pPr>
      <w:r w:rsidRPr="00BC6893">
        <w:rPr>
          <w:rFonts w:ascii="Simplified Arabic" w:hAnsi="Simplified Arabic" w:cs="Simplified Arabic"/>
          <w:sz w:val="32"/>
          <w:szCs w:val="32"/>
          <w:rtl/>
          <w:lang w:bidi="ar-DZ"/>
        </w:rPr>
        <w:t xml:space="preserve">- علي فيلالي، </w:t>
      </w:r>
      <w:r w:rsidRPr="00BC6893">
        <w:rPr>
          <w:rFonts w:ascii="Simplified Arabic" w:hAnsi="Simplified Arabic" w:cs="Simplified Arabic"/>
          <w:b/>
          <w:bCs/>
          <w:sz w:val="32"/>
          <w:szCs w:val="32"/>
          <w:rtl/>
          <w:lang w:bidi="ar-DZ"/>
        </w:rPr>
        <w:t>"الالتزامات، النظرية العامة للعقد".</w:t>
      </w:r>
    </w:p>
    <w:p w:rsidR="002D52D1" w:rsidRPr="00BC6893" w:rsidRDefault="002D52D1" w:rsidP="002D52D1">
      <w:pPr>
        <w:pStyle w:val="Paragraphedeliste"/>
        <w:jc w:val="right"/>
        <w:rPr>
          <w:rFonts w:ascii="Simplified Arabic" w:hAnsi="Simplified Arabic" w:cs="Simplified Arabic"/>
          <w:sz w:val="32"/>
          <w:szCs w:val="32"/>
          <w:rtl/>
          <w:lang w:bidi="ar-DZ"/>
        </w:rPr>
      </w:pPr>
      <w:r w:rsidRPr="00BC6893">
        <w:rPr>
          <w:rFonts w:ascii="Simplified Arabic" w:hAnsi="Simplified Arabic" w:cs="Simplified Arabic"/>
          <w:sz w:val="32"/>
          <w:szCs w:val="32"/>
          <w:rtl/>
          <w:lang w:bidi="ar-DZ"/>
        </w:rPr>
        <w:t xml:space="preserve">- خليل احمد حسن قدادة ، </w:t>
      </w:r>
      <w:r w:rsidRPr="00BC6893">
        <w:rPr>
          <w:rFonts w:ascii="Simplified Arabic" w:hAnsi="Simplified Arabic" w:cs="Simplified Arabic"/>
          <w:b/>
          <w:bCs/>
          <w:sz w:val="32"/>
          <w:szCs w:val="32"/>
          <w:rtl/>
          <w:lang w:bidi="ar-DZ"/>
        </w:rPr>
        <w:t>"الوجيز في شرح القانون المدني الجزائري، مصادر الالتزام</w:t>
      </w:r>
      <w:r w:rsidRPr="00BC6893">
        <w:rPr>
          <w:rFonts w:ascii="Simplified Arabic" w:hAnsi="Simplified Arabic" w:cs="Simplified Arabic"/>
          <w:sz w:val="32"/>
          <w:szCs w:val="32"/>
          <w:rtl/>
          <w:lang w:bidi="ar-DZ"/>
        </w:rPr>
        <w:t>.</w:t>
      </w:r>
    </w:p>
    <w:p w:rsidR="002D52D1" w:rsidRPr="008E75EE" w:rsidRDefault="002D52D1" w:rsidP="002D52D1">
      <w:pPr>
        <w:pStyle w:val="Paragraphedeliste"/>
        <w:jc w:val="right"/>
        <w:rPr>
          <w:rFonts w:ascii="Simplified Arabic" w:hAnsi="Simplified Arabic" w:cs="Simplified Arabic"/>
          <w:b/>
          <w:bCs/>
          <w:sz w:val="32"/>
          <w:szCs w:val="32"/>
          <w:rtl/>
          <w:lang w:bidi="ar-DZ"/>
        </w:rPr>
      </w:pPr>
      <w:r w:rsidRPr="00BC6893">
        <w:rPr>
          <w:rFonts w:ascii="Simplified Arabic" w:hAnsi="Simplified Arabic" w:cs="Simplified Arabic"/>
          <w:sz w:val="32"/>
          <w:szCs w:val="32"/>
          <w:rtl/>
          <w:lang w:bidi="ar-DZ"/>
        </w:rPr>
        <w:t xml:space="preserve">- علي </w:t>
      </w:r>
      <w:proofErr w:type="spellStart"/>
      <w:r w:rsidRPr="00BC6893">
        <w:rPr>
          <w:rFonts w:ascii="Simplified Arabic" w:hAnsi="Simplified Arabic" w:cs="Simplified Arabic"/>
          <w:sz w:val="32"/>
          <w:szCs w:val="32"/>
          <w:rtl/>
          <w:lang w:bidi="ar-DZ"/>
        </w:rPr>
        <w:t>علي</w:t>
      </w:r>
      <w:proofErr w:type="spellEnd"/>
      <w:r w:rsidRPr="00BC6893">
        <w:rPr>
          <w:rFonts w:ascii="Simplified Arabic" w:hAnsi="Simplified Arabic" w:cs="Simplified Arabic"/>
          <w:sz w:val="32"/>
          <w:szCs w:val="32"/>
          <w:rtl/>
          <w:lang w:bidi="ar-DZ"/>
        </w:rPr>
        <w:t xml:space="preserve"> سليمان، "النظرية العامة للالتزام</w:t>
      </w:r>
      <w:r w:rsidRPr="00BC6893">
        <w:rPr>
          <w:rFonts w:ascii="Simplified Arabic" w:hAnsi="Simplified Arabic" w:cs="Simplified Arabic"/>
          <w:b/>
          <w:bCs/>
          <w:sz w:val="32"/>
          <w:szCs w:val="32"/>
          <w:rtl/>
          <w:lang w:bidi="ar-DZ"/>
        </w:rPr>
        <w:t>، مصادر الالتزام في القانون المدني الجزائري".</w:t>
      </w:r>
    </w:p>
    <w:sectPr w:rsidR="002D52D1" w:rsidRPr="008E75EE" w:rsidSect="000E27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A0E48"/>
    <w:multiLevelType w:val="hybridMultilevel"/>
    <w:tmpl w:val="D548EAEE"/>
    <w:lvl w:ilvl="0" w:tplc="040C0001">
      <w:start w:val="1"/>
      <w:numFmt w:val="bullet"/>
      <w:lvlText w:val=""/>
      <w:lvlJc w:val="left"/>
      <w:pPr>
        <w:ind w:left="827" w:hanging="360"/>
      </w:pPr>
      <w:rPr>
        <w:rFonts w:ascii="Symbol" w:hAnsi="Symbol" w:hint="default"/>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1">
    <w:nsid w:val="1EB36A72"/>
    <w:multiLevelType w:val="hybridMultilevel"/>
    <w:tmpl w:val="A41EAFA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66B87B7C"/>
    <w:multiLevelType w:val="hybridMultilevel"/>
    <w:tmpl w:val="3F483FA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0E27D3"/>
    <w:rsid w:val="000E27D3"/>
    <w:rsid w:val="0017740B"/>
    <w:rsid w:val="0028709A"/>
    <w:rsid w:val="002B7859"/>
    <w:rsid w:val="002D52D1"/>
    <w:rsid w:val="0031080C"/>
    <w:rsid w:val="00414ECC"/>
    <w:rsid w:val="00557622"/>
    <w:rsid w:val="006661FE"/>
    <w:rsid w:val="00674CAD"/>
    <w:rsid w:val="00747942"/>
    <w:rsid w:val="00753EB0"/>
    <w:rsid w:val="008530F6"/>
    <w:rsid w:val="00890C77"/>
    <w:rsid w:val="008B4744"/>
    <w:rsid w:val="008E75EE"/>
    <w:rsid w:val="009469B1"/>
    <w:rsid w:val="00963648"/>
    <w:rsid w:val="00972896"/>
    <w:rsid w:val="00A83D5B"/>
    <w:rsid w:val="00A873F5"/>
    <w:rsid w:val="00B266C6"/>
    <w:rsid w:val="00BC6893"/>
    <w:rsid w:val="00C86AD1"/>
    <w:rsid w:val="00CD1349"/>
    <w:rsid w:val="00D7639D"/>
    <w:rsid w:val="00DE457E"/>
    <w:rsid w:val="00E52FF5"/>
    <w:rsid w:val="00F915BA"/>
    <w:rsid w:val="00FA5ABD"/>
    <w:rsid w:val="00FB2DDE"/>
    <w:rsid w:val="00FD20E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B76B5C-B0EB-467D-B01E-CA7F0EB7A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89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6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9</Pages>
  <Words>1756</Words>
  <Characters>9662</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PC 06</cp:lastModifiedBy>
  <cp:revision>13</cp:revision>
  <dcterms:created xsi:type="dcterms:W3CDTF">2020-06-03T21:34:00Z</dcterms:created>
  <dcterms:modified xsi:type="dcterms:W3CDTF">2020-06-06T08:51:00Z</dcterms:modified>
</cp:coreProperties>
</file>