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8B6E" w14:textId="0C5F33A4" w:rsidR="00B74B51" w:rsidRPr="00BA1C5C" w:rsidRDefault="00D12A49" w:rsidP="00B74B51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43EB20" wp14:editId="50C76449">
                <wp:simplePos x="0" y="0"/>
                <wp:positionH relativeFrom="column">
                  <wp:posOffset>-252095</wp:posOffset>
                </wp:positionH>
                <wp:positionV relativeFrom="paragraph">
                  <wp:posOffset>-347345</wp:posOffset>
                </wp:positionV>
                <wp:extent cx="6305550" cy="1543050"/>
                <wp:effectExtent l="9525" t="9525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8A173" id="AutoShape 2" o:spid="_x0000_s1026" style="position:absolute;margin-left:-19.85pt;margin-top:-27.35pt;width:496.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fBvgIAAJQFAAAOAAAAZHJzL2Uyb0RvYy54bWysVE2P0zAQvSPxHyzf2Xy0Tdto09Vuu4uQ&#10;+FixIM5u7CQGxw6223T59YwnaWmBEyKHyOPxvJl5z57rm0OryF5YJ40uaHIVUyJ0abjUdUE/f3p4&#10;taDEeaY5U0aLgj4LR29WL19c910uUtMYxYUlAKJd3ncFbbzv8ihyZSNa5q5MJzQ4K2Nb5sG0dcQt&#10;6wG9VVEax1nUG8s7a0rhHOxuBiddIX5VidJ/qConPFEFhdo8/i3+t+Efra5ZXlvWNbIcy2D/UEXL&#10;pIakJ6gN84zsrPwDqpWlNc5U/qo0bWSqSpYCe4Bukvi3bp4a1gnsBchx3Ykm9/9gy/f7R0skB+0o&#10;0awFiW533mBmkgZ6+s7lcOqpe7ShQde9NeU3R7RZN0zX4tZa0zeCcSgqCeeji4BgOAgl2/6d4YDO&#10;AB2ZOlS2DYDAATmgIM8nQcTBkxI2s0k8m81AtxJ8yWwKJkoWsfwY3lnnXwvTkrAoqDU7zT+C7JiD&#10;7d86j7LwsTnGv1JStQpE3jNFkizL5lg1y8fDgH3EHAXlD1IpYo3/In2DzIRC0emO+I50BhgYtp2t&#10;t2tlCWQo6AN+Y47aDWHD6SQOHyJdhGyy+8nd+iwEaqqPqZTUBIgv6Gw6hBNXMiVQwUA/3kEsOaRS&#10;mvRAXTo/5jFKnpwXSdfpJlvejUnd+THkFB9K0Plec1x7JtWwhpRKh2QCH9xIidl5YZ8a3hMugzLp&#10;YrKEYcAlvL7JIs7i5ZwSpmoYG6W39K/8XhQ4vc+SdDHoqrqGDfTOkMKh8fE4knBKj9ZZZXg/w5Uc&#10;rvbW8Ge4nqBuUC+MMlg0xv6gpIexUFD3fcesoES90SDwMplOwxxBYzqbp2DYc8/23MN0CVAF9dAp&#10;Ltd+mD27zsq6gUwJ9qNNeHSV9KGP8GSGqkYDnj42MY6pMFvObTz1a5iufgIAAP//AwBQSwMEFAAG&#10;AAgAAAAhAJPBGWHfAAAACwEAAA8AAABkcnMvZG93bnJldi54bWxMj8tOwzAQRfdI/IM1SOxaB0xp&#10;GuJUgITYIFBLPsCOhzjCjyh228DXM6xgd0dzdOdMvZ29Y0ec0hCDhKtlAQxDF80Qegnt+9OiBJay&#10;Cka5GFDCFybYNudntapMPIUdHve5Z1QSUqUk2JzHivPUWfQqLeOIgXYfcfIq0zj13EzqROXe8eui&#10;uOVeDYEuWDXio8Xuc3/w1PLq3r5f8rrXYsYH3T7vCt1aKS8v5vs7YBnn/AfDrz6pQ0NOOh6CScxJ&#10;WIjNmlAKqxsKRGxWQgDThJalAN7U/P8PzQ8AAAD//wMAUEsBAi0AFAAGAAgAAAAhALaDOJL+AAAA&#10;4QEAABMAAAAAAAAAAAAAAAAAAAAAAFtDb250ZW50X1R5cGVzXS54bWxQSwECLQAUAAYACAAAACEA&#10;OP0h/9YAAACUAQAACwAAAAAAAAAAAAAAAAAvAQAAX3JlbHMvLnJlbHNQSwECLQAUAAYACAAAACEA&#10;VS/Hwb4CAACUBQAADgAAAAAAAAAAAAAAAAAuAgAAZHJzL2Uyb0RvYy54bWxQSwECLQAUAAYACAAA&#10;ACEAk8EZYd8AAAALAQAADwAAAAAAAAAAAAAAAAAYBQAAZHJzL2Rvd25yZXYueG1sUEsFBgAAAAAE&#10;AAQA8wAAACQGAAAAAA==&#10;" strokecolor="#c2d69b" strokeweight="1pt">
                <v:fill color2="#d6e3bc" focus="100%" type="gradient"/>
                <v:shadow on="t" color="#4e6128" opacity=".5" offset="1pt"/>
              </v:roundrect>
            </w:pict>
          </mc:Fallback>
        </mc:AlternateContent>
      </w:r>
      <w:r w:rsidR="00B74B51" w:rsidRPr="00BA1C5C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14:paraId="402EBC13" w14:textId="77777777" w:rsidR="00B74B51" w:rsidRPr="00BA1C5C" w:rsidRDefault="00B74B51" w:rsidP="00B74B51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14:paraId="5BF1F8D2" w14:textId="77777777" w:rsidR="00B74B51" w:rsidRPr="00E46F95" w:rsidRDefault="00B74B51" w:rsidP="00B74B51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>علوم التسيير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Pr="00E46F95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>إدارة أعمال</w:t>
      </w:r>
    </w:p>
    <w:p w14:paraId="6CE37AE9" w14:textId="77777777" w:rsidR="00B74B51" w:rsidRDefault="00B74B51" w:rsidP="006A260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>
        <w:rPr>
          <w:rFonts w:hint="cs"/>
          <w:b/>
          <w:bCs/>
          <w:sz w:val="32"/>
          <w:szCs w:val="32"/>
          <w:rtl/>
          <w:lang w:bidi="ar-DZ"/>
        </w:rPr>
        <w:t>وفاء رايس</w:t>
      </w:r>
      <w:r>
        <w:rPr>
          <w:b/>
          <w:bCs/>
          <w:sz w:val="32"/>
          <w:szCs w:val="32"/>
          <w:rtl/>
          <w:lang w:bidi="ar-DZ"/>
        </w:rPr>
        <w:t xml:space="preserve">                         المقياس: </w:t>
      </w:r>
      <w:r w:rsidR="006A260A">
        <w:rPr>
          <w:rFonts w:hint="cs"/>
          <w:b/>
          <w:bCs/>
          <w:sz w:val="32"/>
          <w:szCs w:val="32"/>
          <w:rtl/>
          <w:lang w:bidi="ar-DZ"/>
        </w:rPr>
        <w:t xml:space="preserve">تسيير النوعية </w:t>
      </w:r>
    </w:p>
    <w:p w14:paraId="6DEF28B0" w14:textId="77777777" w:rsidR="00B74B51" w:rsidRDefault="00B74B51" w:rsidP="00202B5C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b/>
          <w:bCs/>
          <w:sz w:val="32"/>
          <w:szCs w:val="32"/>
          <w:rtl/>
          <w:lang w:bidi="ar-DZ"/>
        </w:rPr>
        <w:t>لسنة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الثالثة ليسانس        </w:t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ا</w:t>
      </w:r>
      <w:r>
        <w:rPr>
          <w:b/>
          <w:bCs/>
          <w:sz w:val="32"/>
          <w:szCs w:val="32"/>
          <w:rtl/>
          <w:lang w:bidi="ar-DZ"/>
        </w:rPr>
        <w:t>لسداسي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ال</w:t>
      </w:r>
      <w:r w:rsidR="00202B5C">
        <w:rPr>
          <w:rFonts w:hint="cs"/>
          <w:b/>
          <w:bCs/>
          <w:sz w:val="32"/>
          <w:szCs w:val="32"/>
          <w:rtl/>
          <w:lang w:bidi="ar-DZ"/>
        </w:rPr>
        <w:t>سادس</w:t>
      </w:r>
    </w:p>
    <w:p w14:paraId="0AF8E572" w14:textId="77777777" w:rsidR="00B74B51" w:rsidRDefault="00B74B51" w:rsidP="00B74B5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10103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977"/>
        <w:gridCol w:w="5254"/>
      </w:tblGrid>
      <w:tr w:rsidR="00B74B51" w:rsidRPr="00262317" w14:paraId="1B9D60F3" w14:textId="77777777" w:rsidTr="009A4DC2">
        <w:tc>
          <w:tcPr>
            <w:tcW w:w="10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7037C" w14:textId="77777777" w:rsidR="00B74B51" w:rsidRPr="00262317" w:rsidRDefault="00B74B51" w:rsidP="009A4DC2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6231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 التفصيلي للمقياس</w:t>
            </w:r>
          </w:p>
        </w:tc>
      </w:tr>
      <w:tr w:rsidR="00B74B51" w:rsidRPr="00262317" w14:paraId="46F67F44" w14:textId="77777777" w:rsidTr="009A4DC2">
        <w:trPr>
          <w:trHeight w:val="6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D06E4" w14:textId="77777777" w:rsidR="00B74B51" w:rsidRPr="00262317" w:rsidRDefault="00B74B51" w:rsidP="009A4DC2">
            <w:pPr>
              <w:bidi/>
              <w:spacing w:after="0" w:line="240" w:lineRule="auto"/>
              <w:rPr>
                <w:b/>
                <w:bCs/>
                <w:sz w:val="32"/>
                <w:szCs w:val="32"/>
                <w:lang w:bidi="ar-DZ"/>
              </w:rPr>
            </w:pPr>
            <w:r w:rsidRPr="002623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61E5702" w14:textId="77777777" w:rsidR="00B74B51" w:rsidRPr="00262317" w:rsidRDefault="00B74B51" w:rsidP="009A4DC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623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محاور البرنامج </w:t>
            </w:r>
          </w:p>
          <w:p w14:paraId="14FCBD13" w14:textId="77777777" w:rsidR="00B74B51" w:rsidRPr="00262317" w:rsidRDefault="00B74B51" w:rsidP="009A4DC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623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(الفصول)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EEE311C" w14:textId="77777777" w:rsidR="00B74B51" w:rsidRPr="00262317" w:rsidRDefault="00B74B51" w:rsidP="009A4DC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623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الفرعية للبرنامج </w:t>
            </w:r>
          </w:p>
          <w:p w14:paraId="52DEC348" w14:textId="77777777" w:rsidR="00B74B51" w:rsidRPr="00262317" w:rsidRDefault="00B74B51" w:rsidP="009A4DC2">
            <w:pPr>
              <w:bidi/>
              <w:spacing w:after="0" w:line="240" w:lineRule="auto"/>
              <w:jc w:val="center"/>
              <w:rPr>
                <w:sz w:val="36"/>
                <w:szCs w:val="36"/>
              </w:rPr>
            </w:pPr>
            <w:r w:rsidRPr="002623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B74B51" w:rsidRPr="00262317" w14:paraId="565F048C" w14:textId="77777777" w:rsidTr="009A4DC2">
        <w:trPr>
          <w:trHeight w:val="118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7D32EF" w14:textId="77777777" w:rsidR="00B74B51" w:rsidRPr="006A260A" w:rsidRDefault="00B74B51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الأسبوع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الأول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إلى الأسبوع الثاني</w:t>
            </w:r>
          </w:p>
          <w:p w14:paraId="5317F5DB" w14:textId="77777777" w:rsidR="00B74B51" w:rsidRPr="006A260A" w:rsidRDefault="00B74B51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FB649" w14:textId="77777777" w:rsidR="00202B5C" w:rsidRDefault="00F72695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 الأول:</w:t>
            </w:r>
            <w:r w:rsidR="00202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7C4105A7" w14:textId="77777777" w:rsidR="00B74B51" w:rsidRPr="006A260A" w:rsidRDefault="00B74B51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مدخل إلى تسيير النوعية</w:t>
            </w:r>
            <w:r w:rsidR="00202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 إدارة الجودة )</w:t>
            </w: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2D086" w14:textId="77777777" w:rsidR="00B74B51" w:rsidRPr="006A260A" w:rsidRDefault="00B74B51" w:rsidP="00B74B51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التطور التاريخي للجودة.</w:t>
            </w:r>
          </w:p>
          <w:p w14:paraId="6686A46E" w14:textId="77777777" w:rsidR="00B74B51" w:rsidRPr="006A260A" w:rsidRDefault="00B74B51" w:rsidP="00B74B51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مفهوم الجودة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B74B51" w:rsidRPr="00262317" w14:paraId="7075F369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E60FA" w14:textId="77777777" w:rsidR="00B74B51" w:rsidRPr="006A260A" w:rsidRDefault="00B74B51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الثاني إلى الأسبوع الثالث</w:t>
            </w:r>
          </w:p>
          <w:p w14:paraId="721B22CB" w14:textId="77777777" w:rsidR="00B74B51" w:rsidRPr="006A260A" w:rsidRDefault="00B74B51" w:rsidP="009A4DC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CFF" w14:textId="77777777" w:rsidR="00202B5C" w:rsidRDefault="00F72695" w:rsidP="00B74B5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الأول: </w:t>
            </w:r>
          </w:p>
          <w:p w14:paraId="6A4F00DD" w14:textId="77777777" w:rsidR="00B74B51" w:rsidRPr="006A260A" w:rsidRDefault="00B74B51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مدخل إلى تسيير النوعية</w:t>
            </w:r>
            <w:r w:rsidR="00202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( إدارة الجودة )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142" w14:textId="77777777" w:rsidR="00B74B51" w:rsidRPr="006A260A" w:rsidRDefault="00B74B51" w:rsidP="00B74B51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3- أهمية الجودة</w:t>
            </w:r>
          </w:p>
          <w:p w14:paraId="1EC5CE4D" w14:textId="77777777" w:rsidR="00B74B51" w:rsidRPr="006A260A" w:rsidRDefault="00B74B51" w:rsidP="00B74B51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4- مراحل الجودة</w:t>
            </w:r>
          </w:p>
          <w:p w14:paraId="2588140D" w14:textId="77777777" w:rsidR="00B74B51" w:rsidRPr="006A260A" w:rsidRDefault="00B74B51" w:rsidP="00F72695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5- أبعاد جودة المنتج</w:t>
            </w:r>
          </w:p>
        </w:tc>
      </w:tr>
      <w:tr w:rsidR="00B74B51" w:rsidRPr="00262317" w14:paraId="36AC4282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084A" w14:textId="77777777" w:rsidR="00B74B51" w:rsidRPr="006A260A" w:rsidRDefault="00B74B51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الثالث إلى الأسبوع الرابع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F68B" w14:textId="77777777" w:rsidR="00202B5C" w:rsidRDefault="00F72695" w:rsidP="00F7269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الثاني: </w:t>
            </w:r>
          </w:p>
          <w:p w14:paraId="29290F7C" w14:textId="77777777" w:rsidR="00B74B51" w:rsidRPr="006A260A" w:rsidRDefault="00F72695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الرقابة على الجودة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CB7C" w14:textId="77777777" w:rsidR="00B74B51" w:rsidRPr="006A260A" w:rsidRDefault="00F72695" w:rsidP="00F72695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</w:t>
            </w:r>
            <w:r w:rsidR="00B74B51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الرقابة على التصميمات الجديدة</w:t>
            </w:r>
            <w:r w:rsidR="00B74B51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14:paraId="6EE219CD" w14:textId="77777777" w:rsidR="00F72695" w:rsidRPr="006A260A" w:rsidRDefault="00F72695" w:rsidP="00F72695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7- الرقابة على المواد الداخلة.</w:t>
            </w:r>
          </w:p>
          <w:p w14:paraId="7304D1CB" w14:textId="77777777" w:rsidR="00F72695" w:rsidRPr="006A260A" w:rsidRDefault="00F72695" w:rsidP="00F72695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8- الرقابة على العمليات الإنتاجية.</w:t>
            </w:r>
          </w:p>
          <w:p w14:paraId="1AF1508F" w14:textId="77777777" w:rsidR="00F72695" w:rsidRPr="006A260A" w:rsidRDefault="00F72695" w:rsidP="00F72695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9- 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إجراء بعض الدراسات الخاصة بالجودة</w:t>
            </w:r>
          </w:p>
        </w:tc>
      </w:tr>
      <w:tr w:rsidR="00B74B51" w:rsidRPr="00262317" w14:paraId="7EC6E0D0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56C9" w14:textId="77777777" w:rsidR="00B74B51" w:rsidRPr="006A260A" w:rsidRDefault="00B74B51" w:rsidP="009A4DC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الرابع إلى الأسبوع الخامس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2388" w14:textId="77777777" w:rsidR="00202B5C" w:rsidRDefault="00C70D8C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الثالث: </w:t>
            </w:r>
          </w:p>
          <w:p w14:paraId="36F5C8F6" w14:textId="77777777" w:rsidR="00B74B51" w:rsidRPr="006A260A" w:rsidRDefault="00C70D8C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53D2" w14:textId="77777777" w:rsidR="00C70D8C" w:rsidRPr="006A260A" w:rsidRDefault="00B74B51" w:rsidP="00C70D8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مفهوم </w:t>
            </w:r>
            <w:r w:rsidR="009F565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وأهمية 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إدارة الجودة الشاملة </w:t>
            </w:r>
          </w:p>
          <w:p w14:paraId="2F3B5996" w14:textId="77777777" w:rsidR="00B74B51" w:rsidRPr="006A260A" w:rsidRDefault="00B74B51" w:rsidP="00C70D8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مبادئ إدارة الجودة الشاملة </w:t>
            </w:r>
          </w:p>
          <w:p w14:paraId="12E88F1C" w14:textId="77777777" w:rsidR="00B74B51" w:rsidRPr="006A260A" w:rsidRDefault="00B74B51" w:rsidP="002A1232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</w:t>
            </w:r>
            <w:r w:rsidR="00C70D8C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المتطلبات الأساسية لإدارة الجودة الشاملة.</w:t>
            </w:r>
          </w:p>
        </w:tc>
      </w:tr>
      <w:tr w:rsidR="00B74B51" w:rsidRPr="00262317" w14:paraId="442E108D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7BE2" w14:textId="77777777" w:rsidR="00B74B51" w:rsidRPr="006A260A" w:rsidRDefault="00B74B51" w:rsidP="009A4DC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الخامس إلى الأسبوع السادس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4B5F" w14:textId="77777777" w:rsidR="00202B5C" w:rsidRDefault="00C70D8C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الثالث: </w:t>
            </w:r>
          </w:p>
          <w:p w14:paraId="69A42CD0" w14:textId="77777777" w:rsidR="00B74B51" w:rsidRPr="006A260A" w:rsidRDefault="00C70D8C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1555" w14:textId="77777777" w:rsidR="00C70D8C" w:rsidRPr="006A260A" w:rsidRDefault="00C70D8C" w:rsidP="009A4DC2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13- مراحل تطبيق إدارة الجودة الشاملة.</w:t>
            </w:r>
          </w:p>
          <w:p w14:paraId="00373BB1" w14:textId="77777777" w:rsidR="00B74B51" w:rsidRDefault="00C70D8C" w:rsidP="002A1232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14-</w:t>
            </w:r>
            <w:r w:rsidR="002A1232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معوقات تطبيق إدارة الجودة الشاملة.</w:t>
            </w:r>
          </w:p>
          <w:p w14:paraId="61F9B8A9" w14:textId="77777777" w:rsidR="00202B5C" w:rsidRPr="006A260A" w:rsidRDefault="00202B5C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15- الفرق بين الإدارة التقليدية وإدارة الجودة الشاملة.</w:t>
            </w:r>
          </w:p>
        </w:tc>
      </w:tr>
      <w:tr w:rsidR="00B74B51" w:rsidRPr="00262317" w14:paraId="6A70C33C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BB54" w14:textId="77777777" w:rsidR="00B74B51" w:rsidRPr="006A260A" w:rsidRDefault="00B74B51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السادس إلى الأسبوع السابع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1A4" w14:textId="77777777" w:rsidR="00202B5C" w:rsidRDefault="002A1232" w:rsidP="002A123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الرابع: </w:t>
            </w:r>
          </w:p>
          <w:p w14:paraId="6670EF65" w14:textId="77777777" w:rsidR="00B74B51" w:rsidRPr="006A260A" w:rsidRDefault="002A1232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869" w14:textId="77777777" w:rsidR="002A1232" w:rsidRPr="006A260A" w:rsidRDefault="002A1232" w:rsidP="00202B5C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16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حلقات الجودة</w:t>
            </w:r>
          </w:p>
          <w:p w14:paraId="3F8CBB24" w14:textId="77777777" w:rsidR="002A1232" w:rsidRPr="006A260A" w:rsidRDefault="002A1232" w:rsidP="002A1232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حلقات الجودة</w:t>
            </w:r>
            <w:r w:rsidR="006A260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14:paraId="14F43A5C" w14:textId="77777777" w:rsidR="006A260A" w:rsidRDefault="002A1232" w:rsidP="006A260A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أهداف حلقات الجودة</w:t>
            </w:r>
            <w:r w:rsidR="006A260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14:paraId="786F8C92" w14:textId="77777777" w:rsidR="00B74B51" w:rsidRPr="006A260A" w:rsidRDefault="006A260A" w:rsidP="006A260A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</w:t>
            </w:r>
            <w:r w:rsidR="002A1232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مراحل تطبيق حلقات الجودة.</w:t>
            </w:r>
          </w:p>
        </w:tc>
      </w:tr>
      <w:tr w:rsidR="00B74B51" w:rsidRPr="00262317" w14:paraId="44818FED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BAEE" w14:textId="77777777" w:rsidR="00B74B51" w:rsidRPr="006A260A" w:rsidRDefault="00B74B51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>من  الأسبوع السابع إلى الأسبوع الثامن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DFAE" w14:textId="77777777" w:rsidR="00202B5C" w:rsidRDefault="002A1232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الرابع: </w:t>
            </w:r>
          </w:p>
          <w:p w14:paraId="5672D7ED" w14:textId="77777777" w:rsidR="00B74B51" w:rsidRPr="006A260A" w:rsidRDefault="002A1232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50A" w14:textId="77777777" w:rsidR="00B74B51" w:rsidRPr="006A260A" w:rsidRDefault="00202B5C" w:rsidP="004E453B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</w:t>
            </w:r>
            <w:r w:rsidR="00B74B51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 w:rsidR="004E453B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التحسين المستمر</w:t>
            </w:r>
          </w:p>
          <w:p w14:paraId="3AE0AE1D" w14:textId="77777777" w:rsidR="004E453B" w:rsidRPr="006A260A" w:rsidRDefault="004E453B" w:rsidP="004E453B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الطريقة اليابانية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الكايزن</w:t>
            </w:r>
            <w:proofErr w:type="spellEnd"/>
          </w:p>
          <w:p w14:paraId="58847230" w14:textId="77777777" w:rsidR="004E453B" w:rsidRPr="006A260A" w:rsidRDefault="004E453B" w:rsidP="004E453B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الطريقة الأمريكية.</w:t>
            </w:r>
          </w:p>
          <w:p w14:paraId="6C1D8B9A" w14:textId="77777777" w:rsidR="004E453B" w:rsidRPr="006A260A" w:rsidRDefault="004E453B" w:rsidP="004E453B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الفرق بين الطريقة اليابانية والطريقة الأمريكية</w:t>
            </w:r>
          </w:p>
        </w:tc>
      </w:tr>
      <w:tr w:rsidR="00B74B51" w:rsidRPr="00262317" w14:paraId="025185C3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500A" w14:textId="77777777" w:rsidR="00B74B51" w:rsidRPr="006A260A" w:rsidRDefault="00B74B51" w:rsidP="009A4DC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الثامن إلى الأسبوع التاسع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A69" w14:textId="77777777" w:rsidR="00202B5C" w:rsidRDefault="004E453B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الرابع: </w:t>
            </w:r>
          </w:p>
          <w:p w14:paraId="6A2B529F" w14:textId="77777777" w:rsidR="00B74B51" w:rsidRPr="006A260A" w:rsidRDefault="004E453B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8DDB" w14:textId="77777777" w:rsidR="00B74B51" w:rsidRPr="006A260A" w:rsidRDefault="00202B5C" w:rsidP="004E453B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18</w:t>
            </w:r>
            <w:r w:rsidR="00B74B51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 w:rsidR="004E453B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المقارنة المرجعية.</w:t>
            </w:r>
          </w:p>
          <w:p w14:paraId="7207DA34" w14:textId="77777777" w:rsidR="004E453B" w:rsidRPr="006A260A" w:rsidRDefault="004E453B" w:rsidP="004E453B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المقارنة المرجعية.</w:t>
            </w:r>
          </w:p>
          <w:p w14:paraId="324B0051" w14:textId="77777777" w:rsidR="004E453B" w:rsidRPr="006A260A" w:rsidRDefault="004E453B" w:rsidP="004E453B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أهمية المقارنة المرجعية.</w:t>
            </w:r>
          </w:p>
          <w:p w14:paraId="0257EDFC" w14:textId="77777777" w:rsidR="00B74B51" w:rsidRPr="006A260A" w:rsidRDefault="004E453B" w:rsidP="006A260A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مراحل المقارنة المرجعية</w:t>
            </w:r>
            <w:r w:rsidR="006A260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B74B51" w:rsidRPr="00262317" w14:paraId="7CB02D3F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3993" w14:textId="77777777" w:rsidR="00B74B51" w:rsidRPr="006A260A" w:rsidRDefault="00B74B51" w:rsidP="009A4DC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التاسع إلى الأسبوع العاشر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7B8F" w14:textId="77777777" w:rsidR="00202B5C" w:rsidRDefault="00FC17B6" w:rsidP="009A4DC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الرابع: </w:t>
            </w:r>
          </w:p>
          <w:p w14:paraId="56D71A3F" w14:textId="77777777" w:rsidR="00B74B51" w:rsidRPr="006A260A" w:rsidRDefault="00FC17B6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FE9" w14:textId="77777777" w:rsidR="00FC17B6" w:rsidRPr="006A260A" w:rsidRDefault="00FC17B6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9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- 6 سيجما.</w:t>
            </w:r>
          </w:p>
          <w:p w14:paraId="2732DC23" w14:textId="77777777" w:rsidR="00FC17B6" w:rsidRPr="006A260A" w:rsidRDefault="00FC17B6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6 سيجما.</w:t>
            </w:r>
          </w:p>
          <w:p w14:paraId="6533F0EC" w14:textId="77777777" w:rsidR="00FC17B6" w:rsidRPr="006A260A" w:rsidRDefault="00FC17B6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مبادئ 6 سيجما.</w:t>
            </w:r>
          </w:p>
          <w:p w14:paraId="14AE6F25" w14:textId="77777777" w:rsidR="00FC17B6" w:rsidRPr="006A260A" w:rsidRDefault="00FC17B6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مراحل تطبيق 6 تطبيق 6 سيجما.</w:t>
            </w:r>
          </w:p>
          <w:p w14:paraId="02EA9704" w14:textId="77777777" w:rsidR="00B74B51" w:rsidRPr="006A260A" w:rsidRDefault="00FC17B6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فريق 6 سيجما.</w:t>
            </w:r>
          </w:p>
        </w:tc>
      </w:tr>
      <w:tr w:rsidR="00B74B51" w:rsidRPr="00262317" w14:paraId="29B117C0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BDF5" w14:textId="77777777" w:rsidR="00B74B51" w:rsidRPr="006A260A" w:rsidRDefault="00B74B51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العاشر  إلى الأسبوع الحادي عشر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11FB" w14:textId="77777777" w:rsidR="00202B5C" w:rsidRDefault="006A260A" w:rsidP="006A260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الخامس: </w:t>
            </w:r>
          </w:p>
          <w:p w14:paraId="6396A9F1" w14:textId="77777777" w:rsidR="00B74B51" w:rsidRPr="006A260A" w:rsidRDefault="006A260A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الأدوات الإحصائية لإدارة الجودة الشاملة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61A3" w14:textId="77777777" w:rsidR="00B74B51" w:rsidRPr="006A260A" w:rsidRDefault="00202B5C" w:rsidP="00FC17B6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</w:t>
            </w:r>
            <w:r w:rsidR="00B74B51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 w:rsidR="00FC17B6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مخطط السبب والنتيجة</w:t>
            </w:r>
            <w:r w:rsidR="006A260A"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14:paraId="446870F2" w14:textId="77777777" w:rsidR="006A260A" w:rsidRP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مخطط باريتو.</w:t>
            </w:r>
          </w:p>
          <w:p w14:paraId="75C1DFBC" w14:textId="77777777" w:rsidR="006A260A" w:rsidRP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أسلوب تحليل المصفوفات.</w:t>
            </w:r>
          </w:p>
        </w:tc>
      </w:tr>
      <w:tr w:rsidR="006A260A" w:rsidRPr="00262317" w14:paraId="389F7E8C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DC52" w14:textId="77777777" w:rsidR="006A260A" w:rsidRPr="006A260A" w:rsidRDefault="006A260A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الأسبوع الحادي عشر إلى الأسبوع الثاني عشر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8C6" w14:textId="77777777" w:rsidR="00202B5C" w:rsidRDefault="006A260A" w:rsidP="006A260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المحور الخامس: </w:t>
            </w:r>
          </w:p>
          <w:p w14:paraId="014CAC9C" w14:textId="77777777" w:rsidR="006A260A" w:rsidRPr="006A260A" w:rsidRDefault="006A260A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الأدوات الإحصائية لإدارة الجودة الشاملة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86A1" w14:textId="77777777" w:rsid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 خريطة التدفق.</w:t>
            </w:r>
          </w:p>
          <w:p w14:paraId="44E7C3E7" w14:textId="77777777" w:rsid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 خرائط الرقابة.</w:t>
            </w:r>
          </w:p>
          <w:p w14:paraId="0A534C37" w14:textId="77777777" w:rsidR="006A260A" w:rsidRP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 مخطط الانتشار</w:t>
            </w:r>
          </w:p>
        </w:tc>
      </w:tr>
      <w:tr w:rsidR="006A260A" w:rsidRPr="00262317" w14:paraId="68EEEC32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8CE9" w14:textId="77777777" w:rsidR="006A260A" w:rsidRPr="006A260A" w:rsidRDefault="006A260A" w:rsidP="009A4DC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الثاني عشر إلى الأسبوع. الثالث عشر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AE7F" w14:textId="77777777" w:rsidR="00202B5C" w:rsidRDefault="006A260A" w:rsidP="006A260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 السادس:</w:t>
            </w:r>
          </w:p>
          <w:p w14:paraId="1AEB0E8A" w14:textId="77777777" w:rsidR="006A260A" w:rsidRPr="006A260A" w:rsidRDefault="006A260A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شهادات الجودة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73CA" w14:textId="77777777" w:rsidR="006A260A" w:rsidRPr="006A260A" w:rsidRDefault="006A260A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معايير الجودة العالمية ( الايزو )</w:t>
            </w:r>
            <w:r w:rsidR="009F565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14:paraId="07FBD3F1" w14:textId="77777777" w:rsidR="006A260A" w:rsidRPr="006A260A" w:rsidRDefault="006A260A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معايير الجودة العالمية.</w:t>
            </w:r>
          </w:p>
          <w:p w14:paraId="62FE89EF" w14:textId="77777777" w:rsidR="009F5650" w:rsidRDefault="006A260A" w:rsidP="00FC17B6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</w:t>
            </w:r>
            <w:r w:rsidR="009F565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العوامل المؤثرة في ظهور الايزو.</w:t>
            </w:r>
          </w:p>
          <w:p w14:paraId="59FE774E" w14:textId="77777777" w:rsidR="009F5650" w:rsidRDefault="009F5650" w:rsidP="009F5650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 أهمية تطبيق مواصفات الايزو.</w:t>
            </w:r>
          </w:p>
          <w:p w14:paraId="1233D13E" w14:textId="77777777" w:rsidR="009F5650" w:rsidRPr="006A260A" w:rsidRDefault="009F5650" w:rsidP="00202B5C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 مراحل الحصول على الايزو.</w:t>
            </w:r>
          </w:p>
        </w:tc>
      </w:tr>
      <w:tr w:rsidR="009F5650" w:rsidRPr="00262317" w14:paraId="3EAF3C65" w14:textId="77777777" w:rsidTr="009A4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2E9B" w14:textId="77777777" w:rsidR="009F5650" w:rsidRPr="006A260A" w:rsidRDefault="009F5650" w:rsidP="009F565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 الأسبوع الثا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لث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عشر إلى الأسبوع.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الرابع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عشر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AE20" w14:textId="77777777" w:rsidR="00202B5C" w:rsidRDefault="009F5650" w:rsidP="00FC1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المحور السادس:</w:t>
            </w:r>
          </w:p>
          <w:p w14:paraId="7034D5D7" w14:textId="77777777" w:rsidR="009F5650" w:rsidRPr="006A260A" w:rsidRDefault="009F5650" w:rsidP="00202B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شهادات الجودة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9A" w14:textId="77777777" w:rsidR="009F5650" w:rsidRPr="006A260A" w:rsidRDefault="009F5650" w:rsidP="00202B5C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 w:rsid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الفرق بين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الإيزو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وإدارة الجودة الشاملة.</w:t>
            </w:r>
          </w:p>
          <w:p w14:paraId="3783B295" w14:textId="77777777" w:rsidR="00202B5C" w:rsidRDefault="00202B5C" w:rsidP="00202B5C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28- جوائز الجودة</w:t>
            </w:r>
          </w:p>
          <w:p w14:paraId="5266DD96" w14:textId="77777777" w:rsidR="009F5650" w:rsidRPr="00202B5C" w:rsidRDefault="00202B5C" w:rsidP="00202B5C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9F5650"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جائزة مالكوم </w:t>
            </w:r>
            <w:proofErr w:type="spellStart"/>
            <w:r w:rsidR="009F5650"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بالدريج</w:t>
            </w:r>
            <w:proofErr w:type="spellEnd"/>
            <w:r w:rsidR="009F5650"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14:paraId="4F4FAD11" w14:textId="77777777" w:rsidR="009F5650" w:rsidRPr="006A260A" w:rsidRDefault="00202B5C" w:rsidP="00202B5C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* </w:t>
            </w:r>
            <w:r w:rsidR="009F5650"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الجائزة الأوروبية للجودة.</w:t>
            </w:r>
          </w:p>
        </w:tc>
      </w:tr>
    </w:tbl>
    <w:p w14:paraId="63ACB2A6" w14:textId="77777777" w:rsidR="00B74B51" w:rsidRDefault="00B74B51" w:rsidP="00B74B51">
      <w:pPr>
        <w:bidi/>
        <w:rPr>
          <w:rtl/>
        </w:rPr>
      </w:pPr>
    </w:p>
    <w:p w14:paraId="734E80D7" w14:textId="77777777" w:rsidR="00B74B51" w:rsidRPr="00162924" w:rsidRDefault="00B74B51" w:rsidP="00B74B51">
      <w:pPr>
        <w:bidi/>
        <w:rPr>
          <w:b/>
          <w:bCs/>
          <w:sz w:val="32"/>
          <w:szCs w:val="32"/>
          <w:rtl/>
        </w:rPr>
      </w:pPr>
      <w:r w:rsidRPr="00162924">
        <w:rPr>
          <w:rFonts w:hint="cs"/>
          <w:b/>
          <w:bCs/>
          <w:sz w:val="32"/>
          <w:szCs w:val="32"/>
          <w:rtl/>
        </w:rPr>
        <w:t>ملاحظات:</w:t>
      </w:r>
    </w:p>
    <w:p w14:paraId="25B19F95" w14:textId="57BA5382" w:rsidR="007A1036" w:rsidRDefault="00AF4A98" w:rsidP="00AF4A98">
      <w:pPr>
        <w:bidi/>
      </w:pPr>
      <w:r>
        <w:rPr>
          <w:rFonts w:hint="cs"/>
          <w:b/>
          <w:bCs/>
          <w:sz w:val="28"/>
          <w:szCs w:val="28"/>
          <w:rtl/>
        </w:rPr>
        <w:t>بالنسبة للمحور السادس ونظرا لعدم كفاية السداسي لإتمام البرنامج تم اعتماده في شكل بحوث مع دراسة حالة في الحصص التطبيقية</w:t>
      </w:r>
    </w:p>
    <w:sectPr w:rsidR="007A1036" w:rsidSect="007A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C75B8"/>
    <w:multiLevelType w:val="hybridMultilevel"/>
    <w:tmpl w:val="CB9C9A28"/>
    <w:lvl w:ilvl="0" w:tplc="81680FF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7BD"/>
    <w:multiLevelType w:val="hybridMultilevel"/>
    <w:tmpl w:val="56C05A58"/>
    <w:lvl w:ilvl="0" w:tplc="7BEA3F6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14FBE"/>
    <w:multiLevelType w:val="hybridMultilevel"/>
    <w:tmpl w:val="13C23D72"/>
    <w:lvl w:ilvl="0" w:tplc="C486C5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6064D"/>
    <w:multiLevelType w:val="hybridMultilevel"/>
    <w:tmpl w:val="025AB5CC"/>
    <w:lvl w:ilvl="0" w:tplc="5CA81EEE">
      <w:start w:val="15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F1AB4"/>
    <w:multiLevelType w:val="hybridMultilevel"/>
    <w:tmpl w:val="53F8BBDE"/>
    <w:lvl w:ilvl="0" w:tplc="99D4094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201D1"/>
    <w:multiLevelType w:val="hybridMultilevel"/>
    <w:tmpl w:val="61207B42"/>
    <w:lvl w:ilvl="0" w:tplc="54B655D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25DF9"/>
    <w:multiLevelType w:val="hybridMultilevel"/>
    <w:tmpl w:val="97BA57F2"/>
    <w:lvl w:ilvl="0" w:tplc="463843EE">
      <w:start w:val="18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4749"/>
    <w:multiLevelType w:val="hybridMultilevel"/>
    <w:tmpl w:val="94D2D1C0"/>
    <w:lvl w:ilvl="0" w:tplc="72C67CD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51"/>
    <w:rsid w:val="00033829"/>
    <w:rsid w:val="00202B5C"/>
    <w:rsid w:val="002A1232"/>
    <w:rsid w:val="004E453B"/>
    <w:rsid w:val="006A260A"/>
    <w:rsid w:val="0072186F"/>
    <w:rsid w:val="007A1036"/>
    <w:rsid w:val="009F5650"/>
    <w:rsid w:val="00AF4A98"/>
    <w:rsid w:val="00B74B51"/>
    <w:rsid w:val="00C70D8C"/>
    <w:rsid w:val="00D12A49"/>
    <w:rsid w:val="00F72695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941F"/>
  <w15:docId w15:val="{E642098F-158E-48F4-920F-DAAD667C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51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2020-06-06T13:26:00Z</dcterms:created>
  <dcterms:modified xsi:type="dcterms:W3CDTF">2020-06-06T13:58:00Z</dcterms:modified>
</cp:coreProperties>
</file>