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E37D65" w:rsidRDefault="0076516B" w:rsidP="00536A4D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w:pict>
          <v:roundrect id="AutoShape 2" o:spid="_x0000_s1026" style="position:absolute;left:0;text-align:left;margin-left:0;margin-top:-10.1pt;width:496.5pt;height:130.5pt;z-index:-251658752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<v:shadow on="t" color="#4e6128 [1606]" opacity=".5" offset="1pt"/>
            <w10:wrap anchorx="margin"/>
          </v:roundrect>
        </w:pic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 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E37D65" w:rsidRDefault="00E46F95" w:rsidP="0017256D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="00F47F16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العلوم الاقتصادية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ab/>
      </w: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ab/>
        <w:t xml:space="preserve">التخصص: </w:t>
      </w:r>
      <w:r w:rsidR="0017256D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ليسانس اقتصاد نقدي وبنكي</w:t>
      </w:r>
    </w:p>
    <w:p w:rsidR="00FD44CD" w:rsidRDefault="00F203DC" w:rsidP="00FD44CD">
      <w:pPr>
        <w:bidi/>
        <w:spacing w:after="0" w:line="240" w:lineRule="auto"/>
        <w:jc w:val="center"/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الأستاذ: </w:t>
      </w:r>
      <w:r w:rsidR="00FD44C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- </w:t>
      </w:r>
      <w:r w:rsidR="0017256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بن فرحات عبد المنعم</w:t>
      </w:r>
    </w:p>
    <w:p w:rsidR="00FD44CD" w:rsidRPr="00FD44CD" w:rsidRDefault="00FD44CD" w:rsidP="00FD44CD">
      <w:pPr>
        <w:bidi/>
        <w:spacing w:after="0" w:line="240" w:lineRule="auto"/>
        <w:jc w:val="center"/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-خوني رابح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ab/>
      </w:r>
    </w:p>
    <w:p w:rsidR="00C77C87" w:rsidRPr="00E37D65" w:rsidRDefault="0017256D" w:rsidP="0017256D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المقياس: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المراسلات الإدارية والتجارية</w:t>
      </w:r>
    </w:p>
    <w:p w:rsidR="00EB59E2" w:rsidRPr="00E37D65" w:rsidRDefault="00536A4D" w:rsidP="0017256D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السنة:</w:t>
      </w:r>
      <w:r w:rsidR="0017256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2019-2020</w:t>
      </w:r>
      <w:r w:rsidR="00224E7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السداسي:</w:t>
      </w:r>
      <w:r w:rsidR="0017256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السادس</w:t>
      </w:r>
    </w:p>
    <w:tbl>
      <w:tblPr>
        <w:tblStyle w:val="Grilledutableau"/>
        <w:bidiVisual/>
        <w:tblW w:w="10103" w:type="dxa"/>
        <w:jc w:val="center"/>
        <w:tblInd w:w="-48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305"/>
        <w:gridCol w:w="3544"/>
        <w:gridCol w:w="5254"/>
      </w:tblGrid>
      <w:tr w:rsidR="00162924" w:rsidRPr="00D22139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:rsidR="00162924" w:rsidRPr="00D22139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22139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D22139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D22139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D22139" w:rsidTr="00364A2B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224E76" w:rsidRPr="00D22139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 w:rsidRPr="00D22139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r w:rsidR="00B00AD5" w:rsidRPr="00D22139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:rsidR="00224E76" w:rsidRPr="00D22139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D22139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D22139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:rsidR="00FC08CA" w:rsidRPr="00D22139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D22139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r w:rsidR="00FC08CA" w:rsidRPr="00D22139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:rsidR="00224E76" w:rsidRPr="00D22139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D22139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D22139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D22139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:rsidR="00FC08CA" w:rsidRPr="00D22139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D22139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المحاضرة)</w:t>
            </w:r>
          </w:p>
        </w:tc>
      </w:tr>
      <w:tr w:rsidR="00FD1142" w:rsidRPr="00D22139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FD1142" w:rsidRPr="00D22139" w:rsidRDefault="00FD1142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221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01</w:t>
            </w:r>
          </w:p>
        </w:tc>
        <w:tc>
          <w:tcPr>
            <w:tcW w:w="3544" w:type="dxa"/>
            <w:vMerge w:val="restart"/>
            <w:vAlign w:val="center"/>
          </w:tcPr>
          <w:p w:rsidR="00FD1142" w:rsidRPr="00D22139" w:rsidRDefault="00FD1142" w:rsidP="00313CB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D221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مفهوم وقواعد كتابة المراسلات التجارية</w:t>
            </w:r>
            <w:r w:rsidRPr="00D221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والإدارية</w:t>
            </w:r>
          </w:p>
        </w:tc>
        <w:tc>
          <w:tcPr>
            <w:tcW w:w="5254" w:type="dxa"/>
          </w:tcPr>
          <w:p w:rsidR="00FD1142" w:rsidRPr="00D22139" w:rsidRDefault="00FD1142" w:rsidP="00536A4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D2213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مفهوم وقواعد كتابة المراسلات التجارية</w:t>
            </w:r>
          </w:p>
          <w:p w:rsidR="00FD1142" w:rsidRPr="00D22139" w:rsidRDefault="00FD1142" w:rsidP="002B730D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D2213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1- أهمية المراسلات التجارية</w:t>
            </w:r>
          </w:p>
          <w:p w:rsidR="00FD1142" w:rsidRPr="00D22139" w:rsidRDefault="00FD1142" w:rsidP="00B00AD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D2213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2-الشروط الأساسية لتحرير الرسالة التجارية</w:t>
            </w:r>
          </w:p>
          <w:p w:rsidR="00FD1142" w:rsidRPr="00D22139" w:rsidRDefault="00FD1142" w:rsidP="00B00AD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D2213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3-الأجزاء المشكلة للرسالة التجارية</w:t>
            </w:r>
          </w:p>
          <w:p w:rsidR="00FD1142" w:rsidRPr="00D22139" w:rsidRDefault="00FD1142" w:rsidP="00FA7BE8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D2213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4-تخطيط الرسالة التجارية</w:t>
            </w:r>
          </w:p>
          <w:p w:rsidR="00FD1142" w:rsidRPr="00D22139" w:rsidRDefault="00FD1142" w:rsidP="00B00AD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D2213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5-معالجة البريد الوارد والصادر</w:t>
            </w:r>
          </w:p>
        </w:tc>
      </w:tr>
      <w:tr w:rsidR="00FD1142" w:rsidRPr="00D22139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FD1142" w:rsidRPr="00D22139" w:rsidRDefault="00FD1142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221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02</w:t>
            </w:r>
          </w:p>
        </w:tc>
        <w:tc>
          <w:tcPr>
            <w:tcW w:w="3544" w:type="dxa"/>
            <w:vMerge/>
            <w:vAlign w:val="center"/>
          </w:tcPr>
          <w:p w:rsidR="00FD1142" w:rsidRPr="00D22139" w:rsidRDefault="00FD1142" w:rsidP="007E705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FD1142" w:rsidRPr="00D22139" w:rsidRDefault="00FD1142" w:rsidP="00536A4D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D2213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قواعد ومميزات التحرير الإداري</w:t>
            </w:r>
          </w:p>
          <w:p w:rsidR="00FD1142" w:rsidRPr="00D22139" w:rsidRDefault="00FD1142" w:rsidP="002B730D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D2213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1-تعريف التحرير الإداري</w:t>
            </w:r>
          </w:p>
          <w:p w:rsidR="00FD1142" w:rsidRPr="00D22139" w:rsidRDefault="00FD1142" w:rsidP="00FA7BE8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D2213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2-الأسلوب الإداري</w:t>
            </w:r>
          </w:p>
          <w:p w:rsidR="00FD1142" w:rsidRPr="00D22139" w:rsidRDefault="00FD1142" w:rsidP="00FA7BE8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D2213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3-صيغ التحرير الإداري</w:t>
            </w:r>
          </w:p>
        </w:tc>
      </w:tr>
      <w:tr w:rsidR="00FD1142" w:rsidRPr="00D22139" w:rsidTr="00FA1B7B">
        <w:trPr>
          <w:jc w:val="center"/>
        </w:trPr>
        <w:tc>
          <w:tcPr>
            <w:tcW w:w="1305" w:type="dxa"/>
            <w:vAlign w:val="center"/>
            <w:hideMark/>
          </w:tcPr>
          <w:p w:rsidR="00FD1142" w:rsidRPr="00D22139" w:rsidRDefault="00FD1142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221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03</w:t>
            </w:r>
          </w:p>
        </w:tc>
        <w:tc>
          <w:tcPr>
            <w:tcW w:w="3544" w:type="dxa"/>
            <w:vMerge w:val="restart"/>
            <w:vAlign w:val="center"/>
          </w:tcPr>
          <w:p w:rsidR="00FD1142" w:rsidRPr="00D22139" w:rsidRDefault="00FD1142" w:rsidP="002B730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D2213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نماذج المراسلات التجارية</w:t>
            </w:r>
          </w:p>
        </w:tc>
        <w:tc>
          <w:tcPr>
            <w:tcW w:w="5254" w:type="dxa"/>
            <w:vAlign w:val="center"/>
          </w:tcPr>
          <w:p w:rsidR="00FD1142" w:rsidRPr="002649D6" w:rsidRDefault="00FD1142" w:rsidP="002649D6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D2213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المراسلات الخاصة بإنشاء المؤسسة</w:t>
            </w:r>
          </w:p>
        </w:tc>
      </w:tr>
      <w:tr w:rsidR="00FD1142" w:rsidRPr="00D22139" w:rsidTr="00FA1B7B">
        <w:trPr>
          <w:jc w:val="center"/>
        </w:trPr>
        <w:tc>
          <w:tcPr>
            <w:tcW w:w="1305" w:type="dxa"/>
            <w:vAlign w:val="center"/>
            <w:hideMark/>
          </w:tcPr>
          <w:p w:rsidR="00FD1142" w:rsidRPr="00D22139" w:rsidRDefault="00FD1142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221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04</w:t>
            </w:r>
          </w:p>
        </w:tc>
        <w:tc>
          <w:tcPr>
            <w:tcW w:w="3544" w:type="dxa"/>
            <w:vMerge/>
            <w:vAlign w:val="center"/>
          </w:tcPr>
          <w:p w:rsidR="00FD1142" w:rsidRPr="00D22139" w:rsidRDefault="00FD1142" w:rsidP="007E705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  <w:vAlign w:val="center"/>
          </w:tcPr>
          <w:p w:rsidR="00FD1142" w:rsidRPr="00D22139" w:rsidRDefault="00FD1142" w:rsidP="002B730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D2213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المراسلات الخاصة بتسيير الموارد البشرية</w:t>
            </w:r>
          </w:p>
        </w:tc>
      </w:tr>
      <w:tr w:rsidR="00FD1142" w:rsidRPr="00D22139" w:rsidTr="00FA1B7B">
        <w:trPr>
          <w:jc w:val="center"/>
        </w:trPr>
        <w:tc>
          <w:tcPr>
            <w:tcW w:w="1305" w:type="dxa"/>
            <w:vAlign w:val="center"/>
            <w:hideMark/>
          </w:tcPr>
          <w:p w:rsidR="00FD1142" w:rsidRPr="00D22139" w:rsidRDefault="00FD1142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221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05</w:t>
            </w:r>
          </w:p>
        </w:tc>
        <w:tc>
          <w:tcPr>
            <w:tcW w:w="3544" w:type="dxa"/>
            <w:vMerge/>
            <w:vAlign w:val="center"/>
          </w:tcPr>
          <w:p w:rsidR="00FD1142" w:rsidRPr="00D22139" w:rsidRDefault="00FD1142" w:rsidP="007E705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  <w:vMerge w:val="restart"/>
            <w:vAlign w:val="center"/>
          </w:tcPr>
          <w:p w:rsidR="00FD1142" w:rsidRPr="00D22139" w:rsidRDefault="00FD1142" w:rsidP="002B730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D2213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المراسلات الخاصة بالأنشطة والتعاملات التجارية</w:t>
            </w:r>
          </w:p>
        </w:tc>
      </w:tr>
      <w:tr w:rsidR="00FD1142" w:rsidRPr="00D22139" w:rsidTr="00364A2B">
        <w:trPr>
          <w:jc w:val="center"/>
        </w:trPr>
        <w:tc>
          <w:tcPr>
            <w:tcW w:w="1305" w:type="dxa"/>
            <w:vAlign w:val="center"/>
          </w:tcPr>
          <w:p w:rsidR="00FD1142" w:rsidRPr="00D22139" w:rsidRDefault="00FD1142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221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06</w:t>
            </w:r>
          </w:p>
        </w:tc>
        <w:tc>
          <w:tcPr>
            <w:tcW w:w="3544" w:type="dxa"/>
            <w:vMerge/>
            <w:vAlign w:val="center"/>
          </w:tcPr>
          <w:p w:rsidR="00FD1142" w:rsidRPr="00D22139" w:rsidRDefault="00FD1142" w:rsidP="007E705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  <w:vMerge/>
          </w:tcPr>
          <w:p w:rsidR="00FD1142" w:rsidRPr="00D22139" w:rsidRDefault="00FD1142" w:rsidP="002B730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FD1142" w:rsidRPr="00D22139" w:rsidTr="00364A2B">
        <w:trPr>
          <w:jc w:val="center"/>
        </w:trPr>
        <w:tc>
          <w:tcPr>
            <w:tcW w:w="1305" w:type="dxa"/>
            <w:vAlign w:val="center"/>
          </w:tcPr>
          <w:p w:rsidR="00FD1142" w:rsidRPr="00D22139" w:rsidRDefault="00FD1142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221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07</w:t>
            </w:r>
          </w:p>
        </w:tc>
        <w:tc>
          <w:tcPr>
            <w:tcW w:w="3544" w:type="dxa"/>
            <w:vMerge/>
            <w:vAlign w:val="center"/>
          </w:tcPr>
          <w:p w:rsidR="00FD1142" w:rsidRPr="00D22139" w:rsidRDefault="00FD1142" w:rsidP="007E705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FD1142" w:rsidRPr="00D22139" w:rsidRDefault="00FD1142" w:rsidP="002649D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D2213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المراسلات الخاصة بالتعاملات المحاسبية والبنكية</w:t>
            </w:r>
          </w:p>
        </w:tc>
      </w:tr>
      <w:tr w:rsidR="00FD1142" w:rsidRPr="00D22139" w:rsidTr="00193BF5">
        <w:trPr>
          <w:jc w:val="center"/>
        </w:trPr>
        <w:tc>
          <w:tcPr>
            <w:tcW w:w="1305" w:type="dxa"/>
            <w:vAlign w:val="center"/>
          </w:tcPr>
          <w:p w:rsidR="00FD1142" w:rsidRPr="00D22139" w:rsidRDefault="00FD1142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221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08</w:t>
            </w:r>
          </w:p>
        </w:tc>
        <w:tc>
          <w:tcPr>
            <w:tcW w:w="3544" w:type="dxa"/>
            <w:vMerge w:val="restart"/>
            <w:vAlign w:val="center"/>
          </w:tcPr>
          <w:p w:rsidR="00FD1142" w:rsidRPr="00D22139" w:rsidRDefault="00FD1142" w:rsidP="007E705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D2213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الرسالة الإدارية </w:t>
            </w:r>
            <w:proofErr w:type="spellStart"/>
            <w:r w:rsidRPr="00D2213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المرفقية</w:t>
            </w:r>
            <w:proofErr w:type="spellEnd"/>
            <w:r w:rsidRPr="00D2213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وذات الطابع الشخصي</w:t>
            </w:r>
          </w:p>
        </w:tc>
        <w:tc>
          <w:tcPr>
            <w:tcW w:w="5254" w:type="dxa"/>
            <w:vAlign w:val="center"/>
          </w:tcPr>
          <w:p w:rsidR="00FD1142" w:rsidRDefault="00FD1142" w:rsidP="002B730D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 w:rsidRPr="00D2213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الرسالة الإدارية </w:t>
            </w:r>
            <w:proofErr w:type="spellStart"/>
            <w:r w:rsidRPr="00D2213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المرفقية</w:t>
            </w:r>
            <w:proofErr w:type="spellEnd"/>
          </w:p>
          <w:p w:rsidR="00FD1142" w:rsidRDefault="00FD1142" w:rsidP="00D22139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1-تعريفها</w:t>
            </w:r>
          </w:p>
          <w:p w:rsidR="00FD1142" w:rsidRDefault="00FD1142" w:rsidP="00D22139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2-عناصرها</w:t>
            </w:r>
          </w:p>
          <w:p w:rsidR="00FD1142" w:rsidRPr="00D22139" w:rsidRDefault="00FD1142" w:rsidP="00D22139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3-نماذج عن الرسالة الإدارية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المرفقية</w:t>
            </w:r>
            <w:proofErr w:type="spellEnd"/>
          </w:p>
        </w:tc>
      </w:tr>
      <w:tr w:rsidR="00FD1142" w:rsidRPr="00D22139" w:rsidTr="00364A2B">
        <w:trPr>
          <w:jc w:val="center"/>
        </w:trPr>
        <w:tc>
          <w:tcPr>
            <w:tcW w:w="1305" w:type="dxa"/>
            <w:vAlign w:val="center"/>
          </w:tcPr>
          <w:p w:rsidR="00FD1142" w:rsidRPr="00D22139" w:rsidRDefault="00FD1142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221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>الأسبوع 09</w:t>
            </w:r>
          </w:p>
        </w:tc>
        <w:tc>
          <w:tcPr>
            <w:tcW w:w="3544" w:type="dxa"/>
            <w:vMerge/>
            <w:vAlign w:val="center"/>
          </w:tcPr>
          <w:p w:rsidR="00FD1142" w:rsidRPr="00D22139" w:rsidRDefault="00FD1142" w:rsidP="007E705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FD1142" w:rsidRPr="00D22139" w:rsidRDefault="00FD1142" w:rsidP="002B730D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D221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صور أخرى للرسالة</w:t>
            </w:r>
            <w:r w:rsidRPr="00D221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الإدارية </w:t>
            </w:r>
            <w:proofErr w:type="spellStart"/>
            <w:r w:rsidRPr="00D221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المرفقية</w:t>
            </w:r>
            <w:proofErr w:type="spellEnd"/>
          </w:p>
          <w:p w:rsidR="00FD1142" w:rsidRPr="00D22139" w:rsidRDefault="00FD1142" w:rsidP="002B730D">
            <w:pPr>
              <w:pStyle w:val="Paragraphedeliste"/>
              <w:numPr>
                <w:ilvl w:val="0"/>
                <w:numId w:val="21"/>
              </w:num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D2213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التذكير</w:t>
            </w:r>
          </w:p>
          <w:p w:rsidR="00FD1142" w:rsidRPr="00D22139" w:rsidRDefault="00FD1142" w:rsidP="00D91B01">
            <w:pPr>
              <w:pStyle w:val="Paragraphedeliste"/>
              <w:numPr>
                <w:ilvl w:val="0"/>
                <w:numId w:val="21"/>
              </w:num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D2213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الإنذار أو </w:t>
            </w:r>
            <w:proofErr w:type="spellStart"/>
            <w:r w:rsidRPr="00D2213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الإعذار</w:t>
            </w:r>
            <w:proofErr w:type="spellEnd"/>
          </w:p>
          <w:p w:rsidR="00FD1142" w:rsidRPr="00D22139" w:rsidRDefault="00FD1142" w:rsidP="00D91B01">
            <w:pPr>
              <w:pStyle w:val="Paragraphedeliste"/>
              <w:numPr>
                <w:ilvl w:val="0"/>
                <w:numId w:val="2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D2213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التحويل</w:t>
            </w:r>
          </w:p>
        </w:tc>
      </w:tr>
      <w:tr w:rsidR="00FD1142" w:rsidRPr="00D22139" w:rsidTr="00364A2B">
        <w:trPr>
          <w:jc w:val="center"/>
        </w:trPr>
        <w:tc>
          <w:tcPr>
            <w:tcW w:w="1305" w:type="dxa"/>
            <w:vAlign w:val="center"/>
          </w:tcPr>
          <w:p w:rsidR="00FD1142" w:rsidRPr="00D22139" w:rsidRDefault="00FD1142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221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10</w:t>
            </w:r>
          </w:p>
        </w:tc>
        <w:tc>
          <w:tcPr>
            <w:tcW w:w="3544" w:type="dxa"/>
            <w:vMerge/>
            <w:vAlign w:val="center"/>
          </w:tcPr>
          <w:p w:rsidR="00FD1142" w:rsidRPr="00D22139" w:rsidRDefault="00FD1142" w:rsidP="007E705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FD1142" w:rsidRDefault="00FD1142" w:rsidP="00D22139">
            <w:pPr>
              <w:bidi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 w:rsidRPr="00D221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الرسالة الإدارية ذات الطابع الشخصي</w:t>
            </w:r>
          </w:p>
          <w:p w:rsidR="00FD1142" w:rsidRDefault="00FD1142" w:rsidP="00D22139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1-تعريفها</w:t>
            </w:r>
          </w:p>
          <w:p w:rsidR="00FD1142" w:rsidRDefault="00FD1142" w:rsidP="00D22139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2-عناصرها</w:t>
            </w:r>
          </w:p>
          <w:p w:rsidR="00FD1142" w:rsidRPr="00D22139" w:rsidRDefault="00FD1142" w:rsidP="00BA34DF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3-نماذج عن الرسالة الإدارية ذات الطابع الشخصي</w:t>
            </w:r>
          </w:p>
        </w:tc>
      </w:tr>
      <w:tr w:rsidR="00FD1142" w:rsidRPr="00D22139" w:rsidTr="00364A2B">
        <w:trPr>
          <w:jc w:val="center"/>
        </w:trPr>
        <w:tc>
          <w:tcPr>
            <w:tcW w:w="1305" w:type="dxa"/>
            <w:vAlign w:val="center"/>
          </w:tcPr>
          <w:p w:rsidR="00FD1142" w:rsidRPr="00D22139" w:rsidRDefault="00FD1142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221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11</w:t>
            </w:r>
          </w:p>
        </w:tc>
        <w:tc>
          <w:tcPr>
            <w:tcW w:w="3544" w:type="dxa"/>
            <w:vMerge w:val="restart"/>
            <w:vAlign w:val="center"/>
          </w:tcPr>
          <w:p w:rsidR="00FD1142" w:rsidRPr="002649D6" w:rsidRDefault="00FD1142" w:rsidP="002B730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2649D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وثائق إدارية أخرى </w:t>
            </w:r>
          </w:p>
        </w:tc>
        <w:tc>
          <w:tcPr>
            <w:tcW w:w="5254" w:type="dxa"/>
          </w:tcPr>
          <w:p w:rsidR="00FD1142" w:rsidRPr="00D22139" w:rsidRDefault="00FD1142" w:rsidP="00D91B01">
            <w:pPr>
              <w:pStyle w:val="Paragraphedeliste"/>
              <w:numPr>
                <w:ilvl w:val="0"/>
                <w:numId w:val="22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D2213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جدول الإرسال</w:t>
            </w:r>
          </w:p>
          <w:p w:rsidR="00FD1142" w:rsidRPr="00D22139" w:rsidRDefault="00FD1142" w:rsidP="00D91B01">
            <w:pPr>
              <w:pStyle w:val="Paragraphedeliste"/>
              <w:numPr>
                <w:ilvl w:val="0"/>
                <w:numId w:val="22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D2213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المذكرة</w:t>
            </w:r>
          </w:p>
        </w:tc>
      </w:tr>
      <w:tr w:rsidR="00FD1142" w:rsidRPr="00D22139" w:rsidTr="00686791">
        <w:trPr>
          <w:jc w:val="center"/>
        </w:trPr>
        <w:tc>
          <w:tcPr>
            <w:tcW w:w="1305" w:type="dxa"/>
            <w:vAlign w:val="center"/>
          </w:tcPr>
          <w:p w:rsidR="00FD1142" w:rsidRPr="00D22139" w:rsidRDefault="00FD1142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221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12</w:t>
            </w:r>
          </w:p>
        </w:tc>
        <w:tc>
          <w:tcPr>
            <w:tcW w:w="3544" w:type="dxa"/>
            <w:vMerge/>
            <w:vAlign w:val="center"/>
          </w:tcPr>
          <w:p w:rsidR="00FD1142" w:rsidRPr="00D22139" w:rsidRDefault="00FD1142" w:rsidP="007E705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  <w:vAlign w:val="center"/>
          </w:tcPr>
          <w:p w:rsidR="00FD1142" w:rsidRPr="00D22139" w:rsidRDefault="00FD1142" w:rsidP="002B730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221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المحضر</w:t>
            </w:r>
          </w:p>
          <w:p w:rsidR="00FD1142" w:rsidRPr="00D22139" w:rsidRDefault="00FD1142" w:rsidP="002B730D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D2213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1-مفهومه</w:t>
            </w:r>
          </w:p>
          <w:p w:rsidR="00FD1142" w:rsidRPr="00D22139" w:rsidRDefault="00FD1142" w:rsidP="002B730D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D2213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2-شكله</w:t>
            </w:r>
          </w:p>
          <w:p w:rsidR="00FD1142" w:rsidRPr="00D22139" w:rsidRDefault="00FD1142" w:rsidP="002B730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D2213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3-نموذج عن المحضر</w:t>
            </w:r>
          </w:p>
        </w:tc>
      </w:tr>
      <w:tr w:rsidR="00FD1142" w:rsidRPr="00D22139" w:rsidTr="00686791">
        <w:trPr>
          <w:jc w:val="center"/>
        </w:trPr>
        <w:tc>
          <w:tcPr>
            <w:tcW w:w="1305" w:type="dxa"/>
            <w:vAlign w:val="center"/>
          </w:tcPr>
          <w:p w:rsidR="00FD1142" w:rsidRPr="00D22139" w:rsidRDefault="00FD1142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221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13</w:t>
            </w:r>
          </w:p>
        </w:tc>
        <w:tc>
          <w:tcPr>
            <w:tcW w:w="3544" w:type="dxa"/>
            <w:vMerge/>
            <w:vAlign w:val="center"/>
          </w:tcPr>
          <w:p w:rsidR="00FD1142" w:rsidRPr="00D22139" w:rsidRDefault="00FD1142" w:rsidP="007E705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  <w:vAlign w:val="center"/>
          </w:tcPr>
          <w:p w:rsidR="00FD1142" w:rsidRPr="00D22139" w:rsidRDefault="00FD1142" w:rsidP="002B730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221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التقرير</w:t>
            </w:r>
          </w:p>
          <w:p w:rsidR="00FD1142" w:rsidRPr="00D22139" w:rsidRDefault="00FD1142" w:rsidP="002B730D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D2213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1-مفهومه</w:t>
            </w:r>
          </w:p>
          <w:p w:rsidR="00FD1142" w:rsidRPr="00D22139" w:rsidRDefault="00FD1142" w:rsidP="002B730D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D2213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2-شكله</w:t>
            </w:r>
          </w:p>
          <w:p w:rsidR="00FD1142" w:rsidRPr="00D22139" w:rsidRDefault="00FD1142" w:rsidP="002B730D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D2213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3-نموذج عن التقرير</w:t>
            </w:r>
          </w:p>
        </w:tc>
      </w:tr>
      <w:tr w:rsidR="00FD1142" w:rsidRPr="00D22139" w:rsidTr="00686791">
        <w:trPr>
          <w:jc w:val="center"/>
        </w:trPr>
        <w:tc>
          <w:tcPr>
            <w:tcW w:w="1305" w:type="dxa"/>
            <w:vAlign w:val="center"/>
          </w:tcPr>
          <w:p w:rsidR="00FD1142" w:rsidRPr="00D22139" w:rsidRDefault="00FD1142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221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14</w:t>
            </w:r>
          </w:p>
        </w:tc>
        <w:tc>
          <w:tcPr>
            <w:tcW w:w="3544" w:type="dxa"/>
            <w:vMerge/>
            <w:vAlign w:val="center"/>
          </w:tcPr>
          <w:p w:rsidR="00FD1142" w:rsidRPr="00D22139" w:rsidRDefault="00FD1142" w:rsidP="007E705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  <w:vAlign w:val="center"/>
          </w:tcPr>
          <w:p w:rsidR="00FD1142" w:rsidRPr="00D22139" w:rsidRDefault="00FD1142" w:rsidP="002B730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221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الوثائق المتعلقة بالاجتماعات</w:t>
            </w:r>
          </w:p>
          <w:p w:rsidR="00FD1142" w:rsidRPr="00D22139" w:rsidRDefault="00FD1142" w:rsidP="00D2213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D2213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1-الاستدعاء:</w:t>
            </w:r>
          </w:p>
          <w:p w:rsidR="00FD1142" w:rsidRPr="00D22139" w:rsidRDefault="00FD1142" w:rsidP="00D2213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D2213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         -تعريفه</w:t>
            </w:r>
          </w:p>
          <w:p w:rsidR="00FD1142" w:rsidRPr="00D22139" w:rsidRDefault="00FD1142" w:rsidP="00D2213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D2213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         -شكله</w:t>
            </w:r>
          </w:p>
          <w:p w:rsidR="00FD1142" w:rsidRPr="00D22139" w:rsidRDefault="00FD1142" w:rsidP="00D2213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D2213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2-عرض حال الاجتماع</w:t>
            </w:r>
          </w:p>
          <w:p w:rsidR="00FD1142" w:rsidRPr="00D22139" w:rsidRDefault="00FD1142" w:rsidP="00D2213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D2213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         -تعريفه</w:t>
            </w:r>
          </w:p>
          <w:p w:rsidR="00FD1142" w:rsidRPr="00D22139" w:rsidRDefault="00FD1142" w:rsidP="00D2213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D2213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         -أنواعه</w:t>
            </w:r>
          </w:p>
          <w:p w:rsidR="00FD1142" w:rsidRPr="00D22139" w:rsidRDefault="00FD1142" w:rsidP="00D22139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D2213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         -شكله</w:t>
            </w:r>
          </w:p>
        </w:tc>
      </w:tr>
      <w:tr w:rsidR="00FD1142" w:rsidRPr="00D22139" w:rsidTr="00364A2B">
        <w:trPr>
          <w:jc w:val="center"/>
        </w:trPr>
        <w:tc>
          <w:tcPr>
            <w:tcW w:w="1305" w:type="dxa"/>
            <w:vAlign w:val="center"/>
          </w:tcPr>
          <w:p w:rsidR="00FD1142" w:rsidRPr="00D22139" w:rsidRDefault="00FD1142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221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15</w:t>
            </w:r>
          </w:p>
        </w:tc>
        <w:tc>
          <w:tcPr>
            <w:tcW w:w="3544" w:type="dxa"/>
            <w:vMerge/>
            <w:vAlign w:val="center"/>
          </w:tcPr>
          <w:p w:rsidR="00FD1142" w:rsidRPr="00D22139" w:rsidRDefault="00FD1142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FD1142" w:rsidRPr="00D22139" w:rsidRDefault="00FD1142" w:rsidP="00FD34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D2213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نماذج عن الوثائق المتعلقة بالاجتماعات</w:t>
            </w:r>
          </w:p>
        </w:tc>
      </w:tr>
    </w:tbl>
    <w:p w:rsidR="00536A4D" w:rsidRPr="00B00AD5" w:rsidRDefault="00B00AD5" w:rsidP="00536A4D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53A1C">
        <w:rPr>
          <w:rFonts w:ascii="Sakkal Majalla" w:hAnsi="Sakkal Majalla" w:cs="Sakkal Majalla" w:hint="cs"/>
          <w:sz w:val="28"/>
          <w:szCs w:val="28"/>
          <w:highlight w:val="yellow"/>
          <w:rtl/>
        </w:rPr>
        <w:t>* يتم اعتماد الأسابيع بناء على الرزنامة البيداغوجية المحددة.</w:t>
      </w:r>
    </w:p>
    <w:p w:rsidR="00536A4D" w:rsidRDefault="00536A4D" w:rsidP="00536A4D">
      <w:pPr>
        <w:bidi/>
        <w:rPr>
          <w:rtl/>
        </w:rPr>
      </w:pPr>
    </w:p>
    <w:p w:rsidR="00EB59E2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المراجع المعتمدة في المقياس:</w:t>
      </w:r>
    </w:p>
    <w:p w:rsidR="00313CBF" w:rsidRDefault="00313CBF" w:rsidP="00313CBF">
      <w:pPr>
        <w:pStyle w:val="Paragraphedeliste"/>
        <w:numPr>
          <w:ilvl w:val="0"/>
          <w:numId w:val="17"/>
        </w:numPr>
        <w:bidi/>
        <w:spacing w:after="0" w:line="240" w:lineRule="auto"/>
        <w:rPr>
          <w:rFonts w:ascii="Simplified Arabic" w:hAnsi="Simplified Arabic" w:cs="Simplified Arabic" w:hint="cs"/>
          <w:snapToGrid w:val="0"/>
          <w:sz w:val="28"/>
          <w:szCs w:val="28"/>
        </w:rPr>
      </w:pPr>
      <w:r>
        <w:rPr>
          <w:rFonts w:ascii="Simplified Arabic" w:hAnsi="Simplified Arabic" w:cs="Simplified Arabic" w:hint="cs"/>
          <w:snapToGrid w:val="0"/>
          <w:sz w:val="28"/>
          <w:szCs w:val="28"/>
          <w:rtl/>
        </w:rPr>
        <w:t xml:space="preserve">عطاء الله </w:t>
      </w:r>
      <w:proofErr w:type="spellStart"/>
      <w:r>
        <w:rPr>
          <w:rFonts w:ascii="Simplified Arabic" w:hAnsi="Simplified Arabic" w:cs="Simplified Arabic" w:hint="cs"/>
          <w:snapToGrid w:val="0"/>
          <w:sz w:val="28"/>
          <w:szCs w:val="28"/>
          <w:rtl/>
        </w:rPr>
        <w:t>بوحميدة</w:t>
      </w:r>
      <w:proofErr w:type="spellEnd"/>
      <w:r>
        <w:rPr>
          <w:rFonts w:ascii="Simplified Arabic" w:hAnsi="Simplified Arabic" w:cs="Simplified Arabic" w:hint="cs"/>
          <w:snapToGrid w:val="0"/>
          <w:sz w:val="28"/>
          <w:szCs w:val="28"/>
          <w:rtl/>
        </w:rPr>
        <w:t xml:space="preserve">، </w:t>
      </w:r>
      <w:r w:rsidR="00296D15">
        <w:rPr>
          <w:rFonts w:ascii="Simplified Arabic" w:hAnsi="Simplified Arabic" w:cs="Simplified Arabic" w:hint="cs"/>
          <w:snapToGrid w:val="0"/>
          <w:sz w:val="28"/>
          <w:szCs w:val="28"/>
          <w:rtl/>
        </w:rPr>
        <w:t xml:space="preserve">دروس في </w:t>
      </w:r>
      <w:r>
        <w:rPr>
          <w:rFonts w:ascii="Simplified Arabic" w:hAnsi="Simplified Arabic" w:cs="Simplified Arabic" w:hint="cs"/>
          <w:snapToGrid w:val="0"/>
          <w:sz w:val="28"/>
          <w:szCs w:val="28"/>
          <w:rtl/>
        </w:rPr>
        <w:t>المراسلات الإدارية</w:t>
      </w:r>
      <w:r w:rsidR="00296D15">
        <w:rPr>
          <w:rFonts w:ascii="Simplified Arabic" w:hAnsi="Simplified Arabic" w:cs="Simplified Arabic" w:hint="cs"/>
          <w:snapToGrid w:val="0"/>
          <w:sz w:val="28"/>
          <w:szCs w:val="28"/>
          <w:rtl/>
        </w:rPr>
        <w:t xml:space="preserve"> مع نماذج تطبيقية</w:t>
      </w:r>
      <w:r>
        <w:rPr>
          <w:rFonts w:ascii="Simplified Arabic" w:hAnsi="Simplified Arabic" w:cs="Simplified Arabic" w:hint="cs"/>
          <w:snapToGrid w:val="0"/>
          <w:sz w:val="28"/>
          <w:szCs w:val="28"/>
          <w:rtl/>
        </w:rPr>
        <w:t>، ديوان المطبوعات الجامعية، الجزائر،</w:t>
      </w:r>
      <w:r w:rsidR="00296D15">
        <w:rPr>
          <w:rFonts w:ascii="Simplified Arabic" w:hAnsi="Simplified Arabic" w:cs="Simplified Arabic" w:hint="cs"/>
          <w:snapToGrid w:val="0"/>
          <w:sz w:val="28"/>
          <w:szCs w:val="28"/>
          <w:rtl/>
        </w:rPr>
        <w:t>1999</w:t>
      </w:r>
    </w:p>
    <w:p w:rsidR="002118A1" w:rsidRDefault="002118A1" w:rsidP="00296D15">
      <w:pPr>
        <w:pStyle w:val="Paragraphedeliste"/>
        <w:numPr>
          <w:ilvl w:val="0"/>
          <w:numId w:val="17"/>
        </w:numPr>
        <w:bidi/>
        <w:spacing w:after="0" w:line="240" w:lineRule="auto"/>
        <w:rPr>
          <w:rFonts w:ascii="Simplified Arabic" w:hAnsi="Simplified Arabic" w:cs="Simplified Arabic" w:hint="cs"/>
          <w:snapToGrid w:val="0"/>
          <w:sz w:val="28"/>
          <w:szCs w:val="28"/>
        </w:rPr>
      </w:pPr>
      <w:r>
        <w:rPr>
          <w:rFonts w:ascii="Simplified Arabic" w:hAnsi="Simplified Arabic" w:cs="Simplified Arabic" w:hint="cs"/>
          <w:snapToGrid w:val="0"/>
          <w:sz w:val="28"/>
          <w:szCs w:val="28"/>
          <w:rtl/>
        </w:rPr>
        <w:lastRenderedPageBreak/>
        <w:t xml:space="preserve">وهيبة </w:t>
      </w:r>
      <w:proofErr w:type="spellStart"/>
      <w:r>
        <w:rPr>
          <w:rFonts w:ascii="Simplified Arabic" w:hAnsi="Simplified Arabic" w:cs="Simplified Arabic" w:hint="cs"/>
          <w:snapToGrid w:val="0"/>
          <w:sz w:val="28"/>
          <w:szCs w:val="28"/>
          <w:rtl/>
        </w:rPr>
        <w:t>غرارمة</w:t>
      </w:r>
      <w:proofErr w:type="spellEnd"/>
      <w:r>
        <w:rPr>
          <w:rFonts w:ascii="Simplified Arabic" w:hAnsi="Simplified Arabic" w:cs="Simplified Arabic" w:hint="cs"/>
          <w:snapToGrid w:val="0"/>
          <w:sz w:val="28"/>
          <w:szCs w:val="28"/>
          <w:rtl/>
        </w:rPr>
        <w:t xml:space="preserve">، </w:t>
      </w:r>
      <w:r w:rsidR="00296D15">
        <w:rPr>
          <w:rFonts w:ascii="Simplified Arabic" w:hAnsi="Simplified Arabic" w:cs="Simplified Arabic" w:hint="cs"/>
          <w:snapToGrid w:val="0"/>
          <w:sz w:val="28"/>
          <w:szCs w:val="28"/>
          <w:rtl/>
        </w:rPr>
        <w:t>دليل التحرير الإداري</w:t>
      </w:r>
      <w:r>
        <w:rPr>
          <w:rFonts w:ascii="Simplified Arabic" w:hAnsi="Simplified Arabic" w:cs="Simplified Arabic" w:hint="cs"/>
          <w:snapToGrid w:val="0"/>
          <w:sz w:val="28"/>
          <w:szCs w:val="28"/>
          <w:rtl/>
        </w:rPr>
        <w:t>، ديوان المطبوعات الجامعية، الجزائر،</w:t>
      </w:r>
      <w:r w:rsidR="00296D15">
        <w:rPr>
          <w:rFonts w:ascii="Simplified Arabic" w:hAnsi="Simplified Arabic" w:cs="Simplified Arabic" w:hint="cs"/>
          <w:snapToGrid w:val="0"/>
          <w:sz w:val="28"/>
          <w:szCs w:val="28"/>
          <w:rtl/>
        </w:rPr>
        <w:t xml:space="preserve"> 2013</w:t>
      </w:r>
    </w:p>
    <w:p w:rsidR="00313CBF" w:rsidRDefault="00313CBF" w:rsidP="002118A1">
      <w:pPr>
        <w:pStyle w:val="Paragraphedeliste"/>
        <w:numPr>
          <w:ilvl w:val="0"/>
          <w:numId w:val="17"/>
        </w:numPr>
        <w:bidi/>
        <w:spacing w:after="0" w:line="240" w:lineRule="auto"/>
        <w:rPr>
          <w:rFonts w:ascii="Simplified Arabic" w:hAnsi="Simplified Arabic" w:cs="Simplified Arabic"/>
          <w:snapToGrid w:val="0"/>
          <w:sz w:val="28"/>
          <w:szCs w:val="28"/>
        </w:rPr>
      </w:pPr>
      <w:r>
        <w:rPr>
          <w:rFonts w:ascii="Simplified Arabic" w:hAnsi="Simplified Arabic" w:cs="Simplified Arabic" w:hint="cs"/>
          <w:snapToGrid w:val="0"/>
          <w:sz w:val="28"/>
          <w:szCs w:val="28"/>
          <w:rtl/>
        </w:rPr>
        <w:t xml:space="preserve">عمر </w:t>
      </w:r>
      <w:proofErr w:type="spellStart"/>
      <w:r>
        <w:rPr>
          <w:rFonts w:ascii="Simplified Arabic" w:hAnsi="Simplified Arabic" w:cs="Simplified Arabic" w:hint="cs"/>
          <w:snapToGrid w:val="0"/>
          <w:sz w:val="28"/>
          <w:szCs w:val="28"/>
          <w:rtl/>
        </w:rPr>
        <w:t>الطراونة</w:t>
      </w:r>
      <w:proofErr w:type="spellEnd"/>
      <w:r>
        <w:rPr>
          <w:rFonts w:ascii="Simplified Arabic" w:hAnsi="Simplified Arabic" w:cs="Simplified Arabic" w:hint="cs"/>
          <w:snapToGrid w:val="0"/>
          <w:sz w:val="28"/>
          <w:szCs w:val="28"/>
          <w:rtl/>
        </w:rPr>
        <w:t>، المستشار في كتابة التقارير والمراسلات التجارية، دار البداية، الأردن، 2011</w:t>
      </w:r>
    </w:p>
    <w:p w:rsidR="00313CBF" w:rsidRDefault="00313CBF" w:rsidP="00313CBF">
      <w:pPr>
        <w:pStyle w:val="Paragraphedeliste"/>
        <w:numPr>
          <w:ilvl w:val="0"/>
          <w:numId w:val="17"/>
        </w:numPr>
        <w:bidi/>
        <w:spacing w:after="0" w:line="240" w:lineRule="auto"/>
        <w:rPr>
          <w:rFonts w:ascii="Simplified Arabic" w:hAnsi="Simplified Arabic" w:cs="Simplified Arabic"/>
          <w:snapToGrid w:val="0"/>
          <w:sz w:val="28"/>
          <w:szCs w:val="28"/>
        </w:rPr>
      </w:pPr>
      <w:r>
        <w:rPr>
          <w:rFonts w:ascii="Simplified Arabic" w:hAnsi="Simplified Arabic" w:cs="Simplified Arabic" w:hint="cs"/>
          <w:snapToGrid w:val="0"/>
          <w:sz w:val="28"/>
          <w:szCs w:val="28"/>
          <w:rtl/>
        </w:rPr>
        <w:t xml:space="preserve">حسين محمود حريم (و) مصطفى نجيب </w:t>
      </w:r>
      <w:proofErr w:type="spellStart"/>
      <w:r>
        <w:rPr>
          <w:rFonts w:ascii="Simplified Arabic" w:hAnsi="Simplified Arabic" w:cs="Simplified Arabic" w:hint="cs"/>
          <w:snapToGrid w:val="0"/>
          <w:sz w:val="28"/>
          <w:szCs w:val="28"/>
          <w:rtl/>
        </w:rPr>
        <w:t>شاويش</w:t>
      </w:r>
      <w:proofErr w:type="spellEnd"/>
      <w:r>
        <w:rPr>
          <w:rFonts w:ascii="Simplified Arabic" w:hAnsi="Simplified Arabic" w:cs="Simplified Arabic" w:hint="cs"/>
          <w:snapToGrid w:val="0"/>
          <w:sz w:val="28"/>
          <w:szCs w:val="28"/>
          <w:rtl/>
        </w:rPr>
        <w:t xml:space="preserve">، المراسلات التجارية، الشركة العربية المتحدة للتسويق </w:t>
      </w:r>
      <w:proofErr w:type="spellStart"/>
      <w:r>
        <w:rPr>
          <w:rFonts w:ascii="Simplified Arabic" w:hAnsi="Simplified Arabic" w:cs="Simplified Arabic" w:hint="cs"/>
          <w:snapToGrid w:val="0"/>
          <w:sz w:val="28"/>
          <w:szCs w:val="28"/>
          <w:rtl/>
        </w:rPr>
        <w:t>والتوريدات</w:t>
      </w:r>
      <w:proofErr w:type="spellEnd"/>
      <w:r>
        <w:rPr>
          <w:rFonts w:ascii="Simplified Arabic" w:hAnsi="Simplified Arabic" w:cs="Simplified Arabic" w:hint="cs"/>
          <w:snapToGrid w:val="0"/>
          <w:sz w:val="28"/>
          <w:szCs w:val="28"/>
          <w:rtl/>
        </w:rPr>
        <w:t>، القاهرة، 2013</w:t>
      </w:r>
    </w:p>
    <w:p w:rsidR="00313CBF" w:rsidRDefault="00313CBF" w:rsidP="00313CBF">
      <w:pPr>
        <w:pStyle w:val="Paragraphedeliste"/>
        <w:numPr>
          <w:ilvl w:val="0"/>
          <w:numId w:val="17"/>
        </w:numPr>
        <w:bidi/>
        <w:spacing w:after="0" w:line="240" w:lineRule="auto"/>
        <w:rPr>
          <w:rFonts w:ascii="Simplified Arabic" w:hAnsi="Simplified Arabic" w:cs="Simplified Arabic"/>
          <w:snapToGrid w:val="0"/>
          <w:sz w:val="28"/>
          <w:szCs w:val="28"/>
        </w:rPr>
      </w:pPr>
      <w:r>
        <w:rPr>
          <w:rFonts w:ascii="Simplified Arabic" w:hAnsi="Simplified Arabic" w:cs="Simplified Arabic"/>
          <w:snapToGrid w:val="0"/>
          <w:sz w:val="28"/>
          <w:szCs w:val="28"/>
        </w:rPr>
        <w:t xml:space="preserve">Roselyne </w:t>
      </w:r>
      <w:proofErr w:type="spellStart"/>
      <w:r>
        <w:rPr>
          <w:rFonts w:ascii="Simplified Arabic" w:hAnsi="Simplified Arabic" w:cs="Simplified Arabic"/>
          <w:snapToGrid w:val="0"/>
          <w:sz w:val="28"/>
          <w:szCs w:val="28"/>
        </w:rPr>
        <w:t>Kadyss</w:t>
      </w:r>
      <w:proofErr w:type="spellEnd"/>
      <w:r>
        <w:rPr>
          <w:rFonts w:ascii="Simplified Arabic" w:hAnsi="Simplified Arabic" w:cs="Simplified Arabic"/>
          <w:snapToGrid w:val="0"/>
          <w:sz w:val="28"/>
          <w:szCs w:val="28"/>
        </w:rPr>
        <w:t xml:space="preserve"> et Aline </w:t>
      </w:r>
      <w:proofErr w:type="spellStart"/>
      <w:r>
        <w:rPr>
          <w:rFonts w:ascii="Simplified Arabic" w:hAnsi="Simplified Arabic" w:cs="Simplified Arabic"/>
          <w:snapToGrid w:val="0"/>
          <w:sz w:val="28"/>
          <w:szCs w:val="28"/>
        </w:rPr>
        <w:t>Nishimata</w:t>
      </w:r>
      <w:proofErr w:type="spellEnd"/>
      <w:r>
        <w:rPr>
          <w:rFonts w:ascii="Simplified Arabic" w:hAnsi="Simplified Arabic" w:cs="Simplified Arabic"/>
          <w:snapToGrid w:val="0"/>
          <w:sz w:val="28"/>
          <w:szCs w:val="28"/>
        </w:rPr>
        <w:t>, Précis de rédaction professionnelle, Berti édition, Alger, 2011</w:t>
      </w:r>
    </w:p>
    <w:p w:rsidR="00313CBF" w:rsidRDefault="00313CBF" w:rsidP="00313CBF">
      <w:pPr>
        <w:pStyle w:val="Paragraphedeliste"/>
        <w:numPr>
          <w:ilvl w:val="0"/>
          <w:numId w:val="17"/>
        </w:numPr>
        <w:bidi/>
        <w:spacing w:after="0" w:line="240" w:lineRule="auto"/>
        <w:rPr>
          <w:rFonts w:ascii="Simplified Arabic" w:hAnsi="Simplified Arabic" w:cs="Simplified Arabic"/>
          <w:snapToGrid w:val="0"/>
          <w:sz w:val="28"/>
          <w:szCs w:val="28"/>
        </w:rPr>
      </w:pPr>
      <w:r>
        <w:rPr>
          <w:rFonts w:ascii="Simplified Arabic" w:hAnsi="Simplified Arabic" w:cs="Simplified Arabic"/>
          <w:snapToGrid w:val="0"/>
          <w:sz w:val="28"/>
          <w:szCs w:val="28"/>
        </w:rPr>
        <w:t xml:space="preserve">Georges Vivien et Véronique </w:t>
      </w:r>
      <w:proofErr w:type="spellStart"/>
      <w:r>
        <w:rPr>
          <w:rFonts w:ascii="Simplified Arabic" w:hAnsi="Simplified Arabic" w:cs="Simplified Arabic"/>
          <w:snapToGrid w:val="0"/>
          <w:sz w:val="28"/>
          <w:szCs w:val="28"/>
        </w:rPr>
        <w:t>Arné</w:t>
      </w:r>
      <w:proofErr w:type="spellEnd"/>
      <w:r>
        <w:rPr>
          <w:rFonts w:ascii="Simplified Arabic" w:hAnsi="Simplified Arabic" w:cs="Simplified Arabic"/>
          <w:snapToGrid w:val="0"/>
          <w:sz w:val="28"/>
          <w:szCs w:val="28"/>
        </w:rPr>
        <w:t>, Le parfait secrétaire : guide de correspondance commerciale et administrative, Larousse</w:t>
      </w:r>
    </w:p>
    <w:p w:rsidR="00364A2B" w:rsidRPr="00364A2B" w:rsidRDefault="00364A2B" w:rsidP="00364A2B">
      <w:pPr>
        <w:bidi/>
        <w:spacing w:after="0"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364A2B" w:rsidRDefault="00364A2B" w:rsidP="00364A2B">
      <w:pPr>
        <w:bidi/>
        <w:spacing w:after="0"/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التقييم في المقياس:</w:t>
      </w:r>
    </w:p>
    <w:p w:rsidR="002118A1" w:rsidRDefault="002118A1" w:rsidP="002118A1">
      <w:pPr>
        <w:pStyle w:val="Paragraphedeliste"/>
        <w:numPr>
          <w:ilvl w:val="0"/>
          <w:numId w:val="18"/>
        </w:numPr>
        <w:bidi/>
        <w:spacing w:after="0"/>
        <w:rPr>
          <w:rFonts w:ascii="Sakkal Majalla" w:hAnsi="Sakkal Majalla" w:cs="Sakkal Majalla" w:hint="cs"/>
          <w:b/>
          <w:bCs/>
          <w:sz w:val="36"/>
          <w:szCs w:val="36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امتحانات كتابية</w:t>
      </w:r>
    </w:p>
    <w:p w:rsidR="002118A1" w:rsidRDefault="002118A1" w:rsidP="002118A1">
      <w:pPr>
        <w:pStyle w:val="Paragraphedeliste"/>
        <w:numPr>
          <w:ilvl w:val="0"/>
          <w:numId w:val="18"/>
        </w:numPr>
        <w:bidi/>
        <w:spacing w:after="0"/>
        <w:rPr>
          <w:rFonts w:ascii="Sakkal Majalla" w:hAnsi="Sakkal Majalla" w:cs="Sakkal Majalla" w:hint="cs"/>
          <w:b/>
          <w:bCs/>
          <w:sz w:val="36"/>
          <w:szCs w:val="36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فروض فجائية كتابية وأحيانا شفوية</w:t>
      </w:r>
    </w:p>
    <w:p w:rsidR="002118A1" w:rsidRDefault="002118A1" w:rsidP="002118A1">
      <w:pPr>
        <w:pStyle w:val="Paragraphedeliste"/>
        <w:numPr>
          <w:ilvl w:val="0"/>
          <w:numId w:val="18"/>
        </w:numPr>
        <w:bidi/>
        <w:spacing w:after="0"/>
        <w:rPr>
          <w:rFonts w:ascii="Sakkal Majalla" w:hAnsi="Sakkal Majalla" w:cs="Sakkal Majalla" w:hint="cs"/>
          <w:b/>
          <w:bCs/>
          <w:sz w:val="36"/>
          <w:szCs w:val="36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واجبات منزلية</w:t>
      </w:r>
    </w:p>
    <w:p w:rsidR="002118A1" w:rsidRPr="002118A1" w:rsidRDefault="002118A1" w:rsidP="002118A1">
      <w:pPr>
        <w:pStyle w:val="Paragraphedeliste"/>
        <w:numPr>
          <w:ilvl w:val="0"/>
          <w:numId w:val="18"/>
        </w:num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تطبيقات أثناء سير الحصة</w:t>
      </w:r>
    </w:p>
    <w:sectPr w:rsidR="002118A1" w:rsidRPr="002118A1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4233E"/>
    <w:multiLevelType w:val="hybridMultilevel"/>
    <w:tmpl w:val="A3BC04F4"/>
    <w:lvl w:ilvl="0" w:tplc="01509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3139B"/>
    <w:multiLevelType w:val="hybridMultilevel"/>
    <w:tmpl w:val="CEDA3AD0"/>
    <w:lvl w:ilvl="0" w:tplc="9F80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333E17"/>
    <w:multiLevelType w:val="hybridMultilevel"/>
    <w:tmpl w:val="F21E2D5C"/>
    <w:lvl w:ilvl="0" w:tplc="4DDC6B76">
      <w:start w:val="1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9925DB"/>
    <w:multiLevelType w:val="hybridMultilevel"/>
    <w:tmpl w:val="D2FCBB28"/>
    <w:lvl w:ilvl="0" w:tplc="A5A2B214">
      <w:start w:val="1"/>
      <w:numFmt w:val="decimal"/>
      <w:lvlText w:val="%1-"/>
      <w:lvlJc w:val="left"/>
      <w:pPr>
        <w:ind w:left="720" w:hanging="360"/>
      </w:pPr>
      <w:rPr>
        <w:rFonts w:ascii="Sakkal Majalla" w:eastAsiaTheme="minorEastAsia" w:hAnsi="Sakkal Majalla" w:cs="Sakkal Majall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AB75D3"/>
    <w:multiLevelType w:val="hybridMultilevel"/>
    <w:tmpl w:val="8132C16E"/>
    <w:lvl w:ilvl="0" w:tplc="473E71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876757"/>
    <w:multiLevelType w:val="hybridMultilevel"/>
    <w:tmpl w:val="40D24286"/>
    <w:lvl w:ilvl="0" w:tplc="1B0CDD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495EAE"/>
    <w:multiLevelType w:val="hybridMultilevel"/>
    <w:tmpl w:val="37BA4542"/>
    <w:lvl w:ilvl="0" w:tplc="5176A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6"/>
  </w:num>
  <w:num w:numId="4">
    <w:abstractNumId w:val="2"/>
  </w:num>
  <w:num w:numId="5">
    <w:abstractNumId w:val="4"/>
  </w:num>
  <w:num w:numId="6">
    <w:abstractNumId w:val="12"/>
  </w:num>
  <w:num w:numId="7">
    <w:abstractNumId w:val="0"/>
  </w:num>
  <w:num w:numId="8">
    <w:abstractNumId w:val="7"/>
  </w:num>
  <w:num w:numId="9">
    <w:abstractNumId w:val="6"/>
  </w:num>
  <w:num w:numId="10">
    <w:abstractNumId w:val="8"/>
  </w:num>
  <w:num w:numId="11">
    <w:abstractNumId w:val="11"/>
  </w:num>
  <w:num w:numId="12">
    <w:abstractNumId w:val="17"/>
  </w:num>
  <w:num w:numId="13">
    <w:abstractNumId w:val="20"/>
  </w:num>
  <w:num w:numId="14">
    <w:abstractNumId w:val="5"/>
  </w:num>
  <w:num w:numId="15">
    <w:abstractNumId w:val="1"/>
  </w:num>
  <w:num w:numId="16">
    <w:abstractNumId w:val="10"/>
  </w:num>
  <w:num w:numId="17">
    <w:abstractNumId w:val="18"/>
  </w:num>
  <w:num w:numId="18">
    <w:abstractNumId w:val="21"/>
  </w:num>
  <w:num w:numId="19">
    <w:abstractNumId w:val="13"/>
  </w:num>
  <w:num w:numId="20">
    <w:abstractNumId w:val="19"/>
  </w:num>
  <w:num w:numId="21">
    <w:abstractNumId w:val="15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224E76"/>
    <w:rsid w:val="000B1012"/>
    <w:rsid w:val="000E0EB2"/>
    <w:rsid w:val="000E496A"/>
    <w:rsid w:val="00162924"/>
    <w:rsid w:val="00163C08"/>
    <w:rsid w:val="0017256D"/>
    <w:rsid w:val="002118A1"/>
    <w:rsid w:val="00224E76"/>
    <w:rsid w:val="00260F8E"/>
    <w:rsid w:val="002649D6"/>
    <w:rsid w:val="00284996"/>
    <w:rsid w:val="00296D15"/>
    <w:rsid w:val="002B730D"/>
    <w:rsid w:val="00313CBF"/>
    <w:rsid w:val="003468EE"/>
    <w:rsid w:val="00346C48"/>
    <w:rsid w:val="00364A2B"/>
    <w:rsid w:val="004566DF"/>
    <w:rsid w:val="00533525"/>
    <w:rsid w:val="00536A4D"/>
    <w:rsid w:val="005F0D2D"/>
    <w:rsid w:val="00615D2E"/>
    <w:rsid w:val="0064089D"/>
    <w:rsid w:val="00703C06"/>
    <w:rsid w:val="0076516B"/>
    <w:rsid w:val="007671BD"/>
    <w:rsid w:val="0077347A"/>
    <w:rsid w:val="0086117B"/>
    <w:rsid w:val="008A3C4F"/>
    <w:rsid w:val="008A4EEE"/>
    <w:rsid w:val="008F34F7"/>
    <w:rsid w:val="009524FF"/>
    <w:rsid w:val="00A257CC"/>
    <w:rsid w:val="00A67EC8"/>
    <w:rsid w:val="00A81E29"/>
    <w:rsid w:val="00AA12CE"/>
    <w:rsid w:val="00B00922"/>
    <w:rsid w:val="00B00AD5"/>
    <w:rsid w:val="00B93258"/>
    <w:rsid w:val="00BA1C5C"/>
    <w:rsid w:val="00BA34DF"/>
    <w:rsid w:val="00BE34BB"/>
    <w:rsid w:val="00C77C87"/>
    <w:rsid w:val="00C87AC5"/>
    <w:rsid w:val="00C9477E"/>
    <w:rsid w:val="00CB2207"/>
    <w:rsid w:val="00D22139"/>
    <w:rsid w:val="00D91B01"/>
    <w:rsid w:val="00E37D65"/>
    <w:rsid w:val="00E46F95"/>
    <w:rsid w:val="00EB59E2"/>
    <w:rsid w:val="00F203DC"/>
    <w:rsid w:val="00F47F16"/>
    <w:rsid w:val="00F53A1C"/>
    <w:rsid w:val="00F7539F"/>
    <w:rsid w:val="00F91E81"/>
    <w:rsid w:val="00FA7BE8"/>
    <w:rsid w:val="00FC08CA"/>
    <w:rsid w:val="00FC7DEE"/>
    <w:rsid w:val="00FD1142"/>
    <w:rsid w:val="00FD1A52"/>
    <w:rsid w:val="00FD3445"/>
    <w:rsid w:val="00FD44CD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1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14DB5-7EE6-4A18-9C0F-B95FAB079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3</Pages>
  <Words>383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abdelmounaim benfer</cp:lastModifiedBy>
  <cp:revision>7</cp:revision>
  <cp:lastPrinted>2019-10-29T12:40:00Z</cp:lastPrinted>
  <dcterms:created xsi:type="dcterms:W3CDTF">2020-06-06T07:59:00Z</dcterms:created>
  <dcterms:modified xsi:type="dcterms:W3CDTF">2020-06-07T07:55:00Z</dcterms:modified>
</cp:coreProperties>
</file>