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092" w:rsidRDefault="00917092" w:rsidP="00305DFC">
      <w:pPr>
        <w:spacing w:line="360" w:lineRule="auto"/>
        <w:ind w:left="360"/>
        <w:jc w:val="center"/>
        <w:rPr>
          <w:rFonts w:ascii="Simplified Arabic" w:hAnsi="Simplified Arabic" w:cs="Simplified Arabic" w:hint="cs"/>
          <w:b/>
          <w:bCs/>
          <w:sz w:val="32"/>
          <w:szCs w:val="32"/>
          <w:highlight w:val="yellow"/>
          <w:rtl/>
          <w:lang w:bidi="ar-DZ"/>
        </w:rPr>
      </w:pPr>
      <w:r w:rsidRPr="00852ED5">
        <w:rPr>
          <w:rFonts w:ascii="Simplified Arabic" w:hAnsi="Simplified Arabic" w:cs="Simplified Arabic" w:hint="cs"/>
          <w:b/>
          <w:bCs/>
          <w:color w:val="FF0000"/>
          <w:sz w:val="32"/>
          <w:szCs w:val="32"/>
          <w:rtl/>
          <w:lang w:bidi="ar-DZ"/>
        </w:rPr>
        <w:t>المحور الثاني: العمليات والتقنيات البنكية</w:t>
      </w:r>
      <w:r>
        <w:rPr>
          <w:rFonts w:ascii="Simplified Arabic" w:hAnsi="Simplified Arabic" w:cs="Simplified Arabic" w:hint="cs"/>
          <w:b/>
          <w:bCs/>
          <w:color w:val="FF0000"/>
          <w:sz w:val="32"/>
          <w:szCs w:val="32"/>
          <w:rtl/>
          <w:lang w:bidi="ar-DZ"/>
        </w:rPr>
        <w:t xml:space="preserve"> (تابع)</w:t>
      </w:r>
      <w:r w:rsidRPr="00305DFC">
        <w:rPr>
          <w:rFonts w:ascii="Simplified Arabic" w:hAnsi="Simplified Arabic" w:cs="Simplified Arabic" w:hint="cs"/>
          <w:b/>
          <w:bCs/>
          <w:sz w:val="32"/>
          <w:szCs w:val="32"/>
          <w:highlight w:val="yellow"/>
          <w:rtl/>
          <w:lang w:bidi="ar-DZ"/>
        </w:rPr>
        <w:t xml:space="preserve"> </w:t>
      </w:r>
    </w:p>
    <w:p w:rsidR="00B11EEA" w:rsidRPr="00457865" w:rsidRDefault="00B11EEA" w:rsidP="00917092">
      <w:pPr>
        <w:spacing w:line="360" w:lineRule="auto"/>
        <w:rPr>
          <w:rFonts w:ascii="Simplified Arabic" w:hAnsi="Simplified Arabic" w:cs="Simplified Arabic"/>
          <w:b/>
          <w:bCs/>
          <w:sz w:val="32"/>
          <w:szCs w:val="32"/>
          <w:rtl/>
          <w:lang w:bidi="ar-DZ"/>
        </w:rPr>
      </w:pPr>
      <w:r w:rsidRPr="00305DFC">
        <w:rPr>
          <w:rFonts w:ascii="Simplified Arabic" w:hAnsi="Simplified Arabic" w:cs="Simplified Arabic" w:hint="cs"/>
          <w:b/>
          <w:bCs/>
          <w:sz w:val="32"/>
          <w:szCs w:val="32"/>
          <w:highlight w:val="yellow"/>
          <w:rtl/>
          <w:lang w:bidi="ar-DZ"/>
        </w:rPr>
        <w:t>المعالجة الحسابية والرياضية للحسابات المصرفية والودائع :</w:t>
      </w:r>
    </w:p>
    <w:p w:rsidR="00B11EEA" w:rsidRPr="00457865" w:rsidRDefault="00B11EEA" w:rsidP="00B11EEA">
      <w:pPr>
        <w:spacing w:line="360" w:lineRule="auto"/>
        <w:ind w:left="360"/>
        <w:rPr>
          <w:rFonts w:ascii="Simplified Arabic" w:hAnsi="Simplified Arabic" w:cs="Simplified Arabic"/>
          <w:b/>
          <w:bCs/>
          <w:sz w:val="28"/>
          <w:szCs w:val="28"/>
          <w:rtl/>
          <w:lang w:bidi="ar-DZ"/>
        </w:rPr>
      </w:pPr>
      <w:r w:rsidRPr="00457865">
        <w:rPr>
          <w:rFonts w:ascii="Simplified Arabic" w:hAnsi="Simplified Arabic" w:cs="Simplified Arabic" w:hint="cs"/>
          <w:b/>
          <w:bCs/>
          <w:sz w:val="28"/>
          <w:szCs w:val="28"/>
          <w:rtl/>
          <w:lang w:bidi="ar-DZ"/>
        </w:rPr>
        <w:t>عملية خلق الودائع :</w:t>
      </w:r>
    </w:p>
    <w:p w:rsidR="00B11EEA" w:rsidRPr="00457865" w:rsidRDefault="00B11EEA" w:rsidP="00B11EEA">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نقصد بها مجموع الودائع الحسابية ( المشتقة لدى البنك والتي تظهر ( تخلق) من خلال عمليات الوساطة المالية التي يقوم بها البنك والمتمثلة في عمليات الإقراض والاقتراض وتسمى بالودائع الانتمائية او الحسابية أو المشتقة وينتج عن هذه العملية قيام البنك بمنح قروض الي متعامليها تزيد قيمتها عن قيمة الوديعة الاصلية مما يؤدي الي زيادة العرض النقدي .</w:t>
      </w:r>
    </w:p>
    <w:p w:rsidR="00B11EEA" w:rsidRPr="00457865" w:rsidRDefault="00B11EEA" w:rsidP="00B11EEA">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المعالجة الرياضية لخلق الودائع :</w:t>
      </w:r>
    </w:p>
    <w:p w:rsidR="00B11EEA" w:rsidRPr="00457865" w:rsidRDefault="00B11EEA" w:rsidP="00B11EEA">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أولا : نفترض لتسهيل الحسابات مايلي :</w:t>
      </w:r>
    </w:p>
    <w:p w:rsidR="00B11EEA" w:rsidRPr="00457865" w:rsidRDefault="00B11EEA" w:rsidP="00895381">
      <w:pPr>
        <w:numPr>
          <w:ilvl w:val="0"/>
          <w:numId w:val="6"/>
        </w:numPr>
        <w:spacing w:after="160" w:line="360" w:lineRule="auto"/>
        <w:contextualSpacing/>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 xml:space="preserve">أن الاقتصاد يتكون من بنك واحد </w:t>
      </w:r>
    </w:p>
    <w:p w:rsidR="00B11EEA" w:rsidRPr="00457865" w:rsidRDefault="00B11EEA" w:rsidP="00895381">
      <w:pPr>
        <w:numPr>
          <w:ilvl w:val="0"/>
          <w:numId w:val="6"/>
        </w:numPr>
        <w:spacing w:after="160" w:line="360" w:lineRule="auto"/>
        <w:contextualSpacing/>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 xml:space="preserve">أن البنوك تحتفظ باحتياطي نقدي لدى البنك المركزي </w:t>
      </w:r>
    </w:p>
    <w:p w:rsidR="00B11EEA" w:rsidRPr="00457865" w:rsidRDefault="00B11EEA" w:rsidP="00895381">
      <w:pPr>
        <w:numPr>
          <w:ilvl w:val="0"/>
          <w:numId w:val="6"/>
        </w:numPr>
        <w:spacing w:after="160" w:line="360" w:lineRule="auto"/>
        <w:contextualSpacing/>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 xml:space="preserve">نفترض أن الوديعة التي يتم إقراضها كلية أو جزئيا الي البنك في شكل ودائع جديدة وفيما يلي توضيح آلية خلق الودائع في الحالات التالية: </w:t>
      </w:r>
    </w:p>
    <w:p w:rsidR="00B11EEA" w:rsidRPr="00457865" w:rsidRDefault="00B11EEA" w:rsidP="00895381">
      <w:pPr>
        <w:numPr>
          <w:ilvl w:val="0"/>
          <w:numId w:val="9"/>
        </w:numPr>
        <w:spacing w:after="160" w:line="360" w:lineRule="auto"/>
        <w:contextualSpacing/>
        <w:rPr>
          <w:rFonts w:ascii="Simplified Arabic" w:hAnsi="Simplified Arabic" w:cs="Simplified Arabic"/>
          <w:sz w:val="28"/>
          <w:szCs w:val="28"/>
          <w:lang w:bidi="ar-DZ"/>
        </w:rPr>
      </w:pPr>
      <w:r w:rsidRPr="00457865">
        <w:rPr>
          <w:rFonts w:ascii="Simplified Arabic" w:hAnsi="Simplified Arabic" w:cs="Simplified Arabic" w:hint="cs"/>
          <w:b/>
          <w:bCs/>
          <w:sz w:val="28"/>
          <w:szCs w:val="28"/>
          <w:rtl/>
          <w:lang w:bidi="ar-DZ"/>
        </w:rPr>
        <w:t>حالة الاحتياطي النقدي بمعدل 100</w:t>
      </w:r>
      <w:r w:rsidRPr="00457865">
        <w:rPr>
          <w:rFonts w:ascii="Simplified Arabic" w:hAnsi="Simplified Arabic" w:cs="Simplified Arabic"/>
          <w:b/>
          <w:bCs/>
          <w:sz w:val="28"/>
          <w:szCs w:val="28"/>
          <w:rtl/>
          <w:lang w:bidi="ar-DZ"/>
        </w:rPr>
        <w:t>%</w:t>
      </w:r>
      <w:r w:rsidRPr="00457865">
        <w:rPr>
          <w:rFonts w:ascii="Simplified Arabic" w:hAnsi="Simplified Arabic" w:cs="Simplified Arabic" w:hint="cs"/>
          <w:sz w:val="28"/>
          <w:szCs w:val="28"/>
          <w:rtl/>
          <w:lang w:bidi="ar-DZ"/>
        </w:rPr>
        <w:t xml:space="preserve"> :</w:t>
      </w:r>
    </w:p>
    <w:p w:rsidR="00B11EEA" w:rsidRDefault="00B11EEA" w:rsidP="00B11EEA">
      <w:pPr>
        <w:spacing w:line="360" w:lineRule="auto"/>
        <w:ind w:left="720"/>
        <w:contextualSpacing/>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 xml:space="preserve"> فإن البنك المركزي يفرض نسبة احتياطي كامل 100</w:t>
      </w:r>
      <w:r w:rsidRPr="00457865">
        <w:rPr>
          <w:rFonts w:ascii="Simplified Arabic" w:hAnsi="Simplified Arabic" w:cs="Simplified Arabic"/>
          <w:sz w:val="28"/>
          <w:szCs w:val="28"/>
          <w:rtl/>
          <w:lang w:bidi="ar-DZ"/>
        </w:rPr>
        <w:t>%</w:t>
      </w:r>
      <w:r w:rsidRPr="00457865">
        <w:rPr>
          <w:rFonts w:ascii="Simplified Arabic" w:hAnsi="Simplified Arabic" w:cs="Simplified Arabic" w:hint="cs"/>
          <w:sz w:val="28"/>
          <w:szCs w:val="28"/>
          <w:rtl/>
          <w:lang w:bidi="ar-DZ"/>
        </w:rPr>
        <w:t xml:space="preserve"> وفي هاته الحالة لا يستطيع البنك القيام بعملية الاقراض وبالتالي عدم قدرته علي خلق الودائع فإذا افترضنا أن : </w:t>
      </w:r>
    </w:p>
    <w:p w:rsidR="00852ED5" w:rsidRDefault="00852ED5" w:rsidP="00B11EEA">
      <w:pPr>
        <w:spacing w:line="360" w:lineRule="auto"/>
        <w:ind w:left="720"/>
        <w:contextualSpacing/>
        <w:rPr>
          <w:rFonts w:ascii="Simplified Arabic" w:hAnsi="Simplified Arabic" w:cs="Simplified Arabic"/>
          <w:sz w:val="28"/>
          <w:szCs w:val="28"/>
          <w:rtl/>
          <w:lang w:bidi="ar-DZ"/>
        </w:rPr>
      </w:pPr>
    </w:p>
    <w:p w:rsidR="00852ED5" w:rsidRPr="00457865" w:rsidRDefault="00852ED5" w:rsidP="00B11EEA">
      <w:pPr>
        <w:spacing w:line="360" w:lineRule="auto"/>
        <w:ind w:left="720"/>
        <w:contextualSpacing/>
        <w:rPr>
          <w:rFonts w:ascii="Simplified Arabic" w:hAnsi="Simplified Arabic" w:cs="Simplified Arabic"/>
          <w:sz w:val="28"/>
          <w:szCs w:val="28"/>
          <w:lang w:bidi="ar-DZ"/>
        </w:rPr>
      </w:pPr>
    </w:p>
    <w:tbl>
      <w:tblPr>
        <w:tblStyle w:val="Grilledutableau"/>
        <w:bidiVisual/>
        <w:tblW w:w="0" w:type="auto"/>
        <w:tblInd w:w="720" w:type="dxa"/>
        <w:tblLook w:val="04A0"/>
      </w:tblPr>
      <w:tblGrid>
        <w:gridCol w:w="1980"/>
        <w:gridCol w:w="2012"/>
        <w:gridCol w:w="2037"/>
        <w:gridCol w:w="2017"/>
      </w:tblGrid>
      <w:tr w:rsidR="00B11EEA" w:rsidRPr="00457865" w:rsidTr="00F715A4">
        <w:tc>
          <w:tcPr>
            <w:tcW w:w="2265" w:type="dxa"/>
          </w:tcPr>
          <w:p w:rsidR="00B11EEA" w:rsidRPr="00457865" w:rsidRDefault="00B11EEA" w:rsidP="00F715A4">
            <w:pPr>
              <w:spacing w:line="360" w:lineRule="auto"/>
              <w:contextualSpacing/>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البنك</w:t>
            </w:r>
          </w:p>
        </w:tc>
        <w:tc>
          <w:tcPr>
            <w:tcW w:w="2265" w:type="dxa"/>
          </w:tcPr>
          <w:p w:rsidR="00B11EEA" w:rsidRPr="00457865" w:rsidRDefault="00B11EEA" w:rsidP="00F715A4">
            <w:pPr>
              <w:spacing w:line="360" w:lineRule="auto"/>
              <w:contextualSpacing/>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الوديعة الاولية</w:t>
            </w:r>
          </w:p>
        </w:tc>
        <w:tc>
          <w:tcPr>
            <w:tcW w:w="2266" w:type="dxa"/>
          </w:tcPr>
          <w:p w:rsidR="00B11EEA" w:rsidRPr="00457865" w:rsidRDefault="00B11EEA" w:rsidP="00F715A4">
            <w:pPr>
              <w:spacing w:line="360" w:lineRule="auto"/>
              <w:contextualSpacing/>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نسبة احتياطي</w:t>
            </w:r>
          </w:p>
        </w:tc>
        <w:tc>
          <w:tcPr>
            <w:tcW w:w="2266" w:type="dxa"/>
          </w:tcPr>
          <w:p w:rsidR="00B11EEA" w:rsidRPr="00457865" w:rsidRDefault="00B11EEA" w:rsidP="00F715A4">
            <w:pPr>
              <w:spacing w:line="360" w:lineRule="auto"/>
              <w:contextualSpacing/>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 xml:space="preserve">الوديعة المشتقة </w:t>
            </w:r>
          </w:p>
        </w:tc>
      </w:tr>
      <w:tr w:rsidR="00B11EEA" w:rsidRPr="00457865" w:rsidTr="00F715A4">
        <w:tc>
          <w:tcPr>
            <w:tcW w:w="2265" w:type="dxa"/>
          </w:tcPr>
          <w:p w:rsidR="00B11EEA" w:rsidRPr="00457865" w:rsidRDefault="00B11EEA" w:rsidP="00F715A4">
            <w:pPr>
              <w:spacing w:line="360" w:lineRule="auto"/>
              <w:contextualSpacing/>
              <w:rPr>
                <w:rFonts w:ascii="Simplified Arabic" w:hAnsi="Simplified Arabic" w:cs="Simplified Arabic"/>
                <w:sz w:val="28"/>
                <w:szCs w:val="28"/>
                <w:rtl/>
                <w:lang w:bidi="ar-DZ"/>
              </w:rPr>
            </w:pPr>
          </w:p>
        </w:tc>
        <w:tc>
          <w:tcPr>
            <w:tcW w:w="2265" w:type="dxa"/>
          </w:tcPr>
          <w:p w:rsidR="00B11EEA" w:rsidRPr="00457865" w:rsidRDefault="00B11EEA" w:rsidP="00F715A4">
            <w:pPr>
              <w:spacing w:line="360" w:lineRule="auto"/>
              <w:contextualSpacing/>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1000</w:t>
            </w:r>
          </w:p>
        </w:tc>
        <w:tc>
          <w:tcPr>
            <w:tcW w:w="2266" w:type="dxa"/>
          </w:tcPr>
          <w:p w:rsidR="00B11EEA" w:rsidRPr="00457865" w:rsidRDefault="00B11EEA" w:rsidP="00F715A4">
            <w:pPr>
              <w:spacing w:line="360" w:lineRule="auto"/>
              <w:contextualSpacing/>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100</w:t>
            </w:r>
            <w:r w:rsidRPr="00457865">
              <w:rPr>
                <w:rFonts w:ascii="Simplified Arabic" w:hAnsi="Simplified Arabic" w:cs="Simplified Arabic"/>
                <w:sz w:val="28"/>
                <w:szCs w:val="28"/>
                <w:rtl/>
                <w:lang w:bidi="ar-DZ"/>
              </w:rPr>
              <w:t>%</w:t>
            </w:r>
          </w:p>
        </w:tc>
        <w:tc>
          <w:tcPr>
            <w:tcW w:w="2266" w:type="dxa"/>
          </w:tcPr>
          <w:p w:rsidR="00B11EEA" w:rsidRPr="00457865" w:rsidRDefault="00B11EEA" w:rsidP="00F715A4">
            <w:pPr>
              <w:spacing w:line="360" w:lineRule="auto"/>
              <w:contextualSpacing/>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0   ( عدم قدرة البنك علي خلق الودائع )</w:t>
            </w:r>
          </w:p>
        </w:tc>
      </w:tr>
    </w:tbl>
    <w:p w:rsidR="00B11EEA" w:rsidRPr="00457865" w:rsidRDefault="00B11EEA" w:rsidP="00B11EEA">
      <w:pPr>
        <w:spacing w:line="360" w:lineRule="auto"/>
        <w:ind w:left="720"/>
        <w:contextualSpacing/>
        <w:rPr>
          <w:rFonts w:ascii="Simplified Arabic" w:hAnsi="Simplified Arabic" w:cs="Simplified Arabic"/>
          <w:sz w:val="28"/>
          <w:szCs w:val="28"/>
          <w:rtl/>
          <w:lang w:bidi="ar-DZ"/>
        </w:rPr>
      </w:pPr>
    </w:p>
    <w:p w:rsidR="00B11EEA" w:rsidRPr="00457865" w:rsidRDefault="00B11EEA" w:rsidP="00895381">
      <w:pPr>
        <w:numPr>
          <w:ilvl w:val="0"/>
          <w:numId w:val="9"/>
        </w:numPr>
        <w:spacing w:after="160" w:line="360" w:lineRule="auto"/>
        <w:contextualSpacing/>
        <w:rPr>
          <w:rFonts w:ascii="Simplified Arabic" w:hAnsi="Simplified Arabic" w:cs="Simplified Arabic"/>
          <w:b/>
          <w:bCs/>
          <w:sz w:val="28"/>
          <w:szCs w:val="28"/>
          <w:rtl/>
          <w:lang w:bidi="ar-DZ"/>
        </w:rPr>
      </w:pPr>
      <w:r w:rsidRPr="00457865">
        <w:rPr>
          <w:rFonts w:ascii="Simplified Arabic" w:hAnsi="Simplified Arabic" w:cs="Simplified Arabic" w:hint="cs"/>
          <w:b/>
          <w:bCs/>
          <w:sz w:val="28"/>
          <w:szCs w:val="28"/>
          <w:rtl/>
          <w:lang w:bidi="ar-DZ"/>
        </w:rPr>
        <w:t xml:space="preserve">حالة احتياطي نقدي جزئي </w:t>
      </w:r>
    </w:p>
    <w:p w:rsidR="00B11EEA" w:rsidRPr="00457865" w:rsidRDefault="00B11EEA" w:rsidP="00B11EEA">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مثال :</w:t>
      </w:r>
    </w:p>
    <w:p w:rsidR="00B11EEA" w:rsidRPr="00457865" w:rsidRDefault="00B11EEA" w:rsidP="00B11EEA">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نفترض أن الاحتياطي 10</w:t>
      </w:r>
      <w:r w:rsidRPr="00457865">
        <w:rPr>
          <w:rFonts w:ascii="Simplified Arabic" w:hAnsi="Simplified Arabic" w:cs="Simplified Arabic"/>
          <w:sz w:val="28"/>
          <w:szCs w:val="28"/>
          <w:lang w:bidi="ar-DZ"/>
        </w:rPr>
        <w:t> %</w:t>
      </w:r>
      <w:r w:rsidRPr="00457865">
        <w:rPr>
          <w:rFonts w:ascii="Simplified Arabic" w:hAnsi="Simplified Arabic" w:cs="Simplified Arabic" w:hint="cs"/>
          <w:sz w:val="28"/>
          <w:szCs w:val="28"/>
          <w:rtl/>
          <w:lang w:bidi="ar-DZ"/>
        </w:rPr>
        <w:t xml:space="preserve">والباقي يتم اقراضه وفيما يلي المثال التالي : </w:t>
      </w:r>
    </w:p>
    <w:tbl>
      <w:tblPr>
        <w:tblStyle w:val="Grilledutableau"/>
        <w:bidiVisual/>
        <w:tblW w:w="0" w:type="auto"/>
        <w:tblLook w:val="04A0"/>
      </w:tblPr>
      <w:tblGrid>
        <w:gridCol w:w="2182"/>
        <w:gridCol w:w="2185"/>
        <w:gridCol w:w="2195"/>
        <w:gridCol w:w="2204"/>
      </w:tblGrid>
      <w:tr w:rsidR="00B11EEA" w:rsidRPr="00457865" w:rsidTr="00F715A4">
        <w:tc>
          <w:tcPr>
            <w:tcW w:w="2265" w:type="dxa"/>
          </w:tcPr>
          <w:p w:rsidR="00B11EEA" w:rsidRPr="00457865" w:rsidRDefault="00B11EEA" w:rsidP="00F715A4">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البنك</w:t>
            </w:r>
          </w:p>
        </w:tc>
        <w:tc>
          <w:tcPr>
            <w:tcW w:w="2265" w:type="dxa"/>
          </w:tcPr>
          <w:p w:rsidR="00B11EEA" w:rsidRPr="00457865" w:rsidRDefault="00B11EEA" w:rsidP="00F715A4">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 xml:space="preserve">الوديعة الأولية </w:t>
            </w:r>
          </w:p>
        </w:tc>
        <w:tc>
          <w:tcPr>
            <w:tcW w:w="2266" w:type="dxa"/>
          </w:tcPr>
          <w:p w:rsidR="00B11EEA" w:rsidRPr="00457865" w:rsidRDefault="00B11EEA" w:rsidP="00F715A4">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الاحتياطي 10</w:t>
            </w:r>
            <w:r w:rsidRPr="00457865">
              <w:rPr>
                <w:rFonts w:ascii="Simplified Arabic" w:hAnsi="Simplified Arabic" w:cs="Simplified Arabic"/>
                <w:sz w:val="28"/>
                <w:szCs w:val="28"/>
                <w:rtl/>
                <w:lang w:bidi="ar-DZ"/>
              </w:rPr>
              <w:t>%</w:t>
            </w:r>
          </w:p>
        </w:tc>
        <w:tc>
          <w:tcPr>
            <w:tcW w:w="2266" w:type="dxa"/>
          </w:tcPr>
          <w:p w:rsidR="00B11EEA" w:rsidRPr="00457865" w:rsidRDefault="00B11EEA" w:rsidP="00F715A4">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 xml:space="preserve">الوديعة المشرفة </w:t>
            </w:r>
          </w:p>
        </w:tc>
      </w:tr>
      <w:tr w:rsidR="00B11EEA" w:rsidRPr="00457865" w:rsidTr="00F715A4">
        <w:tc>
          <w:tcPr>
            <w:tcW w:w="2265" w:type="dxa"/>
          </w:tcPr>
          <w:p w:rsidR="00B11EEA" w:rsidRPr="00457865" w:rsidRDefault="00B11EEA" w:rsidP="00F715A4">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1</w:t>
            </w:r>
          </w:p>
          <w:p w:rsidR="00B11EEA" w:rsidRPr="00457865" w:rsidRDefault="00B11EEA" w:rsidP="00F715A4">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2</w:t>
            </w:r>
          </w:p>
          <w:p w:rsidR="00B11EEA" w:rsidRPr="00457865" w:rsidRDefault="00B11EEA" w:rsidP="00F715A4">
            <w:pPr>
              <w:spacing w:line="360" w:lineRule="auto"/>
              <w:rPr>
                <w:rFonts w:ascii="Simplified Arabic" w:hAnsi="Simplified Arabic" w:cs="Simplified Arabic"/>
                <w:sz w:val="28"/>
                <w:szCs w:val="28"/>
                <w:rtl/>
                <w:lang w:bidi="ar-DZ"/>
              </w:rPr>
            </w:pPr>
          </w:p>
          <w:p w:rsidR="00B11EEA" w:rsidRPr="00457865" w:rsidRDefault="00B11EEA" w:rsidP="00F715A4">
            <w:pPr>
              <w:spacing w:line="360" w:lineRule="auto"/>
              <w:rPr>
                <w:rFonts w:ascii="Simplified Arabic" w:hAnsi="Simplified Arabic" w:cs="Simplified Arabic"/>
                <w:sz w:val="28"/>
                <w:szCs w:val="28"/>
                <w:rtl/>
                <w:lang w:bidi="ar-DZ"/>
              </w:rPr>
            </w:pPr>
          </w:p>
        </w:tc>
        <w:tc>
          <w:tcPr>
            <w:tcW w:w="2265" w:type="dxa"/>
          </w:tcPr>
          <w:p w:rsidR="00B11EEA" w:rsidRPr="00457865" w:rsidRDefault="00B11EEA" w:rsidP="00F715A4">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1000</w:t>
            </w:r>
          </w:p>
          <w:p w:rsidR="00B11EEA" w:rsidRPr="00457865" w:rsidRDefault="00B11EEA" w:rsidP="00F715A4">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900</w:t>
            </w:r>
          </w:p>
          <w:p w:rsidR="00B11EEA" w:rsidRPr="00457865" w:rsidRDefault="00B11EEA" w:rsidP="00F715A4">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810</w:t>
            </w:r>
          </w:p>
          <w:p w:rsidR="00B11EEA" w:rsidRPr="00457865" w:rsidRDefault="00B11EEA" w:rsidP="00F715A4">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w:t>
            </w:r>
          </w:p>
        </w:tc>
        <w:tc>
          <w:tcPr>
            <w:tcW w:w="2266" w:type="dxa"/>
          </w:tcPr>
          <w:p w:rsidR="00B11EEA" w:rsidRPr="00457865" w:rsidRDefault="00B11EEA" w:rsidP="00F715A4">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100</w:t>
            </w:r>
          </w:p>
          <w:p w:rsidR="00B11EEA" w:rsidRPr="00457865" w:rsidRDefault="00B11EEA" w:rsidP="00F715A4">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90</w:t>
            </w:r>
          </w:p>
        </w:tc>
        <w:tc>
          <w:tcPr>
            <w:tcW w:w="2266" w:type="dxa"/>
          </w:tcPr>
          <w:p w:rsidR="00B11EEA" w:rsidRPr="00457865" w:rsidRDefault="00B11EEA" w:rsidP="00F715A4">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1000-100=900</w:t>
            </w:r>
          </w:p>
          <w:p w:rsidR="00B11EEA" w:rsidRPr="00457865" w:rsidRDefault="00B11EEA" w:rsidP="00F715A4">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810</w:t>
            </w:r>
          </w:p>
        </w:tc>
      </w:tr>
      <w:tr w:rsidR="00B11EEA" w:rsidRPr="00457865" w:rsidTr="00F715A4">
        <w:tc>
          <w:tcPr>
            <w:tcW w:w="2265" w:type="dxa"/>
          </w:tcPr>
          <w:p w:rsidR="00B11EEA" w:rsidRPr="00457865" w:rsidRDefault="00B11EEA" w:rsidP="00F715A4">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المجموع</w:t>
            </w:r>
          </w:p>
        </w:tc>
        <w:tc>
          <w:tcPr>
            <w:tcW w:w="2265" w:type="dxa"/>
          </w:tcPr>
          <w:p w:rsidR="00B11EEA" w:rsidRPr="00457865" w:rsidRDefault="00B11EEA" w:rsidP="00F715A4">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10000</w:t>
            </w:r>
          </w:p>
        </w:tc>
        <w:tc>
          <w:tcPr>
            <w:tcW w:w="2266" w:type="dxa"/>
          </w:tcPr>
          <w:p w:rsidR="00B11EEA" w:rsidRPr="00457865" w:rsidRDefault="00B11EEA" w:rsidP="00F715A4">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1000</w:t>
            </w:r>
          </w:p>
        </w:tc>
        <w:tc>
          <w:tcPr>
            <w:tcW w:w="2266" w:type="dxa"/>
          </w:tcPr>
          <w:p w:rsidR="00B11EEA" w:rsidRPr="00457865" w:rsidRDefault="00B11EEA" w:rsidP="00F715A4">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9000</w:t>
            </w:r>
          </w:p>
        </w:tc>
      </w:tr>
    </w:tbl>
    <w:p w:rsidR="00B11EEA" w:rsidRPr="00457865" w:rsidRDefault="00B11EEA" w:rsidP="00B11EEA">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 xml:space="preserve"> يتم حساب الودائع أو المجاميع بالعلاقات التالية </w:t>
      </w:r>
    </w:p>
    <w:p w:rsidR="00B11EEA" w:rsidRPr="00457865" w:rsidRDefault="00B11EEA" w:rsidP="00B11EEA">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الودائع الكلية =</w:t>
      </w:r>
      <m:oMath>
        <m:f>
          <m:fPr>
            <m:ctrlPr>
              <w:rPr>
                <w:rFonts w:ascii="Cambria Math" w:hAnsi="Cambria Math" w:cs="Simplified Arabic"/>
                <w:b/>
                <w:bCs/>
                <w:sz w:val="32"/>
                <w:szCs w:val="32"/>
                <w:lang w:bidi="ar-DZ"/>
              </w:rPr>
            </m:ctrlPr>
          </m:fPr>
          <m:num>
            <m:r>
              <m:rPr>
                <m:sty m:val="b"/>
              </m:rPr>
              <w:rPr>
                <w:rFonts w:ascii="Cambria Math" w:hAnsi="Cambria Math" w:hint="cs"/>
                <w:sz w:val="32"/>
                <w:szCs w:val="32"/>
                <w:rtl/>
                <w:lang w:bidi="ar-DZ"/>
              </w:rPr>
              <m:t>الاولية الوديعة</m:t>
            </m:r>
          </m:num>
          <m:den>
            <m:r>
              <m:rPr>
                <m:sty m:val="b"/>
              </m:rPr>
              <w:rPr>
                <w:rFonts w:ascii="Cambria Math" w:hAnsi="Cambria Math" w:hint="cs"/>
                <w:sz w:val="32"/>
                <w:szCs w:val="32"/>
                <w:rtl/>
                <w:lang w:bidi="ar-DZ"/>
              </w:rPr>
              <m:t>نسبةالاحتياطي</m:t>
            </m:r>
          </m:den>
        </m:f>
      </m:oMath>
    </w:p>
    <w:p w:rsidR="00B11EEA" w:rsidRPr="00457865" w:rsidRDefault="00B11EEA" w:rsidP="00B11EEA">
      <w:pPr>
        <w:spacing w:line="360" w:lineRule="auto"/>
        <w:ind w:left="720"/>
        <w:contextualSpacing/>
        <w:rPr>
          <w:rFonts w:ascii="Simplified Arabic" w:hAnsi="Simplified Arabic" w:cs="Simplified Arabic"/>
          <w:b/>
          <w:bCs/>
          <w:sz w:val="28"/>
          <w:szCs w:val="28"/>
          <w:rtl/>
          <w:lang w:bidi="ar-DZ"/>
        </w:rPr>
      </w:pPr>
      <w:r w:rsidRPr="00457865">
        <w:rPr>
          <w:rFonts w:ascii="Simplified Arabic" w:hAnsi="Simplified Arabic" w:cs="Simplified Arabic" w:hint="cs"/>
          <w:b/>
          <w:bCs/>
          <w:sz w:val="28"/>
          <w:szCs w:val="28"/>
          <w:rtl/>
          <w:lang w:bidi="ar-DZ"/>
        </w:rPr>
        <w:t xml:space="preserve">الوديعة المشتقة = الوديعة الكلية </w:t>
      </w:r>
      <w:r w:rsidRPr="00457865">
        <w:rPr>
          <w:rFonts w:ascii="Simplified Arabic" w:hAnsi="Simplified Arabic" w:cs="Simplified Arabic"/>
          <w:b/>
          <w:bCs/>
          <w:sz w:val="28"/>
          <w:szCs w:val="28"/>
          <w:rtl/>
          <w:lang w:bidi="ar-DZ"/>
        </w:rPr>
        <w:t>–</w:t>
      </w:r>
      <w:r w:rsidRPr="00457865">
        <w:rPr>
          <w:rFonts w:ascii="Simplified Arabic" w:hAnsi="Simplified Arabic" w:cs="Simplified Arabic" w:hint="cs"/>
          <w:b/>
          <w:bCs/>
          <w:sz w:val="28"/>
          <w:szCs w:val="28"/>
          <w:rtl/>
          <w:lang w:bidi="ar-DZ"/>
        </w:rPr>
        <w:t xml:space="preserve"> الوديعة الأولية </w:t>
      </w:r>
    </w:p>
    <w:p w:rsidR="00B11EEA" w:rsidRPr="00457865" w:rsidRDefault="00B11EEA" w:rsidP="00B11EEA">
      <w:pPr>
        <w:spacing w:line="360" w:lineRule="auto"/>
        <w:ind w:left="720"/>
        <w:contextualSpacing/>
        <w:rPr>
          <w:rFonts w:ascii="Simplified Arabic" w:hAnsi="Simplified Arabic" w:cs="Simplified Arabic"/>
          <w:b/>
          <w:bCs/>
          <w:sz w:val="28"/>
          <w:szCs w:val="28"/>
          <w:rtl/>
          <w:lang w:bidi="ar-DZ"/>
        </w:rPr>
      </w:pPr>
      <w:r w:rsidRPr="00457865">
        <w:rPr>
          <w:rFonts w:ascii="Simplified Arabic" w:hAnsi="Simplified Arabic" w:cs="Simplified Arabic" w:hint="cs"/>
          <w:b/>
          <w:bCs/>
          <w:sz w:val="28"/>
          <w:szCs w:val="28"/>
          <w:rtl/>
          <w:lang w:bidi="ar-DZ"/>
        </w:rPr>
        <w:t xml:space="preserve">ملاحظة = يجب استكمال الجدول </w:t>
      </w:r>
    </w:p>
    <w:p w:rsidR="00B11EEA" w:rsidRPr="00457865" w:rsidRDefault="00B11EEA" w:rsidP="00895381">
      <w:pPr>
        <w:numPr>
          <w:ilvl w:val="0"/>
          <w:numId w:val="9"/>
        </w:numPr>
        <w:spacing w:after="160" w:line="360" w:lineRule="auto"/>
        <w:contextualSpacing/>
        <w:rPr>
          <w:rFonts w:ascii="Simplified Arabic" w:hAnsi="Simplified Arabic" w:cs="Simplified Arabic"/>
          <w:b/>
          <w:bCs/>
          <w:sz w:val="28"/>
          <w:szCs w:val="28"/>
          <w:lang w:bidi="ar-DZ"/>
        </w:rPr>
      </w:pPr>
      <w:r w:rsidRPr="00457865">
        <w:rPr>
          <w:rFonts w:ascii="Simplified Arabic" w:hAnsi="Simplified Arabic" w:cs="Simplified Arabic" w:hint="cs"/>
          <w:b/>
          <w:bCs/>
          <w:sz w:val="28"/>
          <w:szCs w:val="28"/>
          <w:rtl/>
          <w:lang w:bidi="ar-DZ"/>
        </w:rPr>
        <w:t>حالة التسرب النقدي :</w:t>
      </w:r>
    </w:p>
    <w:p w:rsidR="00B11EEA" w:rsidRPr="00457865" w:rsidRDefault="00B11EEA" w:rsidP="00B11EEA">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 xml:space="preserve">في هاته الحالة وهي حالة التسرب النقدي معناه إمكانية بقاء جزء من الودائع المقرة خارج النظام المصرفي مما يؤدي الي انخفاض خلق الودائع وفيما يلي : العلاقات الرياضية لحساب الودائع المشتقة </w:t>
      </w:r>
    </w:p>
    <w:p w:rsidR="00B11EEA" w:rsidRPr="00457865" w:rsidRDefault="004567AB" w:rsidP="00895381">
      <w:pPr>
        <w:numPr>
          <w:ilvl w:val="0"/>
          <w:numId w:val="8"/>
        </w:numPr>
        <w:spacing w:after="160" w:line="360" w:lineRule="auto"/>
        <w:contextualSpacing/>
        <w:rPr>
          <w:rFonts w:ascii="Simplified Arabic" w:hAnsi="Simplified Arabic" w:cs="Simplified Arabic"/>
          <w:sz w:val="28"/>
          <w:szCs w:val="28"/>
          <w:lang w:bidi="ar-DZ"/>
        </w:rPr>
      </w:pPr>
      <w:r w:rsidRPr="004567AB">
        <w:rPr>
          <w:rFonts w:ascii="Simplified Arabic" w:hAnsi="Simplified Arabic" w:cs="Simplified Arabic"/>
          <w:noProof/>
          <w:sz w:val="28"/>
          <w:szCs w:val="28"/>
          <w:lang w:eastAsia="fr-FR"/>
        </w:rPr>
        <w:pict>
          <v:line id="Connecteur droit 11" o:spid="_x0000_s1039" style="position:absolute;left:0;text-align:left;flip:x;z-index:251670528;visibility:visible;mso-width-relative:margin;mso-height-relative:margin" from="109.9pt,31.95pt" to="348.4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" strokecolor="windowText" strokeweight="1.5pt">
            <v:stroke joinstyle="miter"/>
          </v:line>
        </w:pict>
      </w:r>
      <w:r w:rsidR="00B11EEA" w:rsidRPr="00457865">
        <w:rPr>
          <w:rFonts w:ascii="Simplified Arabic" w:hAnsi="Simplified Arabic" w:cs="Simplified Arabic" w:hint="cs"/>
          <w:sz w:val="28"/>
          <w:szCs w:val="28"/>
          <w:rtl/>
          <w:lang w:bidi="ar-DZ"/>
        </w:rPr>
        <w:t>الوديعة المشتقة =الوديعة الأولية (1-</w:t>
      </w:r>
      <w:r w:rsidR="00B11EEA" w:rsidRPr="00457865">
        <w:rPr>
          <w:rFonts w:ascii="Simplified Arabic" w:hAnsi="Simplified Arabic" w:cs="Simplified Arabic"/>
          <w:sz w:val="28"/>
          <w:szCs w:val="28"/>
          <w:rtl/>
          <w:lang w:bidi="ar-DZ"/>
        </w:rPr>
        <w:t>%</w:t>
      </w:r>
      <w:r w:rsidR="00B11EEA" w:rsidRPr="00457865">
        <w:rPr>
          <w:rFonts w:ascii="Simplified Arabic" w:hAnsi="Simplified Arabic" w:cs="Simplified Arabic" w:hint="cs"/>
          <w:sz w:val="28"/>
          <w:szCs w:val="28"/>
          <w:rtl/>
          <w:lang w:bidi="ar-DZ"/>
        </w:rPr>
        <w:t xml:space="preserve"> التسرب )</w:t>
      </w:r>
      <w:r w:rsidR="00B11EEA" w:rsidRPr="00457865">
        <w:rPr>
          <w:rFonts w:ascii="Simplified Arabic" w:hAnsi="Simplified Arabic" w:cs="Simplified Arabic"/>
          <w:sz w:val="28"/>
          <w:szCs w:val="28"/>
          <w:rtl/>
          <w:lang w:bidi="ar-DZ"/>
        </w:rPr>
        <w:t>×</w:t>
      </w:r>
      <w:r w:rsidR="00B11EEA" w:rsidRPr="00457865">
        <w:rPr>
          <w:rFonts w:ascii="Simplified Arabic" w:hAnsi="Simplified Arabic" w:cs="Simplified Arabic" w:hint="cs"/>
          <w:sz w:val="28"/>
          <w:szCs w:val="28"/>
          <w:rtl/>
          <w:lang w:bidi="ar-DZ"/>
        </w:rPr>
        <w:t>( 1-</w:t>
      </w:r>
      <w:r w:rsidR="00B11EEA" w:rsidRPr="00457865">
        <w:rPr>
          <w:rFonts w:ascii="Simplified Arabic" w:hAnsi="Simplified Arabic" w:cs="Simplified Arabic"/>
          <w:sz w:val="28"/>
          <w:szCs w:val="28"/>
          <w:rtl/>
          <w:lang w:bidi="ar-DZ"/>
        </w:rPr>
        <w:t>%</w:t>
      </w:r>
      <w:r w:rsidR="00B11EEA" w:rsidRPr="00457865">
        <w:rPr>
          <w:rFonts w:ascii="Simplified Arabic" w:hAnsi="Simplified Arabic" w:cs="Simplified Arabic" w:hint="cs"/>
          <w:sz w:val="28"/>
          <w:szCs w:val="28"/>
          <w:rtl/>
          <w:lang w:bidi="ar-DZ"/>
        </w:rPr>
        <w:t xml:space="preserve"> الاحتياطي)</w:t>
      </w:r>
    </w:p>
    <w:p w:rsidR="00B11EEA" w:rsidRPr="00457865" w:rsidRDefault="00B11EEA" w:rsidP="00B11EEA">
      <w:pPr>
        <w:spacing w:line="360" w:lineRule="auto"/>
        <w:jc w:val="center"/>
        <w:rPr>
          <w:rFonts w:ascii="Simplified Arabic" w:hAnsi="Simplified Arabic" w:cs="Simplified Arabic"/>
          <w:sz w:val="28"/>
          <w:szCs w:val="28"/>
          <w:rtl/>
          <w:lang w:bidi="ar-DZ"/>
        </w:rPr>
      </w:pPr>
      <w:r w:rsidRPr="00457865">
        <w:rPr>
          <w:rFonts w:ascii="Simplified Arabic" w:hAnsi="Simplified Arabic" w:cs="Simplified Arabic"/>
          <w:sz w:val="28"/>
          <w:szCs w:val="28"/>
          <w:lang w:val="en-US" w:bidi="ar-DZ"/>
        </w:rPr>
        <w:t>1</w:t>
      </w:r>
      <w:r w:rsidRPr="00457865">
        <w:rPr>
          <w:rFonts w:ascii="Simplified Arabic" w:hAnsi="Simplified Arabic" w:cs="Simplified Arabic" w:hint="cs"/>
          <w:sz w:val="28"/>
          <w:szCs w:val="28"/>
          <w:rtl/>
          <w:lang w:bidi="ar-DZ"/>
        </w:rPr>
        <w:t>-((1-</w:t>
      </w:r>
      <w:r w:rsidRPr="00457865">
        <w:rPr>
          <w:rFonts w:ascii="Simplified Arabic" w:hAnsi="Simplified Arabic" w:cs="Simplified Arabic"/>
          <w:sz w:val="28"/>
          <w:szCs w:val="28"/>
          <w:rtl/>
          <w:lang w:bidi="ar-DZ"/>
        </w:rPr>
        <w:t>%</w:t>
      </w:r>
      <w:r w:rsidRPr="00457865">
        <w:rPr>
          <w:rFonts w:ascii="Simplified Arabic" w:hAnsi="Simplified Arabic" w:cs="Simplified Arabic" w:hint="cs"/>
          <w:sz w:val="28"/>
          <w:szCs w:val="28"/>
          <w:rtl/>
          <w:lang w:bidi="ar-DZ"/>
        </w:rPr>
        <w:t xml:space="preserve">التسرب )(1- </w:t>
      </w:r>
      <w:r w:rsidRPr="00457865">
        <w:rPr>
          <w:rFonts w:ascii="Simplified Arabic" w:hAnsi="Simplified Arabic" w:cs="Simplified Arabic"/>
          <w:sz w:val="28"/>
          <w:szCs w:val="28"/>
          <w:rtl/>
          <w:lang w:bidi="ar-DZ"/>
        </w:rPr>
        <w:t>%</w:t>
      </w:r>
      <w:r w:rsidRPr="00457865">
        <w:rPr>
          <w:rFonts w:ascii="Simplified Arabic" w:hAnsi="Simplified Arabic" w:cs="Simplified Arabic" w:hint="cs"/>
          <w:sz w:val="28"/>
          <w:szCs w:val="28"/>
          <w:rtl/>
          <w:lang w:bidi="ar-DZ"/>
        </w:rPr>
        <w:t xml:space="preserve"> الاحتياطي))</w:t>
      </w:r>
    </w:p>
    <w:p w:rsidR="00B11EEA" w:rsidRPr="00457865" w:rsidRDefault="00B11EEA" w:rsidP="00B11EEA">
      <w:pPr>
        <w:rPr>
          <w:rFonts w:ascii="Simplified Arabic" w:hAnsi="Simplified Arabic" w:cs="Simplified Arabic"/>
          <w:sz w:val="28"/>
          <w:szCs w:val="28"/>
          <w:rtl/>
          <w:lang w:bidi="ar-DZ"/>
        </w:rPr>
      </w:pPr>
    </w:p>
    <w:p w:rsidR="00B11EEA" w:rsidRDefault="00B11EEA" w:rsidP="00B11EEA">
      <w:pPr>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 xml:space="preserve">الوديعة الكلية : الودائع المشتقة + الودائع الأولية </w:t>
      </w:r>
    </w:p>
    <w:p w:rsidR="00B11EEA" w:rsidRDefault="00B11EEA" w:rsidP="00B11EEA">
      <w:pPr>
        <w:rPr>
          <w:rFonts w:ascii="Simplified Arabic" w:hAnsi="Simplified Arabic" w:cs="Simplified Arabic"/>
          <w:sz w:val="28"/>
          <w:szCs w:val="28"/>
          <w:rtl/>
          <w:lang w:bidi="ar-DZ"/>
        </w:rPr>
      </w:pPr>
    </w:p>
    <w:p w:rsidR="00B11EEA" w:rsidRPr="00457865" w:rsidRDefault="00B11EEA" w:rsidP="00B11EEA">
      <w:pPr>
        <w:rPr>
          <w:rFonts w:ascii="Simplified Arabic" w:hAnsi="Simplified Arabic" w:cs="Simplified Arabic"/>
          <w:sz w:val="28"/>
          <w:szCs w:val="28"/>
          <w:rtl/>
          <w:lang w:bidi="ar-DZ"/>
        </w:rPr>
      </w:pPr>
    </w:p>
    <w:tbl>
      <w:tblPr>
        <w:tblStyle w:val="Grilledutableau"/>
        <w:bidiVisual/>
        <w:tblW w:w="0" w:type="auto"/>
        <w:tblLook w:val="04A0"/>
      </w:tblPr>
      <w:tblGrid>
        <w:gridCol w:w="1589"/>
        <w:gridCol w:w="2841"/>
        <w:gridCol w:w="1104"/>
        <w:gridCol w:w="1633"/>
        <w:gridCol w:w="1599"/>
      </w:tblGrid>
      <w:tr w:rsidR="00B11EEA" w:rsidRPr="00457865" w:rsidTr="00F715A4">
        <w:tc>
          <w:tcPr>
            <w:tcW w:w="1745" w:type="dxa"/>
          </w:tcPr>
          <w:p w:rsidR="00B11EEA" w:rsidRPr="00457865" w:rsidRDefault="00B11EEA" w:rsidP="00F715A4">
            <w:pPr>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 xml:space="preserve">البنك </w:t>
            </w:r>
          </w:p>
        </w:tc>
        <w:tc>
          <w:tcPr>
            <w:tcW w:w="3064" w:type="dxa"/>
          </w:tcPr>
          <w:p w:rsidR="00B11EEA" w:rsidRPr="00457865" w:rsidRDefault="00B11EEA" w:rsidP="00F715A4">
            <w:pPr>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 xml:space="preserve">الوديعة الأولية </w:t>
            </w:r>
          </w:p>
        </w:tc>
        <w:tc>
          <w:tcPr>
            <w:tcW w:w="723" w:type="dxa"/>
          </w:tcPr>
          <w:p w:rsidR="00B11EEA" w:rsidRPr="00457865" w:rsidRDefault="00B11EEA" w:rsidP="00F715A4">
            <w:pPr>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الاحتياطي</w:t>
            </w:r>
          </w:p>
        </w:tc>
        <w:tc>
          <w:tcPr>
            <w:tcW w:w="1769" w:type="dxa"/>
          </w:tcPr>
          <w:p w:rsidR="00B11EEA" w:rsidRPr="00457865" w:rsidRDefault="00B11EEA" w:rsidP="00F715A4">
            <w:pPr>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المشتقة</w:t>
            </w:r>
          </w:p>
        </w:tc>
        <w:tc>
          <w:tcPr>
            <w:tcW w:w="1761" w:type="dxa"/>
          </w:tcPr>
          <w:p w:rsidR="00B11EEA" w:rsidRPr="00457865" w:rsidRDefault="00B11EEA" w:rsidP="00F715A4">
            <w:pPr>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التسرب</w:t>
            </w:r>
          </w:p>
        </w:tc>
      </w:tr>
      <w:tr w:rsidR="00B11EEA" w:rsidRPr="00457865" w:rsidTr="00F715A4">
        <w:trPr>
          <w:trHeight w:val="2525"/>
        </w:trPr>
        <w:tc>
          <w:tcPr>
            <w:tcW w:w="1745" w:type="dxa"/>
          </w:tcPr>
          <w:p w:rsidR="00B11EEA" w:rsidRPr="00457865" w:rsidRDefault="00B11EEA" w:rsidP="00F715A4">
            <w:pPr>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1</w:t>
            </w:r>
          </w:p>
          <w:p w:rsidR="00B11EEA" w:rsidRPr="00457865" w:rsidRDefault="00B11EEA" w:rsidP="00F715A4">
            <w:pPr>
              <w:rPr>
                <w:rFonts w:ascii="Simplified Arabic" w:hAnsi="Simplified Arabic" w:cs="Simplified Arabic"/>
                <w:sz w:val="28"/>
                <w:szCs w:val="28"/>
                <w:lang w:bidi="ar-DZ"/>
              </w:rPr>
            </w:pPr>
            <w:r w:rsidRPr="00457865">
              <w:rPr>
                <w:rFonts w:ascii="Simplified Arabic" w:hAnsi="Simplified Arabic" w:cs="Simplified Arabic" w:hint="cs"/>
                <w:sz w:val="28"/>
                <w:szCs w:val="28"/>
                <w:rtl/>
                <w:lang w:bidi="ar-DZ"/>
              </w:rPr>
              <w:t>2</w:t>
            </w:r>
          </w:p>
          <w:p w:rsidR="00B11EEA" w:rsidRPr="00457865" w:rsidRDefault="00B11EEA" w:rsidP="00F715A4">
            <w:pPr>
              <w:rPr>
                <w:rFonts w:ascii="Simplified Arabic" w:hAnsi="Simplified Arabic" w:cs="Simplified Arabic"/>
                <w:sz w:val="28"/>
                <w:szCs w:val="28"/>
                <w:rtl/>
                <w:lang w:bidi="ar-DZ"/>
              </w:rPr>
            </w:pPr>
            <w:r w:rsidRPr="00457865">
              <w:rPr>
                <w:rFonts w:ascii="Simplified Arabic" w:hAnsi="Simplified Arabic" w:cs="Simplified Arabic"/>
                <w:sz w:val="28"/>
                <w:szCs w:val="28"/>
                <w:lang w:bidi="ar-DZ"/>
              </w:rPr>
              <w:t>3</w:t>
            </w:r>
          </w:p>
        </w:tc>
        <w:tc>
          <w:tcPr>
            <w:tcW w:w="3064" w:type="dxa"/>
          </w:tcPr>
          <w:p w:rsidR="00B11EEA" w:rsidRPr="00457865" w:rsidRDefault="00B11EEA" w:rsidP="00F715A4">
            <w:pPr>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1000</w:t>
            </w:r>
          </w:p>
          <w:p w:rsidR="00B11EEA" w:rsidRPr="00457865" w:rsidRDefault="00B11EEA" w:rsidP="00F715A4">
            <w:pPr>
              <w:rPr>
                <w:rFonts w:ascii="Simplified Arabic" w:hAnsi="Simplified Arabic" w:cs="Simplified Arabic"/>
                <w:sz w:val="28"/>
                <w:szCs w:val="28"/>
                <w:lang w:bidi="ar-DZ"/>
              </w:rPr>
            </w:pPr>
            <w:r w:rsidRPr="00457865">
              <w:rPr>
                <w:rFonts w:ascii="Simplified Arabic" w:hAnsi="Simplified Arabic" w:cs="Simplified Arabic" w:hint="cs"/>
                <w:sz w:val="28"/>
                <w:szCs w:val="28"/>
                <w:rtl/>
                <w:lang w:bidi="ar-DZ"/>
              </w:rPr>
              <w:t>855=45-900 38.47</w:t>
            </w:r>
          </w:p>
          <w:p w:rsidR="00B11EEA" w:rsidRPr="00457865" w:rsidRDefault="00B11EEA" w:rsidP="00F715A4">
            <w:pPr>
              <w:rPr>
                <w:rFonts w:ascii="Simplified Arabic" w:hAnsi="Simplified Arabic" w:cs="Simplified Arabic"/>
                <w:sz w:val="28"/>
                <w:szCs w:val="28"/>
                <w:rtl/>
                <w:lang w:bidi="ar-DZ"/>
              </w:rPr>
            </w:pPr>
            <w:r w:rsidRPr="00457865">
              <w:rPr>
                <w:rFonts w:ascii="Simplified Arabic" w:hAnsi="Simplified Arabic" w:cs="Simplified Arabic"/>
                <w:sz w:val="28"/>
                <w:szCs w:val="28"/>
                <w:lang w:bidi="ar-DZ"/>
              </w:rPr>
              <w:t>769.5-38.47=731.03</w:t>
            </w:r>
          </w:p>
          <w:p w:rsidR="00B11EEA" w:rsidRPr="00457865" w:rsidRDefault="00B11EEA" w:rsidP="00F715A4">
            <w:pPr>
              <w:jc w:val="center"/>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w:t>
            </w:r>
          </w:p>
          <w:p w:rsidR="00B11EEA" w:rsidRPr="00457865" w:rsidRDefault="00B11EEA" w:rsidP="00F715A4">
            <w:pPr>
              <w:jc w:val="center"/>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w:t>
            </w:r>
          </w:p>
          <w:p w:rsidR="00B11EEA" w:rsidRPr="00457865" w:rsidRDefault="00B11EEA" w:rsidP="00F715A4">
            <w:pPr>
              <w:jc w:val="center"/>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w:t>
            </w:r>
          </w:p>
          <w:p w:rsidR="00B11EEA" w:rsidRPr="00457865" w:rsidRDefault="00B11EEA" w:rsidP="00F715A4">
            <w:pPr>
              <w:jc w:val="center"/>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w:t>
            </w:r>
          </w:p>
          <w:p w:rsidR="00B11EEA" w:rsidRPr="00457865" w:rsidRDefault="00B11EEA" w:rsidP="00F715A4">
            <w:pPr>
              <w:jc w:val="center"/>
              <w:rPr>
                <w:rFonts w:ascii="Simplified Arabic" w:hAnsi="Simplified Arabic" w:cs="Simplified Arabic"/>
                <w:sz w:val="28"/>
                <w:szCs w:val="28"/>
                <w:rtl/>
                <w:lang w:bidi="ar-DZ"/>
              </w:rPr>
            </w:pPr>
          </w:p>
        </w:tc>
        <w:tc>
          <w:tcPr>
            <w:tcW w:w="723" w:type="dxa"/>
          </w:tcPr>
          <w:p w:rsidR="00B11EEA" w:rsidRPr="00457865" w:rsidRDefault="00B11EEA" w:rsidP="00F715A4">
            <w:pPr>
              <w:rPr>
                <w:rFonts w:ascii="Simplified Arabic" w:hAnsi="Simplified Arabic" w:cs="Simplified Arabic"/>
                <w:i/>
                <w:iCs/>
                <w:sz w:val="28"/>
                <w:szCs w:val="28"/>
                <w:rtl/>
                <w:lang w:bidi="ar-DZ"/>
              </w:rPr>
            </w:pPr>
            <w:r w:rsidRPr="00457865">
              <w:rPr>
                <w:rFonts w:ascii="Simplified Arabic" w:hAnsi="Simplified Arabic" w:cs="Simplified Arabic" w:hint="cs"/>
                <w:i/>
                <w:iCs/>
                <w:sz w:val="28"/>
                <w:szCs w:val="28"/>
                <w:rtl/>
                <w:lang w:bidi="ar-DZ"/>
              </w:rPr>
              <w:t>100</w:t>
            </w:r>
          </w:p>
          <w:p w:rsidR="00B11EEA" w:rsidRPr="00457865" w:rsidRDefault="00B11EEA" w:rsidP="00F715A4">
            <w:pPr>
              <w:rPr>
                <w:rFonts w:ascii="Simplified Arabic" w:hAnsi="Simplified Arabic" w:cs="Simplified Arabic"/>
                <w:i/>
                <w:iCs/>
                <w:sz w:val="28"/>
                <w:szCs w:val="28"/>
                <w:rtl/>
                <w:lang w:bidi="ar-DZ"/>
              </w:rPr>
            </w:pPr>
            <w:r w:rsidRPr="00457865">
              <w:rPr>
                <w:rFonts w:ascii="Simplified Arabic" w:hAnsi="Simplified Arabic" w:cs="Simplified Arabic" w:hint="cs"/>
                <w:i/>
                <w:iCs/>
                <w:sz w:val="28"/>
                <w:szCs w:val="28"/>
                <w:rtl/>
                <w:lang w:bidi="ar-DZ"/>
              </w:rPr>
              <w:t>85.5</w:t>
            </w:r>
          </w:p>
          <w:p w:rsidR="00B11EEA" w:rsidRPr="00457865" w:rsidRDefault="00B11EEA" w:rsidP="00F715A4">
            <w:pPr>
              <w:rPr>
                <w:rFonts w:ascii="Simplified Arabic" w:hAnsi="Simplified Arabic" w:cs="Simplified Arabic"/>
                <w:i/>
                <w:iCs/>
                <w:sz w:val="28"/>
                <w:szCs w:val="28"/>
                <w:rtl/>
                <w:lang w:bidi="ar-DZ"/>
              </w:rPr>
            </w:pPr>
            <w:r w:rsidRPr="00457865">
              <w:rPr>
                <w:rFonts w:ascii="Simplified Arabic" w:hAnsi="Simplified Arabic" w:cs="Simplified Arabic" w:hint="cs"/>
                <w:i/>
                <w:iCs/>
                <w:sz w:val="28"/>
                <w:szCs w:val="28"/>
                <w:rtl/>
                <w:lang w:bidi="ar-DZ"/>
              </w:rPr>
              <w:t>37.10</w:t>
            </w:r>
          </w:p>
          <w:p w:rsidR="00B11EEA" w:rsidRPr="00457865" w:rsidRDefault="00B11EEA" w:rsidP="00F715A4">
            <w:pPr>
              <w:jc w:val="center"/>
              <w:rPr>
                <w:rFonts w:ascii="Simplified Arabic" w:hAnsi="Simplified Arabic" w:cs="Simplified Arabic"/>
                <w:i/>
                <w:iCs/>
                <w:sz w:val="28"/>
                <w:szCs w:val="28"/>
                <w:rtl/>
                <w:lang w:bidi="ar-DZ"/>
              </w:rPr>
            </w:pPr>
            <w:r w:rsidRPr="00457865">
              <w:rPr>
                <w:rFonts w:ascii="Simplified Arabic" w:hAnsi="Simplified Arabic" w:cs="Simplified Arabic" w:hint="cs"/>
                <w:i/>
                <w:iCs/>
                <w:sz w:val="28"/>
                <w:szCs w:val="28"/>
                <w:rtl/>
                <w:lang w:bidi="ar-DZ"/>
              </w:rPr>
              <w:t>.</w:t>
            </w:r>
          </w:p>
          <w:p w:rsidR="00B11EEA" w:rsidRPr="00457865" w:rsidRDefault="00B11EEA" w:rsidP="00F715A4">
            <w:pPr>
              <w:jc w:val="center"/>
              <w:rPr>
                <w:rFonts w:ascii="Simplified Arabic" w:hAnsi="Simplified Arabic" w:cs="Simplified Arabic"/>
                <w:i/>
                <w:iCs/>
                <w:sz w:val="28"/>
                <w:szCs w:val="28"/>
                <w:rtl/>
                <w:lang w:bidi="ar-DZ"/>
              </w:rPr>
            </w:pPr>
            <w:r w:rsidRPr="00457865">
              <w:rPr>
                <w:rFonts w:ascii="Simplified Arabic" w:hAnsi="Simplified Arabic" w:cs="Simplified Arabic" w:hint="cs"/>
                <w:i/>
                <w:iCs/>
                <w:sz w:val="28"/>
                <w:szCs w:val="28"/>
                <w:rtl/>
                <w:lang w:bidi="ar-DZ"/>
              </w:rPr>
              <w:t>.</w:t>
            </w:r>
          </w:p>
          <w:p w:rsidR="00B11EEA" w:rsidRPr="00457865" w:rsidRDefault="00B11EEA" w:rsidP="00F715A4">
            <w:pPr>
              <w:jc w:val="center"/>
              <w:rPr>
                <w:rFonts w:ascii="Simplified Arabic" w:hAnsi="Simplified Arabic" w:cs="Simplified Arabic"/>
                <w:i/>
                <w:iCs/>
                <w:sz w:val="28"/>
                <w:szCs w:val="28"/>
                <w:rtl/>
                <w:lang w:bidi="ar-DZ"/>
              </w:rPr>
            </w:pPr>
            <w:r w:rsidRPr="00457865">
              <w:rPr>
                <w:rFonts w:ascii="Simplified Arabic" w:hAnsi="Simplified Arabic" w:cs="Simplified Arabic" w:hint="cs"/>
                <w:i/>
                <w:iCs/>
                <w:sz w:val="28"/>
                <w:szCs w:val="28"/>
                <w:rtl/>
                <w:lang w:bidi="ar-DZ"/>
              </w:rPr>
              <w:t>.</w:t>
            </w:r>
          </w:p>
          <w:p w:rsidR="00B11EEA" w:rsidRPr="00457865" w:rsidRDefault="00B11EEA" w:rsidP="00F715A4">
            <w:pPr>
              <w:jc w:val="center"/>
              <w:rPr>
                <w:rFonts w:ascii="Simplified Arabic" w:hAnsi="Simplified Arabic" w:cs="Simplified Arabic"/>
                <w:i/>
                <w:iCs/>
                <w:sz w:val="28"/>
                <w:szCs w:val="28"/>
                <w:rtl/>
                <w:lang w:bidi="ar-DZ"/>
              </w:rPr>
            </w:pPr>
            <w:r w:rsidRPr="00457865">
              <w:rPr>
                <w:rFonts w:ascii="Simplified Arabic" w:hAnsi="Simplified Arabic" w:cs="Simplified Arabic" w:hint="cs"/>
                <w:i/>
                <w:iCs/>
                <w:sz w:val="28"/>
                <w:szCs w:val="28"/>
                <w:rtl/>
                <w:lang w:bidi="ar-DZ"/>
              </w:rPr>
              <w:t>.</w:t>
            </w:r>
          </w:p>
        </w:tc>
        <w:tc>
          <w:tcPr>
            <w:tcW w:w="1769" w:type="dxa"/>
          </w:tcPr>
          <w:p w:rsidR="00B11EEA" w:rsidRPr="00457865" w:rsidRDefault="00B11EEA" w:rsidP="00F715A4">
            <w:pPr>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900</w:t>
            </w:r>
          </w:p>
          <w:p w:rsidR="00B11EEA" w:rsidRPr="00457865" w:rsidRDefault="00B11EEA" w:rsidP="00F715A4">
            <w:pPr>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769.5</w:t>
            </w:r>
          </w:p>
          <w:p w:rsidR="00B11EEA" w:rsidRPr="00457865" w:rsidRDefault="00B11EEA" w:rsidP="00F715A4">
            <w:pPr>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657.93</w:t>
            </w:r>
          </w:p>
          <w:p w:rsidR="00B11EEA" w:rsidRPr="00457865" w:rsidRDefault="00B11EEA" w:rsidP="00F715A4">
            <w:pPr>
              <w:jc w:val="center"/>
              <w:rPr>
                <w:rFonts w:ascii="Simplified Arabic" w:hAnsi="Simplified Arabic" w:cs="Simplified Arabic"/>
                <w:sz w:val="28"/>
                <w:szCs w:val="28"/>
                <w:rtl/>
                <w:lang w:bidi="ar-DZ"/>
              </w:rPr>
            </w:pPr>
          </w:p>
        </w:tc>
        <w:tc>
          <w:tcPr>
            <w:tcW w:w="1761" w:type="dxa"/>
          </w:tcPr>
          <w:p w:rsidR="00B11EEA" w:rsidRPr="00457865" w:rsidRDefault="00B11EEA" w:rsidP="00F715A4">
            <w:pPr>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45</w:t>
            </w:r>
          </w:p>
          <w:p w:rsidR="00B11EEA" w:rsidRPr="00457865" w:rsidRDefault="00B11EEA" w:rsidP="00F715A4">
            <w:pPr>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38.47</w:t>
            </w:r>
          </w:p>
          <w:p w:rsidR="00B11EEA" w:rsidRPr="00457865" w:rsidRDefault="00B11EEA" w:rsidP="00F715A4">
            <w:pPr>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32.89</w:t>
            </w:r>
          </w:p>
        </w:tc>
      </w:tr>
      <w:tr w:rsidR="00B11EEA" w:rsidRPr="00457865" w:rsidTr="00F715A4">
        <w:tc>
          <w:tcPr>
            <w:tcW w:w="1745" w:type="dxa"/>
          </w:tcPr>
          <w:p w:rsidR="00B11EEA" w:rsidRPr="00457865" w:rsidRDefault="00B11EEA" w:rsidP="00F715A4">
            <w:pPr>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المجموع</w:t>
            </w:r>
          </w:p>
        </w:tc>
        <w:tc>
          <w:tcPr>
            <w:tcW w:w="3064" w:type="dxa"/>
          </w:tcPr>
          <w:p w:rsidR="00B11EEA" w:rsidRPr="00457865" w:rsidRDefault="00B11EEA" w:rsidP="00F715A4">
            <w:pPr>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6896.55</w:t>
            </w:r>
          </w:p>
        </w:tc>
        <w:tc>
          <w:tcPr>
            <w:tcW w:w="723" w:type="dxa"/>
          </w:tcPr>
          <w:p w:rsidR="00B11EEA" w:rsidRPr="00457865" w:rsidRDefault="00B11EEA" w:rsidP="00F715A4">
            <w:pPr>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1000</w:t>
            </w:r>
          </w:p>
        </w:tc>
        <w:tc>
          <w:tcPr>
            <w:tcW w:w="1769" w:type="dxa"/>
          </w:tcPr>
          <w:p w:rsidR="00B11EEA" w:rsidRPr="00457865" w:rsidRDefault="00B11EEA" w:rsidP="00F715A4">
            <w:pPr>
              <w:rPr>
                <w:rFonts w:ascii="Simplified Arabic" w:hAnsi="Simplified Arabic" w:cs="Simplified Arabic"/>
                <w:sz w:val="28"/>
                <w:szCs w:val="28"/>
                <w:rtl/>
                <w:lang w:bidi="ar-DZ"/>
              </w:rPr>
            </w:pPr>
          </w:p>
        </w:tc>
        <w:tc>
          <w:tcPr>
            <w:tcW w:w="1761" w:type="dxa"/>
          </w:tcPr>
          <w:p w:rsidR="00B11EEA" w:rsidRPr="00457865" w:rsidRDefault="00B11EEA" w:rsidP="00F715A4">
            <w:pPr>
              <w:rPr>
                <w:rFonts w:ascii="Simplified Arabic" w:hAnsi="Simplified Arabic" w:cs="Simplified Arabic"/>
                <w:sz w:val="28"/>
                <w:szCs w:val="28"/>
                <w:rtl/>
                <w:lang w:bidi="ar-DZ"/>
              </w:rPr>
            </w:pPr>
          </w:p>
        </w:tc>
      </w:tr>
    </w:tbl>
    <w:p w:rsidR="00B11EEA" w:rsidRPr="00457865" w:rsidRDefault="00B11EEA" w:rsidP="00B11EEA">
      <w:pPr>
        <w:rPr>
          <w:rFonts w:ascii="Simplified Arabic" w:hAnsi="Simplified Arabic" w:cs="Simplified Arabic"/>
          <w:sz w:val="28"/>
          <w:szCs w:val="28"/>
          <w:rtl/>
          <w:lang w:bidi="ar-DZ"/>
        </w:rPr>
      </w:pPr>
    </w:p>
    <w:p w:rsidR="00B11EEA" w:rsidRPr="00457865" w:rsidRDefault="00B11EEA" w:rsidP="00B11EEA">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ملاحظة وخلاصة :</w:t>
      </w:r>
    </w:p>
    <w:p w:rsidR="00B11EEA" w:rsidRPr="00457865" w:rsidRDefault="00B11EEA" w:rsidP="00B11EEA">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يلاحظ من الحالة الثانية الي حالة الثالثة (التسرب ) لها تأثير سلبي علي عملية خلق الودائع ويظهر ذلك من خلال انخفض حجم الوديعة المشتقة في حالة التسرب النقدي ويمكن القول بأن عملية الاشتقاق أو الخلق النقدي هي  عملية غير مطلقة بمعنى قيام البنوك بها لها حدود وقيود منها :</w:t>
      </w:r>
    </w:p>
    <w:p w:rsidR="00B11EEA" w:rsidRPr="00457865" w:rsidRDefault="00B11EEA" w:rsidP="00895381">
      <w:pPr>
        <w:numPr>
          <w:ilvl w:val="0"/>
          <w:numId w:val="6"/>
        </w:numPr>
        <w:spacing w:after="160" w:line="360" w:lineRule="auto"/>
        <w:contextualSpacing/>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 xml:space="preserve">قدرة البنك علي التوسع في القروض المصرفية . </w:t>
      </w:r>
    </w:p>
    <w:p w:rsidR="00B11EEA" w:rsidRPr="00457865" w:rsidRDefault="00B11EEA" w:rsidP="00895381">
      <w:pPr>
        <w:numPr>
          <w:ilvl w:val="0"/>
          <w:numId w:val="6"/>
        </w:numPr>
        <w:spacing w:after="160" w:line="360" w:lineRule="auto"/>
        <w:contextualSpacing/>
        <w:rPr>
          <w:rFonts w:ascii="Simplified Arabic" w:hAnsi="Simplified Arabic" w:cs="Simplified Arabic"/>
          <w:sz w:val="28"/>
          <w:szCs w:val="28"/>
          <w:lang w:bidi="ar-DZ"/>
        </w:rPr>
      </w:pPr>
      <w:r w:rsidRPr="00457865">
        <w:rPr>
          <w:rFonts w:ascii="Simplified Arabic" w:hAnsi="Simplified Arabic" w:cs="Simplified Arabic" w:hint="cs"/>
          <w:sz w:val="28"/>
          <w:szCs w:val="28"/>
          <w:rtl/>
          <w:lang w:bidi="ar-DZ"/>
        </w:rPr>
        <w:t>أن نسبة التسرب غير متحكم فيها.</w:t>
      </w:r>
    </w:p>
    <w:p w:rsidR="00B11EEA" w:rsidRPr="00457865" w:rsidRDefault="00B11EEA" w:rsidP="00895381">
      <w:pPr>
        <w:numPr>
          <w:ilvl w:val="0"/>
          <w:numId w:val="6"/>
        </w:numPr>
        <w:spacing w:after="160" w:line="360" w:lineRule="auto"/>
        <w:contextualSpacing/>
        <w:rPr>
          <w:rFonts w:ascii="Simplified Arabic" w:hAnsi="Simplified Arabic" w:cs="Simplified Arabic"/>
          <w:sz w:val="28"/>
          <w:szCs w:val="28"/>
          <w:lang w:bidi="ar-DZ"/>
        </w:rPr>
      </w:pPr>
      <w:r w:rsidRPr="00457865">
        <w:rPr>
          <w:rFonts w:ascii="Simplified Arabic" w:hAnsi="Simplified Arabic" w:cs="Simplified Arabic" w:hint="cs"/>
          <w:sz w:val="28"/>
          <w:szCs w:val="28"/>
          <w:rtl/>
          <w:lang w:bidi="ar-DZ"/>
        </w:rPr>
        <w:t>أن البنك المركزي بزيادة أو بتخفيض الاحتياطي يؤثر علي خلق الودائع لدى البنوك</w:t>
      </w:r>
    </w:p>
    <w:p w:rsidR="00B11EEA" w:rsidRPr="0012771B" w:rsidRDefault="00B11EEA" w:rsidP="0012771B">
      <w:pPr>
        <w:numPr>
          <w:ilvl w:val="0"/>
          <w:numId w:val="6"/>
        </w:numPr>
        <w:spacing w:after="160" w:line="360" w:lineRule="auto"/>
        <w:contextualSpacing/>
        <w:rPr>
          <w:rFonts w:ascii="Simplified Arabic" w:hAnsi="Simplified Arabic" w:cs="Simplified Arabic"/>
          <w:sz w:val="28"/>
          <w:szCs w:val="28"/>
          <w:lang w:bidi="ar-DZ"/>
        </w:rPr>
      </w:pPr>
      <w:r w:rsidRPr="00457865">
        <w:rPr>
          <w:rFonts w:ascii="Simplified Arabic" w:hAnsi="Simplified Arabic" w:cs="Simplified Arabic" w:hint="cs"/>
          <w:sz w:val="28"/>
          <w:szCs w:val="28"/>
          <w:rtl/>
          <w:lang w:bidi="ar-DZ"/>
        </w:rPr>
        <w:t>عملية خلق الودائع قد تهز  الثقة بالبنك (خاصة بما يتعلق بالودائع الجارية أو تحت الطلب )</w:t>
      </w:r>
    </w:p>
    <w:p w:rsidR="00B11EEA" w:rsidRPr="00457865" w:rsidRDefault="00B11EEA" w:rsidP="00895381">
      <w:pPr>
        <w:numPr>
          <w:ilvl w:val="0"/>
          <w:numId w:val="6"/>
        </w:numPr>
        <w:spacing w:after="160" w:line="360" w:lineRule="auto"/>
        <w:contextualSpacing/>
        <w:rPr>
          <w:rFonts w:ascii="Simplified Arabic" w:hAnsi="Simplified Arabic" w:cs="Simplified Arabic"/>
          <w:sz w:val="28"/>
          <w:szCs w:val="28"/>
          <w:lang w:bidi="ar-DZ"/>
        </w:rPr>
      </w:pPr>
      <w:r w:rsidRPr="00457865">
        <w:rPr>
          <w:rFonts w:ascii="Simplified Arabic" w:hAnsi="Simplified Arabic" w:cs="Simplified Arabic" w:hint="cs"/>
          <w:sz w:val="28"/>
          <w:szCs w:val="28"/>
          <w:rtl/>
          <w:lang w:bidi="ar-DZ"/>
        </w:rPr>
        <w:t>إليك المثال التالي :"</w:t>
      </w:r>
    </w:p>
    <w:p w:rsidR="00B11EEA" w:rsidRPr="00457865" w:rsidRDefault="00B11EEA" w:rsidP="00B11EEA">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إذا علمت ان الوديعة الأولية التي دخلت الي بنك 15000  دج ومعدل الاحتياطي 15</w:t>
      </w:r>
      <w:r w:rsidRPr="00457865">
        <w:rPr>
          <w:rFonts w:ascii="Simplified Arabic" w:hAnsi="Simplified Arabic" w:cs="Simplified Arabic"/>
          <w:sz w:val="28"/>
          <w:szCs w:val="28"/>
          <w:rtl/>
          <w:lang w:bidi="ar-DZ"/>
        </w:rPr>
        <w:t>%</w:t>
      </w:r>
    </w:p>
    <w:p w:rsidR="00B11EEA" w:rsidRDefault="00B11EEA" w:rsidP="00B11EEA">
      <w:pPr>
        <w:spacing w:line="360" w:lineRule="auto"/>
        <w:rPr>
          <w:rFonts w:ascii="Simplified Arabic" w:hAnsi="Simplified Arabic" w:cs="Simplified Arabic"/>
          <w:b/>
          <w:bCs/>
          <w:sz w:val="28"/>
          <w:szCs w:val="28"/>
          <w:rtl/>
          <w:lang w:bidi="ar-DZ"/>
        </w:rPr>
      </w:pPr>
      <w:r w:rsidRPr="00457865">
        <w:rPr>
          <w:rFonts w:ascii="Simplified Arabic" w:hAnsi="Simplified Arabic" w:cs="Simplified Arabic" w:hint="cs"/>
          <w:sz w:val="28"/>
          <w:szCs w:val="28"/>
          <w:rtl/>
          <w:lang w:bidi="ar-DZ"/>
        </w:rPr>
        <w:t>ماهو حجم القروض التي يمكن للبنك منحها اذا افترضنا وجود تسرب نقدي بنسبة 20</w:t>
      </w:r>
      <w:r w:rsidRPr="00457865">
        <w:rPr>
          <w:rFonts w:ascii="Simplified Arabic" w:hAnsi="Simplified Arabic" w:cs="Simplified Arabic"/>
          <w:sz w:val="28"/>
          <w:szCs w:val="28"/>
          <w:rtl/>
          <w:lang w:bidi="ar-DZ"/>
        </w:rPr>
        <w:t>%</w:t>
      </w:r>
      <w:r w:rsidRPr="00457865">
        <w:rPr>
          <w:rFonts w:ascii="Simplified Arabic" w:hAnsi="Simplified Arabic" w:cs="Simplified Arabic" w:hint="cs"/>
          <w:sz w:val="28"/>
          <w:szCs w:val="28"/>
          <w:rtl/>
          <w:lang w:bidi="ar-DZ"/>
        </w:rPr>
        <w:t xml:space="preserve"> فما هو تأثير ذلك علي حجم القروض الممنوحة ؟ و أحسب قيمتها .( </w:t>
      </w:r>
      <w:r w:rsidRPr="00457865">
        <w:rPr>
          <w:rFonts w:ascii="Simplified Arabic" w:hAnsi="Simplified Arabic" w:cs="Simplified Arabic" w:hint="cs"/>
          <w:b/>
          <w:bCs/>
          <w:sz w:val="28"/>
          <w:szCs w:val="28"/>
          <w:rtl/>
          <w:lang w:bidi="ar-DZ"/>
        </w:rPr>
        <w:t>واجب)</w:t>
      </w:r>
    </w:p>
    <w:p w:rsidR="00B11EEA" w:rsidRDefault="00B11EEA" w:rsidP="00B11EEA">
      <w:pPr>
        <w:spacing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w:t>
      </w:r>
    </w:p>
    <w:sectPr w:rsidR="00B11EEA" w:rsidSect="009138E4">
      <w:footnotePr>
        <w:numStart w:val="36"/>
      </w:footnotePr>
      <w:endnotePr>
        <w:numFmt w:val="decimal"/>
      </w:endnotePr>
      <w:type w:val="continuous"/>
      <w:pgSz w:w="11906" w:h="16838" w:code="9"/>
      <w:pgMar w:top="1134" w:right="1826" w:bottom="0" w:left="1530" w:header="567"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0D0D" w:rsidRDefault="00E90D0D" w:rsidP="006B453F">
      <w:r>
        <w:separator/>
      </w:r>
    </w:p>
  </w:endnote>
  <w:endnote w:type="continuationSeparator" w:id="1">
    <w:p w:rsidR="00E90D0D" w:rsidRDefault="00E90D0D" w:rsidP="006B45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0D0D" w:rsidRDefault="00E90D0D" w:rsidP="006B453F">
      <w:r>
        <w:separator/>
      </w:r>
    </w:p>
  </w:footnote>
  <w:footnote w:type="continuationSeparator" w:id="1">
    <w:p w:rsidR="00E90D0D" w:rsidRDefault="00E90D0D" w:rsidP="006B45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2131D"/>
    <w:multiLevelType w:val="hybridMultilevel"/>
    <w:tmpl w:val="B2BEB0C6"/>
    <w:lvl w:ilvl="0" w:tplc="1CAA0980">
      <w:start w:val="6"/>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F936FF8"/>
    <w:multiLevelType w:val="hybridMultilevel"/>
    <w:tmpl w:val="4EF8E24E"/>
    <w:lvl w:ilvl="0" w:tplc="E04E9E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2526ADB"/>
    <w:multiLevelType w:val="hybridMultilevel"/>
    <w:tmpl w:val="2722CC9E"/>
    <w:lvl w:ilvl="0" w:tplc="CC788CDA">
      <w:start w:val="1"/>
      <w:numFmt w:val="decimal"/>
      <w:lvlText w:val="%1-"/>
      <w:lvlJc w:val="left"/>
      <w:pPr>
        <w:tabs>
          <w:tab w:val="num" w:pos="810"/>
        </w:tabs>
        <w:ind w:left="810" w:right="810" w:hanging="450"/>
      </w:pPr>
      <w:rPr>
        <w:b/>
      </w:rPr>
    </w:lvl>
    <w:lvl w:ilvl="1" w:tplc="52A05536">
      <w:start w:val="1"/>
      <w:numFmt w:val="arabicAlpha"/>
      <w:lvlText w:val="%2)"/>
      <w:lvlJc w:val="left"/>
      <w:pPr>
        <w:tabs>
          <w:tab w:val="num" w:pos="1440"/>
        </w:tabs>
        <w:ind w:left="1440" w:right="1440" w:hanging="360"/>
      </w:pPr>
      <w:rPr>
        <w:b/>
      </w:rPr>
    </w:lvl>
    <w:lvl w:ilvl="2" w:tplc="45A665E6">
      <w:start w:val="5"/>
      <w:numFmt w:val="decimalZero"/>
      <w:lvlText w:val="%3"/>
      <w:lvlJc w:val="left"/>
      <w:pPr>
        <w:tabs>
          <w:tab w:val="num" w:pos="2595"/>
        </w:tabs>
        <w:ind w:left="2595" w:right="2595" w:hanging="435"/>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3">
    <w:nsid w:val="26216BE3"/>
    <w:multiLevelType w:val="hybridMultilevel"/>
    <w:tmpl w:val="DD824CA2"/>
    <w:lvl w:ilvl="0" w:tplc="8E386436">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6C047CC"/>
    <w:multiLevelType w:val="multilevel"/>
    <w:tmpl w:val="4F3E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4A4A7E"/>
    <w:multiLevelType w:val="hybridMultilevel"/>
    <w:tmpl w:val="8A2EA35E"/>
    <w:lvl w:ilvl="0" w:tplc="C3D416DE">
      <w:start w:val="1"/>
      <w:numFmt w:val="decimalZero"/>
      <w:lvlText w:val="%1-"/>
      <w:lvlJc w:val="left"/>
      <w:pPr>
        <w:ind w:left="825" w:hanging="465"/>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8C06E35"/>
    <w:multiLevelType w:val="hybridMultilevel"/>
    <w:tmpl w:val="B0EA9FF8"/>
    <w:lvl w:ilvl="0" w:tplc="51B4D3A4">
      <w:start w:val="1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9511B11"/>
    <w:multiLevelType w:val="hybridMultilevel"/>
    <w:tmpl w:val="E70A07A4"/>
    <w:lvl w:ilvl="0" w:tplc="F4A62EE8">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3CB0649F"/>
    <w:multiLevelType w:val="hybridMultilevel"/>
    <w:tmpl w:val="1DBAB55C"/>
    <w:lvl w:ilvl="0" w:tplc="2C38A9CA">
      <w:start w:val="2"/>
      <w:numFmt w:val="bullet"/>
      <w:lvlText w:val=""/>
      <w:lvlJc w:val="left"/>
      <w:pPr>
        <w:ind w:left="1080" w:hanging="360"/>
      </w:pPr>
      <w:rPr>
        <w:rFonts w:ascii="Symbol" w:eastAsiaTheme="minorHAnsi" w:hAnsi="Symbol"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4CF05112"/>
    <w:multiLevelType w:val="multilevel"/>
    <w:tmpl w:val="B124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5B43B5"/>
    <w:multiLevelType w:val="hybridMultilevel"/>
    <w:tmpl w:val="BF76B49E"/>
    <w:lvl w:ilvl="0" w:tplc="683EB1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8891E1C"/>
    <w:multiLevelType w:val="hybridMultilevel"/>
    <w:tmpl w:val="9192FED8"/>
    <w:lvl w:ilvl="0" w:tplc="4698C5C2">
      <w:numFmt w:val="bullet"/>
      <w:lvlText w:val="-"/>
      <w:lvlJc w:val="left"/>
      <w:pPr>
        <w:tabs>
          <w:tab w:val="num" w:pos="720"/>
        </w:tabs>
        <w:ind w:left="720" w:right="720" w:hanging="360"/>
      </w:pPr>
      <w:rPr>
        <w:rFonts w:ascii="Times New Roman" w:eastAsia="Times New Roman" w:hAnsi="Times New Roman" w:cs="Simplified Arabic" w:hint="default"/>
        <w:b/>
        <w:bCs/>
        <w:lang w:bidi="ar-DZ"/>
      </w:rPr>
    </w:lvl>
    <w:lvl w:ilvl="1" w:tplc="04090003">
      <w:start w:val="1"/>
      <w:numFmt w:val="decimal"/>
      <w:lvlText w:val="%2."/>
      <w:lvlJc w:val="left"/>
      <w:pPr>
        <w:tabs>
          <w:tab w:val="num" w:pos="1440"/>
        </w:tabs>
        <w:ind w:left="1440" w:right="1440" w:hanging="360"/>
      </w:pPr>
    </w:lvl>
    <w:lvl w:ilvl="2" w:tplc="04090005">
      <w:start w:val="1"/>
      <w:numFmt w:val="decimal"/>
      <w:lvlText w:val="%3."/>
      <w:lvlJc w:val="left"/>
      <w:pPr>
        <w:tabs>
          <w:tab w:val="num" w:pos="2160"/>
        </w:tabs>
        <w:ind w:left="2160" w:right="2160" w:hanging="360"/>
      </w:pPr>
    </w:lvl>
    <w:lvl w:ilvl="3" w:tplc="04090001">
      <w:start w:val="1"/>
      <w:numFmt w:val="decimal"/>
      <w:lvlText w:val="%4."/>
      <w:lvlJc w:val="left"/>
      <w:pPr>
        <w:tabs>
          <w:tab w:val="num" w:pos="2880"/>
        </w:tabs>
        <w:ind w:left="2880" w:right="2880" w:hanging="360"/>
      </w:pPr>
    </w:lvl>
    <w:lvl w:ilvl="4" w:tplc="04090003">
      <w:start w:val="1"/>
      <w:numFmt w:val="decimal"/>
      <w:lvlText w:val="%5."/>
      <w:lvlJc w:val="left"/>
      <w:pPr>
        <w:tabs>
          <w:tab w:val="num" w:pos="3600"/>
        </w:tabs>
        <w:ind w:left="3600" w:right="3600" w:hanging="360"/>
      </w:pPr>
    </w:lvl>
    <w:lvl w:ilvl="5" w:tplc="04090005">
      <w:start w:val="1"/>
      <w:numFmt w:val="decimal"/>
      <w:lvlText w:val="%6."/>
      <w:lvlJc w:val="left"/>
      <w:pPr>
        <w:tabs>
          <w:tab w:val="num" w:pos="4320"/>
        </w:tabs>
        <w:ind w:left="4320" w:right="4320" w:hanging="360"/>
      </w:pPr>
    </w:lvl>
    <w:lvl w:ilvl="6" w:tplc="04090001">
      <w:start w:val="1"/>
      <w:numFmt w:val="decimal"/>
      <w:lvlText w:val="%7."/>
      <w:lvlJc w:val="left"/>
      <w:pPr>
        <w:tabs>
          <w:tab w:val="num" w:pos="5040"/>
        </w:tabs>
        <w:ind w:left="5040" w:right="5040" w:hanging="360"/>
      </w:pPr>
    </w:lvl>
    <w:lvl w:ilvl="7" w:tplc="04090003">
      <w:start w:val="1"/>
      <w:numFmt w:val="decimal"/>
      <w:lvlText w:val="%8."/>
      <w:lvlJc w:val="left"/>
      <w:pPr>
        <w:tabs>
          <w:tab w:val="num" w:pos="5760"/>
        </w:tabs>
        <w:ind w:left="5760" w:right="5760" w:hanging="360"/>
      </w:pPr>
    </w:lvl>
    <w:lvl w:ilvl="8" w:tplc="04090005">
      <w:start w:val="1"/>
      <w:numFmt w:val="decimal"/>
      <w:lvlText w:val="%9."/>
      <w:lvlJc w:val="left"/>
      <w:pPr>
        <w:tabs>
          <w:tab w:val="num" w:pos="6480"/>
        </w:tabs>
        <w:ind w:left="6480" w:right="6480" w:hanging="360"/>
      </w:pPr>
    </w:lvl>
  </w:abstractNum>
  <w:abstractNum w:abstractNumId="12">
    <w:nsid w:val="6BDA659D"/>
    <w:multiLevelType w:val="hybridMultilevel"/>
    <w:tmpl w:val="0B96DFFE"/>
    <w:lvl w:ilvl="0" w:tplc="D3DAFC4C">
      <w:start w:val="1"/>
      <w:numFmt w:val="bullet"/>
      <w:lvlText w:val="-"/>
      <w:lvlJc w:val="left"/>
      <w:pPr>
        <w:ind w:left="927"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307222D"/>
    <w:multiLevelType w:val="hybridMultilevel"/>
    <w:tmpl w:val="2B026BBC"/>
    <w:lvl w:ilvl="0" w:tplc="8FB8ED2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E683B9D"/>
    <w:multiLevelType w:val="hybridMultilevel"/>
    <w:tmpl w:val="5748D710"/>
    <w:lvl w:ilvl="0" w:tplc="ED961BB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8"/>
  </w:num>
  <w:num w:numId="3">
    <w:abstractNumId w:val="14"/>
  </w:num>
  <w:num w:numId="4">
    <w:abstractNumId w:val="3"/>
  </w:num>
  <w:num w:numId="5">
    <w:abstractNumId w:val="1"/>
  </w:num>
  <w:num w:numId="6">
    <w:abstractNumId w:val="12"/>
  </w:num>
  <w:num w:numId="7">
    <w:abstractNumId w:val="7"/>
  </w:num>
  <w:num w:numId="8">
    <w:abstractNumId w:val="0"/>
  </w:num>
  <w:num w:numId="9">
    <w:abstractNumId w:val="10"/>
  </w:num>
  <w:num w:numId="10">
    <w:abstractNumId w:val="6"/>
  </w:num>
  <w:num w:numId="11">
    <w:abstractNumId w:val="4"/>
  </w:num>
  <w:num w:numId="12">
    <w:abstractNumId w:val="9"/>
  </w:num>
  <w:num w:numId="13">
    <w:abstractNumId w:val="2"/>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20"/>
  <w:hyphenationZone w:val="425"/>
  <w:characterSpacingControl w:val="doNotCompress"/>
  <w:footnotePr>
    <w:numStart w:val="36"/>
    <w:footnote w:id="0"/>
    <w:footnote w:id="1"/>
  </w:footnotePr>
  <w:endnotePr>
    <w:numFmt w:val="decimal"/>
    <w:endnote w:id="0"/>
    <w:endnote w:id="1"/>
  </w:endnotePr>
  <w:compat/>
  <w:rsids>
    <w:rsidRoot w:val="00AF1267"/>
    <w:rsid w:val="00000907"/>
    <w:rsid w:val="0000118D"/>
    <w:rsid w:val="0000215A"/>
    <w:rsid w:val="00002612"/>
    <w:rsid w:val="000033F3"/>
    <w:rsid w:val="00003A45"/>
    <w:rsid w:val="00003BD8"/>
    <w:rsid w:val="00005425"/>
    <w:rsid w:val="0000556A"/>
    <w:rsid w:val="000070A2"/>
    <w:rsid w:val="000073CA"/>
    <w:rsid w:val="0000767C"/>
    <w:rsid w:val="000079DD"/>
    <w:rsid w:val="0001139C"/>
    <w:rsid w:val="00011A1A"/>
    <w:rsid w:val="00013DC4"/>
    <w:rsid w:val="00014943"/>
    <w:rsid w:val="00014A88"/>
    <w:rsid w:val="00015C11"/>
    <w:rsid w:val="00016F0B"/>
    <w:rsid w:val="000172C1"/>
    <w:rsid w:val="0001753E"/>
    <w:rsid w:val="00020CB2"/>
    <w:rsid w:val="00021141"/>
    <w:rsid w:val="00021370"/>
    <w:rsid w:val="00021769"/>
    <w:rsid w:val="000217C4"/>
    <w:rsid w:val="00022BFC"/>
    <w:rsid w:val="00023E00"/>
    <w:rsid w:val="00023E48"/>
    <w:rsid w:val="00024002"/>
    <w:rsid w:val="00025522"/>
    <w:rsid w:val="00025741"/>
    <w:rsid w:val="00025A3F"/>
    <w:rsid w:val="00025AB0"/>
    <w:rsid w:val="00026BD5"/>
    <w:rsid w:val="0002775C"/>
    <w:rsid w:val="00030EC4"/>
    <w:rsid w:val="00031098"/>
    <w:rsid w:val="000319B8"/>
    <w:rsid w:val="00032192"/>
    <w:rsid w:val="00032C07"/>
    <w:rsid w:val="0003341A"/>
    <w:rsid w:val="0003346E"/>
    <w:rsid w:val="0004148F"/>
    <w:rsid w:val="00042650"/>
    <w:rsid w:val="00042FB2"/>
    <w:rsid w:val="00045410"/>
    <w:rsid w:val="000469C7"/>
    <w:rsid w:val="00046BB1"/>
    <w:rsid w:val="0004715D"/>
    <w:rsid w:val="000508DC"/>
    <w:rsid w:val="00050DFF"/>
    <w:rsid w:val="00050E5E"/>
    <w:rsid w:val="00050F62"/>
    <w:rsid w:val="00051B94"/>
    <w:rsid w:val="00051EA0"/>
    <w:rsid w:val="00052419"/>
    <w:rsid w:val="00053564"/>
    <w:rsid w:val="000547F0"/>
    <w:rsid w:val="00054AC2"/>
    <w:rsid w:val="0005516C"/>
    <w:rsid w:val="0005572C"/>
    <w:rsid w:val="000558FE"/>
    <w:rsid w:val="00055EF8"/>
    <w:rsid w:val="00056875"/>
    <w:rsid w:val="00056AFE"/>
    <w:rsid w:val="00056B4A"/>
    <w:rsid w:val="00056DD6"/>
    <w:rsid w:val="00056E51"/>
    <w:rsid w:val="00056ECE"/>
    <w:rsid w:val="000578E7"/>
    <w:rsid w:val="000607BD"/>
    <w:rsid w:val="00061859"/>
    <w:rsid w:val="00061CFF"/>
    <w:rsid w:val="00061F40"/>
    <w:rsid w:val="000623BA"/>
    <w:rsid w:val="00062B95"/>
    <w:rsid w:val="00062EA7"/>
    <w:rsid w:val="00063947"/>
    <w:rsid w:val="0006473B"/>
    <w:rsid w:val="00064826"/>
    <w:rsid w:val="00067593"/>
    <w:rsid w:val="00067B9E"/>
    <w:rsid w:val="00067E62"/>
    <w:rsid w:val="000703DE"/>
    <w:rsid w:val="00071166"/>
    <w:rsid w:val="00071476"/>
    <w:rsid w:val="00071BC2"/>
    <w:rsid w:val="00073F4B"/>
    <w:rsid w:val="0007605E"/>
    <w:rsid w:val="00076284"/>
    <w:rsid w:val="00076742"/>
    <w:rsid w:val="00076A0C"/>
    <w:rsid w:val="00076B8C"/>
    <w:rsid w:val="000771FF"/>
    <w:rsid w:val="0008122F"/>
    <w:rsid w:val="000812AB"/>
    <w:rsid w:val="000814A8"/>
    <w:rsid w:val="000821B8"/>
    <w:rsid w:val="00082E90"/>
    <w:rsid w:val="00083614"/>
    <w:rsid w:val="00083C72"/>
    <w:rsid w:val="0008531D"/>
    <w:rsid w:val="00085731"/>
    <w:rsid w:val="00085989"/>
    <w:rsid w:val="00085AA4"/>
    <w:rsid w:val="00085C79"/>
    <w:rsid w:val="00086101"/>
    <w:rsid w:val="000863FD"/>
    <w:rsid w:val="00086862"/>
    <w:rsid w:val="0008763F"/>
    <w:rsid w:val="00090C56"/>
    <w:rsid w:val="000910B9"/>
    <w:rsid w:val="00091140"/>
    <w:rsid w:val="00091426"/>
    <w:rsid w:val="00091C47"/>
    <w:rsid w:val="000929A8"/>
    <w:rsid w:val="00093500"/>
    <w:rsid w:val="000936DD"/>
    <w:rsid w:val="00093A6B"/>
    <w:rsid w:val="00094E73"/>
    <w:rsid w:val="00095ED1"/>
    <w:rsid w:val="0009655D"/>
    <w:rsid w:val="00097BD6"/>
    <w:rsid w:val="000A0713"/>
    <w:rsid w:val="000A1538"/>
    <w:rsid w:val="000A20AA"/>
    <w:rsid w:val="000A3414"/>
    <w:rsid w:val="000A3BD3"/>
    <w:rsid w:val="000A431B"/>
    <w:rsid w:val="000A4504"/>
    <w:rsid w:val="000A4AAB"/>
    <w:rsid w:val="000A4F8D"/>
    <w:rsid w:val="000A553D"/>
    <w:rsid w:val="000A5BB4"/>
    <w:rsid w:val="000A6449"/>
    <w:rsid w:val="000A67EC"/>
    <w:rsid w:val="000A7F7B"/>
    <w:rsid w:val="000B210D"/>
    <w:rsid w:val="000B2D23"/>
    <w:rsid w:val="000B2FC0"/>
    <w:rsid w:val="000B416C"/>
    <w:rsid w:val="000B4AA2"/>
    <w:rsid w:val="000B505A"/>
    <w:rsid w:val="000B5743"/>
    <w:rsid w:val="000B7D56"/>
    <w:rsid w:val="000B7ED9"/>
    <w:rsid w:val="000C032A"/>
    <w:rsid w:val="000C1A6E"/>
    <w:rsid w:val="000C211C"/>
    <w:rsid w:val="000C2F52"/>
    <w:rsid w:val="000C3A7B"/>
    <w:rsid w:val="000C3BEC"/>
    <w:rsid w:val="000C510A"/>
    <w:rsid w:val="000C567A"/>
    <w:rsid w:val="000C6032"/>
    <w:rsid w:val="000C6669"/>
    <w:rsid w:val="000C7305"/>
    <w:rsid w:val="000C745D"/>
    <w:rsid w:val="000C76CC"/>
    <w:rsid w:val="000D0172"/>
    <w:rsid w:val="000D0576"/>
    <w:rsid w:val="000D05CB"/>
    <w:rsid w:val="000D0768"/>
    <w:rsid w:val="000D0840"/>
    <w:rsid w:val="000D0891"/>
    <w:rsid w:val="000D09C2"/>
    <w:rsid w:val="000D10EB"/>
    <w:rsid w:val="000D5520"/>
    <w:rsid w:val="000D644B"/>
    <w:rsid w:val="000D6630"/>
    <w:rsid w:val="000D6705"/>
    <w:rsid w:val="000D6ED5"/>
    <w:rsid w:val="000D75D4"/>
    <w:rsid w:val="000E00BD"/>
    <w:rsid w:val="000E3007"/>
    <w:rsid w:val="000E31F4"/>
    <w:rsid w:val="000E394C"/>
    <w:rsid w:val="000E3A40"/>
    <w:rsid w:val="000E3BCF"/>
    <w:rsid w:val="000E4009"/>
    <w:rsid w:val="000E457A"/>
    <w:rsid w:val="000E5198"/>
    <w:rsid w:val="000E555C"/>
    <w:rsid w:val="000E59B2"/>
    <w:rsid w:val="000E5B0E"/>
    <w:rsid w:val="000E5E8A"/>
    <w:rsid w:val="000E6CBE"/>
    <w:rsid w:val="000F09C0"/>
    <w:rsid w:val="000F0BF2"/>
    <w:rsid w:val="000F2048"/>
    <w:rsid w:val="000F2325"/>
    <w:rsid w:val="000F26BF"/>
    <w:rsid w:val="000F31A8"/>
    <w:rsid w:val="000F3405"/>
    <w:rsid w:val="000F34A8"/>
    <w:rsid w:val="000F401E"/>
    <w:rsid w:val="000F4AA2"/>
    <w:rsid w:val="000F5288"/>
    <w:rsid w:val="000F6353"/>
    <w:rsid w:val="000F675A"/>
    <w:rsid w:val="000F6909"/>
    <w:rsid w:val="000F6D6F"/>
    <w:rsid w:val="000F6F90"/>
    <w:rsid w:val="000F71EB"/>
    <w:rsid w:val="000F73C4"/>
    <w:rsid w:val="000F7D2C"/>
    <w:rsid w:val="0010077A"/>
    <w:rsid w:val="00100BC7"/>
    <w:rsid w:val="00100D0F"/>
    <w:rsid w:val="001011BB"/>
    <w:rsid w:val="00101657"/>
    <w:rsid w:val="00101836"/>
    <w:rsid w:val="00101B15"/>
    <w:rsid w:val="00102B98"/>
    <w:rsid w:val="00102DFB"/>
    <w:rsid w:val="00103020"/>
    <w:rsid w:val="00103264"/>
    <w:rsid w:val="0010419E"/>
    <w:rsid w:val="00104BA1"/>
    <w:rsid w:val="00105C94"/>
    <w:rsid w:val="00106811"/>
    <w:rsid w:val="00106828"/>
    <w:rsid w:val="00106F9F"/>
    <w:rsid w:val="00110666"/>
    <w:rsid w:val="00110711"/>
    <w:rsid w:val="00111905"/>
    <w:rsid w:val="00113096"/>
    <w:rsid w:val="00113F17"/>
    <w:rsid w:val="00114283"/>
    <w:rsid w:val="00114AE8"/>
    <w:rsid w:val="0011544D"/>
    <w:rsid w:val="001164DD"/>
    <w:rsid w:val="001164E3"/>
    <w:rsid w:val="00116636"/>
    <w:rsid w:val="001166F2"/>
    <w:rsid w:val="00116CA7"/>
    <w:rsid w:val="00117B0C"/>
    <w:rsid w:val="00117B67"/>
    <w:rsid w:val="001207BF"/>
    <w:rsid w:val="001209D7"/>
    <w:rsid w:val="00120A4F"/>
    <w:rsid w:val="00120B53"/>
    <w:rsid w:val="00120FD9"/>
    <w:rsid w:val="00121184"/>
    <w:rsid w:val="001211D7"/>
    <w:rsid w:val="00121894"/>
    <w:rsid w:val="001219C1"/>
    <w:rsid w:val="001220FA"/>
    <w:rsid w:val="001232AE"/>
    <w:rsid w:val="00123409"/>
    <w:rsid w:val="00123C4A"/>
    <w:rsid w:val="00123E8E"/>
    <w:rsid w:val="001240EB"/>
    <w:rsid w:val="001245D2"/>
    <w:rsid w:val="001247E9"/>
    <w:rsid w:val="00125332"/>
    <w:rsid w:val="001259F6"/>
    <w:rsid w:val="00125CDF"/>
    <w:rsid w:val="00126564"/>
    <w:rsid w:val="00126C90"/>
    <w:rsid w:val="00127143"/>
    <w:rsid w:val="0012728F"/>
    <w:rsid w:val="001276BC"/>
    <w:rsid w:val="0012771B"/>
    <w:rsid w:val="001277D5"/>
    <w:rsid w:val="00130522"/>
    <w:rsid w:val="00130E4F"/>
    <w:rsid w:val="00133010"/>
    <w:rsid w:val="00136450"/>
    <w:rsid w:val="00136B65"/>
    <w:rsid w:val="001374EA"/>
    <w:rsid w:val="00137906"/>
    <w:rsid w:val="001401C0"/>
    <w:rsid w:val="00140332"/>
    <w:rsid w:val="0014051A"/>
    <w:rsid w:val="00141614"/>
    <w:rsid w:val="00141FFD"/>
    <w:rsid w:val="001434E7"/>
    <w:rsid w:val="00143A21"/>
    <w:rsid w:val="0014442C"/>
    <w:rsid w:val="001457DC"/>
    <w:rsid w:val="00145993"/>
    <w:rsid w:val="0014642F"/>
    <w:rsid w:val="00146CB9"/>
    <w:rsid w:val="00147670"/>
    <w:rsid w:val="0014784A"/>
    <w:rsid w:val="00147AAA"/>
    <w:rsid w:val="00150290"/>
    <w:rsid w:val="00150DFD"/>
    <w:rsid w:val="001514BF"/>
    <w:rsid w:val="001515B3"/>
    <w:rsid w:val="00151849"/>
    <w:rsid w:val="00151E4B"/>
    <w:rsid w:val="00152601"/>
    <w:rsid w:val="00152624"/>
    <w:rsid w:val="00152F90"/>
    <w:rsid w:val="00153287"/>
    <w:rsid w:val="001535B7"/>
    <w:rsid w:val="00153718"/>
    <w:rsid w:val="00153D68"/>
    <w:rsid w:val="0015424D"/>
    <w:rsid w:val="001549E2"/>
    <w:rsid w:val="00154F05"/>
    <w:rsid w:val="00156B7B"/>
    <w:rsid w:val="00156C5D"/>
    <w:rsid w:val="00156DA4"/>
    <w:rsid w:val="00156E6F"/>
    <w:rsid w:val="001573DF"/>
    <w:rsid w:val="00157B14"/>
    <w:rsid w:val="00157E8A"/>
    <w:rsid w:val="0016104D"/>
    <w:rsid w:val="00161421"/>
    <w:rsid w:val="00161D2A"/>
    <w:rsid w:val="00163038"/>
    <w:rsid w:val="0016331E"/>
    <w:rsid w:val="001638F8"/>
    <w:rsid w:val="00163B8C"/>
    <w:rsid w:val="001645C1"/>
    <w:rsid w:val="001651B0"/>
    <w:rsid w:val="001652D4"/>
    <w:rsid w:val="00165C82"/>
    <w:rsid w:val="001661DC"/>
    <w:rsid w:val="00166A8C"/>
    <w:rsid w:val="00166C64"/>
    <w:rsid w:val="00166FA8"/>
    <w:rsid w:val="00167A2A"/>
    <w:rsid w:val="00167AC4"/>
    <w:rsid w:val="00167DD0"/>
    <w:rsid w:val="00170870"/>
    <w:rsid w:val="001709FA"/>
    <w:rsid w:val="00170EA1"/>
    <w:rsid w:val="001715C6"/>
    <w:rsid w:val="00171BBD"/>
    <w:rsid w:val="001724E6"/>
    <w:rsid w:val="00173A2F"/>
    <w:rsid w:val="00174097"/>
    <w:rsid w:val="00174875"/>
    <w:rsid w:val="001755BE"/>
    <w:rsid w:val="0017563A"/>
    <w:rsid w:val="00175801"/>
    <w:rsid w:val="00175972"/>
    <w:rsid w:val="00175F1D"/>
    <w:rsid w:val="001765A3"/>
    <w:rsid w:val="00177451"/>
    <w:rsid w:val="0017767F"/>
    <w:rsid w:val="00177D60"/>
    <w:rsid w:val="00177E75"/>
    <w:rsid w:val="0018150E"/>
    <w:rsid w:val="00181606"/>
    <w:rsid w:val="00181735"/>
    <w:rsid w:val="0018192B"/>
    <w:rsid w:val="00181984"/>
    <w:rsid w:val="001828CD"/>
    <w:rsid w:val="001835D2"/>
    <w:rsid w:val="001845C4"/>
    <w:rsid w:val="001849A6"/>
    <w:rsid w:val="0018518F"/>
    <w:rsid w:val="00185E30"/>
    <w:rsid w:val="00187CCD"/>
    <w:rsid w:val="0019007D"/>
    <w:rsid w:val="00191CD7"/>
    <w:rsid w:val="00193364"/>
    <w:rsid w:val="00193D97"/>
    <w:rsid w:val="00194AB9"/>
    <w:rsid w:val="0019513D"/>
    <w:rsid w:val="0019607A"/>
    <w:rsid w:val="00197CA9"/>
    <w:rsid w:val="001A023E"/>
    <w:rsid w:val="001A0582"/>
    <w:rsid w:val="001A0732"/>
    <w:rsid w:val="001A0DF9"/>
    <w:rsid w:val="001A0EAF"/>
    <w:rsid w:val="001A2548"/>
    <w:rsid w:val="001A3692"/>
    <w:rsid w:val="001A36B8"/>
    <w:rsid w:val="001A378D"/>
    <w:rsid w:val="001A3BB5"/>
    <w:rsid w:val="001A4A6E"/>
    <w:rsid w:val="001A57EE"/>
    <w:rsid w:val="001A5814"/>
    <w:rsid w:val="001A5DA8"/>
    <w:rsid w:val="001A5E1A"/>
    <w:rsid w:val="001A7161"/>
    <w:rsid w:val="001A77B8"/>
    <w:rsid w:val="001B0EDE"/>
    <w:rsid w:val="001B1BC8"/>
    <w:rsid w:val="001B34C2"/>
    <w:rsid w:val="001B3D9B"/>
    <w:rsid w:val="001B4104"/>
    <w:rsid w:val="001B428F"/>
    <w:rsid w:val="001B4441"/>
    <w:rsid w:val="001B6170"/>
    <w:rsid w:val="001B6B0A"/>
    <w:rsid w:val="001B768A"/>
    <w:rsid w:val="001B78DD"/>
    <w:rsid w:val="001B7A1E"/>
    <w:rsid w:val="001C03CF"/>
    <w:rsid w:val="001C0B2F"/>
    <w:rsid w:val="001C0C4B"/>
    <w:rsid w:val="001C10A6"/>
    <w:rsid w:val="001C128D"/>
    <w:rsid w:val="001C139B"/>
    <w:rsid w:val="001C1875"/>
    <w:rsid w:val="001C38F4"/>
    <w:rsid w:val="001C3E80"/>
    <w:rsid w:val="001C3FDC"/>
    <w:rsid w:val="001C44DE"/>
    <w:rsid w:val="001C539D"/>
    <w:rsid w:val="001C552D"/>
    <w:rsid w:val="001C5AEA"/>
    <w:rsid w:val="001C5B2D"/>
    <w:rsid w:val="001C658A"/>
    <w:rsid w:val="001C6598"/>
    <w:rsid w:val="001C68D9"/>
    <w:rsid w:val="001C69D5"/>
    <w:rsid w:val="001C70F5"/>
    <w:rsid w:val="001C7463"/>
    <w:rsid w:val="001D00BB"/>
    <w:rsid w:val="001D16DF"/>
    <w:rsid w:val="001D1789"/>
    <w:rsid w:val="001D1A45"/>
    <w:rsid w:val="001D284B"/>
    <w:rsid w:val="001D3140"/>
    <w:rsid w:val="001D3DF0"/>
    <w:rsid w:val="001D4071"/>
    <w:rsid w:val="001D4503"/>
    <w:rsid w:val="001D4F1C"/>
    <w:rsid w:val="001D4FB9"/>
    <w:rsid w:val="001D6662"/>
    <w:rsid w:val="001D78F9"/>
    <w:rsid w:val="001D7E90"/>
    <w:rsid w:val="001D7FCE"/>
    <w:rsid w:val="001E042B"/>
    <w:rsid w:val="001E09EF"/>
    <w:rsid w:val="001E102B"/>
    <w:rsid w:val="001E16C6"/>
    <w:rsid w:val="001E25B3"/>
    <w:rsid w:val="001E2784"/>
    <w:rsid w:val="001E3BC2"/>
    <w:rsid w:val="001E4504"/>
    <w:rsid w:val="001E55BB"/>
    <w:rsid w:val="001E5B59"/>
    <w:rsid w:val="001E5C26"/>
    <w:rsid w:val="001E6400"/>
    <w:rsid w:val="001E6784"/>
    <w:rsid w:val="001E7F1E"/>
    <w:rsid w:val="001F06EF"/>
    <w:rsid w:val="001F1005"/>
    <w:rsid w:val="001F10F1"/>
    <w:rsid w:val="001F180A"/>
    <w:rsid w:val="001F2A5A"/>
    <w:rsid w:val="001F350C"/>
    <w:rsid w:val="001F3800"/>
    <w:rsid w:val="001F3B11"/>
    <w:rsid w:val="001F4471"/>
    <w:rsid w:val="001F4556"/>
    <w:rsid w:val="001F5105"/>
    <w:rsid w:val="001F6079"/>
    <w:rsid w:val="001F7C19"/>
    <w:rsid w:val="001F7DD1"/>
    <w:rsid w:val="00200FC0"/>
    <w:rsid w:val="00202717"/>
    <w:rsid w:val="0020286F"/>
    <w:rsid w:val="00202992"/>
    <w:rsid w:val="002029F3"/>
    <w:rsid w:val="002032D6"/>
    <w:rsid w:val="00203612"/>
    <w:rsid w:val="0020386A"/>
    <w:rsid w:val="00203934"/>
    <w:rsid w:val="0020496F"/>
    <w:rsid w:val="00204FBE"/>
    <w:rsid w:val="00204FE7"/>
    <w:rsid w:val="0020608A"/>
    <w:rsid w:val="00206123"/>
    <w:rsid w:val="002062A3"/>
    <w:rsid w:val="00206A34"/>
    <w:rsid w:val="00206F3E"/>
    <w:rsid w:val="002074C3"/>
    <w:rsid w:val="002074EA"/>
    <w:rsid w:val="0020762A"/>
    <w:rsid w:val="002100CA"/>
    <w:rsid w:val="00210430"/>
    <w:rsid w:val="00210476"/>
    <w:rsid w:val="00211140"/>
    <w:rsid w:val="002117FD"/>
    <w:rsid w:val="0021194F"/>
    <w:rsid w:val="00212CEB"/>
    <w:rsid w:val="00213ADC"/>
    <w:rsid w:val="0021436E"/>
    <w:rsid w:val="00214450"/>
    <w:rsid w:val="00214841"/>
    <w:rsid w:val="00214958"/>
    <w:rsid w:val="00214D31"/>
    <w:rsid w:val="00215EB3"/>
    <w:rsid w:val="00216E18"/>
    <w:rsid w:val="00216FB6"/>
    <w:rsid w:val="0022005B"/>
    <w:rsid w:val="00220B9C"/>
    <w:rsid w:val="00220FEC"/>
    <w:rsid w:val="00221147"/>
    <w:rsid w:val="00222FA4"/>
    <w:rsid w:val="002245C5"/>
    <w:rsid w:val="00225132"/>
    <w:rsid w:val="0022745F"/>
    <w:rsid w:val="00227508"/>
    <w:rsid w:val="0022767E"/>
    <w:rsid w:val="002277D9"/>
    <w:rsid w:val="00230702"/>
    <w:rsid w:val="002310A0"/>
    <w:rsid w:val="00231A78"/>
    <w:rsid w:val="00231F80"/>
    <w:rsid w:val="00232949"/>
    <w:rsid w:val="00233B13"/>
    <w:rsid w:val="00233F07"/>
    <w:rsid w:val="002345A9"/>
    <w:rsid w:val="00234B66"/>
    <w:rsid w:val="00234C60"/>
    <w:rsid w:val="00234F92"/>
    <w:rsid w:val="0023545C"/>
    <w:rsid w:val="00235E67"/>
    <w:rsid w:val="00236232"/>
    <w:rsid w:val="00236A89"/>
    <w:rsid w:val="002409F4"/>
    <w:rsid w:val="00240D70"/>
    <w:rsid w:val="002412E9"/>
    <w:rsid w:val="002413D5"/>
    <w:rsid w:val="00241D73"/>
    <w:rsid w:val="00243762"/>
    <w:rsid w:val="002439DC"/>
    <w:rsid w:val="00243AB9"/>
    <w:rsid w:val="00243B3F"/>
    <w:rsid w:val="002440CD"/>
    <w:rsid w:val="00244C79"/>
    <w:rsid w:val="0024509E"/>
    <w:rsid w:val="00245A0B"/>
    <w:rsid w:val="0024638C"/>
    <w:rsid w:val="00247C1C"/>
    <w:rsid w:val="00247CFB"/>
    <w:rsid w:val="00247FA9"/>
    <w:rsid w:val="002506D1"/>
    <w:rsid w:val="00250E02"/>
    <w:rsid w:val="0025116E"/>
    <w:rsid w:val="002515BC"/>
    <w:rsid w:val="002528AF"/>
    <w:rsid w:val="00253ED8"/>
    <w:rsid w:val="0025418F"/>
    <w:rsid w:val="00254A87"/>
    <w:rsid w:val="002563B9"/>
    <w:rsid w:val="00256AFB"/>
    <w:rsid w:val="00256C9A"/>
    <w:rsid w:val="00256CBE"/>
    <w:rsid w:val="00257503"/>
    <w:rsid w:val="00260CE5"/>
    <w:rsid w:val="00261546"/>
    <w:rsid w:val="002622B7"/>
    <w:rsid w:val="00262A90"/>
    <w:rsid w:val="002632B7"/>
    <w:rsid w:val="0026365B"/>
    <w:rsid w:val="00263F8F"/>
    <w:rsid w:val="00264D09"/>
    <w:rsid w:val="00264D7B"/>
    <w:rsid w:val="00264E86"/>
    <w:rsid w:val="00264F03"/>
    <w:rsid w:val="002652B8"/>
    <w:rsid w:val="00266324"/>
    <w:rsid w:val="00266864"/>
    <w:rsid w:val="002669A2"/>
    <w:rsid w:val="00267022"/>
    <w:rsid w:val="00267428"/>
    <w:rsid w:val="00267726"/>
    <w:rsid w:val="00267A02"/>
    <w:rsid w:val="00271B9C"/>
    <w:rsid w:val="002737C0"/>
    <w:rsid w:val="00274055"/>
    <w:rsid w:val="00274350"/>
    <w:rsid w:val="002747D9"/>
    <w:rsid w:val="00275577"/>
    <w:rsid w:val="00275DF3"/>
    <w:rsid w:val="0027739D"/>
    <w:rsid w:val="0028010E"/>
    <w:rsid w:val="00280195"/>
    <w:rsid w:val="00280354"/>
    <w:rsid w:val="002831C6"/>
    <w:rsid w:val="00283C99"/>
    <w:rsid w:val="002847B8"/>
    <w:rsid w:val="00284E54"/>
    <w:rsid w:val="00285C61"/>
    <w:rsid w:val="00286A4B"/>
    <w:rsid w:val="002902AB"/>
    <w:rsid w:val="002909B9"/>
    <w:rsid w:val="00291345"/>
    <w:rsid w:val="00291B56"/>
    <w:rsid w:val="002920F5"/>
    <w:rsid w:val="002949C6"/>
    <w:rsid w:val="00294C45"/>
    <w:rsid w:val="00295661"/>
    <w:rsid w:val="00296F83"/>
    <w:rsid w:val="00297E73"/>
    <w:rsid w:val="002A05D6"/>
    <w:rsid w:val="002A0D80"/>
    <w:rsid w:val="002A11FD"/>
    <w:rsid w:val="002A124F"/>
    <w:rsid w:val="002A14EB"/>
    <w:rsid w:val="002A19D3"/>
    <w:rsid w:val="002A382D"/>
    <w:rsid w:val="002A442B"/>
    <w:rsid w:val="002A5449"/>
    <w:rsid w:val="002A5599"/>
    <w:rsid w:val="002A55CA"/>
    <w:rsid w:val="002A7D63"/>
    <w:rsid w:val="002B002B"/>
    <w:rsid w:val="002B03AC"/>
    <w:rsid w:val="002B0848"/>
    <w:rsid w:val="002B09D7"/>
    <w:rsid w:val="002B31BA"/>
    <w:rsid w:val="002B45EE"/>
    <w:rsid w:val="002B7FBF"/>
    <w:rsid w:val="002C0085"/>
    <w:rsid w:val="002C019F"/>
    <w:rsid w:val="002C0313"/>
    <w:rsid w:val="002C03D7"/>
    <w:rsid w:val="002C09B4"/>
    <w:rsid w:val="002C0D81"/>
    <w:rsid w:val="002C2E46"/>
    <w:rsid w:val="002C2F33"/>
    <w:rsid w:val="002C43C6"/>
    <w:rsid w:val="002C43CC"/>
    <w:rsid w:val="002C566C"/>
    <w:rsid w:val="002C576E"/>
    <w:rsid w:val="002C5F7E"/>
    <w:rsid w:val="002C643A"/>
    <w:rsid w:val="002C774E"/>
    <w:rsid w:val="002C7DD6"/>
    <w:rsid w:val="002D00E6"/>
    <w:rsid w:val="002D01F5"/>
    <w:rsid w:val="002D05F7"/>
    <w:rsid w:val="002D13D0"/>
    <w:rsid w:val="002D1518"/>
    <w:rsid w:val="002D234D"/>
    <w:rsid w:val="002D282D"/>
    <w:rsid w:val="002D2B08"/>
    <w:rsid w:val="002D3B1F"/>
    <w:rsid w:val="002D48B1"/>
    <w:rsid w:val="002D61EB"/>
    <w:rsid w:val="002D6904"/>
    <w:rsid w:val="002D6D5F"/>
    <w:rsid w:val="002D704F"/>
    <w:rsid w:val="002D75DC"/>
    <w:rsid w:val="002D7A63"/>
    <w:rsid w:val="002E02B7"/>
    <w:rsid w:val="002E0B26"/>
    <w:rsid w:val="002E0F76"/>
    <w:rsid w:val="002E2109"/>
    <w:rsid w:val="002E3245"/>
    <w:rsid w:val="002E3EC3"/>
    <w:rsid w:val="002E4910"/>
    <w:rsid w:val="002E4E65"/>
    <w:rsid w:val="002E513B"/>
    <w:rsid w:val="002E5C44"/>
    <w:rsid w:val="002E5E15"/>
    <w:rsid w:val="002E765B"/>
    <w:rsid w:val="002E7755"/>
    <w:rsid w:val="002F00ED"/>
    <w:rsid w:val="002F09BD"/>
    <w:rsid w:val="002F13F5"/>
    <w:rsid w:val="002F21D4"/>
    <w:rsid w:val="002F2771"/>
    <w:rsid w:val="002F2E32"/>
    <w:rsid w:val="002F3AA6"/>
    <w:rsid w:val="002F4A04"/>
    <w:rsid w:val="002F4B6B"/>
    <w:rsid w:val="002F58C3"/>
    <w:rsid w:val="002F5F12"/>
    <w:rsid w:val="002F6C6F"/>
    <w:rsid w:val="003007D9"/>
    <w:rsid w:val="00301686"/>
    <w:rsid w:val="003017DE"/>
    <w:rsid w:val="00301B3E"/>
    <w:rsid w:val="003022A9"/>
    <w:rsid w:val="00302597"/>
    <w:rsid w:val="003031A3"/>
    <w:rsid w:val="00303FA0"/>
    <w:rsid w:val="003045D1"/>
    <w:rsid w:val="00304B95"/>
    <w:rsid w:val="00305308"/>
    <w:rsid w:val="003056A9"/>
    <w:rsid w:val="00305DFC"/>
    <w:rsid w:val="00305E51"/>
    <w:rsid w:val="00307CE4"/>
    <w:rsid w:val="003101B5"/>
    <w:rsid w:val="00310404"/>
    <w:rsid w:val="003104A0"/>
    <w:rsid w:val="00310E60"/>
    <w:rsid w:val="00310F25"/>
    <w:rsid w:val="0031107F"/>
    <w:rsid w:val="003121A0"/>
    <w:rsid w:val="00312ECA"/>
    <w:rsid w:val="00313A0F"/>
    <w:rsid w:val="00313AA2"/>
    <w:rsid w:val="00313FA1"/>
    <w:rsid w:val="00314B32"/>
    <w:rsid w:val="0031609E"/>
    <w:rsid w:val="00316BFE"/>
    <w:rsid w:val="00316D08"/>
    <w:rsid w:val="00317255"/>
    <w:rsid w:val="00317C4E"/>
    <w:rsid w:val="00320341"/>
    <w:rsid w:val="003205E5"/>
    <w:rsid w:val="00320677"/>
    <w:rsid w:val="0032298D"/>
    <w:rsid w:val="00323AD7"/>
    <w:rsid w:val="00323BE9"/>
    <w:rsid w:val="0032411B"/>
    <w:rsid w:val="003242EB"/>
    <w:rsid w:val="00324682"/>
    <w:rsid w:val="00324E89"/>
    <w:rsid w:val="003251D2"/>
    <w:rsid w:val="00325287"/>
    <w:rsid w:val="003258B2"/>
    <w:rsid w:val="003260F4"/>
    <w:rsid w:val="003307F7"/>
    <w:rsid w:val="00331286"/>
    <w:rsid w:val="00331316"/>
    <w:rsid w:val="00331632"/>
    <w:rsid w:val="0033184A"/>
    <w:rsid w:val="00331EFF"/>
    <w:rsid w:val="0033410B"/>
    <w:rsid w:val="0033572A"/>
    <w:rsid w:val="00335ED4"/>
    <w:rsid w:val="00336D8A"/>
    <w:rsid w:val="003371C8"/>
    <w:rsid w:val="00337834"/>
    <w:rsid w:val="003379B2"/>
    <w:rsid w:val="00340C48"/>
    <w:rsid w:val="00340E6C"/>
    <w:rsid w:val="0034176B"/>
    <w:rsid w:val="00341BA3"/>
    <w:rsid w:val="00341BAD"/>
    <w:rsid w:val="00342A3B"/>
    <w:rsid w:val="00342A8F"/>
    <w:rsid w:val="00343499"/>
    <w:rsid w:val="00343AAC"/>
    <w:rsid w:val="003444EE"/>
    <w:rsid w:val="00345ABC"/>
    <w:rsid w:val="00345C75"/>
    <w:rsid w:val="00346769"/>
    <w:rsid w:val="00346EE0"/>
    <w:rsid w:val="003506C3"/>
    <w:rsid w:val="0035179C"/>
    <w:rsid w:val="00351D11"/>
    <w:rsid w:val="00352ACC"/>
    <w:rsid w:val="00353290"/>
    <w:rsid w:val="00354C90"/>
    <w:rsid w:val="00354F78"/>
    <w:rsid w:val="0035577A"/>
    <w:rsid w:val="003561D4"/>
    <w:rsid w:val="003570CF"/>
    <w:rsid w:val="00357D12"/>
    <w:rsid w:val="00360AAF"/>
    <w:rsid w:val="003614FC"/>
    <w:rsid w:val="0036244B"/>
    <w:rsid w:val="00362703"/>
    <w:rsid w:val="00363234"/>
    <w:rsid w:val="00363E0D"/>
    <w:rsid w:val="00366623"/>
    <w:rsid w:val="00370945"/>
    <w:rsid w:val="003709BC"/>
    <w:rsid w:val="003709D6"/>
    <w:rsid w:val="00370A88"/>
    <w:rsid w:val="003713EF"/>
    <w:rsid w:val="00373038"/>
    <w:rsid w:val="00373858"/>
    <w:rsid w:val="00374398"/>
    <w:rsid w:val="00374D0D"/>
    <w:rsid w:val="003761E7"/>
    <w:rsid w:val="003767C4"/>
    <w:rsid w:val="0037781D"/>
    <w:rsid w:val="003802DD"/>
    <w:rsid w:val="0038184A"/>
    <w:rsid w:val="00382989"/>
    <w:rsid w:val="003830E4"/>
    <w:rsid w:val="00383645"/>
    <w:rsid w:val="00383B14"/>
    <w:rsid w:val="00384302"/>
    <w:rsid w:val="00385578"/>
    <w:rsid w:val="00385580"/>
    <w:rsid w:val="00385C7C"/>
    <w:rsid w:val="00387632"/>
    <w:rsid w:val="0038776D"/>
    <w:rsid w:val="00387CC7"/>
    <w:rsid w:val="003914A1"/>
    <w:rsid w:val="003915E7"/>
    <w:rsid w:val="00392048"/>
    <w:rsid w:val="00392E55"/>
    <w:rsid w:val="00393D1E"/>
    <w:rsid w:val="00395274"/>
    <w:rsid w:val="00395FDC"/>
    <w:rsid w:val="003970F1"/>
    <w:rsid w:val="0039737B"/>
    <w:rsid w:val="00397813"/>
    <w:rsid w:val="00397F68"/>
    <w:rsid w:val="003A0131"/>
    <w:rsid w:val="003A1192"/>
    <w:rsid w:val="003A19E5"/>
    <w:rsid w:val="003A1A0C"/>
    <w:rsid w:val="003A2138"/>
    <w:rsid w:val="003A2253"/>
    <w:rsid w:val="003A2F59"/>
    <w:rsid w:val="003A433C"/>
    <w:rsid w:val="003A5DEC"/>
    <w:rsid w:val="003A5F38"/>
    <w:rsid w:val="003A5F68"/>
    <w:rsid w:val="003A6959"/>
    <w:rsid w:val="003A6CD2"/>
    <w:rsid w:val="003B02FF"/>
    <w:rsid w:val="003B0C14"/>
    <w:rsid w:val="003B0FEF"/>
    <w:rsid w:val="003B1A29"/>
    <w:rsid w:val="003B26D5"/>
    <w:rsid w:val="003B26F9"/>
    <w:rsid w:val="003B2F82"/>
    <w:rsid w:val="003B4B48"/>
    <w:rsid w:val="003B5317"/>
    <w:rsid w:val="003B5379"/>
    <w:rsid w:val="003B587B"/>
    <w:rsid w:val="003B6063"/>
    <w:rsid w:val="003B60B6"/>
    <w:rsid w:val="003B64DA"/>
    <w:rsid w:val="003B6B0D"/>
    <w:rsid w:val="003B6BB4"/>
    <w:rsid w:val="003B6DD9"/>
    <w:rsid w:val="003C0037"/>
    <w:rsid w:val="003C0966"/>
    <w:rsid w:val="003C10C2"/>
    <w:rsid w:val="003C2493"/>
    <w:rsid w:val="003C2C69"/>
    <w:rsid w:val="003C2F22"/>
    <w:rsid w:val="003C3016"/>
    <w:rsid w:val="003C33B6"/>
    <w:rsid w:val="003C368C"/>
    <w:rsid w:val="003C4722"/>
    <w:rsid w:val="003C4813"/>
    <w:rsid w:val="003C4D7E"/>
    <w:rsid w:val="003C537D"/>
    <w:rsid w:val="003C73DB"/>
    <w:rsid w:val="003D0B3C"/>
    <w:rsid w:val="003D1E10"/>
    <w:rsid w:val="003D25DA"/>
    <w:rsid w:val="003D26B4"/>
    <w:rsid w:val="003D2AE0"/>
    <w:rsid w:val="003D2FA8"/>
    <w:rsid w:val="003D35E0"/>
    <w:rsid w:val="003D3C79"/>
    <w:rsid w:val="003D45BC"/>
    <w:rsid w:val="003D507D"/>
    <w:rsid w:val="003D57D9"/>
    <w:rsid w:val="003D5A21"/>
    <w:rsid w:val="003D5C5E"/>
    <w:rsid w:val="003D6CD6"/>
    <w:rsid w:val="003D7288"/>
    <w:rsid w:val="003E0391"/>
    <w:rsid w:val="003E0447"/>
    <w:rsid w:val="003E130B"/>
    <w:rsid w:val="003E1C1A"/>
    <w:rsid w:val="003E2608"/>
    <w:rsid w:val="003E2713"/>
    <w:rsid w:val="003E29A2"/>
    <w:rsid w:val="003E29AF"/>
    <w:rsid w:val="003E2DEB"/>
    <w:rsid w:val="003E317C"/>
    <w:rsid w:val="003E3427"/>
    <w:rsid w:val="003E3958"/>
    <w:rsid w:val="003E3E0F"/>
    <w:rsid w:val="003E4257"/>
    <w:rsid w:val="003E4A9D"/>
    <w:rsid w:val="003E5CC5"/>
    <w:rsid w:val="003E62B1"/>
    <w:rsid w:val="003E7B38"/>
    <w:rsid w:val="003E7D60"/>
    <w:rsid w:val="003F07BE"/>
    <w:rsid w:val="003F1555"/>
    <w:rsid w:val="003F1BD0"/>
    <w:rsid w:val="003F1BE1"/>
    <w:rsid w:val="003F1E70"/>
    <w:rsid w:val="003F2710"/>
    <w:rsid w:val="003F2943"/>
    <w:rsid w:val="003F2EF2"/>
    <w:rsid w:val="003F3AE3"/>
    <w:rsid w:val="003F3F22"/>
    <w:rsid w:val="003F4262"/>
    <w:rsid w:val="003F4360"/>
    <w:rsid w:val="003F5AC2"/>
    <w:rsid w:val="003F5C0A"/>
    <w:rsid w:val="003F5CDC"/>
    <w:rsid w:val="003F5D4B"/>
    <w:rsid w:val="003F623B"/>
    <w:rsid w:val="003F628A"/>
    <w:rsid w:val="003F658D"/>
    <w:rsid w:val="003F6E7E"/>
    <w:rsid w:val="003F78DD"/>
    <w:rsid w:val="00400DDF"/>
    <w:rsid w:val="00401C49"/>
    <w:rsid w:val="0040299A"/>
    <w:rsid w:val="004046A0"/>
    <w:rsid w:val="004052D7"/>
    <w:rsid w:val="0040553F"/>
    <w:rsid w:val="00405D15"/>
    <w:rsid w:val="00410379"/>
    <w:rsid w:val="00410D07"/>
    <w:rsid w:val="00411304"/>
    <w:rsid w:val="00412859"/>
    <w:rsid w:val="00412B08"/>
    <w:rsid w:val="00413C0B"/>
    <w:rsid w:val="0041403D"/>
    <w:rsid w:val="00414234"/>
    <w:rsid w:val="004143E2"/>
    <w:rsid w:val="00414D45"/>
    <w:rsid w:val="00414F93"/>
    <w:rsid w:val="00415E98"/>
    <w:rsid w:val="004165AB"/>
    <w:rsid w:val="00416B2F"/>
    <w:rsid w:val="00422882"/>
    <w:rsid w:val="00422E54"/>
    <w:rsid w:val="00422ECA"/>
    <w:rsid w:val="00423778"/>
    <w:rsid w:val="004248AB"/>
    <w:rsid w:val="0042522C"/>
    <w:rsid w:val="00425999"/>
    <w:rsid w:val="00425DD2"/>
    <w:rsid w:val="004260AC"/>
    <w:rsid w:val="00426DE2"/>
    <w:rsid w:val="004270F2"/>
    <w:rsid w:val="00427BDE"/>
    <w:rsid w:val="00427F8A"/>
    <w:rsid w:val="004309B3"/>
    <w:rsid w:val="004315D0"/>
    <w:rsid w:val="004318C1"/>
    <w:rsid w:val="00431D59"/>
    <w:rsid w:val="00432CE8"/>
    <w:rsid w:val="0043334A"/>
    <w:rsid w:val="00434419"/>
    <w:rsid w:val="00434755"/>
    <w:rsid w:val="00434D4C"/>
    <w:rsid w:val="00436D4F"/>
    <w:rsid w:val="00437224"/>
    <w:rsid w:val="00437791"/>
    <w:rsid w:val="004402B6"/>
    <w:rsid w:val="004408C5"/>
    <w:rsid w:val="00440A04"/>
    <w:rsid w:val="00440BB9"/>
    <w:rsid w:val="004412F1"/>
    <w:rsid w:val="0044133D"/>
    <w:rsid w:val="00441420"/>
    <w:rsid w:val="00441464"/>
    <w:rsid w:val="004415D3"/>
    <w:rsid w:val="004427FF"/>
    <w:rsid w:val="004446BC"/>
    <w:rsid w:val="00444F29"/>
    <w:rsid w:val="004457C9"/>
    <w:rsid w:val="004469C7"/>
    <w:rsid w:val="00446C51"/>
    <w:rsid w:val="00450615"/>
    <w:rsid w:val="0045065C"/>
    <w:rsid w:val="004516B1"/>
    <w:rsid w:val="00451A7D"/>
    <w:rsid w:val="004522FE"/>
    <w:rsid w:val="004526FA"/>
    <w:rsid w:val="004534DC"/>
    <w:rsid w:val="00453B85"/>
    <w:rsid w:val="0045488D"/>
    <w:rsid w:val="00455B2A"/>
    <w:rsid w:val="004567AB"/>
    <w:rsid w:val="004574B1"/>
    <w:rsid w:val="00461516"/>
    <w:rsid w:val="0046339F"/>
    <w:rsid w:val="00463E28"/>
    <w:rsid w:val="0046481E"/>
    <w:rsid w:val="00464D09"/>
    <w:rsid w:val="00464D19"/>
    <w:rsid w:val="00464FD9"/>
    <w:rsid w:val="00465260"/>
    <w:rsid w:val="00465471"/>
    <w:rsid w:val="004659CA"/>
    <w:rsid w:val="004667B2"/>
    <w:rsid w:val="00466831"/>
    <w:rsid w:val="00466BB9"/>
    <w:rsid w:val="00466F5B"/>
    <w:rsid w:val="0046734A"/>
    <w:rsid w:val="00467BCA"/>
    <w:rsid w:val="004703E2"/>
    <w:rsid w:val="004718A3"/>
    <w:rsid w:val="00471D8E"/>
    <w:rsid w:val="00473361"/>
    <w:rsid w:val="00473D6F"/>
    <w:rsid w:val="004744C3"/>
    <w:rsid w:val="00474974"/>
    <w:rsid w:val="00474B06"/>
    <w:rsid w:val="0047616E"/>
    <w:rsid w:val="00476BD2"/>
    <w:rsid w:val="00476CEF"/>
    <w:rsid w:val="00477253"/>
    <w:rsid w:val="00477729"/>
    <w:rsid w:val="0047794F"/>
    <w:rsid w:val="00477C4D"/>
    <w:rsid w:val="00480751"/>
    <w:rsid w:val="00480ACF"/>
    <w:rsid w:val="00481FC8"/>
    <w:rsid w:val="0048210C"/>
    <w:rsid w:val="004829F2"/>
    <w:rsid w:val="00482E0F"/>
    <w:rsid w:val="00482E64"/>
    <w:rsid w:val="00482E87"/>
    <w:rsid w:val="0048335C"/>
    <w:rsid w:val="00483590"/>
    <w:rsid w:val="004835C2"/>
    <w:rsid w:val="0048413C"/>
    <w:rsid w:val="004847B2"/>
    <w:rsid w:val="00484901"/>
    <w:rsid w:val="00484E7B"/>
    <w:rsid w:val="004855C3"/>
    <w:rsid w:val="004855D9"/>
    <w:rsid w:val="00485661"/>
    <w:rsid w:val="00485849"/>
    <w:rsid w:val="00485A38"/>
    <w:rsid w:val="00485EDE"/>
    <w:rsid w:val="004866B8"/>
    <w:rsid w:val="00486F55"/>
    <w:rsid w:val="004870CC"/>
    <w:rsid w:val="0048726F"/>
    <w:rsid w:val="00487898"/>
    <w:rsid w:val="0049014A"/>
    <w:rsid w:val="0049033A"/>
    <w:rsid w:val="004909D9"/>
    <w:rsid w:val="004910ED"/>
    <w:rsid w:val="00491543"/>
    <w:rsid w:val="004919A5"/>
    <w:rsid w:val="00491DBB"/>
    <w:rsid w:val="00492231"/>
    <w:rsid w:val="0049233C"/>
    <w:rsid w:val="00493045"/>
    <w:rsid w:val="00493083"/>
    <w:rsid w:val="0049328D"/>
    <w:rsid w:val="0049599F"/>
    <w:rsid w:val="00495B32"/>
    <w:rsid w:val="00495FE9"/>
    <w:rsid w:val="00496369"/>
    <w:rsid w:val="00496EBA"/>
    <w:rsid w:val="00497278"/>
    <w:rsid w:val="004974FB"/>
    <w:rsid w:val="004A04BA"/>
    <w:rsid w:val="004A1FD8"/>
    <w:rsid w:val="004A2938"/>
    <w:rsid w:val="004A49A6"/>
    <w:rsid w:val="004A4C50"/>
    <w:rsid w:val="004A4CA3"/>
    <w:rsid w:val="004A4CDD"/>
    <w:rsid w:val="004A5480"/>
    <w:rsid w:val="004A594F"/>
    <w:rsid w:val="004A65C0"/>
    <w:rsid w:val="004A72D2"/>
    <w:rsid w:val="004A7D90"/>
    <w:rsid w:val="004A7DC8"/>
    <w:rsid w:val="004B0501"/>
    <w:rsid w:val="004B05EC"/>
    <w:rsid w:val="004B0664"/>
    <w:rsid w:val="004B079E"/>
    <w:rsid w:val="004B1B9F"/>
    <w:rsid w:val="004B1D9B"/>
    <w:rsid w:val="004B247C"/>
    <w:rsid w:val="004B27AC"/>
    <w:rsid w:val="004B3A68"/>
    <w:rsid w:val="004B47A6"/>
    <w:rsid w:val="004B5160"/>
    <w:rsid w:val="004B70AD"/>
    <w:rsid w:val="004C0680"/>
    <w:rsid w:val="004C0AA1"/>
    <w:rsid w:val="004C192B"/>
    <w:rsid w:val="004C20FA"/>
    <w:rsid w:val="004C211B"/>
    <w:rsid w:val="004C242D"/>
    <w:rsid w:val="004C242E"/>
    <w:rsid w:val="004C2BAE"/>
    <w:rsid w:val="004C2DD5"/>
    <w:rsid w:val="004C35C9"/>
    <w:rsid w:val="004C3619"/>
    <w:rsid w:val="004C43E4"/>
    <w:rsid w:val="004C43F8"/>
    <w:rsid w:val="004C5C50"/>
    <w:rsid w:val="004C63C4"/>
    <w:rsid w:val="004C6A79"/>
    <w:rsid w:val="004C6BF3"/>
    <w:rsid w:val="004C6CCA"/>
    <w:rsid w:val="004C6DAC"/>
    <w:rsid w:val="004C79D1"/>
    <w:rsid w:val="004C7A8D"/>
    <w:rsid w:val="004C7BCA"/>
    <w:rsid w:val="004D05C8"/>
    <w:rsid w:val="004D095F"/>
    <w:rsid w:val="004D098B"/>
    <w:rsid w:val="004D0F93"/>
    <w:rsid w:val="004D188A"/>
    <w:rsid w:val="004D323D"/>
    <w:rsid w:val="004D38AC"/>
    <w:rsid w:val="004D3BE3"/>
    <w:rsid w:val="004D4EBE"/>
    <w:rsid w:val="004D62BC"/>
    <w:rsid w:val="004D6938"/>
    <w:rsid w:val="004D6D8D"/>
    <w:rsid w:val="004D71EE"/>
    <w:rsid w:val="004E0CF7"/>
    <w:rsid w:val="004E16B3"/>
    <w:rsid w:val="004E2097"/>
    <w:rsid w:val="004E2197"/>
    <w:rsid w:val="004E3505"/>
    <w:rsid w:val="004E4833"/>
    <w:rsid w:val="004E48A0"/>
    <w:rsid w:val="004E59D6"/>
    <w:rsid w:val="004E5D9C"/>
    <w:rsid w:val="004E7970"/>
    <w:rsid w:val="004E7C0E"/>
    <w:rsid w:val="004F008C"/>
    <w:rsid w:val="004F07F6"/>
    <w:rsid w:val="004F08C2"/>
    <w:rsid w:val="004F1249"/>
    <w:rsid w:val="004F145D"/>
    <w:rsid w:val="004F1A9C"/>
    <w:rsid w:val="004F285C"/>
    <w:rsid w:val="004F2CD2"/>
    <w:rsid w:val="004F3BC8"/>
    <w:rsid w:val="004F45DF"/>
    <w:rsid w:val="004F4B9B"/>
    <w:rsid w:val="004F4DC5"/>
    <w:rsid w:val="004F63C7"/>
    <w:rsid w:val="004F6CFC"/>
    <w:rsid w:val="004F6EEA"/>
    <w:rsid w:val="004F6F04"/>
    <w:rsid w:val="004F774D"/>
    <w:rsid w:val="0050063A"/>
    <w:rsid w:val="00500BDD"/>
    <w:rsid w:val="005018F7"/>
    <w:rsid w:val="0050236D"/>
    <w:rsid w:val="00503C66"/>
    <w:rsid w:val="00503D6D"/>
    <w:rsid w:val="00504146"/>
    <w:rsid w:val="00504700"/>
    <w:rsid w:val="00504F08"/>
    <w:rsid w:val="00504FF2"/>
    <w:rsid w:val="00505530"/>
    <w:rsid w:val="005060EC"/>
    <w:rsid w:val="00506B4E"/>
    <w:rsid w:val="00507866"/>
    <w:rsid w:val="005079DA"/>
    <w:rsid w:val="00507FCB"/>
    <w:rsid w:val="00512AC6"/>
    <w:rsid w:val="0051405E"/>
    <w:rsid w:val="00514C13"/>
    <w:rsid w:val="00514C5C"/>
    <w:rsid w:val="00514E7C"/>
    <w:rsid w:val="00515433"/>
    <w:rsid w:val="00515834"/>
    <w:rsid w:val="005159FC"/>
    <w:rsid w:val="00516003"/>
    <w:rsid w:val="005164E3"/>
    <w:rsid w:val="00516580"/>
    <w:rsid w:val="00516B06"/>
    <w:rsid w:val="00516F1E"/>
    <w:rsid w:val="00517666"/>
    <w:rsid w:val="005218FF"/>
    <w:rsid w:val="00521BE4"/>
    <w:rsid w:val="00522109"/>
    <w:rsid w:val="00522D40"/>
    <w:rsid w:val="00523700"/>
    <w:rsid w:val="00524B12"/>
    <w:rsid w:val="0052513A"/>
    <w:rsid w:val="005256BD"/>
    <w:rsid w:val="00526325"/>
    <w:rsid w:val="00526C3C"/>
    <w:rsid w:val="00526E72"/>
    <w:rsid w:val="00527BB8"/>
    <w:rsid w:val="00530BA4"/>
    <w:rsid w:val="00531CA9"/>
    <w:rsid w:val="0053285C"/>
    <w:rsid w:val="00532E83"/>
    <w:rsid w:val="00533959"/>
    <w:rsid w:val="0053425D"/>
    <w:rsid w:val="005345E0"/>
    <w:rsid w:val="00535BC8"/>
    <w:rsid w:val="0053685A"/>
    <w:rsid w:val="00536D66"/>
    <w:rsid w:val="005371A2"/>
    <w:rsid w:val="005371FF"/>
    <w:rsid w:val="00537A7E"/>
    <w:rsid w:val="00540BF6"/>
    <w:rsid w:val="00542337"/>
    <w:rsid w:val="005424A1"/>
    <w:rsid w:val="00542699"/>
    <w:rsid w:val="005428F1"/>
    <w:rsid w:val="00544012"/>
    <w:rsid w:val="00544437"/>
    <w:rsid w:val="00544BEC"/>
    <w:rsid w:val="005452F4"/>
    <w:rsid w:val="00545326"/>
    <w:rsid w:val="00545746"/>
    <w:rsid w:val="005474F1"/>
    <w:rsid w:val="00550041"/>
    <w:rsid w:val="00550706"/>
    <w:rsid w:val="00550844"/>
    <w:rsid w:val="00551B0A"/>
    <w:rsid w:val="00552B14"/>
    <w:rsid w:val="00552E73"/>
    <w:rsid w:val="0055348C"/>
    <w:rsid w:val="005536AC"/>
    <w:rsid w:val="00554498"/>
    <w:rsid w:val="00554C01"/>
    <w:rsid w:val="00554CC7"/>
    <w:rsid w:val="00554FE3"/>
    <w:rsid w:val="00554FE7"/>
    <w:rsid w:val="0055594B"/>
    <w:rsid w:val="0055617C"/>
    <w:rsid w:val="00556A23"/>
    <w:rsid w:val="00557020"/>
    <w:rsid w:val="00557A5F"/>
    <w:rsid w:val="0056032A"/>
    <w:rsid w:val="005607AD"/>
    <w:rsid w:val="005608FF"/>
    <w:rsid w:val="00560E75"/>
    <w:rsid w:val="00561256"/>
    <w:rsid w:val="00561663"/>
    <w:rsid w:val="00561BBC"/>
    <w:rsid w:val="005620EE"/>
    <w:rsid w:val="005629BE"/>
    <w:rsid w:val="005630CE"/>
    <w:rsid w:val="005632B5"/>
    <w:rsid w:val="00565048"/>
    <w:rsid w:val="0056546E"/>
    <w:rsid w:val="005655C0"/>
    <w:rsid w:val="00565CF3"/>
    <w:rsid w:val="00566B02"/>
    <w:rsid w:val="0056736D"/>
    <w:rsid w:val="0057055F"/>
    <w:rsid w:val="0057088F"/>
    <w:rsid w:val="00571282"/>
    <w:rsid w:val="00571523"/>
    <w:rsid w:val="00571F3E"/>
    <w:rsid w:val="005726CD"/>
    <w:rsid w:val="00572D65"/>
    <w:rsid w:val="005735B8"/>
    <w:rsid w:val="00573B92"/>
    <w:rsid w:val="005748BE"/>
    <w:rsid w:val="00575129"/>
    <w:rsid w:val="00576F0A"/>
    <w:rsid w:val="0057748D"/>
    <w:rsid w:val="00580077"/>
    <w:rsid w:val="005802BA"/>
    <w:rsid w:val="005812A6"/>
    <w:rsid w:val="005818F5"/>
    <w:rsid w:val="005819F0"/>
    <w:rsid w:val="00581DCF"/>
    <w:rsid w:val="00583CFF"/>
    <w:rsid w:val="00583DF5"/>
    <w:rsid w:val="005842F0"/>
    <w:rsid w:val="00584794"/>
    <w:rsid w:val="00584C70"/>
    <w:rsid w:val="00585596"/>
    <w:rsid w:val="005859F9"/>
    <w:rsid w:val="00587285"/>
    <w:rsid w:val="005872BA"/>
    <w:rsid w:val="00593AA5"/>
    <w:rsid w:val="00593E2C"/>
    <w:rsid w:val="00593ED8"/>
    <w:rsid w:val="00594256"/>
    <w:rsid w:val="005955ED"/>
    <w:rsid w:val="005956AF"/>
    <w:rsid w:val="00595A09"/>
    <w:rsid w:val="00597206"/>
    <w:rsid w:val="005A0033"/>
    <w:rsid w:val="005A0B6A"/>
    <w:rsid w:val="005A1963"/>
    <w:rsid w:val="005A21CC"/>
    <w:rsid w:val="005A229B"/>
    <w:rsid w:val="005A24B8"/>
    <w:rsid w:val="005A258F"/>
    <w:rsid w:val="005A2A81"/>
    <w:rsid w:val="005A2D06"/>
    <w:rsid w:val="005A2D2A"/>
    <w:rsid w:val="005A2F5C"/>
    <w:rsid w:val="005A3D45"/>
    <w:rsid w:val="005A461D"/>
    <w:rsid w:val="005A49BA"/>
    <w:rsid w:val="005A4EAA"/>
    <w:rsid w:val="005A5A62"/>
    <w:rsid w:val="005B0FB6"/>
    <w:rsid w:val="005B141B"/>
    <w:rsid w:val="005B165F"/>
    <w:rsid w:val="005B1BB6"/>
    <w:rsid w:val="005B2058"/>
    <w:rsid w:val="005B3198"/>
    <w:rsid w:val="005B34F2"/>
    <w:rsid w:val="005B4835"/>
    <w:rsid w:val="005B50CA"/>
    <w:rsid w:val="005B5F7D"/>
    <w:rsid w:val="005B6843"/>
    <w:rsid w:val="005B7743"/>
    <w:rsid w:val="005B7824"/>
    <w:rsid w:val="005C0F11"/>
    <w:rsid w:val="005C1D98"/>
    <w:rsid w:val="005C2996"/>
    <w:rsid w:val="005C2B97"/>
    <w:rsid w:val="005C2D0D"/>
    <w:rsid w:val="005C359C"/>
    <w:rsid w:val="005C408B"/>
    <w:rsid w:val="005C4112"/>
    <w:rsid w:val="005C4268"/>
    <w:rsid w:val="005C5157"/>
    <w:rsid w:val="005C5522"/>
    <w:rsid w:val="005C568D"/>
    <w:rsid w:val="005C5B4E"/>
    <w:rsid w:val="005C6365"/>
    <w:rsid w:val="005C69F6"/>
    <w:rsid w:val="005C76E6"/>
    <w:rsid w:val="005D09B2"/>
    <w:rsid w:val="005D0CE9"/>
    <w:rsid w:val="005D1E1C"/>
    <w:rsid w:val="005D27A0"/>
    <w:rsid w:val="005D2D4F"/>
    <w:rsid w:val="005D3240"/>
    <w:rsid w:val="005D4DCF"/>
    <w:rsid w:val="005D5477"/>
    <w:rsid w:val="005D550E"/>
    <w:rsid w:val="005D55B0"/>
    <w:rsid w:val="005D637D"/>
    <w:rsid w:val="005D65CB"/>
    <w:rsid w:val="005D65E6"/>
    <w:rsid w:val="005D6AAA"/>
    <w:rsid w:val="005D6E6B"/>
    <w:rsid w:val="005D7CC8"/>
    <w:rsid w:val="005E107A"/>
    <w:rsid w:val="005E11CC"/>
    <w:rsid w:val="005E4B0C"/>
    <w:rsid w:val="005E4F6B"/>
    <w:rsid w:val="005E507D"/>
    <w:rsid w:val="005E509C"/>
    <w:rsid w:val="005E56E7"/>
    <w:rsid w:val="005E6564"/>
    <w:rsid w:val="005E65C3"/>
    <w:rsid w:val="005E6D5C"/>
    <w:rsid w:val="005E6FD4"/>
    <w:rsid w:val="005E7B2A"/>
    <w:rsid w:val="005E7E69"/>
    <w:rsid w:val="005F04CC"/>
    <w:rsid w:val="005F1B0F"/>
    <w:rsid w:val="005F2213"/>
    <w:rsid w:val="005F246B"/>
    <w:rsid w:val="005F2E94"/>
    <w:rsid w:val="005F39E4"/>
    <w:rsid w:val="005F4BB4"/>
    <w:rsid w:val="005F4EAF"/>
    <w:rsid w:val="005F519E"/>
    <w:rsid w:val="005F5881"/>
    <w:rsid w:val="005F63AB"/>
    <w:rsid w:val="005F6E91"/>
    <w:rsid w:val="005F71BB"/>
    <w:rsid w:val="005F73D7"/>
    <w:rsid w:val="005F79DA"/>
    <w:rsid w:val="00602633"/>
    <w:rsid w:val="00602673"/>
    <w:rsid w:val="00602DEF"/>
    <w:rsid w:val="00602E9B"/>
    <w:rsid w:val="006033FF"/>
    <w:rsid w:val="006035E8"/>
    <w:rsid w:val="006037F4"/>
    <w:rsid w:val="00603941"/>
    <w:rsid w:val="00603DE6"/>
    <w:rsid w:val="006043DE"/>
    <w:rsid w:val="00606AAB"/>
    <w:rsid w:val="00606DC4"/>
    <w:rsid w:val="00607531"/>
    <w:rsid w:val="00610351"/>
    <w:rsid w:val="00610C79"/>
    <w:rsid w:val="00610F9D"/>
    <w:rsid w:val="006130B4"/>
    <w:rsid w:val="00613DED"/>
    <w:rsid w:val="00614622"/>
    <w:rsid w:val="00615A52"/>
    <w:rsid w:val="0061655F"/>
    <w:rsid w:val="006168DA"/>
    <w:rsid w:val="00616A4F"/>
    <w:rsid w:val="00620029"/>
    <w:rsid w:val="0062020B"/>
    <w:rsid w:val="00621205"/>
    <w:rsid w:val="006213DD"/>
    <w:rsid w:val="00621567"/>
    <w:rsid w:val="00621BF5"/>
    <w:rsid w:val="00621E34"/>
    <w:rsid w:val="006221CF"/>
    <w:rsid w:val="00622324"/>
    <w:rsid w:val="00622D83"/>
    <w:rsid w:val="00623C59"/>
    <w:rsid w:val="00623F81"/>
    <w:rsid w:val="0062466F"/>
    <w:rsid w:val="006250EA"/>
    <w:rsid w:val="0062663C"/>
    <w:rsid w:val="006270A5"/>
    <w:rsid w:val="00627D8B"/>
    <w:rsid w:val="00627FC1"/>
    <w:rsid w:val="0063006F"/>
    <w:rsid w:val="00630E40"/>
    <w:rsid w:val="00630F8E"/>
    <w:rsid w:val="0063159E"/>
    <w:rsid w:val="00632422"/>
    <w:rsid w:val="006334B1"/>
    <w:rsid w:val="00633589"/>
    <w:rsid w:val="00634C33"/>
    <w:rsid w:val="00635228"/>
    <w:rsid w:val="0063554A"/>
    <w:rsid w:val="00635D18"/>
    <w:rsid w:val="00636315"/>
    <w:rsid w:val="00636649"/>
    <w:rsid w:val="0063750E"/>
    <w:rsid w:val="00640675"/>
    <w:rsid w:val="00641102"/>
    <w:rsid w:val="006416CE"/>
    <w:rsid w:val="0064176B"/>
    <w:rsid w:val="00641C01"/>
    <w:rsid w:val="0064201F"/>
    <w:rsid w:val="006425AE"/>
    <w:rsid w:val="00643321"/>
    <w:rsid w:val="00643352"/>
    <w:rsid w:val="00643F74"/>
    <w:rsid w:val="006446A2"/>
    <w:rsid w:val="00644F8D"/>
    <w:rsid w:val="00645152"/>
    <w:rsid w:val="00645221"/>
    <w:rsid w:val="00645985"/>
    <w:rsid w:val="00645F80"/>
    <w:rsid w:val="00647923"/>
    <w:rsid w:val="00647C9A"/>
    <w:rsid w:val="00647D76"/>
    <w:rsid w:val="00650875"/>
    <w:rsid w:val="00651352"/>
    <w:rsid w:val="00652298"/>
    <w:rsid w:val="006528AF"/>
    <w:rsid w:val="0065340A"/>
    <w:rsid w:val="00653F8F"/>
    <w:rsid w:val="00654548"/>
    <w:rsid w:val="006546C2"/>
    <w:rsid w:val="0065499F"/>
    <w:rsid w:val="00655452"/>
    <w:rsid w:val="00655881"/>
    <w:rsid w:val="00655FED"/>
    <w:rsid w:val="0065664E"/>
    <w:rsid w:val="00656840"/>
    <w:rsid w:val="00660857"/>
    <w:rsid w:val="00661228"/>
    <w:rsid w:val="00661684"/>
    <w:rsid w:val="006616FF"/>
    <w:rsid w:val="00661D49"/>
    <w:rsid w:val="006629FA"/>
    <w:rsid w:val="00663152"/>
    <w:rsid w:val="0066344B"/>
    <w:rsid w:val="006640A8"/>
    <w:rsid w:val="006649E0"/>
    <w:rsid w:val="00664D5D"/>
    <w:rsid w:val="00665215"/>
    <w:rsid w:val="00665262"/>
    <w:rsid w:val="006670DF"/>
    <w:rsid w:val="00667201"/>
    <w:rsid w:val="006733B4"/>
    <w:rsid w:val="00673D1B"/>
    <w:rsid w:val="00673D34"/>
    <w:rsid w:val="00674497"/>
    <w:rsid w:val="00674518"/>
    <w:rsid w:val="006746F3"/>
    <w:rsid w:val="006753E3"/>
    <w:rsid w:val="00675A0A"/>
    <w:rsid w:val="006762C9"/>
    <w:rsid w:val="00677523"/>
    <w:rsid w:val="006800CD"/>
    <w:rsid w:val="006813C4"/>
    <w:rsid w:val="00681947"/>
    <w:rsid w:val="0068242C"/>
    <w:rsid w:val="006827AD"/>
    <w:rsid w:val="00683CBE"/>
    <w:rsid w:val="00684259"/>
    <w:rsid w:val="00684CC5"/>
    <w:rsid w:val="00686D33"/>
    <w:rsid w:val="00686E6A"/>
    <w:rsid w:val="00687A0A"/>
    <w:rsid w:val="00687C2C"/>
    <w:rsid w:val="00693C68"/>
    <w:rsid w:val="00693DE9"/>
    <w:rsid w:val="00694505"/>
    <w:rsid w:val="00695210"/>
    <w:rsid w:val="006957F7"/>
    <w:rsid w:val="0069652E"/>
    <w:rsid w:val="00696E79"/>
    <w:rsid w:val="00697054"/>
    <w:rsid w:val="00697DF4"/>
    <w:rsid w:val="006A047C"/>
    <w:rsid w:val="006A0C82"/>
    <w:rsid w:val="006A1414"/>
    <w:rsid w:val="006A14EC"/>
    <w:rsid w:val="006A206E"/>
    <w:rsid w:val="006A2546"/>
    <w:rsid w:val="006A26C7"/>
    <w:rsid w:val="006A2A18"/>
    <w:rsid w:val="006A2DA2"/>
    <w:rsid w:val="006A4803"/>
    <w:rsid w:val="006A4FA0"/>
    <w:rsid w:val="006A5425"/>
    <w:rsid w:val="006A542B"/>
    <w:rsid w:val="006A58F9"/>
    <w:rsid w:val="006A5D0B"/>
    <w:rsid w:val="006A6047"/>
    <w:rsid w:val="006A6669"/>
    <w:rsid w:val="006A6E13"/>
    <w:rsid w:val="006A7006"/>
    <w:rsid w:val="006A70E4"/>
    <w:rsid w:val="006B007F"/>
    <w:rsid w:val="006B053D"/>
    <w:rsid w:val="006B0AC7"/>
    <w:rsid w:val="006B0DE5"/>
    <w:rsid w:val="006B10DA"/>
    <w:rsid w:val="006B1270"/>
    <w:rsid w:val="006B24A2"/>
    <w:rsid w:val="006B2D70"/>
    <w:rsid w:val="006B3044"/>
    <w:rsid w:val="006B30D5"/>
    <w:rsid w:val="006B3572"/>
    <w:rsid w:val="006B391C"/>
    <w:rsid w:val="006B3B80"/>
    <w:rsid w:val="006B3E9C"/>
    <w:rsid w:val="006B41B8"/>
    <w:rsid w:val="006B453F"/>
    <w:rsid w:val="006B4A37"/>
    <w:rsid w:val="006B5CE2"/>
    <w:rsid w:val="006B6F01"/>
    <w:rsid w:val="006B7274"/>
    <w:rsid w:val="006B7F95"/>
    <w:rsid w:val="006B7FA8"/>
    <w:rsid w:val="006C04DB"/>
    <w:rsid w:val="006C0B61"/>
    <w:rsid w:val="006C0DC0"/>
    <w:rsid w:val="006C111F"/>
    <w:rsid w:val="006C1AEA"/>
    <w:rsid w:val="006C1E42"/>
    <w:rsid w:val="006C256A"/>
    <w:rsid w:val="006C2C08"/>
    <w:rsid w:val="006C2F48"/>
    <w:rsid w:val="006C3318"/>
    <w:rsid w:val="006C3462"/>
    <w:rsid w:val="006C4A17"/>
    <w:rsid w:val="006C4CCE"/>
    <w:rsid w:val="006C5E87"/>
    <w:rsid w:val="006C6471"/>
    <w:rsid w:val="006C69B8"/>
    <w:rsid w:val="006C6EEC"/>
    <w:rsid w:val="006C726C"/>
    <w:rsid w:val="006C7857"/>
    <w:rsid w:val="006C7F73"/>
    <w:rsid w:val="006D0AD2"/>
    <w:rsid w:val="006D0CE9"/>
    <w:rsid w:val="006D1444"/>
    <w:rsid w:val="006D192A"/>
    <w:rsid w:val="006D1B33"/>
    <w:rsid w:val="006D1ED4"/>
    <w:rsid w:val="006D24B6"/>
    <w:rsid w:val="006D2874"/>
    <w:rsid w:val="006D2920"/>
    <w:rsid w:val="006D294F"/>
    <w:rsid w:val="006D2BF7"/>
    <w:rsid w:val="006D3BDF"/>
    <w:rsid w:val="006D3C27"/>
    <w:rsid w:val="006D4165"/>
    <w:rsid w:val="006D4D60"/>
    <w:rsid w:val="006D4F27"/>
    <w:rsid w:val="006D6A48"/>
    <w:rsid w:val="006D6BE3"/>
    <w:rsid w:val="006D755C"/>
    <w:rsid w:val="006D7990"/>
    <w:rsid w:val="006D7E5A"/>
    <w:rsid w:val="006E1314"/>
    <w:rsid w:val="006E14A6"/>
    <w:rsid w:val="006E25CD"/>
    <w:rsid w:val="006E2721"/>
    <w:rsid w:val="006E3C22"/>
    <w:rsid w:val="006E4551"/>
    <w:rsid w:val="006E4896"/>
    <w:rsid w:val="006E4899"/>
    <w:rsid w:val="006E55E9"/>
    <w:rsid w:val="006E5806"/>
    <w:rsid w:val="006E66D0"/>
    <w:rsid w:val="006E73CC"/>
    <w:rsid w:val="006E74C0"/>
    <w:rsid w:val="006E7AB2"/>
    <w:rsid w:val="006F00AC"/>
    <w:rsid w:val="006F07E0"/>
    <w:rsid w:val="006F2BD4"/>
    <w:rsid w:val="006F326F"/>
    <w:rsid w:val="006F4094"/>
    <w:rsid w:val="006F416C"/>
    <w:rsid w:val="006F4884"/>
    <w:rsid w:val="006F624A"/>
    <w:rsid w:val="006F7CE4"/>
    <w:rsid w:val="00700A54"/>
    <w:rsid w:val="00700E0D"/>
    <w:rsid w:val="00701A8B"/>
    <w:rsid w:val="00702696"/>
    <w:rsid w:val="00702756"/>
    <w:rsid w:val="00702B2A"/>
    <w:rsid w:val="00702BC4"/>
    <w:rsid w:val="0070364C"/>
    <w:rsid w:val="00703AB8"/>
    <w:rsid w:val="00703EAB"/>
    <w:rsid w:val="00705142"/>
    <w:rsid w:val="007067CC"/>
    <w:rsid w:val="00706B31"/>
    <w:rsid w:val="00707210"/>
    <w:rsid w:val="00710A42"/>
    <w:rsid w:val="00710ADD"/>
    <w:rsid w:val="00711022"/>
    <w:rsid w:val="00711426"/>
    <w:rsid w:val="00711A16"/>
    <w:rsid w:val="00713F6F"/>
    <w:rsid w:val="007143AA"/>
    <w:rsid w:val="00714F74"/>
    <w:rsid w:val="007151F3"/>
    <w:rsid w:val="00716903"/>
    <w:rsid w:val="00720D39"/>
    <w:rsid w:val="00720FB0"/>
    <w:rsid w:val="00721CD0"/>
    <w:rsid w:val="00721FA4"/>
    <w:rsid w:val="0072250D"/>
    <w:rsid w:val="00722ACD"/>
    <w:rsid w:val="007234B6"/>
    <w:rsid w:val="00723DBB"/>
    <w:rsid w:val="00723E99"/>
    <w:rsid w:val="007240BD"/>
    <w:rsid w:val="0072506C"/>
    <w:rsid w:val="0072511B"/>
    <w:rsid w:val="007251E3"/>
    <w:rsid w:val="00725941"/>
    <w:rsid w:val="00725B43"/>
    <w:rsid w:val="00725F2F"/>
    <w:rsid w:val="00726078"/>
    <w:rsid w:val="00726425"/>
    <w:rsid w:val="0072661E"/>
    <w:rsid w:val="00726EF3"/>
    <w:rsid w:val="007273C6"/>
    <w:rsid w:val="00727C84"/>
    <w:rsid w:val="00730EEC"/>
    <w:rsid w:val="00731099"/>
    <w:rsid w:val="007322AD"/>
    <w:rsid w:val="0073272F"/>
    <w:rsid w:val="007351C3"/>
    <w:rsid w:val="00735BE8"/>
    <w:rsid w:val="00735F35"/>
    <w:rsid w:val="007405E7"/>
    <w:rsid w:val="007415AA"/>
    <w:rsid w:val="0074280E"/>
    <w:rsid w:val="0074434E"/>
    <w:rsid w:val="007455B3"/>
    <w:rsid w:val="00745A0F"/>
    <w:rsid w:val="007468A3"/>
    <w:rsid w:val="00746904"/>
    <w:rsid w:val="00746E70"/>
    <w:rsid w:val="00747AF4"/>
    <w:rsid w:val="00747B46"/>
    <w:rsid w:val="00750BA2"/>
    <w:rsid w:val="00750D6B"/>
    <w:rsid w:val="00750E0A"/>
    <w:rsid w:val="00750FA2"/>
    <w:rsid w:val="00752AFD"/>
    <w:rsid w:val="00752B75"/>
    <w:rsid w:val="00752E57"/>
    <w:rsid w:val="00753E22"/>
    <w:rsid w:val="00754E3A"/>
    <w:rsid w:val="00755154"/>
    <w:rsid w:val="00756230"/>
    <w:rsid w:val="00756510"/>
    <w:rsid w:val="0075738E"/>
    <w:rsid w:val="00757BD0"/>
    <w:rsid w:val="00760447"/>
    <w:rsid w:val="007607FF"/>
    <w:rsid w:val="007609E2"/>
    <w:rsid w:val="00762312"/>
    <w:rsid w:val="00762DD3"/>
    <w:rsid w:val="00763116"/>
    <w:rsid w:val="00763953"/>
    <w:rsid w:val="00764575"/>
    <w:rsid w:val="0076583A"/>
    <w:rsid w:val="00765F59"/>
    <w:rsid w:val="00766382"/>
    <w:rsid w:val="007700F3"/>
    <w:rsid w:val="007708EF"/>
    <w:rsid w:val="0077191D"/>
    <w:rsid w:val="00771EC5"/>
    <w:rsid w:val="007723F5"/>
    <w:rsid w:val="007726FE"/>
    <w:rsid w:val="007729E4"/>
    <w:rsid w:val="00772A11"/>
    <w:rsid w:val="00774C86"/>
    <w:rsid w:val="00776345"/>
    <w:rsid w:val="007766B4"/>
    <w:rsid w:val="00776AC6"/>
    <w:rsid w:val="00777516"/>
    <w:rsid w:val="007801A1"/>
    <w:rsid w:val="007801CB"/>
    <w:rsid w:val="00780791"/>
    <w:rsid w:val="00780798"/>
    <w:rsid w:val="007808DC"/>
    <w:rsid w:val="00780AA6"/>
    <w:rsid w:val="00780DD7"/>
    <w:rsid w:val="0078100D"/>
    <w:rsid w:val="00782ECE"/>
    <w:rsid w:val="00784F6E"/>
    <w:rsid w:val="007855F7"/>
    <w:rsid w:val="0078587D"/>
    <w:rsid w:val="00786408"/>
    <w:rsid w:val="00786A56"/>
    <w:rsid w:val="00786FB2"/>
    <w:rsid w:val="00787FC7"/>
    <w:rsid w:val="0079196F"/>
    <w:rsid w:val="00792AA7"/>
    <w:rsid w:val="00792DF3"/>
    <w:rsid w:val="007932DB"/>
    <w:rsid w:val="007933E0"/>
    <w:rsid w:val="00793FCF"/>
    <w:rsid w:val="007941D9"/>
    <w:rsid w:val="007942EB"/>
    <w:rsid w:val="0079444B"/>
    <w:rsid w:val="0079538F"/>
    <w:rsid w:val="0079557F"/>
    <w:rsid w:val="00795AD4"/>
    <w:rsid w:val="00795F69"/>
    <w:rsid w:val="007976FA"/>
    <w:rsid w:val="007A0217"/>
    <w:rsid w:val="007A05DA"/>
    <w:rsid w:val="007A1679"/>
    <w:rsid w:val="007A2286"/>
    <w:rsid w:val="007A2BE0"/>
    <w:rsid w:val="007A2FAB"/>
    <w:rsid w:val="007A3BC0"/>
    <w:rsid w:val="007A3E97"/>
    <w:rsid w:val="007A4C38"/>
    <w:rsid w:val="007A5A57"/>
    <w:rsid w:val="007A613D"/>
    <w:rsid w:val="007A6445"/>
    <w:rsid w:val="007A6AAD"/>
    <w:rsid w:val="007A71D1"/>
    <w:rsid w:val="007A7A4D"/>
    <w:rsid w:val="007B07E1"/>
    <w:rsid w:val="007B0F5B"/>
    <w:rsid w:val="007B1AA6"/>
    <w:rsid w:val="007B35DC"/>
    <w:rsid w:val="007B61FB"/>
    <w:rsid w:val="007B6349"/>
    <w:rsid w:val="007B6689"/>
    <w:rsid w:val="007B6786"/>
    <w:rsid w:val="007B6D34"/>
    <w:rsid w:val="007C0054"/>
    <w:rsid w:val="007C02D3"/>
    <w:rsid w:val="007C0ADF"/>
    <w:rsid w:val="007C1E49"/>
    <w:rsid w:val="007C21D0"/>
    <w:rsid w:val="007C2772"/>
    <w:rsid w:val="007C3753"/>
    <w:rsid w:val="007C3CDE"/>
    <w:rsid w:val="007C432B"/>
    <w:rsid w:val="007C539C"/>
    <w:rsid w:val="007C67C2"/>
    <w:rsid w:val="007C6822"/>
    <w:rsid w:val="007C6B3D"/>
    <w:rsid w:val="007C6C1A"/>
    <w:rsid w:val="007C6C21"/>
    <w:rsid w:val="007C6C68"/>
    <w:rsid w:val="007C7B2E"/>
    <w:rsid w:val="007D0150"/>
    <w:rsid w:val="007D053F"/>
    <w:rsid w:val="007D0968"/>
    <w:rsid w:val="007D099A"/>
    <w:rsid w:val="007D1FAA"/>
    <w:rsid w:val="007D2993"/>
    <w:rsid w:val="007D2DB0"/>
    <w:rsid w:val="007D3409"/>
    <w:rsid w:val="007D463C"/>
    <w:rsid w:val="007D4934"/>
    <w:rsid w:val="007D4ABA"/>
    <w:rsid w:val="007D4EF0"/>
    <w:rsid w:val="007D571E"/>
    <w:rsid w:val="007D5841"/>
    <w:rsid w:val="007D5A2F"/>
    <w:rsid w:val="007D619C"/>
    <w:rsid w:val="007D6367"/>
    <w:rsid w:val="007D6BCA"/>
    <w:rsid w:val="007D6BEE"/>
    <w:rsid w:val="007D6C1E"/>
    <w:rsid w:val="007D7F43"/>
    <w:rsid w:val="007E00EC"/>
    <w:rsid w:val="007E0C88"/>
    <w:rsid w:val="007E2859"/>
    <w:rsid w:val="007E3000"/>
    <w:rsid w:val="007E4231"/>
    <w:rsid w:val="007E487F"/>
    <w:rsid w:val="007E4DEC"/>
    <w:rsid w:val="007E4E7B"/>
    <w:rsid w:val="007E5252"/>
    <w:rsid w:val="007E585F"/>
    <w:rsid w:val="007E5FE9"/>
    <w:rsid w:val="007E7194"/>
    <w:rsid w:val="007E7BDF"/>
    <w:rsid w:val="007E7C11"/>
    <w:rsid w:val="007E7CCE"/>
    <w:rsid w:val="007F0599"/>
    <w:rsid w:val="007F07CB"/>
    <w:rsid w:val="007F0CC4"/>
    <w:rsid w:val="007F1F5E"/>
    <w:rsid w:val="007F1F88"/>
    <w:rsid w:val="007F270F"/>
    <w:rsid w:val="007F2B76"/>
    <w:rsid w:val="007F37E4"/>
    <w:rsid w:val="007F3944"/>
    <w:rsid w:val="007F3BA6"/>
    <w:rsid w:val="007F52D5"/>
    <w:rsid w:val="007F5AE2"/>
    <w:rsid w:val="007F6977"/>
    <w:rsid w:val="007F6D4D"/>
    <w:rsid w:val="007F76AE"/>
    <w:rsid w:val="007F7EDD"/>
    <w:rsid w:val="00800509"/>
    <w:rsid w:val="008009D2"/>
    <w:rsid w:val="0080126F"/>
    <w:rsid w:val="008028BB"/>
    <w:rsid w:val="00804D63"/>
    <w:rsid w:val="00805281"/>
    <w:rsid w:val="00805B87"/>
    <w:rsid w:val="00806324"/>
    <w:rsid w:val="008066EF"/>
    <w:rsid w:val="008067EA"/>
    <w:rsid w:val="008067F9"/>
    <w:rsid w:val="00807491"/>
    <w:rsid w:val="008101F6"/>
    <w:rsid w:val="0081033C"/>
    <w:rsid w:val="00810772"/>
    <w:rsid w:val="00810B68"/>
    <w:rsid w:val="00811CFB"/>
    <w:rsid w:val="00811FD1"/>
    <w:rsid w:val="00812302"/>
    <w:rsid w:val="00812AC5"/>
    <w:rsid w:val="008131E7"/>
    <w:rsid w:val="00813539"/>
    <w:rsid w:val="0081368A"/>
    <w:rsid w:val="00813E2C"/>
    <w:rsid w:val="008144F8"/>
    <w:rsid w:val="00814A98"/>
    <w:rsid w:val="00814C4D"/>
    <w:rsid w:val="00814D2B"/>
    <w:rsid w:val="0081506A"/>
    <w:rsid w:val="00815368"/>
    <w:rsid w:val="00816558"/>
    <w:rsid w:val="00816844"/>
    <w:rsid w:val="00816E40"/>
    <w:rsid w:val="00817756"/>
    <w:rsid w:val="00817C5A"/>
    <w:rsid w:val="008201D2"/>
    <w:rsid w:val="008204D7"/>
    <w:rsid w:val="00822349"/>
    <w:rsid w:val="00822900"/>
    <w:rsid w:val="00822CC3"/>
    <w:rsid w:val="008254A2"/>
    <w:rsid w:val="00825DAB"/>
    <w:rsid w:val="00826FDE"/>
    <w:rsid w:val="008272A1"/>
    <w:rsid w:val="00830196"/>
    <w:rsid w:val="00830274"/>
    <w:rsid w:val="00830741"/>
    <w:rsid w:val="00831AEC"/>
    <w:rsid w:val="008326AF"/>
    <w:rsid w:val="008345C5"/>
    <w:rsid w:val="00835223"/>
    <w:rsid w:val="00836154"/>
    <w:rsid w:val="008362C6"/>
    <w:rsid w:val="008368E3"/>
    <w:rsid w:val="00836C20"/>
    <w:rsid w:val="00837397"/>
    <w:rsid w:val="00837676"/>
    <w:rsid w:val="00837B24"/>
    <w:rsid w:val="00841108"/>
    <w:rsid w:val="0084312C"/>
    <w:rsid w:val="008432AD"/>
    <w:rsid w:val="00843459"/>
    <w:rsid w:val="00843B4F"/>
    <w:rsid w:val="00843F73"/>
    <w:rsid w:val="008440DC"/>
    <w:rsid w:val="00844BDF"/>
    <w:rsid w:val="00844DA2"/>
    <w:rsid w:val="00845211"/>
    <w:rsid w:val="008459A7"/>
    <w:rsid w:val="008466CA"/>
    <w:rsid w:val="00846717"/>
    <w:rsid w:val="0084715F"/>
    <w:rsid w:val="00847A21"/>
    <w:rsid w:val="0085014A"/>
    <w:rsid w:val="008515A6"/>
    <w:rsid w:val="00851664"/>
    <w:rsid w:val="008528E3"/>
    <w:rsid w:val="00852ED5"/>
    <w:rsid w:val="0085388E"/>
    <w:rsid w:val="008550CD"/>
    <w:rsid w:val="00855307"/>
    <w:rsid w:val="008557DA"/>
    <w:rsid w:val="00855DFA"/>
    <w:rsid w:val="0085673C"/>
    <w:rsid w:val="00856B05"/>
    <w:rsid w:val="00857130"/>
    <w:rsid w:val="00860442"/>
    <w:rsid w:val="00860588"/>
    <w:rsid w:val="00860867"/>
    <w:rsid w:val="00860B39"/>
    <w:rsid w:val="00860B83"/>
    <w:rsid w:val="008611C8"/>
    <w:rsid w:val="00861798"/>
    <w:rsid w:val="0086187C"/>
    <w:rsid w:val="00861C48"/>
    <w:rsid w:val="00861F6C"/>
    <w:rsid w:val="00863320"/>
    <w:rsid w:val="0086336B"/>
    <w:rsid w:val="0086344C"/>
    <w:rsid w:val="00865070"/>
    <w:rsid w:val="0086557A"/>
    <w:rsid w:val="00865C0E"/>
    <w:rsid w:val="008660F1"/>
    <w:rsid w:val="0086626D"/>
    <w:rsid w:val="008667DA"/>
    <w:rsid w:val="00870307"/>
    <w:rsid w:val="0087174F"/>
    <w:rsid w:val="00871F43"/>
    <w:rsid w:val="00873205"/>
    <w:rsid w:val="00873218"/>
    <w:rsid w:val="00873B57"/>
    <w:rsid w:val="00874946"/>
    <w:rsid w:val="00874F7B"/>
    <w:rsid w:val="00876C4A"/>
    <w:rsid w:val="00877802"/>
    <w:rsid w:val="00881075"/>
    <w:rsid w:val="00881475"/>
    <w:rsid w:val="0088252E"/>
    <w:rsid w:val="0088303D"/>
    <w:rsid w:val="00883CCF"/>
    <w:rsid w:val="0088404C"/>
    <w:rsid w:val="00884BCF"/>
    <w:rsid w:val="00884D3D"/>
    <w:rsid w:val="0088503B"/>
    <w:rsid w:val="00885333"/>
    <w:rsid w:val="008853FE"/>
    <w:rsid w:val="00885EA7"/>
    <w:rsid w:val="00885ED6"/>
    <w:rsid w:val="008862A7"/>
    <w:rsid w:val="00886EB4"/>
    <w:rsid w:val="00887D48"/>
    <w:rsid w:val="00887E09"/>
    <w:rsid w:val="008903E2"/>
    <w:rsid w:val="00890C2F"/>
    <w:rsid w:val="00890D22"/>
    <w:rsid w:val="00891138"/>
    <w:rsid w:val="00891C77"/>
    <w:rsid w:val="00892587"/>
    <w:rsid w:val="00892EC1"/>
    <w:rsid w:val="00892FAD"/>
    <w:rsid w:val="00893323"/>
    <w:rsid w:val="00894606"/>
    <w:rsid w:val="008946C0"/>
    <w:rsid w:val="00895381"/>
    <w:rsid w:val="00895B8F"/>
    <w:rsid w:val="0089740A"/>
    <w:rsid w:val="00897657"/>
    <w:rsid w:val="00897A9A"/>
    <w:rsid w:val="008A0001"/>
    <w:rsid w:val="008A00B6"/>
    <w:rsid w:val="008A0DC0"/>
    <w:rsid w:val="008A0E56"/>
    <w:rsid w:val="008A1255"/>
    <w:rsid w:val="008A2322"/>
    <w:rsid w:val="008A243E"/>
    <w:rsid w:val="008A3372"/>
    <w:rsid w:val="008A36E3"/>
    <w:rsid w:val="008A4003"/>
    <w:rsid w:val="008A41D6"/>
    <w:rsid w:val="008A4E00"/>
    <w:rsid w:val="008A59D5"/>
    <w:rsid w:val="008A6DE4"/>
    <w:rsid w:val="008B0966"/>
    <w:rsid w:val="008B0A92"/>
    <w:rsid w:val="008B0F84"/>
    <w:rsid w:val="008B1080"/>
    <w:rsid w:val="008B1C6E"/>
    <w:rsid w:val="008B23F5"/>
    <w:rsid w:val="008B3277"/>
    <w:rsid w:val="008B32B3"/>
    <w:rsid w:val="008B3479"/>
    <w:rsid w:val="008B383B"/>
    <w:rsid w:val="008B413E"/>
    <w:rsid w:val="008B4732"/>
    <w:rsid w:val="008B5B21"/>
    <w:rsid w:val="008B5EFF"/>
    <w:rsid w:val="008B6A1A"/>
    <w:rsid w:val="008B7212"/>
    <w:rsid w:val="008B7545"/>
    <w:rsid w:val="008B75F6"/>
    <w:rsid w:val="008B7C36"/>
    <w:rsid w:val="008B7C60"/>
    <w:rsid w:val="008B7D2A"/>
    <w:rsid w:val="008C13C6"/>
    <w:rsid w:val="008C34B6"/>
    <w:rsid w:val="008C39D0"/>
    <w:rsid w:val="008C4420"/>
    <w:rsid w:val="008C4B9A"/>
    <w:rsid w:val="008C590A"/>
    <w:rsid w:val="008C6CE0"/>
    <w:rsid w:val="008C7288"/>
    <w:rsid w:val="008D1226"/>
    <w:rsid w:val="008D12B0"/>
    <w:rsid w:val="008D15C9"/>
    <w:rsid w:val="008D18D4"/>
    <w:rsid w:val="008D221F"/>
    <w:rsid w:val="008D267B"/>
    <w:rsid w:val="008D34AE"/>
    <w:rsid w:val="008D3BAC"/>
    <w:rsid w:val="008D4013"/>
    <w:rsid w:val="008D442D"/>
    <w:rsid w:val="008D44D3"/>
    <w:rsid w:val="008D44FC"/>
    <w:rsid w:val="008D4E80"/>
    <w:rsid w:val="008D5547"/>
    <w:rsid w:val="008D558D"/>
    <w:rsid w:val="008D66C0"/>
    <w:rsid w:val="008E0DFC"/>
    <w:rsid w:val="008E1A66"/>
    <w:rsid w:val="008E38C5"/>
    <w:rsid w:val="008E3B79"/>
    <w:rsid w:val="008E4344"/>
    <w:rsid w:val="008E4493"/>
    <w:rsid w:val="008E5124"/>
    <w:rsid w:val="008E541A"/>
    <w:rsid w:val="008E5870"/>
    <w:rsid w:val="008E5A90"/>
    <w:rsid w:val="008E5B55"/>
    <w:rsid w:val="008E5EA8"/>
    <w:rsid w:val="008E634D"/>
    <w:rsid w:val="008E641D"/>
    <w:rsid w:val="008E68AE"/>
    <w:rsid w:val="008E7CC6"/>
    <w:rsid w:val="008E7D5A"/>
    <w:rsid w:val="008F0294"/>
    <w:rsid w:val="008F02EC"/>
    <w:rsid w:val="008F0F8A"/>
    <w:rsid w:val="008F16D8"/>
    <w:rsid w:val="008F203B"/>
    <w:rsid w:val="008F3645"/>
    <w:rsid w:val="008F41D7"/>
    <w:rsid w:val="008F58D3"/>
    <w:rsid w:val="008F67DD"/>
    <w:rsid w:val="008F68AC"/>
    <w:rsid w:val="008F7200"/>
    <w:rsid w:val="008F7AD3"/>
    <w:rsid w:val="00900463"/>
    <w:rsid w:val="00900580"/>
    <w:rsid w:val="0090062F"/>
    <w:rsid w:val="00900AAB"/>
    <w:rsid w:val="0090116A"/>
    <w:rsid w:val="009019CE"/>
    <w:rsid w:val="00901BBF"/>
    <w:rsid w:val="00902086"/>
    <w:rsid w:val="0090212F"/>
    <w:rsid w:val="00902312"/>
    <w:rsid w:val="0090239A"/>
    <w:rsid w:val="0090264D"/>
    <w:rsid w:val="00902D20"/>
    <w:rsid w:val="009034B0"/>
    <w:rsid w:val="0090427D"/>
    <w:rsid w:val="009043CE"/>
    <w:rsid w:val="009049B3"/>
    <w:rsid w:val="00905805"/>
    <w:rsid w:val="00907AAC"/>
    <w:rsid w:val="00910495"/>
    <w:rsid w:val="00912072"/>
    <w:rsid w:val="00912748"/>
    <w:rsid w:val="00912910"/>
    <w:rsid w:val="00912DD1"/>
    <w:rsid w:val="009136E4"/>
    <w:rsid w:val="009138E4"/>
    <w:rsid w:val="00913AF6"/>
    <w:rsid w:val="0091456E"/>
    <w:rsid w:val="00915528"/>
    <w:rsid w:val="00916E10"/>
    <w:rsid w:val="00917092"/>
    <w:rsid w:val="0091716B"/>
    <w:rsid w:val="0091769E"/>
    <w:rsid w:val="00917A5D"/>
    <w:rsid w:val="00921328"/>
    <w:rsid w:val="009215A7"/>
    <w:rsid w:val="00923139"/>
    <w:rsid w:val="00923772"/>
    <w:rsid w:val="00923D7D"/>
    <w:rsid w:val="00924CA6"/>
    <w:rsid w:val="0092532D"/>
    <w:rsid w:val="00925ABA"/>
    <w:rsid w:val="009265B7"/>
    <w:rsid w:val="00926BC6"/>
    <w:rsid w:val="00926E57"/>
    <w:rsid w:val="00927501"/>
    <w:rsid w:val="00927661"/>
    <w:rsid w:val="009277BA"/>
    <w:rsid w:val="009305A6"/>
    <w:rsid w:val="00931114"/>
    <w:rsid w:val="00931C0B"/>
    <w:rsid w:val="00931C7E"/>
    <w:rsid w:val="00931F4E"/>
    <w:rsid w:val="00932B4B"/>
    <w:rsid w:val="00932DAD"/>
    <w:rsid w:val="00932E1F"/>
    <w:rsid w:val="009336BF"/>
    <w:rsid w:val="00934774"/>
    <w:rsid w:val="009352AE"/>
    <w:rsid w:val="009356CC"/>
    <w:rsid w:val="0093580A"/>
    <w:rsid w:val="009358FE"/>
    <w:rsid w:val="00937222"/>
    <w:rsid w:val="009373F3"/>
    <w:rsid w:val="009377F8"/>
    <w:rsid w:val="00940971"/>
    <w:rsid w:val="00940A60"/>
    <w:rsid w:val="00940CB7"/>
    <w:rsid w:val="00941053"/>
    <w:rsid w:val="00942AD7"/>
    <w:rsid w:val="00942B82"/>
    <w:rsid w:val="00943404"/>
    <w:rsid w:val="00943DDB"/>
    <w:rsid w:val="00945CF2"/>
    <w:rsid w:val="009460EE"/>
    <w:rsid w:val="009501D3"/>
    <w:rsid w:val="00950D5C"/>
    <w:rsid w:val="009513DF"/>
    <w:rsid w:val="009513ED"/>
    <w:rsid w:val="00951AC4"/>
    <w:rsid w:val="00951CFC"/>
    <w:rsid w:val="009524CE"/>
    <w:rsid w:val="00952949"/>
    <w:rsid w:val="00954100"/>
    <w:rsid w:val="00954472"/>
    <w:rsid w:val="009544C4"/>
    <w:rsid w:val="009545E5"/>
    <w:rsid w:val="009552AC"/>
    <w:rsid w:val="00957911"/>
    <w:rsid w:val="009604D6"/>
    <w:rsid w:val="00960F7E"/>
    <w:rsid w:val="009623F1"/>
    <w:rsid w:val="00962999"/>
    <w:rsid w:val="00962C7F"/>
    <w:rsid w:val="00962DAC"/>
    <w:rsid w:val="0096324D"/>
    <w:rsid w:val="00963875"/>
    <w:rsid w:val="00965700"/>
    <w:rsid w:val="009657E7"/>
    <w:rsid w:val="00965CF6"/>
    <w:rsid w:val="00965E7B"/>
    <w:rsid w:val="00967023"/>
    <w:rsid w:val="00967D4D"/>
    <w:rsid w:val="00967D89"/>
    <w:rsid w:val="00970412"/>
    <w:rsid w:val="00971403"/>
    <w:rsid w:val="00971E3F"/>
    <w:rsid w:val="009721AC"/>
    <w:rsid w:val="00972257"/>
    <w:rsid w:val="00973398"/>
    <w:rsid w:val="00974163"/>
    <w:rsid w:val="00976310"/>
    <w:rsid w:val="00980ED8"/>
    <w:rsid w:val="00981A67"/>
    <w:rsid w:val="00981C36"/>
    <w:rsid w:val="00983D0F"/>
    <w:rsid w:val="00983F71"/>
    <w:rsid w:val="009840C5"/>
    <w:rsid w:val="009845D4"/>
    <w:rsid w:val="0098566C"/>
    <w:rsid w:val="00985BBB"/>
    <w:rsid w:val="00986103"/>
    <w:rsid w:val="0098646F"/>
    <w:rsid w:val="00986E0C"/>
    <w:rsid w:val="009878BB"/>
    <w:rsid w:val="00990687"/>
    <w:rsid w:val="00990D10"/>
    <w:rsid w:val="00991848"/>
    <w:rsid w:val="0099220A"/>
    <w:rsid w:val="00992359"/>
    <w:rsid w:val="009925EA"/>
    <w:rsid w:val="009926AF"/>
    <w:rsid w:val="009932C7"/>
    <w:rsid w:val="00993E01"/>
    <w:rsid w:val="00994C69"/>
    <w:rsid w:val="0099591F"/>
    <w:rsid w:val="00995F09"/>
    <w:rsid w:val="009961B7"/>
    <w:rsid w:val="009963A4"/>
    <w:rsid w:val="009971E9"/>
    <w:rsid w:val="00997234"/>
    <w:rsid w:val="00997420"/>
    <w:rsid w:val="009974FB"/>
    <w:rsid w:val="009977B1"/>
    <w:rsid w:val="009A0161"/>
    <w:rsid w:val="009A1A7E"/>
    <w:rsid w:val="009A1CE4"/>
    <w:rsid w:val="009A1EFD"/>
    <w:rsid w:val="009A3781"/>
    <w:rsid w:val="009A45ED"/>
    <w:rsid w:val="009A465A"/>
    <w:rsid w:val="009A5469"/>
    <w:rsid w:val="009A5CE3"/>
    <w:rsid w:val="009A5D15"/>
    <w:rsid w:val="009A5D70"/>
    <w:rsid w:val="009A6405"/>
    <w:rsid w:val="009A679B"/>
    <w:rsid w:val="009A6F01"/>
    <w:rsid w:val="009A741D"/>
    <w:rsid w:val="009B0172"/>
    <w:rsid w:val="009B0726"/>
    <w:rsid w:val="009B1254"/>
    <w:rsid w:val="009B1B30"/>
    <w:rsid w:val="009B259B"/>
    <w:rsid w:val="009B25EC"/>
    <w:rsid w:val="009B28A0"/>
    <w:rsid w:val="009B37EF"/>
    <w:rsid w:val="009B3D10"/>
    <w:rsid w:val="009B42D0"/>
    <w:rsid w:val="009B45FB"/>
    <w:rsid w:val="009B47D4"/>
    <w:rsid w:val="009B4C6C"/>
    <w:rsid w:val="009B56A9"/>
    <w:rsid w:val="009B5DE4"/>
    <w:rsid w:val="009B690C"/>
    <w:rsid w:val="009C021F"/>
    <w:rsid w:val="009C21C3"/>
    <w:rsid w:val="009C220F"/>
    <w:rsid w:val="009C2A16"/>
    <w:rsid w:val="009C2E88"/>
    <w:rsid w:val="009C37C3"/>
    <w:rsid w:val="009C433E"/>
    <w:rsid w:val="009C4C94"/>
    <w:rsid w:val="009C538D"/>
    <w:rsid w:val="009C7AB9"/>
    <w:rsid w:val="009C7C22"/>
    <w:rsid w:val="009D051E"/>
    <w:rsid w:val="009D0D40"/>
    <w:rsid w:val="009D0D7F"/>
    <w:rsid w:val="009D119B"/>
    <w:rsid w:val="009D2820"/>
    <w:rsid w:val="009D299A"/>
    <w:rsid w:val="009D2C5C"/>
    <w:rsid w:val="009D31CB"/>
    <w:rsid w:val="009D3395"/>
    <w:rsid w:val="009D343A"/>
    <w:rsid w:val="009D36A1"/>
    <w:rsid w:val="009D3EFD"/>
    <w:rsid w:val="009D3FED"/>
    <w:rsid w:val="009D4CCC"/>
    <w:rsid w:val="009D4DCF"/>
    <w:rsid w:val="009D4DF2"/>
    <w:rsid w:val="009D4DF8"/>
    <w:rsid w:val="009D51B4"/>
    <w:rsid w:val="009D5F59"/>
    <w:rsid w:val="009D6B10"/>
    <w:rsid w:val="009D6DA1"/>
    <w:rsid w:val="009D7158"/>
    <w:rsid w:val="009E2016"/>
    <w:rsid w:val="009E2187"/>
    <w:rsid w:val="009E2882"/>
    <w:rsid w:val="009E4226"/>
    <w:rsid w:val="009E5BF6"/>
    <w:rsid w:val="009E6542"/>
    <w:rsid w:val="009E654B"/>
    <w:rsid w:val="009E6D7B"/>
    <w:rsid w:val="009F0666"/>
    <w:rsid w:val="009F0B91"/>
    <w:rsid w:val="009F20A1"/>
    <w:rsid w:val="009F23ED"/>
    <w:rsid w:val="009F455A"/>
    <w:rsid w:val="009F62E7"/>
    <w:rsid w:val="009F7682"/>
    <w:rsid w:val="00A00158"/>
    <w:rsid w:val="00A008AD"/>
    <w:rsid w:val="00A00F8F"/>
    <w:rsid w:val="00A02055"/>
    <w:rsid w:val="00A02CFD"/>
    <w:rsid w:val="00A033A7"/>
    <w:rsid w:val="00A039A1"/>
    <w:rsid w:val="00A03CF6"/>
    <w:rsid w:val="00A058C4"/>
    <w:rsid w:val="00A06192"/>
    <w:rsid w:val="00A06891"/>
    <w:rsid w:val="00A071EF"/>
    <w:rsid w:val="00A075EE"/>
    <w:rsid w:val="00A07841"/>
    <w:rsid w:val="00A079AD"/>
    <w:rsid w:val="00A1048A"/>
    <w:rsid w:val="00A10C0E"/>
    <w:rsid w:val="00A10CE3"/>
    <w:rsid w:val="00A10E25"/>
    <w:rsid w:val="00A10F9D"/>
    <w:rsid w:val="00A11708"/>
    <w:rsid w:val="00A12C83"/>
    <w:rsid w:val="00A13388"/>
    <w:rsid w:val="00A148D1"/>
    <w:rsid w:val="00A14B41"/>
    <w:rsid w:val="00A1514D"/>
    <w:rsid w:val="00A15360"/>
    <w:rsid w:val="00A160A2"/>
    <w:rsid w:val="00A161C4"/>
    <w:rsid w:val="00A166A6"/>
    <w:rsid w:val="00A16B74"/>
    <w:rsid w:val="00A200F5"/>
    <w:rsid w:val="00A21192"/>
    <w:rsid w:val="00A21203"/>
    <w:rsid w:val="00A218B0"/>
    <w:rsid w:val="00A21DCA"/>
    <w:rsid w:val="00A232FC"/>
    <w:rsid w:val="00A23F0B"/>
    <w:rsid w:val="00A24927"/>
    <w:rsid w:val="00A25826"/>
    <w:rsid w:val="00A26BDD"/>
    <w:rsid w:val="00A27036"/>
    <w:rsid w:val="00A2742E"/>
    <w:rsid w:val="00A27821"/>
    <w:rsid w:val="00A27F91"/>
    <w:rsid w:val="00A30348"/>
    <w:rsid w:val="00A31CD1"/>
    <w:rsid w:val="00A325DE"/>
    <w:rsid w:val="00A3265A"/>
    <w:rsid w:val="00A32E7A"/>
    <w:rsid w:val="00A33347"/>
    <w:rsid w:val="00A337DC"/>
    <w:rsid w:val="00A34089"/>
    <w:rsid w:val="00A34B43"/>
    <w:rsid w:val="00A35ADD"/>
    <w:rsid w:val="00A360ED"/>
    <w:rsid w:val="00A363EA"/>
    <w:rsid w:val="00A36509"/>
    <w:rsid w:val="00A369AF"/>
    <w:rsid w:val="00A37318"/>
    <w:rsid w:val="00A37763"/>
    <w:rsid w:val="00A408D7"/>
    <w:rsid w:val="00A41ADA"/>
    <w:rsid w:val="00A41CEB"/>
    <w:rsid w:val="00A41FF4"/>
    <w:rsid w:val="00A42DB7"/>
    <w:rsid w:val="00A433E6"/>
    <w:rsid w:val="00A4369D"/>
    <w:rsid w:val="00A43B0E"/>
    <w:rsid w:val="00A444CD"/>
    <w:rsid w:val="00A4489C"/>
    <w:rsid w:val="00A4509D"/>
    <w:rsid w:val="00A45178"/>
    <w:rsid w:val="00A46354"/>
    <w:rsid w:val="00A472A0"/>
    <w:rsid w:val="00A50EAB"/>
    <w:rsid w:val="00A513B8"/>
    <w:rsid w:val="00A5156B"/>
    <w:rsid w:val="00A51F62"/>
    <w:rsid w:val="00A528DE"/>
    <w:rsid w:val="00A536A6"/>
    <w:rsid w:val="00A536DC"/>
    <w:rsid w:val="00A538A0"/>
    <w:rsid w:val="00A540D8"/>
    <w:rsid w:val="00A541F4"/>
    <w:rsid w:val="00A54524"/>
    <w:rsid w:val="00A556B2"/>
    <w:rsid w:val="00A559D4"/>
    <w:rsid w:val="00A55C66"/>
    <w:rsid w:val="00A55F0B"/>
    <w:rsid w:val="00A55F4B"/>
    <w:rsid w:val="00A56478"/>
    <w:rsid w:val="00A56940"/>
    <w:rsid w:val="00A56B9A"/>
    <w:rsid w:val="00A56CFA"/>
    <w:rsid w:val="00A57016"/>
    <w:rsid w:val="00A57629"/>
    <w:rsid w:val="00A600D7"/>
    <w:rsid w:val="00A60994"/>
    <w:rsid w:val="00A60A68"/>
    <w:rsid w:val="00A60CCF"/>
    <w:rsid w:val="00A61670"/>
    <w:rsid w:val="00A61CF4"/>
    <w:rsid w:val="00A62E06"/>
    <w:rsid w:val="00A62E14"/>
    <w:rsid w:val="00A64635"/>
    <w:rsid w:val="00A654EA"/>
    <w:rsid w:val="00A658D3"/>
    <w:rsid w:val="00A659FB"/>
    <w:rsid w:val="00A65B35"/>
    <w:rsid w:val="00A66BA1"/>
    <w:rsid w:val="00A66DCB"/>
    <w:rsid w:val="00A674B1"/>
    <w:rsid w:val="00A706F4"/>
    <w:rsid w:val="00A70848"/>
    <w:rsid w:val="00A70E6A"/>
    <w:rsid w:val="00A71093"/>
    <w:rsid w:val="00A711E9"/>
    <w:rsid w:val="00A71AC0"/>
    <w:rsid w:val="00A748C2"/>
    <w:rsid w:val="00A75F4B"/>
    <w:rsid w:val="00A762B8"/>
    <w:rsid w:val="00A76979"/>
    <w:rsid w:val="00A77797"/>
    <w:rsid w:val="00A8095F"/>
    <w:rsid w:val="00A81983"/>
    <w:rsid w:val="00A81F86"/>
    <w:rsid w:val="00A82700"/>
    <w:rsid w:val="00A82AB7"/>
    <w:rsid w:val="00A83BB7"/>
    <w:rsid w:val="00A84057"/>
    <w:rsid w:val="00A8467B"/>
    <w:rsid w:val="00A848B1"/>
    <w:rsid w:val="00A86C6B"/>
    <w:rsid w:val="00A86C98"/>
    <w:rsid w:val="00A87565"/>
    <w:rsid w:val="00A87A41"/>
    <w:rsid w:val="00A87E8D"/>
    <w:rsid w:val="00A90027"/>
    <w:rsid w:val="00A908BD"/>
    <w:rsid w:val="00A90D87"/>
    <w:rsid w:val="00A91D18"/>
    <w:rsid w:val="00A91D8D"/>
    <w:rsid w:val="00A91E20"/>
    <w:rsid w:val="00A927AF"/>
    <w:rsid w:val="00A932DD"/>
    <w:rsid w:val="00A93C11"/>
    <w:rsid w:val="00A93DA5"/>
    <w:rsid w:val="00A9414F"/>
    <w:rsid w:val="00A94FDD"/>
    <w:rsid w:val="00A95F54"/>
    <w:rsid w:val="00A96A9A"/>
    <w:rsid w:val="00A9766E"/>
    <w:rsid w:val="00A97F7B"/>
    <w:rsid w:val="00AA0423"/>
    <w:rsid w:val="00AA055D"/>
    <w:rsid w:val="00AA0B95"/>
    <w:rsid w:val="00AA0D7D"/>
    <w:rsid w:val="00AA0DF2"/>
    <w:rsid w:val="00AA1613"/>
    <w:rsid w:val="00AA1CE2"/>
    <w:rsid w:val="00AA2AE0"/>
    <w:rsid w:val="00AA2B9B"/>
    <w:rsid w:val="00AA2FE1"/>
    <w:rsid w:val="00AA311B"/>
    <w:rsid w:val="00AA377C"/>
    <w:rsid w:val="00AA3D84"/>
    <w:rsid w:val="00AA4EB4"/>
    <w:rsid w:val="00AA55F8"/>
    <w:rsid w:val="00AA5BB8"/>
    <w:rsid w:val="00AA6166"/>
    <w:rsid w:val="00AA66FC"/>
    <w:rsid w:val="00AA70F1"/>
    <w:rsid w:val="00AA7333"/>
    <w:rsid w:val="00AA7386"/>
    <w:rsid w:val="00AA75BA"/>
    <w:rsid w:val="00AA75D9"/>
    <w:rsid w:val="00AA766C"/>
    <w:rsid w:val="00AA783E"/>
    <w:rsid w:val="00AA7962"/>
    <w:rsid w:val="00AA7C2B"/>
    <w:rsid w:val="00AB2C0B"/>
    <w:rsid w:val="00AB3245"/>
    <w:rsid w:val="00AB35B1"/>
    <w:rsid w:val="00AB3F11"/>
    <w:rsid w:val="00AB4732"/>
    <w:rsid w:val="00AB502B"/>
    <w:rsid w:val="00AB69C4"/>
    <w:rsid w:val="00AB6AA0"/>
    <w:rsid w:val="00AB6CCC"/>
    <w:rsid w:val="00AB79E5"/>
    <w:rsid w:val="00AC08F9"/>
    <w:rsid w:val="00AC1301"/>
    <w:rsid w:val="00AC17A1"/>
    <w:rsid w:val="00AC2249"/>
    <w:rsid w:val="00AC33E1"/>
    <w:rsid w:val="00AC47E8"/>
    <w:rsid w:val="00AC57A9"/>
    <w:rsid w:val="00AC5E29"/>
    <w:rsid w:val="00AC766E"/>
    <w:rsid w:val="00AD08E2"/>
    <w:rsid w:val="00AD1DCF"/>
    <w:rsid w:val="00AD2B37"/>
    <w:rsid w:val="00AD2F05"/>
    <w:rsid w:val="00AD31C6"/>
    <w:rsid w:val="00AD35EB"/>
    <w:rsid w:val="00AD3CBB"/>
    <w:rsid w:val="00AD423F"/>
    <w:rsid w:val="00AD460D"/>
    <w:rsid w:val="00AD483C"/>
    <w:rsid w:val="00AD53F6"/>
    <w:rsid w:val="00AD546B"/>
    <w:rsid w:val="00AD5BCE"/>
    <w:rsid w:val="00AD6253"/>
    <w:rsid w:val="00AD62DE"/>
    <w:rsid w:val="00AD66FB"/>
    <w:rsid w:val="00AD7D0F"/>
    <w:rsid w:val="00AE0838"/>
    <w:rsid w:val="00AE103F"/>
    <w:rsid w:val="00AE1568"/>
    <w:rsid w:val="00AE1BA6"/>
    <w:rsid w:val="00AE1F40"/>
    <w:rsid w:val="00AE2076"/>
    <w:rsid w:val="00AE245D"/>
    <w:rsid w:val="00AE2DBE"/>
    <w:rsid w:val="00AE2E56"/>
    <w:rsid w:val="00AE356B"/>
    <w:rsid w:val="00AE3773"/>
    <w:rsid w:val="00AE37AC"/>
    <w:rsid w:val="00AE42D3"/>
    <w:rsid w:val="00AE43E2"/>
    <w:rsid w:val="00AE44B0"/>
    <w:rsid w:val="00AE4D00"/>
    <w:rsid w:val="00AE4F33"/>
    <w:rsid w:val="00AE59C1"/>
    <w:rsid w:val="00AE5FDF"/>
    <w:rsid w:val="00AE6423"/>
    <w:rsid w:val="00AE648A"/>
    <w:rsid w:val="00AE6A14"/>
    <w:rsid w:val="00AE71FB"/>
    <w:rsid w:val="00AF0224"/>
    <w:rsid w:val="00AF0B1A"/>
    <w:rsid w:val="00AF0DF9"/>
    <w:rsid w:val="00AF1267"/>
    <w:rsid w:val="00AF1523"/>
    <w:rsid w:val="00AF1985"/>
    <w:rsid w:val="00AF1CB4"/>
    <w:rsid w:val="00AF30FF"/>
    <w:rsid w:val="00AF395A"/>
    <w:rsid w:val="00AF3D85"/>
    <w:rsid w:val="00AF3DEB"/>
    <w:rsid w:val="00AF4716"/>
    <w:rsid w:val="00AF4EBC"/>
    <w:rsid w:val="00AF5314"/>
    <w:rsid w:val="00AF62FF"/>
    <w:rsid w:val="00AF6E67"/>
    <w:rsid w:val="00AF710A"/>
    <w:rsid w:val="00B002D0"/>
    <w:rsid w:val="00B00F9A"/>
    <w:rsid w:val="00B013B5"/>
    <w:rsid w:val="00B013F6"/>
    <w:rsid w:val="00B02094"/>
    <w:rsid w:val="00B02AF1"/>
    <w:rsid w:val="00B0460C"/>
    <w:rsid w:val="00B0487F"/>
    <w:rsid w:val="00B04CCA"/>
    <w:rsid w:val="00B06770"/>
    <w:rsid w:val="00B0762C"/>
    <w:rsid w:val="00B07839"/>
    <w:rsid w:val="00B07ABF"/>
    <w:rsid w:val="00B07B68"/>
    <w:rsid w:val="00B07CE0"/>
    <w:rsid w:val="00B07E13"/>
    <w:rsid w:val="00B07E99"/>
    <w:rsid w:val="00B104E6"/>
    <w:rsid w:val="00B104ED"/>
    <w:rsid w:val="00B10808"/>
    <w:rsid w:val="00B10913"/>
    <w:rsid w:val="00B114AE"/>
    <w:rsid w:val="00B11EB1"/>
    <w:rsid w:val="00B11EEA"/>
    <w:rsid w:val="00B12761"/>
    <w:rsid w:val="00B12ED3"/>
    <w:rsid w:val="00B13640"/>
    <w:rsid w:val="00B140B8"/>
    <w:rsid w:val="00B14D09"/>
    <w:rsid w:val="00B14D8A"/>
    <w:rsid w:val="00B150BF"/>
    <w:rsid w:val="00B15AC5"/>
    <w:rsid w:val="00B15EBD"/>
    <w:rsid w:val="00B16523"/>
    <w:rsid w:val="00B167D5"/>
    <w:rsid w:val="00B16962"/>
    <w:rsid w:val="00B169E8"/>
    <w:rsid w:val="00B16C6E"/>
    <w:rsid w:val="00B17991"/>
    <w:rsid w:val="00B2076B"/>
    <w:rsid w:val="00B208A1"/>
    <w:rsid w:val="00B20FAB"/>
    <w:rsid w:val="00B215A9"/>
    <w:rsid w:val="00B224E4"/>
    <w:rsid w:val="00B23074"/>
    <w:rsid w:val="00B232C8"/>
    <w:rsid w:val="00B23418"/>
    <w:rsid w:val="00B2389C"/>
    <w:rsid w:val="00B26908"/>
    <w:rsid w:val="00B2695E"/>
    <w:rsid w:val="00B26F55"/>
    <w:rsid w:val="00B27188"/>
    <w:rsid w:val="00B2718E"/>
    <w:rsid w:val="00B2747E"/>
    <w:rsid w:val="00B277B0"/>
    <w:rsid w:val="00B27948"/>
    <w:rsid w:val="00B3056A"/>
    <w:rsid w:val="00B31FE0"/>
    <w:rsid w:val="00B3218C"/>
    <w:rsid w:val="00B32474"/>
    <w:rsid w:val="00B326BB"/>
    <w:rsid w:val="00B32957"/>
    <w:rsid w:val="00B333E3"/>
    <w:rsid w:val="00B33E27"/>
    <w:rsid w:val="00B343A0"/>
    <w:rsid w:val="00B35220"/>
    <w:rsid w:val="00B35374"/>
    <w:rsid w:val="00B35B25"/>
    <w:rsid w:val="00B35C3B"/>
    <w:rsid w:val="00B3618C"/>
    <w:rsid w:val="00B3693B"/>
    <w:rsid w:val="00B37039"/>
    <w:rsid w:val="00B37819"/>
    <w:rsid w:val="00B40D24"/>
    <w:rsid w:val="00B40D94"/>
    <w:rsid w:val="00B41684"/>
    <w:rsid w:val="00B424B2"/>
    <w:rsid w:val="00B433C6"/>
    <w:rsid w:val="00B43AC3"/>
    <w:rsid w:val="00B43FDF"/>
    <w:rsid w:val="00B44552"/>
    <w:rsid w:val="00B445BF"/>
    <w:rsid w:val="00B45626"/>
    <w:rsid w:val="00B50B3F"/>
    <w:rsid w:val="00B513A4"/>
    <w:rsid w:val="00B518F9"/>
    <w:rsid w:val="00B51FF3"/>
    <w:rsid w:val="00B5238E"/>
    <w:rsid w:val="00B539AC"/>
    <w:rsid w:val="00B5485D"/>
    <w:rsid w:val="00B54F2A"/>
    <w:rsid w:val="00B56134"/>
    <w:rsid w:val="00B56F13"/>
    <w:rsid w:val="00B57B72"/>
    <w:rsid w:val="00B61E42"/>
    <w:rsid w:val="00B61F52"/>
    <w:rsid w:val="00B62853"/>
    <w:rsid w:val="00B6300D"/>
    <w:rsid w:val="00B631BA"/>
    <w:rsid w:val="00B633A2"/>
    <w:rsid w:val="00B6439B"/>
    <w:rsid w:val="00B666EE"/>
    <w:rsid w:val="00B66F41"/>
    <w:rsid w:val="00B6736B"/>
    <w:rsid w:val="00B67B12"/>
    <w:rsid w:val="00B67BFA"/>
    <w:rsid w:val="00B67E7E"/>
    <w:rsid w:val="00B706DD"/>
    <w:rsid w:val="00B71E42"/>
    <w:rsid w:val="00B7265C"/>
    <w:rsid w:val="00B72ACE"/>
    <w:rsid w:val="00B72B18"/>
    <w:rsid w:val="00B7363A"/>
    <w:rsid w:val="00B73948"/>
    <w:rsid w:val="00B7424A"/>
    <w:rsid w:val="00B74884"/>
    <w:rsid w:val="00B749D3"/>
    <w:rsid w:val="00B75B1F"/>
    <w:rsid w:val="00B75BA9"/>
    <w:rsid w:val="00B766FB"/>
    <w:rsid w:val="00B76C35"/>
    <w:rsid w:val="00B77526"/>
    <w:rsid w:val="00B7762E"/>
    <w:rsid w:val="00B77D26"/>
    <w:rsid w:val="00B812CF"/>
    <w:rsid w:val="00B81BC8"/>
    <w:rsid w:val="00B8332F"/>
    <w:rsid w:val="00B83675"/>
    <w:rsid w:val="00B8427B"/>
    <w:rsid w:val="00B84E8A"/>
    <w:rsid w:val="00B85142"/>
    <w:rsid w:val="00B85856"/>
    <w:rsid w:val="00B867A9"/>
    <w:rsid w:val="00B86F19"/>
    <w:rsid w:val="00B8798F"/>
    <w:rsid w:val="00B9060F"/>
    <w:rsid w:val="00B90872"/>
    <w:rsid w:val="00B91D5A"/>
    <w:rsid w:val="00B91EE4"/>
    <w:rsid w:val="00B92247"/>
    <w:rsid w:val="00B930DE"/>
    <w:rsid w:val="00B93301"/>
    <w:rsid w:val="00B9421E"/>
    <w:rsid w:val="00B94320"/>
    <w:rsid w:val="00B94F1F"/>
    <w:rsid w:val="00B95AFD"/>
    <w:rsid w:val="00B96B19"/>
    <w:rsid w:val="00B972FF"/>
    <w:rsid w:val="00BA0D3B"/>
    <w:rsid w:val="00BA0E66"/>
    <w:rsid w:val="00BA13CF"/>
    <w:rsid w:val="00BA1460"/>
    <w:rsid w:val="00BA1624"/>
    <w:rsid w:val="00BA19A5"/>
    <w:rsid w:val="00BA1B22"/>
    <w:rsid w:val="00BA22C2"/>
    <w:rsid w:val="00BA2643"/>
    <w:rsid w:val="00BA31DB"/>
    <w:rsid w:val="00BA403D"/>
    <w:rsid w:val="00BA414D"/>
    <w:rsid w:val="00BA4277"/>
    <w:rsid w:val="00BA4A65"/>
    <w:rsid w:val="00BA509A"/>
    <w:rsid w:val="00BA598D"/>
    <w:rsid w:val="00BA5BCD"/>
    <w:rsid w:val="00BA5C42"/>
    <w:rsid w:val="00BA5D1F"/>
    <w:rsid w:val="00BA6408"/>
    <w:rsid w:val="00BA6C9F"/>
    <w:rsid w:val="00BA7588"/>
    <w:rsid w:val="00BA7ADA"/>
    <w:rsid w:val="00BA7AE0"/>
    <w:rsid w:val="00BA7D37"/>
    <w:rsid w:val="00BB1C3A"/>
    <w:rsid w:val="00BB26E9"/>
    <w:rsid w:val="00BB323D"/>
    <w:rsid w:val="00BB32C2"/>
    <w:rsid w:val="00BB3848"/>
    <w:rsid w:val="00BB3F55"/>
    <w:rsid w:val="00BB4B40"/>
    <w:rsid w:val="00BB5E7F"/>
    <w:rsid w:val="00BB6440"/>
    <w:rsid w:val="00BB67CB"/>
    <w:rsid w:val="00BC07D4"/>
    <w:rsid w:val="00BC16E1"/>
    <w:rsid w:val="00BC1FD8"/>
    <w:rsid w:val="00BC3049"/>
    <w:rsid w:val="00BC3316"/>
    <w:rsid w:val="00BC337E"/>
    <w:rsid w:val="00BC3CFB"/>
    <w:rsid w:val="00BC450E"/>
    <w:rsid w:val="00BC4F04"/>
    <w:rsid w:val="00BC53DA"/>
    <w:rsid w:val="00BC55E3"/>
    <w:rsid w:val="00BC566A"/>
    <w:rsid w:val="00BC71BD"/>
    <w:rsid w:val="00BC7499"/>
    <w:rsid w:val="00BD032B"/>
    <w:rsid w:val="00BD0431"/>
    <w:rsid w:val="00BD1404"/>
    <w:rsid w:val="00BD161A"/>
    <w:rsid w:val="00BD2FA8"/>
    <w:rsid w:val="00BD373D"/>
    <w:rsid w:val="00BD3AF9"/>
    <w:rsid w:val="00BD45BF"/>
    <w:rsid w:val="00BD47A5"/>
    <w:rsid w:val="00BD4C6D"/>
    <w:rsid w:val="00BD5224"/>
    <w:rsid w:val="00BD5534"/>
    <w:rsid w:val="00BD6046"/>
    <w:rsid w:val="00BE0069"/>
    <w:rsid w:val="00BE0676"/>
    <w:rsid w:val="00BE0FB4"/>
    <w:rsid w:val="00BE170F"/>
    <w:rsid w:val="00BE17E4"/>
    <w:rsid w:val="00BE1CBE"/>
    <w:rsid w:val="00BE2936"/>
    <w:rsid w:val="00BE35C8"/>
    <w:rsid w:val="00BE42DD"/>
    <w:rsid w:val="00BE591D"/>
    <w:rsid w:val="00BE5B21"/>
    <w:rsid w:val="00BE6A17"/>
    <w:rsid w:val="00BE7BF0"/>
    <w:rsid w:val="00BF014B"/>
    <w:rsid w:val="00BF0323"/>
    <w:rsid w:val="00BF26EB"/>
    <w:rsid w:val="00BF2B8F"/>
    <w:rsid w:val="00BF3C55"/>
    <w:rsid w:val="00BF44A5"/>
    <w:rsid w:val="00BF4DB7"/>
    <w:rsid w:val="00BF52BD"/>
    <w:rsid w:val="00BF5748"/>
    <w:rsid w:val="00BF57A6"/>
    <w:rsid w:val="00C00231"/>
    <w:rsid w:val="00C0034E"/>
    <w:rsid w:val="00C00B9C"/>
    <w:rsid w:val="00C00BE4"/>
    <w:rsid w:val="00C00C83"/>
    <w:rsid w:val="00C013E0"/>
    <w:rsid w:val="00C02045"/>
    <w:rsid w:val="00C022B0"/>
    <w:rsid w:val="00C0269C"/>
    <w:rsid w:val="00C02BEA"/>
    <w:rsid w:val="00C03824"/>
    <w:rsid w:val="00C05925"/>
    <w:rsid w:val="00C05F72"/>
    <w:rsid w:val="00C06B79"/>
    <w:rsid w:val="00C06D3A"/>
    <w:rsid w:val="00C10061"/>
    <w:rsid w:val="00C10B81"/>
    <w:rsid w:val="00C10DBA"/>
    <w:rsid w:val="00C116CB"/>
    <w:rsid w:val="00C11CFE"/>
    <w:rsid w:val="00C12020"/>
    <w:rsid w:val="00C12F1B"/>
    <w:rsid w:val="00C133B6"/>
    <w:rsid w:val="00C13A03"/>
    <w:rsid w:val="00C14741"/>
    <w:rsid w:val="00C15053"/>
    <w:rsid w:val="00C16CF5"/>
    <w:rsid w:val="00C21114"/>
    <w:rsid w:val="00C21AC8"/>
    <w:rsid w:val="00C22368"/>
    <w:rsid w:val="00C22509"/>
    <w:rsid w:val="00C22991"/>
    <w:rsid w:val="00C232BB"/>
    <w:rsid w:val="00C23CED"/>
    <w:rsid w:val="00C23D58"/>
    <w:rsid w:val="00C24496"/>
    <w:rsid w:val="00C24DC0"/>
    <w:rsid w:val="00C25731"/>
    <w:rsid w:val="00C258DC"/>
    <w:rsid w:val="00C26687"/>
    <w:rsid w:val="00C26FE1"/>
    <w:rsid w:val="00C2700C"/>
    <w:rsid w:val="00C2706F"/>
    <w:rsid w:val="00C304E0"/>
    <w:rsid w:val="00C31B0B"/>
    <w:rsid w:val="00C31D78"/>
    <w:rsid w:val="00C3237C"/>
    <w:rsid w:val="00C32E1E"/>
    <w:rsid w:val="00C3453E"/>
    <w:rsid w:val="00C34F8A"/>
    <w:rsid w:val="00C3585E"/>
    <w:rsid w:val="00C367E6"/>
    <w:rsid w:val="00C377E9"/>
    <w:rsid w:val="00C422C5"/>
    <w:rsid w:val="00C43FBB"/>
    <w:rsid w:val="00C44493"/>
    <w:rsid w:val="00C44AC8"/>
    <w:rsid w:val="00C44F7F"/>
    <w:rsid w:val="00C4547C"/>
    <w:rsid w:val="00C4583A"/>
    <w:rsid w:val="00C45BB8"/>
    <w:rsid w:val="00C45F24"/>
    <w:rsid w:val="00C467C3"/>
    <w:rsid w:val="00C46A2C"/>
    <w:rsid w:val="00C473FB"/>
    <w:rsid w:val="00C47953"/>
    <w:rsid w:val="00C479DF"/>
    <w:rsid w:val="00C51C32"/>
    <w:rsid w:val="00C52161"/>
    <w:rsid w:val="00C527D9"/>
    <w:rsid w:val="00C5283E"/>
    <w:rsid w:val="00C529CF"/>
    <w:rsid w:val="00C52B43"/>
    <w:rsid w:val="00C5327F"/>
    <w:rsid w:val="00C537D2"/>
    <w:rsid w:val="00C54291"/>
    <w:rsid w:val="00C548E8"/>
    <w:rsid w:val="00C54B22"/>
    <w:rsid w:val="00C56DF1"/>
    <w:rsid w:val="00C575BA"/>
    <w:rsid w:val="00C57613"/>
    <w:rsid w:val="00C579A5"/>
    <w:rsid w:val="00C600D0"/>
    <w:rsid w:val="00C620D7"/>
    <w:rsid w:val="00C6332D"/>
    <w:rsid w:val="00C63503"/>
    <w:rsid w:val="00C63976"/>
    <w:rsid w:val="00C64276"/>
    <w:rsid w:val="00C642EB"/>
    <w:rsid w:val="00C64B21"/>
    <w:rsid w:val="00C64F16"/>
    <w:rsid w:val="00C65F64"/>
    <w:rsid w:val="00C665BE"/>
    <w:rsid w:val="00C667DD"/>
    <w:rsid w:val="00C702BC"/>
    <w:rsid w:val="00C703F6"/>
    <w:rsid w:val="00C705DC"/>
    <w:rsid w:val="00C714A0"/>
    <w:rsid w:val="00C7161C"/>
    <w:rsid w:val="00C72210"/>
    <w:rsid w:val="00C729EC"/>
    <w:rsid w:val="00C72E26"/>
    <w:rsid w:val="00C7339C"/>
    <w:rsid w:val="00C73FB6"/>
    <w:rsid w:val="00C76192"/>
    <w:rsid w:val="00C76B13"/>
    <w:rsid w:val="00C76C7C"/>
    <w:rsid w:val="00C77B1A"/>
    <w:rsid w:val="00C80C2E"/>
    <w:rsid w:val="00C83035"/>
    <w:rsid w:val="00C8394F"/>
    <w:rsid w:val="00C8418C"/>
    <w:rsid w:val="00C851EC"/>
    <w:rsid w:val="00C86BF1"/>
    <w:rsid w:val="00C87709"/>
    <w:rsid w:val="00C87AE3"/>
    <w:rsid w:val="00C908EF"/>
    <w:rsid w:val="00C90F8D"/>
    <w:rsid w:val="00C918B3"/>
    <w:rsid w:val="00C92240"/>
    <w:rsid w:val="00C92783"/>
    <w:rsid w:val="00C92E2B"/>
    <w:rsid w:val="00C932CE"/>
    <w:rsid w:val="00C94B43"/>
    <w:rsid w:val="00C94E3F"/>
    <w:rsid w:val="00C9501A"/>
    <w:rsid w:val="00C96289"/>
    <w:rsid w:val="00C96A57"/>
    <w:rsid w:val="00C97EAE"/>
    <w:rsid w:val="00CA0E4A"/>
    <w:rsid w:val="00CA13DC"/>
    <w:rsid w:val="00CA2B19"/>
    <w:rsid w:val="00CA365D"/>
    <w:rsid w:val="00CA373B"/>
    <w:rsid w:val="00CA3887"/>
    <w:rsid w:val="00CA4048"/>
    <w:rsid w:val="00CA45A8"/>
    <w:rsid w:val="00CA4FD2"/>
    <w:rsid w:val="00CA52AE"/>
    <w:rsid w:val="00CA53E6"/>
    <w:rsid w:val="00CA56F3"/>
    <w:rsid w:val="00CA5A76"/>
    <w:rsid w:val="00CA5FDE"/>
    <w:rsid w:val="00CA6460"/>
    <w:rsid w:val="00CA6CBB"/>
    <w:rsid w:val="00CA6CD4"/>
    <w:rsid w:val="00CA71EA"/>
    <w:rsid w:val="00CA7B70"/>
    <w:rsid w:val="00CB0074"/>
    <w:rsid w:val="00CB036C"/>
    <w:rsid w:val="00CB0519"/>
    <w:rsid w:val="00CB0DEB"/>
    <w:rsid w:val="00CB0E7C"/>
    <w:rsid w:val="00CB0FBC"/>
    <w:rsid w:val="00CB1F7F"/>
    <w:rsid w:val="00CB2738"/>
    <w:rsid w:val="00CB2C17"/>
    <w:rsid w:val="00CB2DC2"/>
    <w:rsid w:val="00CB36EC"/>
    <w:rsid w:val="00CB479A"/>
    <w:rsid w:val="00CB4938"/>
    <w:rsid w:val="00CB4D2E"/>
    <w:rsid w:val="00CB5096"/>
    <w:rsid w:val="00CB50F3"/>
    <w:rsid w:val="00CB525B"/>
    <w:rsid w:val="00CB560D"/>
    <w:rsid w:val="00CB5C6A"/>
    <w:rsid w:val="00CB5EA6"/>
    <w:rsid w:val="00CB6CE9"/>
    <w:rsid w:val="00CB6E09"/>
    <w:rsid w:val="00CB7060"/>
    <w:rsid w:val="00CB7137"/>
    <w:rsid w:val="00CC0BF6"/>
    <w:rsid w:val="00CC25E6"/>
    <w:rsid w:val="00CC277A"/>
    <w:rsid w:val="00CC2B07"/>
    <w:rsid w:val="00CC3AFB"/>
    <w:rsid w:val="00CC3F61"/>
    <w:rsid w:val="00CC52C4"/>
    <w:rsid w:val="00CC598E"/>
    <w:rsid w:val="00CC59C8"/>
    <w:rsid w:val="00CC63C4"/>
    <w:rsid w:val="00CC77C6"/>
    <w:rsid w:val="00CD010F"/>
    <w:rsid w:val="00CD048F"/>
    <w:rsid w:val="00CD05BC"/>
    <w:rsid w:val="00CD1698"/>
    <w:rsid w:val="00CD1E15"/>
    <w:rsid w:val="00CD23B6"/>
    <w:rsid w:val="00CD287B"/>
    <w:rsid w:val="00CD38B1"/>
    <w:rsid w:val="00CD4EBF"/>
    <w:rsid w:val="00CD5A38"/>
    <w:rsid w:val="00CD6769"/>
    <w:rsid w:val="00CD695E"/>
    <w:rsid w:val="00CD6FBA"/>
    <w:rsid w:val="00CE081E"/>
    <w:rsid w:val="00CE1704"/>
    <w:rsid w:val="00CE17FF"/>
    <w:rsid w:val="00CE1F21"/>
    <w:rsid w:val="00CE2397"/>
    <w:rsid w:val="00CE2752"/>
    <w:rsid w:val="00CE296D"/>
    <w:rsid w:val="00CE2D17"/>
    <w:rsid w:val="00CE36D4"/>
    <w:rsid w:val="00CE3F0F"/>
    <w:rsid w:val="00CE4BD1"/>
    <w:rsid w:val="00CE6317"/>
    <w:rsid w:val="00CE6AE1"/>
    <w:rsid w:val="00CE7A05"/>
    <w:rsid w:val="00CE7CB4"/>
    <w:rsid w:val="00CF08FC"/>
    <w:rsid w:val="00CF0C24"/>
    <w:rsid w:val="00CF1281"/>
    <w:rsid w:val="00CF2638"/>
    <w:rsid w:val="00CF2869"/>
    <w:rsid w:val="00CF2B57"/>
    <w:rsid w:val="00CF400D"/>
    <w:rsid w:val="00CF478A"/>
    <w:rsid w:val="00CF4B95"/>
    <w:rsid w:val="00CF4DCA"/>
    <w:rsid w:val="00CF620F"/>
    <w:rsid w:val="00CF63CF"/>
    <w:rsid w:val="00CF6A28"/>
    <w:rsid w:val="00CF6CD7"/>
    <w:rsid w:val="00D0086C"/>
    <w:rsid w:val="00D00B15"/>
    <w:rsid w:val="00D00B58"/>
    <w:rsid w:val="00D013DA"/>
    <w:rsid w:val="00D0177D"/>
    <w:rsid w:val="00D01C7A"/>
    <w:rsid w:val="00D01FB7"/>
    <w:rsid w:val="00D0267A"/>
    <w:rsid w:val="00D02838"/>
    <w:rsid w:val="00D02B9E"/>
    <w:rsid w:val="00D02D69"/>
    <w:rsid w:val="00D02EA0"/>
    <w:rsid w:val="00D031F4"/>
    <w:rsid w:val="00D03ECA"/>
    <w:rsid w:val="00D0436C"/>
    <w:rsid w:val="00D0486E"/>
    <w:rsid w:val="00D04E0C"/>
    <w:rsid w:val="00D04E6A"/>
    <w:rsid w:val="00D05FC4"/>
    <w:rsid w:val="00D06933"/>
    <w:rsid w:val="00D0704B"/>
    <w:rsid w:val="00D0747A"/>
    <w:rsid w:val="00D100F9"/>
    <w:rsid w:val="00D104C8"/>
    <w:rsid w:val="00D11208"/>
    <w:rsid w:val="00D1122B"/>
    <w:rsid w:val="00D11424"/>
    <w:rsid w:val="00D11566"/>
    <w:rsid w:val="00D115C3"/>
    <w:rsid w:val="00D117B5"/>
    <w:rsid w:val="00D11E72"/>
    <w:rsid w:val="00D124BF"/>
    <w:rsid w:val="00D12DD7"/>
    <w:rsid w:val="00D12EAF"/>
    <w:rsid w:val="00D13A8E"/>
    <w:rsid w:val="00D13CCE"/>
    <w:rsid w:val="00D1425A"/>
    <w:rsid w:val="00D14562"/>
    <w:rsid w:val="00D1674B"/>
    <w:rsid w:val="00D168FD"/>
    <w:rsid w:val="00D176A4"/>
    <w:rsid w:val="00D20359"/>
    <w:rsid w:val="00D204A0"/>
    <w:rsid w:val="00D210E6"/>
    <w:rsid w:val="00D21D5F"/>
    <w:rsid w:val="00D22066"/>
    <w:rsid w:val="00D223C5"/>
    <w:rsid w:val="00D22C32"/>
    <w:rsid w:val="00D233FF"/>
    <w:rsid w:val="00D24C37"/>
    <w:rsid w:val="00D255E6"/>
    <w:rsid w:val="00D25F5D"/>
    <w:rsid w:val="00D26D7E"/>
    <w:rsid w:val="00D2782F"/>
    <w:rsid w:val="00D2785B"/>
    <w:rsid w:val="00D278CA"/>
    <w:rsid w:val="00D30ECF"/>
    <w:rsid w:val="00D31822"/>
    <w:rsid w:val="00D318DC"/>
    <w:rsid w:val="00D31AC3"/>
    <w:rsid w:val="00D31BDC"/>
    <w:rsid w:val="00D34BC8"/>
    <w:rsid w:val="00D3692A"/>
    <w:rsid w:val="00D36D96"/>
    <w:rsid w:val="00D405F3"/>
    <w:rsid w:val="00D40DBB"/>
    <w:rsid w:val="00D4149B"/>
    <w:rsid w:val="00D41FB0"/>
    <w:rsid w:val="00D4239D"/>
    <w:rsid w:val="00D42DE5"/>
    <w:rsid w:val="00D42EA7"/>
    <w:rsid w:val="00D43078"/>
    <w:rsid w:val="00D437C9"/>
    <w:rsid w:val="00D439AD"/>
    <w:rsid w:val="00D43C66"/>
    <w:rsid w:val="00D443AC"/>
    <w:rsid w:val="00D448E1"/>
    <w:rsid w:val="00D455CD"/>
    <w:rsid w:val="00D4582C"/>
    <w:rsid w:val="00D45C5D"/>
    <w:rsid w:val="00D47EC1"/>
    <w:rsid w:val="00D50184"/>
    <w:rsid w:val="00D509CF"/>
    <w:rsid w:val="00D52594"/>
    <w:rsid w:val="00D527BF"/>
    <w:rsid w:val="00D52C1A"/>
    <w:rsid w:val="00D52E36"/>
    <w:rsid w:val="00D53E9C"/>
    <w:rsid w:val="00D545F6"/>
    <w:rsid w:val="00D54D82"/>
    <w:rsid w:val="00D54DEB"/>
    <w:rsid w:val="00D55081"/>
    <w:rsid w:val="00D5790E"/>
    <w:rsid w:val="00D57CD5"/>
    <w:rsid w:val="00D60EBE"/>
    <w:rsid w:val="00D617FF"/>
    <w:rsid w:val="00D6185A"/>
    <w:rsid w:val="00D6201F"/>
    <w:rsid w:val="00D6215D"/>
    <w:rsid w:val="00D621E7"/>
    <w:rsid w:val="00D634DD"/>
    <w:rsid w:val="00D63FA5"/>
    <w:rsid w:val="00D648FF"/>
    <w:rsid w:val="00D66290"/>
    <w:rsid w:val="00D67316"/>
    <w:rsid w:val="00D70222"/>
    <w:rsid w:val="00D705BD"/>
    <w:rsid w:val="00D7069F"/>
    <w:rsid w:val="00D709C6"/>
    <w:rsid w:val="00D71066"/>
    <w:rsid w:val="00D72F4F"/>
    <w:rsid w:val="00D73A4F"/>
    <w:rsid w:val="00D748AA"/>
    <w:rsid w:val="00D75094"/>
    <w:rsid w:val="00D754EC"/>
    <w:rsid w:val="00D75FC8"/>
    <w:rsid w:val="00D769C4"/>
    <w:rsid w:val="00D8029E"/>
    <w:rsid w:val="00D81307"/>
    <w:rsid w:val="00D82270"/>
    <w:rsid w:val="00D82DE1"/>
    <w:rsid w:val="00D82F8C"/>
    <w:rsid w:val="00D835A1"/>
    <w:rsid w:val="00D84222"/>
    <w:rsid w:val="00D84301"/>
    <w:rsid w:val="00D85004"/>
    <w:rsid w:val="00D85986"/>
    <w:rsid w:val="00D86F9A"/>
    <w:rsid w:val="00D879E3"/>
    <w:rsid w:val="00D904C8"/>
    <w:rsid w:val="00D90C6B"/>
    <w:rsid w:val="00D90ECB"/>
    <w:rsid w:val="00D91C40"/>
    <w:rsid w:val="00D9471C"/>
    <w:rsid w:val="00D9482A"/>
    <w:rsid w:val="00D94B15"/>
    <w:rsid w:val="00D94E0C"/>
    <w:rsid w:val="00D9633D"/>
    <w:rsid w:val="00D96943"/>
    <w:rsid w:val="00D97F17"/>
    <w:rsid w:val="00DA0378"/>
    <w:rsid w:val="00DA1233"/>
    <w:rsid w:val="00DA185B"/>
    <w:rsid w:val="00DA1E59"/>
    <w:rsid w:val="00DA315E"/>
    <w:rsid w:val="00DA3B1F"/>
    <w:rsid w:val="00DA3B29"/>
    <w:rsid w:val="00DA3D52"/>
    <w:rsid w:val="00DA3DE5"/>
    <w:rsid w:val="00DA40B0"/>
    <w:rsid w:val="00DA4A70"/>
    <w:rsid w:val="00DA5048"/>
    <w:rsid w:val="00DA561E"/>
    <w:rsid w:val="00DA6C81"/>
    <w:rsid w:val="00DA7242"/>
    <w:rsid w:val="00DA75D2"/>
    <w:rsid w:val="00DA7A28"/>
    <w:rsid w:val="00DB072D"/>
    <w:rsid w:val="00DB08AE"/>
    <w:rsid w:val="00DB0ACD"/>
    <w:rsid w:val="00DB0D1C"/>
    <w:rsid w:val="00DB2A28"/>
    <w:rsid w:val="00DB2F6B"/>
    <w:rsid w:val="00DB30CB"/>
    <w:rsid w:val="00DB37C3"/>
    <w:rsid w:val="00DB39DA"/>
    <w:rsid w:val="00DB4C84"/>
    <w:rsid w:val="00DB5518"/>
    <w:rsid w:val="00DB5977"/>
    <w:rsid w:val="00DB779E"/>
    <w:rsid w:val="00DB77C1"/>
    <w:rsid w:val="00DC00DE"/>
    <w:rsid w:val="00DC12DF"/>
    <w:rsid w:val="00DC17BC"/>
    <w:rsid w:val="00DC1D18"/>
    <w:rsid w:val="00DC1E8E"/>
    <w:rsid w:val="00DC37B4"/>
    <w:rsid w:val="00DC3844"/>
    <w:rsid w:val="00DC4A73"/>
    <w:rsid w:val="00DC548B"/>
    <w:rsid w:val="00DC5805"/>
    <w:rsid w:val="00DC582A"/>
    <w:rsid w:val="00DC5C1A"/>
    <w:rsid w:val="00DC60B5"/>
    <w:rsid w:val="00DC62FD"/>
    <w:rsid w:val="00DC6E23"/>
    <w:rsid w:val="00DC6EF6"/>
    <w:rsid w:val="00DD07D6"/>
    <w:rsid w:val="00DD191B"/>
    <w:rsid w:val="00DD25AB"/>
    <w:rsid w:val="00DD3708"/>
    <w:rsid w:val="00DD3B60"/>
    <w:rsid w:val="00DD40DB"/>
    <w:rsid w:val="00DD4B7D"/>
    <w:rsid w:val="00DD4DCE"/>
    <w:rsid w:val="00DD5C0E"/>
    <w:rsid w:val="00DD63FE"/>
    <w:rsid w:val="00DD640C"/>
    <w:rsid w:val="00DD749B"/>
    <w:rsid w:val="00DD79B6"/>
    <w:rsid w:val="00DD7D6A"/>
    <w:rsid w:val="00DD7DB0"/>
    <w:rsid w:val="00DE20C4"/>
    <w:rsid w:val="00DE2156"/>
    <w:rsid w:val="00DE2B70"/>
    <w:rsid w:val="00DE6AD6"/>
    <w:rsid w:val="00DE6F34"/>
    <w:rsid w:val="00DF0CFA"/>
    <w:rsid w:val="00DF151F"/>
    <w:rsid w:val="00DF1A6F"/>
    <w:rsid w:val="00DF2079"/>
    <w:rsid w:val="00DF231A"/>
    <w:rsid w:val="00DF2693"/>
    <w:rsid w:val="00DF2F1A"/>
    <w:rsid w:val="00DF3312"/>
    <w:rsid w:val="00DF3B3C"/>
    <w:rsid w:val="00DF4E4F"/>
    <w:rsid w:val="00DF51B4"/>
    <w:rsid w:val="00DF5706"/>
    <w:rsid w:val="00E0105D"/>
    <w:rsid w:val="00E01B8C"/>
    <w:rsid w:val="00E01DB4"/>
    <w:rsid w:val="00E01E30"/>
    <w:rsid w:val="00E025DB"/>
    <w:rsid w:val="00E02A34"/>
    <w:rsid w:val="00E04F9A"/>
    <w:rsid w:val="00E063FD"/>
    <w:rsid w:val="00E06965"/>
    <w:rsid w:val="00E071AE"/>
    <w:rsid w:val="00E07751"/>
    <w:rsid w:val="00E07AAA"/>
    <w:rsid w:val="00E07F85"/>
    <w:rsid w:val="00E07FDB"/>
    <w:rsid w:val="00E10326"/>
    <w:rsid w:val="00E12473"/>
    <w:rsid w:val="00E12683"/>
    <w:rsid w:val="00E12920"/>
    <w:rsid w:val="00E12A87"/>
    <w:rsid w:val="00E12D5D"/>
    <w:rsid w:val="00E13208"/>
    <w:rsid w:val="00E13960"/>
    <w:rsid w:val="00E1399B"/>
    <w:rsid w:val="00E14CC0"/>
    <w:rsid w:val="00E15A88"/>
    <w:rsid w:val="00E167A0"/>
    <w:rsid w:val="00E16C0A"/>
    <w:rsid w:val="00E173FF"/>
    <w:rsid w:val="00E203B8"/>
    <w:rsid w:val="00E221BF"/>
    <w:rsid w:val="00E242B5"/>
    <w:rsid w:val="00E242B6"/>
    <w:rsid w:val="00E2444F"/>
    <w:rsid w:val="00E24BCB"/>
    <w:rsid w:val="00E259D2"/>
    <w:rsid w:val="00E2648F"/>
    <w:rsid w:val="00E27BDC"/>
    <w:rsid w:val="00E30093"/>
    <w:rsid w:val="00E30355"/>
    <w:rsid w:val="00E30F89"/>
    <w:rsid w:val="00E3131D"/>
    <w:rsid w:val="00E31352"/>
    <w:rsid w:val="00E31913"/>
    <w:rsid w:val="00E32B3E"/>
    <w:rsid w:val="00E3398D"/>
    <w:rsid w:val="00E34843"/>
    <w:rsid w:val="00E34DC7"/>
    <w:rsid w:val="00E35237"/>
    <w:rsid w:val="00E352C7"/>
    <w:rsid w:val="00E3774D"/>
    <w:rsid w:val="00E37F65"/>
    <w:rsid w:val="00E37FFE"/>
    <w:rsid w:val="00E405D4"/>
    <w:rsid w:val="00E41AB0"/>
    <w:rsid w:val="00E41E46"/>
    <w:rsid w:val="00E42986"/>
    <w:rsid w:val="00E431EE"/>
    <w:rsid w:val="00E43A27"/>
    <w:rsid w:val="00E43B01"/>
    <w:rsid w:val="00E44297"/>
    <w:rsid w:val="00E44969"/>
    <w:rsid w:val="00E44D88"/>
    <w:rsid w:val="00E45099"/>
    <w:rsid w:val="00E4603C"/>
    <w:rsid w:val="00E4762F"/>
    <w:rsid w:val="00E50602"/>
    <w:rsid w:val="00E513A3"/>
    <w:rsid w:val="00E51712"/>
    <w:rsid w:val="00E5242E"/>
    <w:rsid w:val="00E52A12"/>
    <w:rsid w:val="00E52FD0"/>
    <w:rsid w:val="00E543C7"/>
    <w:rsid w:val="00E547D2"/>
    <w:rsid w:val="00E5538F"/>
    <w:rsid w:val="00E55484"/>
    <w:rsid w:val="00E558FA"/>
    <w:rsid w:val="00E55B3C"/>
    <w:rsid w:val="00E56998"/>
    <w:rsid w:val="00E56A6E"/>
    <w:rsid w:val="00E56F43"/>
    <w:rsid w:val="00E574C9"/>
    <w:rsid w:val="00E60B9B"/>
    <w:rsid w:val="00E60DEF"/>
    <w:rsid w:val="00E60EF8"/>
    <w:rsid w:val="00E61DA3"/>
    <w:rsid w:val="00E61EE5"/>
    <w:rsid w:val="00E63133"/>
    <w:rsid w:val="00E6402D"/>
    <w:rsid w:val="00E641F5"/>
    <w:rsid w:val="00E649B2"/>
    <w:rsid w:val="00E64D9E"/>
    <w:rsid w:val="00E6541A"/>
    <w:rsid w:val="00E65691"/>
    <w:rsid w:val="00E66BE1"/>
    <w:rsid w:val="00E66FBA"/>
    <w:rsid w:val="00E67555"/>
    <w:rsid w:val="00E6798A"/>
    <w:rsid w:val="00E70C39"/>
    <w:rsid w:val="00E710BD"/>
    <w:rsid w:val="00E71DB5"/>
    <w:rsid w:val="00E72BCC"/>
    <w:rsid w:val="00E737A4"/>
    <w:rsid w:val="00E74BFB"/>
    <w:rsid w:val="00E7585E"/>
    <w:rsid w:val="00E760DC"/>
    <w:rsid w:val="00E76BDD"/>
    <w:rsid w:val="00E77451"/>
    <w:rsid w:val="00E77D64"/>
    <w:rsid w:val="00E80442"/>
    <w:rsid w:val="00E82807"/>
    <w:rsid w:val="00E82F53"/>
    <w:rsid w:val="00E8523D"/>
    <w:rsid w:val="00E85BE0"/>
    <w:rsid w:val="00E85D87"/>
    <w:rsid w:val="00E86EF5"/>
    <w:rsid w:val="00E87A9D"/>
    <w:rsid w:val="00E901AB"/>
    <w:rsid w:val="00E906B9"/>
    <w:rsid w:val="00E90D0D"/>
    <w:rsid w:val="00E9144C"/>
    <w:rsid w:val="00E91D90"/>
    <w:rsid w:val="00E91E79"/>
    <w:rsid w:val="00E9264C"/>
    <w:rsid w:val="00E926EE"/>
    <w:rsid w:val="00E92CA7"/>
    <w:rsid w:val="00E92F8F"/>
    <w:rsid w:val="00E930FD"/>
    <w:rsid w:val="00E932ED"/>
    <w:rsid w:val="00E93409"/>
    <w:rsid w:val="00E939D0"/>
    <w:rsid w:val="00E94144"/>
    <w:rsid w:val="00E95098"/>
    <w:rsid w:val="00E969D4"/>
    <w:rsid w:val="00E977D5"/>
    <w:rsid w:val="00EA0A0E"/>
    <w:rsid w:val="00EA1FAE"/>
    <w:rsid w:val="00EA2134"/>
    <w:rsid w:val="00EA2382"/>
    <w:rsid w:val="00EA33C5"/>
    <w:rsid w:val="00EA3C1C"/>
    <w:rsid w:val="00EA4179"/>
    <w:rsid w:val="00EA4622"/>
    <w:rsid w:val="00EA5B61"/>
    <w:rsid w:val="00EA60DC"/>
    <w:rsid w:val="00EA6ECB"/>
    <w:rsid w:val="00EA7390"/>
    <w:rsid w:val="00EA73E2"/>
    <w:rsid w:val="00EB03E0"/>
    <w:rsid w:val="00EB03EE"/>
    <w:rsid w:val="00EB0676"/>
    <w:rsid w:val="00EB0E14"/>
    <w:rsid w:val="00EB11BC"/>
    <w:rsid w:val="00EB1316"/>
    <w:rsid w:val="00EB1506"/>
    <w:rsid w:val="00EB1B97"/>
    <w:rsid w:val="00EB20FE"/>
    <w:rsid w:val="00EB25F8"/>
    <w:rsid w:val="00EB376A"/>
    <w:rsid w:val="00EB3F3A"/>
    <w:rsid w:val="00EB4292"/>
    <w:rsid w:val="00EB4638"/>
    <w:rsid w:val="00EB48D9"/>
    <w:rsid w:val="00EB5510"/>
    <w:rsid w:val="00EB5ABB"/>
    <w:rsid w:val="00EB61E6"/>
    <w:rsid w:val="00EB6295"/>
    <w:rsid w:val="00EB66EB"/>
    <w:rsid w:val="00EB738C"/>
    <w:rsid w:val="00EB75B9"/>
    <w:rsid w:val="00EC00B1"/>
    <w:rsid w:val="00EC0EBC"/>
    <w:rsid w:val="00EC108D"/>
    <w:rsid w:val="00EC1198"/>
    <w:rsid w:val="00EC4403"/>
    <w:rsid w:val="00EC4DA1"/>
    <w:rsid w:val="00EC4EDD"/>
    <w:rsid w:val="00EC4FD7"/>
    <w:rsid w:val="00EC5221"/>
    <w:rsid w:val="00EC5A4D"/>
    <w:rsid w:val="00EC6081"/>
    <w:rsid w:val="00EC6129"/>
    <w:rsid w:val="00EC6250"/>
    <w:rsid w:val="00EC6FE3"/>
    <w:rsid w:val="00EC719B"/>
    <w:rsid w:val="00ED0207"/>
    <w:rsid w:val="00ED067B"/>
    <w:rsid w:val="00ED0DAA"/>
    <w:rsid w:val="00ED0EC8"/>
    <w:rsid w:val="00ED261E"/>
    <w:rsid w:val="00ED3B66"/>
    <w:rsid w:val="00ED4BDA"/>
    <w:rsid w:val="00ED564C"/>
    <w:rsid w:val="00ED5655"/>
    <w:rsid w:val="00ED6C1D"/>
    <w:rsid w:val="00ED7EAB"/>
    <w:rsid w:val="00EE030B"/>
    <w:rsid w:val="00EE0401"/>
    <w:rsid w:val="00EE1603"/>
    <w:rsid w:val="00EE1832"/>
    <w:rsid w:val="00EE1F00"/>
    <w:rsid w:val="00EE223F"/>
    <w:rsid w:val="00EE22EB"/>
    <w:rsid w:val="00EE3872"/>
    <w:rsid w:val="00EE3A26"/>
    <w:rsid w:val="00EE482F"/>
    <w:rsid w:val="00EE53E2"/>
    <w:rsid w:val="00EE566E"/>
    <w:rsid w:val="00EE5C61"/>
    <w:rsid w:val="00EE5E65"/>
    <w:rsid w:val="00EE60AE"/>
    <w:rsid w:val="00EE6B76"/>
    <w:rsid w:val="00EF1BC0"/>
    <w:rsid w:val="00EF1E8F"/>
    <w:rsid w:val="00EF1E97"/>
    <w:rsid w:val="00EF20F5"/>
    <w:rsid w:val="00EF2B6E"/>
    <w:rsid w:val="00EF2FB7"/>
    <w:rsid w:val="00EF484E"/>
    <w:rsid w:val="00EF5CD4"/>
    <w:rsid w:val="00EF5E34"/>
    <w:rsid w:val="00EF75CE"/>
    <w:rsid w:val="00EF787C"/>
    <w:rsid w:val="00F002B6"/>
    <w:rsid w:val="00F008BA"/>
    <w:rsid w:val="00F009AB"/>
    <w:rsid w:val="00F00C7D"/>
    <w:rsid w:val="00F0112A"/>
    <w:rsid w:val="00F014F3"/>
    <w:rsid w:val="00F01A30"/>
    <w:rsid w:val="00F01CFE"/>
    <w:rsid w:val="00F01EB5"/>
    <w:rsid w:val="00F03477"/>
    <w:rsid w:val="00F03D43"/>
    <w:rsid w:val="00F03E04"/>
    <w:rsid w:val="00F04273"/>
    <w:rsid w:val="00F0504D"/>
    <w:rsid w:val="00F103A3"/>
    <w:rsid w:val="00F108A0"/>
    <w:rsid w:val="00F11432"/>
    <w:rsid w:val="00F11445"/>
    <w:rsid w:val="00F11E42"/>
    <w:rsid w:val="00F120D6"/>
    <w:rsid w:val="00F12E41"/>
    <w:rsid w:val="00F13B70"/>
    <w:rsid w:val="00F13B71"/>
    <w:rsid w:val="00F14CE4"/>
    <w:rsid w:val="00F14FC2"/>
    <w:rsid w:val="00F16A83"/>
    <w:rsid w:val="00F16E13"/>
    <w:rsid w:val="00F17BB5"/>
    <w:rsid w:val="00F17D43"/>
    <w:rsid w:val="00F20EB4"/>
    <w:rsid w:val="00F21891"/>
    <w:rsid w:val="00F21DA8"/>
    <w:rsid w:val="00F22310"/>
    <w:rsid w:val="00F22DF7"/>
    <w:rsid w:val="00F23E26"/>
    <w:rsid w:val="00F23E3B"/>
    <w:rsid w:val="00F247CC"/>
    <w:rsid w:val="00F24A18"/>
    <w:rsid w:val="00F25117"/>
    <w:rsid w:val="00F256D8"/>
    <w:rsid w:val="00F25AC1"/>
    <w:rsid w:val="00F2614A"/>
    <w:rsid w:val="00F2636C"/>
    <w:rsid w:val="00F26753"/>
    <w:rsid w:val="00F26923"/>
    <w:rsid w:val="00F26B77"/>
    <w:rsid w:val="00F26C0C"/>
    <w:rsid w:val="00F27826"/>
    <w:rsid w:val="00F27AF5"/>
    <w:rsid w:val="00F309C0"/>
    <w:rsid w:val="00F3299E"/>
    <w:rsid w:val="00F32C57"/>
    <w:rsid w:val="00F32FAA"/>
    <w:rsid w:val="00F338BC"/>
    <w:rsid w:val="00F33CEC"/>
    <w:rsid w:val="00F33E93"/>
    <w:rsid w:val="00F34608"/>
    <w:rsid w:val="00F348A6"/>
    <w:rsid w:val="00F35379"/>
    <w:rsid w:val="00F364B4"/>
    <w:rsid w:val="00F36F02"/>
    <w:rsid w:val="00F3778F"/>
    <w:rsid w:val="00F37C6F"/>
    <w:rsid w:val="00F41D14"/>
    <w:rsid w:val="00F425F3"/>
    <w:rsid w:val="00F428EC"/>
    <w:rsid w:val="00F43630"/>
    <w:rsid w:val="00F43760"/>
    <w:rsid w:val="00F44035"/>
    <w:rsid w:val="00F44A8C"/>
    <w:rsid w:val="00F453D5"/>
    <w:rsid w:val="00F46124"/>
    <w:rsid w:val="00F46AF4"/>
    <w:rsid w:val="00F50A03"/>
    <w:rsid w:val="00F51DD3"/>
    <w:rsid w:val="00F52302"/>
    <w:rsid w:val="00F529A9"/>
    <w:rsid w:val="00F52F7F"/>
    <w:rsid w:val="00F52F80"/>
    <w:rsid w:val="00F54C01"/>
    <w:rsid w:val="00F54DD7"/>
    <w:rsid w:val="00F5596E"/>
    <w:rsid w:val="00F56583"/>
    <w:rsid w:val="00F56948"/>
    <w:rsid w:val="00F56E96"/>
    <w:rsid w:val="00F56F9E"/>
    <w:rsid w:val="00F60DFE"/>
    <w:rsid w:val="00F60E85"/>
    <w:rsid w:val="00F60ED5"/>
    <w:rsid w:val="00F61598"/>
    <w:rsid w:val="00F622CD"/>
    <w:rsid w:val="00F62A0E"/>
    <w:rsid w:val="00F62A36"/>
    <w:rsid w:val="00F636D5"/>
    <w:rsid w:val="00F64C7E"/>
    <w:rsid w:val="00F65EFE"/>
    <w:rsid w:val="00F67243"/>
    <w:rsid w:val="00F677DD"/>
    <w:rsid w:val="00F70D40"/>
    <w:rsid w:val="00F71140"/>
    <w:rsid w:val="00F71A7F"/>
    <w:rsid w:val="00F72BFB"/>
    <w:rsid w:val="00F73678"/>
    <w:rsid w:val="00F743D1"/>
    <w:rsid w:val="00F7494F"/>
    <w:rsid w:val="00F74C32"/>
    <w:rsid w:val="00F752B2"/>
    <w:rsid w:val="00F755AA"/>
    <w:rsid w:val="00F7710F"/>
    <w:rsid w:val="00F7717F"/>
    <w:rsid w:val="00F77A31"/>
    <w:rsid w:val="00F77B33"/>
    <w:rsid w:val="00F80259"/>
    <w:rsid w:val="00F80293"/>
    <w:rsid w:val="00F81A4A"/>
    <w:rsid w:val="00F81F9C"/>
    <w:rsid w:val="00F81FE2"/>
    <w:rsid w:val="00F84C9C"/>
    <w:rsid w:val="00F84E14"/>
    <w:rsid w:val="00F86140"/>
    <w:rsid w:val="00F8660F"/>
    <w:rsid w:val="00F87B52"/>
    <w:rsid w:val="00F9015B"/>
    <w:rsid w:val="00F92035"/>
    <w:rsid w:val="00F92717"/>
    <w:rsid w:val="00F930EF"/>
    <w:rsid w:val="00F933C3"/>
    <w:rsid w:val="00F93582"/>
    <w:rsid w:val="00F93F12"/>
    <w:rsid w:val="00F94882"/>
    <w:rsid w:val="00F94F31"/>
    <w:rsid w:val="00F95027"/>
    <w:rsid w:val="00F97936"/>
    <w:rsid w:val="00F97BDD"/>
    <w:rsid w:val="00FA0AE9"/>
    <w:rsid w:val="00FA1438"/>
    <w:rsid w:val="00FA24DD"/>
    <w:rsid w:val="00FA29A8"/>
    <w:rsid w:val="00FA404D"/>
    <w:rsid w:val="00FA4ABA"/>
    <w:rsid w:val="00FA4B80"/>
    <w:rsid w:val="00FA4BFC"/>
    <w:rsid w:val="00FA4F0F"/>
    <w:rsid w:val="00FA543D"/>
    <w:rsid w:val="00FA663C"/>
    <w:rsid w:val="00FA6CD1"/>
    <w:rsid w:val="00FA6E37"/>
    <w:rsid w:val="00FA6EC0"/>
    <w:rsid w:val="00FA7814"/>
    <w:rsid w:val="00FA7953"/>
    <w:rsid w:val="00FA7F88"/>
    <w:rsid w:val="00FB0A69"/>
    <w:rsid w:val="00FB1313"/>
    <w:rsid w:val="00FB1F75"/>
    <w:rsid w:val="00FB266F"/>
    <w:rsid w:val="00FB2E7F"/>
    <w:rsid w:val="00FB33EE"/>
    <w:rsid w:val="00FB3732"/>
    <w:rsid w:val="00FB37DA"/>
    <w:rsid w:val="00FB389A"/>
    <w:rsid w:val="00FB4373"/>
    <w:rsid w:val="00FB450B"/>
    <w:rsid w:val="00FB4CD0"/>
    <w:rsid w:val="00FB5489"/>
    <w:rsid w:val="00FB61D3"/>
    <w:rsid w:val="00FB6316"/>
    <w:rsid w:val="00FB7881"/>
    <w:rsid w:val="00FB7C20"/>
    <w:rsid w:val="00FC0A6C"/>
    <w:rsid w:val="00FC0DD5"/>
    <w:rsid w:val="00FC112C"/>
    <w:rsid w:val="00FC1571"/>
    <w:rsid w:val="00FC281E"/>
    <w:rsid w:val="00FC2ACB"/>
    <w:rsid w:val="00FC3C9C"/>
    <w:rsid w:val="00FC3E55"/>
    <w:rsid w:val="00FC47D6"/>
    <w:rsid w:val="00FC5D48"/>
    <w:rsid w:val="00FC6093"/>
    <w:rsid w:val="00FC6A18"/>
    <w:rsid w:val="00FC6D44"/>
    <w:rsid w:val="00FC6DFE"/>
    <w:rsid w:val="00FC744A"/>
    <w:rsid w:val="00FC7531"/>
    <w:rsid w:val="00FC7D96"/>
    <w:rsid w:val="00FD06CF"/>
    <w:rsid w:val="00FD0C5B"/>
    <w:rsid w:val="00FD0EE1"/>
    <w:rsid w:val="00FD2870"/>
    <w:rsid w:val="00FD3439"/>
    <w:rsid w:val="00FD34AB"/>
    <w:rsid w:val="00FD59F1"/>
    <w:rsid w:val="00FD708C"/>
    <w:rsid w:val="00FD79D8"/>
    <w:rsid w:val="00FD7BE3"/>
    <w:rsid w:val="00FD7D6E"/>
    <w:rsid w:val="00FE005A"/>
    <w:rsid w:val="00FE0D56"/>
    <w:rsid w:val="00FE1B7A"/>
    <w:rsid w:val="00FE21D5"/>
    <w:rsid w:val="00FE4E17"/>
    <w:rsid w:val="00FE5E69"/>
    <w:rsid w:val="00FE6328"/>
    <w:rsid w:val="00FE6B18"/>
    <w:rsid w:val="00FE7545"/>
    <w:rsid w:val="00FE773F"/>
    <w:rsid w:val="00FF036B"/>
    <w:rsid w:val="00FF04BD"/>
    <w:rsid w:val="00FF06D4"/>
    <w:rsid w:val="00FF0AC9"/>
    <w:rsid w:val="00FF1762"/>
    <w:rsid w:val="00FF26BA"/>
    <w:rsid w:val="00FF2E2E"/>
    <w:rsid w:val="00FF365D"/>
    <w:rsid w:val="00FF3A09"/>
    <w:rsid w:val="00FF4696"/>
    <w:rsid w:val="00FF63D3"/>
    <w:rsid w:val="00FF648B"/>
    <w:rsid w:val="00FF6A00"/>
    <w:rsid w:val="00FF7EA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colormenu v:ext="edit" fillcolor="none" strokecolor="none" shadow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Cite" w:uiPriority="99"/>
    <w:lsdException w:name="HTML Preformatted"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1267"/>
    <w:pPr>
      <w:bidi/>
    </w:pPr>
    <w:rPr>
      <w:sz w:val="24"/>
      <w:szCs w:val="24"/>
      <w:lang w:eastAsia="en-US"/>
    </w:rPr>
  </w:style>
  <w:style w:type="paragraph" w:styleId="Titre2">
    <w:name w:val="heading 2"/>
    <w:basedOn w:val="Normal"/>
    <w:next w:val="Normal"/>
    <w:link w:val="Titre2Car"/>
    <w:qFormat/>
    <w:rsid w:val="00AF1267"/>
    <w:pPr>
      <w:keepNext/>
      <w:outlineLvl w:val="1"/>
    </w:pPr>
    <w:rPr>
      <w:rFonts w:cs="Arabic Transparent"/>
      <w:b/>
      <w:bCs/>
      <w:sz w:val="28"/>
      <w:szCs w:val="28"/>
    </w:rPr>
  </w:style>
  <w:style w:type="paragraph" w:styleId="Titre3">
    <w:name w:val="heading 3"/>
    <w:basedOn w:val="Normal"/>
    <w:next w:val="Normal"/>
    <w:link w:val="Titre3Car"/>
    <w:semiHidden/>
    <w:unhideWhenUsed/>
    <w:qFormat/>
    <w:rsid w:val="00925ABA"/>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qFormat/>
    <w:rsid w:val="00AF1267"/>
    <w:pPr>
      <w:keepNext/>
      <w:jc w:val="center"/>
      <w:outlineLvl w:val="3"/>
    </w:pPr>
    <w:rPr>
      <w:rFonts w:cs="Arabic Transparent"/>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locked/>
    <w:rsid w:val="00AF1267"/>
    <w:rPr>
      <w:rFonts w:cs="Arabic Transparent"/>
      <w:b/>
      <w:bCs/>
      <w:sz w:val="28"/>
      <w:szCs w:val="28"/>
      <w:lang w:val="fr-FR" w:eastAsia="en-US" w:bidi="ar-SA"/>
    </w:rPr>
  </w:style>
  <w:style w:type="character" w:customStyle="1" w:styleId="Titre4Car">
    <w:name w:val="Titre 4 Car"/>
    <w:link w:val="Titre4"/>
    <w:locked/>
    <w:rsid w:val="00AF1267"/>
    <w:rPr>
      <w:rFonts w:cs="Arabic Transparent"/>
      <w:sz w:val="28"/>
      <w:szCs w:val="28"/>
      <w:lang w:val="fr-FR" w:eastAsia="en-US" w:bidi="ar-SA"/>
    </w:rPr>
  </w:style>
  <w:style w:type="character" w:customStyle="1" w:styleId="CorpsdetexteCar">
    <w:name w:val="Corps de texte Car"/>
    <w:link w:val="Corpsdetexte"/>
    <w:locked/>
    <w:rsid w:val="00AF1267"/>
    <w:rPr>
      <w:rFonts w:ascii="Arabic Transparent" w:hAnsi="Arabic Transparent"/>
      <w:sz w:val="28"/>
      <w:szCs w:val="28"/>
      <w:lang w:val="fr-FR" w:bidi="ar-SA"/>
    </w:rPr>
  </w:style>
  <w:style w:type="paragraph" w:styleId="Corpsdetexte">
    <w:name w:val="Body Text"/>
    <w:basedOn w:val="Normal"/>
    <w:link w:val="CorpsdetexteCar"/>
    <w:rsid w:val="00AF1267"/>
    <w:rPr>
      <w:rFonts w:ascii="Arabic Transparent" w:hAnsi="Arabic Transparent"/>
      <w:sz w:val="28"/>
      <w:szCs w:val="28"/>
    </w:rPr>
  </w:style>
  <w:style w:type="character" w:styleId="CitationHTML">
    <w:name w:val="HTML Cite"/>
    <w:uiPriority w:val="99"/>
    <w:unhideWhenUsed/>
    <w:rsid w:val="00163B8C"/>
    <w:rPr>
      <w:i w:val="0"/>
      <w:iCs w:val="0"/>
      <w:color w:val="0E774A"/>
    </w:rPr>
  </w:style>
  <w:style w:type="paragraph" w:styleId="Notedebasdepage">
    <w:name w:val="footnote text"/>
    <w:basedOn w:val="Normal"/>
    <w:link w:val="NotedebasdepageCar"/>
    <w:rsid w:val="006B453F"/>
    <w:rPr>
      <w:sz w:val="20"/>
      <w:szCs w:val="20"/>
      <w:lang w:val="en-US" w:bidi="ar-DZ"/>
    </w:rPr>
  </w:style>
  <w:style w:type="character" w:customStyle="1" w:styleId="NotedebasdepageCar">
    <w:name w:val="Note de bas de page Car"/>
    <w:link w:val="Notedebasdepage"/>
    <w:rsid w:val="006B453F"/>
    <w:rPr>
      <w:lang w:val="en-US" w:eastAsia="en-US" w:bidi="ar-DZ"/>
    </w:rPr>
  </w:style>
  <w:style w:type="character" w:styleId="Appelnotedebasdep">
    <w:name w:val="footnote reference"/>
    <w:rsid w:val="006B453F"/>
    <w:rPr>
      <w:rFonts w:cs="Times New Roman"/>
      <w:vertAlign w:val="superscript"/>
    </w:rPr>
  </w:style>
  <w:style w:type="character" w:styleId="Lienhypertexte">
    <w:name w:val="Hyperlink"/>
    <w:rsid w:val="008F02EC"/>
    <w:rPr>
      <w:color w:val="0000FF"/>
      <w:u w:val="single"/>
    </w:rPr>
  </w:style>
  <w:style w:type="character" w:styleId="Appeldenotedefin">
    <w:name w:val="endnote reference"/>
    <w:rsid w:val="00353290"/>
    <w:rPr>
      <w:vertAlign w:val="superscript"/>
    </w:rPr>
  </w:style>
  <w:style w:type="paragraph" w:styleId="NormalWeb">
    <w:name w:val="Normal (Web)"/>
    <w:basedOn w:val="Normal"/>
    <w:uiPriority w:val="99"/>
    <w:unhideWhenUsed/>
    <w:rsid w:val="003F5AC2"/>
    <w:pPr>
      <w:bidi w:val="0"/>
      <w:spacing w:before="100" w:beforeAutospacing="1" w:after="100" w:afterAutospacing="1"/>
    </w:pPr>
    <w:rPr>
      <w:lang w:eastAsia="fr-FR"/>
    </w:rPr>
  </w:style>
  <w:style w:type="character" w:customStyle="1" w:styleId="tocnumber">
    <w:name w:val="tocnumber"/>
    <w:basedOn w:val="Policepardfaut"/>
    <w:rsid w:val="00D509CF"/>
  </w:style>
  <w:style w:type="character" w:customStyle="1" w:styleId="toctext">
    <w:name w:val="toctext"/>
    <w:basedOn w:val="Policepardfaut"/>
    <w:rsid w:val="00D509CF"/>
  </w:style>
  <w:style w:type="character" w:customStyle="1" w:styleId="editsection">
    <w:name w:val="editsection"/>
    <w:basedOn w:val="Policepardfaut"/>
    <w:rsid w:val="00D509CF"/>
  </w:style>
  <w:style w:type="character" w:customStyle="1" w:styleId="mw-headline">
    <w:name w:val="mw-headline"/>
    <w:basedOn w:val="Policepardfaut"/>
    <w:rsid w:val="00D509CF"/>
  </w:style>
  <w:style w:type="character" w:customStyle="1" w:styleId="articleseperator">
    <w:name w:val="article_seperator"/>
    <w:basedOn w:val="Policepardfaut"/>
    <w:rsid w:val="00B7762E"/>
  </w:style>
  <w:style w:type="paragraph" w:styleId="Retraitcorpsdetexte2">
    <w:name w:val="Body Text Indent 2"/>
    <w:basedOn w:val="Normal"/>
    <w:link w:val="Retraitcorpsdetexte2Car"/>
    <w:rsid w:val="00753E22"/>
    <w:pPr>
      <w:bidi w:val="0"/>
      <w:spacing w:after="120" w:line="480" w:lineRule="auto"/>
      <w:ind w:left="283"/>
    </w:pPr>
    <w:rPr>
      <w:rFonts w:ascii="Book Antiqua" w:hAnsi="Book Antiqua"/>
      <w:sz w:val="28"/>
      <w:szCs w:val="32"/>
    </w:rPr>
  </w:style>
  <w:style w:type="character" w:customStyle="1" w:styleId="Retraitcorpsdetexte2Car">
    <w:name w:val="Retrait corps de texte 2 Car"/>
    <w:link w:val="Retraitcorpsdetexte2"/>
    <w:rsid w:val="00753E22"/>
    <w:rPr>
      <w:rFonts w:ascii="Book Antiqua" w:hAnsi="Book Antiqua" w:cs="Arabic Transparent"/>
      <w:sz w:val="28"/>
      <w:szCs w:val="32"/>
    </w:rPr>
  </w:style>
  <w:style w:type="character" w:styleId="lev">
    <w:name w:val="Strong"/>
    <w:uiPriority w:val="22"/>
    <w:qFormat/>
    <w:rsid w:val="005F4BB4"/>
    <w:rPr>
      <w:b/>
      <w:bCs/>
    </w:rPr>
  </w:style>
  <w:style w:type="paragraph" w:styleId="Paragraphedeliste">
    <w:name w:val="List Paragraph"/>
    <w:basedOn w:val="Normal"/>
    <w:uiPriority w:val="34"/>
    <w:qFormat/>
    <w:rsid w:val="0051405E"/>
    <w:pPr>
      <w:ind w:left="720"/>
      <w:contextualSpacing/>
    </w:pPr>
  </w:style>
  <w:style w:type="paragraph" w:styleId="Notedefin">
    <w:name w:val="endnote text"/>
    <w:basedOn w:val="Normal"/>
    <w:link w:val="NotedefinCar"/>
    <w:rsid w:val="00FE1B7A"/>
    <w:rPr>
      <w:sz w:val="20"/>
      <w:szCs w:val="20"/>
    </w:rPr>
  </w:style>
  <w:style w:type="character" w:customStyle="1" w:styleId="NotedefinCar">
    <w:name w:val="Note de fin Car"/>
    <w:link w:val="Notedefin"/>
    <w:rsid w:val="00FE1B7A"/>
    <w:rPr>
      <w:lang w:eastAsia="en-US"/>
    </w:rPr>
  </w:style>
  <w:style w:type="paragraph" w:customStyle="1" w:styleId="abstract">
    <w:name w:val="abstract"/>
    <w:basedOn w:val="Normal"/>
    <w:rsid w:val="0023545C"/>
    <w:pPr>
      <w:bidi w:val="0"/>
      <w:spacing w:before="100" w:beforeAutospacing="1" w:after="100" w:afterAutospacing="1"/>
    </w:pPr>
    <w:rPr>
      <w:lang w:eastAsia="fr-FR"/>
    </w:rPr>
  </w:style>
  <w:style w:type="character" w:customStyle="1" w:styleId="largfont1">
    <w:name w:val="largfont1"/>
    <w:rsid w:val="004C2DD5"/>
    <w:rPr>
      <w:rFonts w:ascii="Times New Roman" w:hAnsi="Times New Roman" w:cs="Times New Roman" w:hint="default"/>
      <w:sz w:val="23"/>
      <w:szCs w:val="23"/>
    </w:rPr>
  </w:style>
  <w:style w:type="paragraph" w:styleId="En-tte">
    <w:name w:val="header"/>
    <w:basedOn w:val="Normal"/>
    <w:link w:val="En-tteCar"/>
    <w:rsid w:val="00641C01"/>
    <w:pPr>
      <w:tabs>
        <w:tab w:val="center" w:pos="4536"/>
        <w:tab w:val="right" w:pos="9072"/>
      </w:tabs>
    </w:pPr>
  </w:style>
  <w:style w:type="character" w:customStyle="1" w:styleId="En-tteCar">
    <w:name w:val="En-tête Car"/>
    <w:link w:val="En-tte"/>
    <w:rsid w:val="00641C01"/>
    <w:rPr>
      <w:sz w:val="24"/>
      <w:szCs w:val="24"/>
      <w:lang w:eastAsia="en-US"/>
    </w:rPr>
  </w:style>
  <w:style w:type="paragraph" w:styleId="Pieddepage">
    <w:name w:val="footer"/>
    <w:basedOn w:val="Normal"/>
    <w:link w:val="PieddepageCar"/>
    <w:uiPriority w:val="99"/>
    <w:rsid w:val="00641C01"/>
    <w:pPr>
      <w:tabs>
        <w:tab w:val="center" w:pos="4536"/>
        <w:tab w:val="right" w:pos="9072"/>
      </w:tabs>
    </w:pPr>
  </w:style>
  <w:style w:type="character" w:customStyle="1" w:styleId="PieddepageCar">
    <w:name w:val="Pied de page Car"/>
    <w:link w:val="Pieddepage"/>
    <w:uiPriority w:val="99"/>
    <w:rsid w:val="00641C01"/>
    <w:rPr>
      <w:sz w:val="24"/>
      <w:szCs w:val="24"/>
      <w:lang w:eastAsia="en-US"/>
    </w:rPr>
  </w:style>
  <w:style w:type="character" w:styleId="Accentuation">
    <w:name w:val="Emphasis"/>
    <w:qFormat/>
    <w:rsid w:val="00BF0323"/>
    <w:rPr>
      <w:i/>
      <w:iCs/>
    </w:rPr>
  </w:style>
  <w:style w:type="character" w:customStyle="1" w:styleId="latin">
    <w:name w:val="latin"/>
    <w:basedOn w:val="Policepardfaut"/>
    <w:rsid w:val="00CB6CE9"/>
  </w:style>
  <w:style w:type="table" w:styleId="Grilledutableau">
    <w:name w:val="Table Grid"/>
    <w:basedOn w:val="TableauNormal"/>
    <w:uiPriority w:val="39"/>
    <w:rsid w:val="000D05CB"/>
    <w:rPr>
      <w:rFonts w:ascii="Calibri" w:eastAsia="Calibri" w:hAnsi="Calibri" w:cs="Arial"/>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formatHTML">
    <w:name w:val="HTML Preformatted"/>
    <w:basedOn w:val="Normal"/>
    <w:link w:val="PrformatHTMLCar"/>
    <w:uiPriority w:val="99"/>
    <w:unhideWhenUsed/>
    <w:rsid w:val="00F81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fr-FR"/>
    </w:rPr>
  </w:style>
  <w:style w:type="character" w:customStyle="1" w:styleId="PrformatHTMLCar">
    <w:name w:val="Préformaté HTML Car"/>
    <w:basedOn w:val="Policepardfaut"/>
    <w:link w:val="PrformatHTML"/>
    <w:uiPriority w:val="99"/>
    <w:rsid w:val="00F81FE2"/>
    <w:rPr>
      <w:rFonts w:ascii="Courier New" w:hAnsi="Courier New" w:cs="Courier New"/>
    </w:rPr>
  </w:style>
  <w:style w:type="paragraph" w:styleId="Textedebulles">
    <w:name w:val="Balloon Text"/>
    <w:basedOn w:val="Normal"/>
    <w:link w:val="TextedebullesCar"/>
    <w:rsid w:val="00F002B6"/>
    <w:rPr>
      <w:rFonts w:ascii="Tahoma" w:hAnsi="Tahoma" w:cs="Tahoma"/>
      <w:sz w:val="16"/>
      <w:szCs w:val="16"/>
    </w:rPr>
  </w:style>
  <w:style w:type="character" w:customStyle="1" w:styleId="TextedebullesCar">
    <w:name w:val="Texte de bulles Car"/>
    <w:basedOn w:val="Policepardfaut"/>
    <w:link w:val="Textedebulles"/>
    <w:rsid w:val="00F002B6"/>
    <w:rPr>
      <w:rFonts w:ascii="Tahoma" w:hAnsi="Tahoma" w:cs="Tahoma"/>
      <w:sz w:val="16"/>
      <w:szCs w:val="16"/>
      <w:lang w:eastAsia="en-US"/>
    </w:rPr>
  </w:style>
  <w:style w:type="character" w:customStyle="1" w:styleId="Titre3Car">
    <w:name w:val="Titre 3 Car"/>
    <w:basedOn w:val="Policepardfaut"/>
    <w:link w:val="Titre3"/>
    <w:semiHidden/>
    <w:rsid w:val="00925ABA"/>
    <w:rPr>
      <w:rFonts w:asciiTheme="majorHAnsi" w:eastAsiaTheme="majorEastAsia" w:hAnsiTheme="majorHAnsi" w:cstheme="majorBidi"/>
      <w:b/>
      <w:bCs/>
      <w:color w:val="4F81BD" w:themeColor="accent1"/>
      <w:sz w:val="24"/>
      <w:szCs w:val="24"/>
      <w:lang w:eastAsia="en-US"/>
    </w:rPr>
  </w:style>
</w:styles>
</file>

<file path=word/webSettings.xml><?xml version="1.0" encoding="utf-8"?>
<w:webSettings xmlns:r="http://schemas.openxmlformats.org/officeDocument/2006/relationships" xmlns:w="http://schemas.openxmlformats.org/wordprocessingml/2006/main">
  <w:divs>
    <w:div w:id="115179236">
      <w:bodyDiv w:val="1"/>
      <w:marLeft w:val="0"/>
      <w:marRight w:val="0"/>
      <w:marTop w:val="0"/>
      <w:marBottom w:val="0"/>
      <w:divBdr>
        <w:top w:val="none" w:sz="0" w:space="0" w:color="auto"/>
        <w:left w:val="none" w:sz="0" w:space="0" w:color="auto"/>
        <w:bottom w:val="none" w:sz="0" w:space="0" w:color="auto"/>
        <w:right w:val="none" w:sz="0" w:space="0" w:color="auto"/>
      </w:divBdr>
      <w:divsChild>
        <w:div w:id="1033187448">
          <w:marLeft w:val="0"/>
          <w:marRight w:val="0"/>
          <w:marTop w:val="0"/>
          <w:marBottom w:val="0"/>
          <w:divBdr>
            <w:top w:val="none" w:sz="0" w:space="0" w:color="auto"/>
            <w:left w:val="none" w:sz="0" w:space="0" w:color="auto"/>
            <w:bottom w:val="none" w:sz="0" w:space="0" w:color="auto"/>
            <w:right w:val="none" w:sz="0" w:space="0" w:color="auto"/>
          </w:divBdr>
          <w:divsChild>
            <w:div w:id="136383644">
              <w:marLeft w:val="0"/>
              <w:marRight w:val="0"/>
              <w:marTop w:val="0"/>
              <w:marBottom w:val="0"/>
              <w:divBdr>
                <w:top w:val="none" w:sz="0" w:space="0" w:color="auto"/>
                <w:left w:val="none" w:sz="0" w:space="0" w:color="auto"/>
                <w:bottom w:val="none" w:sz="0" w:space="0" w:color="auto"/>
                <w:right w:val="none" w:sz="0" w:space="0" w:color="auto"/>
              </w:divBdr>
              <w:divsChild>
                <w:div w:id="21346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39083">
      <w:bodyDiv w:val="1"/>
      <w:marLeft w:val="0"/>
      <w:marRight w:val="0"/>
      <w:marTop w:val="0"/>
      <w:marBottom w:val="0"/>
      <w:divBdr>
        <w:top w:val="none" w:sz="0" w:space="0" w:color="auto"/>
        <w:left w:val="none" w:sz="0" w:space="0" w:color="auto"/>
        <w:bottom w:val="none" w:sz="0" w:space="0" w:color="auto"/>
        <w:right w:val="none" w:sz="0" w:space="0" w:color="auto"/>
      </w:divBdr>
    </w:div>
    <w:div w:id="250893838">
      <w:bodyDiv w:val="1"/>
      <w:marLeft w:val="0"/>
      <w:marRight w:val="0"/>
      <w:marTop w:val="0"/>
      <w:marBottom w:val="0"/>
      <w:divBdr>
        <w:top w:val="none" w:sz="0" w:space="0" w:color="auto"/>
        <w:left w:val="none" w:sz="0" w:space="0" w:color="auto"/>
        <w:bottom w:val="none" w:sz="0" w:space="0" w:color="auto"/>
        <w:right w:val="none" w:sz="0" w:space="0" w:color="auto"/>
      </w:divBdr>
      <w:divsChild>
        <w:div w:id="1973438503">
          <w:marLeft w:val="0"/>
          <w:marRight w:val="0"/>
          <w:marTop w:val="0"/>
          <w:marBottom w:val="0"/>
          <w:divBdr>
            <w:top w:val="none" w:sz="0" w:space="0" w:color="auto"/>
            <w:left w:val="none" w:sz="0" w:space="0" w:color="auto"/>
            <w:bottom w:val="none" w:sz="0" w:space="0" w:color="auto"/>
            <w:right w:val="none" w:sz="0" w:space="0" w:color="auto"/>
          </w:divBdr>
          <w:divsChild>
            <w:div w:id="1043942261">
              <w:marLeft w:val="0"/>
              <w:marRight w:val="0"/>
              <w:marTop w:val="0"/>
              <w:marBottom w:val="0"/>
              <w:divBdr>
                <w:top w:val="none" w:sz="0" w:space="0" w:color="auto"/>
                <w:left w:val="none" w:sz="0" w:space="0" w:color="auto"/>
                <w:bottom w:val="none" w:sz="0" w:space="0" w:color="auto"/>
                <w:right w:val="none" w:sz="0" w:space="0" w:color="auto"/>
              </w:divBdr>
              <w:divsChild>
                <w:div w:id="1017540374">
                  <w:marLeft w:val="0"/>
                  <w:marRight w:val="0"/>
                  <w:marTop w:val="0"/>
                  <w:marBottom w:val="0"/>
                  <w:divBdr>
                    <w:top w:val="none" w:sz="0" w:space="0" w:color="auto"/>
                    <w:left w:val="none" w:sz="0" w:space="0" w:color="auto"/>
                    <w:bottom w:val="none" w:sz="0" w:space="0" w:color="auto"/>
                    <w:right w:val="none" w:sz="0" w:space="0" w:color="auto"/>
                  </w:divBdr>
                  <w:divsChild>
                    <w:div w:id="366879836">
                      <w:marLeft w:val="0"/>
                      <w:marRight w:val="0"/>
                      <w:marTop w:val="0"/>
                      <w:marBottom w:val="0"/>
                      <w:divBdr>
                        <w:top w:val="none" w:sz="0" w:space="0" w:color="auto"/>
                        <w:left w:val="none" w:sz="0" w:space="0" w:color="auto"/>
                        <w:bottom w:val="none" w:sz="0" w:space="0" w:color="auto"/>
                        <w:right w:val="none" w:sz="0" w:space="0" w:color="auto"/>
                      </w:divBdr>
                      <w:divsChild>
                        <w:div w:id="2086338687">
                          <w:marLeft w:val="0"/>
                          <w:marRight w:val="0"/>
                          <w:marTop w:val="0"/>
                          <w:marBottom w:val="0"/>
                          <w:divBdr>
                            <w:top w:val="none" w:sz="0" w:space="0" w:color="auto"/>
                            <w:left w:val="none" w:sz="0" w:space="0" w:color="auto"/>
                            <w:bottom w:val="none" w:sz="0" w:space="0" w:color="auto"/>
                            <w:right w:val="none" w:sz="0" w:space="0" w:color="auto"/>
                          </w:divBdr>
                          <w:divsChild>
                            <w:div w:id="75073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8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114819">
      <w:bodyDiv w:val="1"/>
      <w:marLeft w:val="0"/>
      <w:marRight w:val="0"/>
      <w:marTop w:val="0"/>
      <w:marBottom w:val="0"/>
      <w:divBdr>
        <w:top w:val="none" w:sz="0" w:space="0" w:color="auto"/>
        <w:left w:val="none" w:sz="0" w:space="0" w:color="auto"/>
        <w:bottom w:val="none" w:sz="0" w:space="0" w:color="auto"/>
        <w:right w:val="none" w:sz="0" w:space="0" w:color="auto"/>
      </w:divBdr>
      <w:divsChild>
        <w:div w:id="504711330">
          <w:marLeft w:val="0"/>
          <w:marRight w:val="0"/>
          <w:marTop w:val="0"/>
          <w:marBottom w:val="0"/>
          <w:divBdr>
            <w:top w:val="none" w:sz="0" w:space="0" w:color="auto"/>
            <w:left w:val="none" w:sz="0" w:space="0" w:color="auto"/>
            <w:bottom w:val="none" w:sz="0" w:space="0" w:color="auto"/>
            <w:right w:val="none" w:sz="0" w:space="0" w:color="auto"/>
          </w:divBdr>
          <w:divsChild>
            <w:div w:id="476263879">
              <w:marLeft w:val="0"/>
              <w:marRight w:val="0"/>
              <w:marTop w:val="0"/>
              <w:marBottom w:val="0"/>
              <w:divBdr>
                <w:top w:val="none" w:sz="0" w:space="0" w:color="auto"/>
                <w:left w:val="none" w:sz="0" w:space="0" w:color="auto"/>
                <w:bottom w:val="none" w:sz="0" w:space="0" w:color="auto"/>
                <w:right w:val="none" w:sz="0" w:space="0" w:color="auto"/>
              </w:divBdr>
              <w:divsChild>
                <w:div w:id="2046709279">
                  <w:marLeft w:val="0"/>
                  <w:marRight w:val="0"/>
                  <w:marTop w:val="0"/>
                  <w:marBottom w:val="0"/>
                  <w:divBdr>
                    <w:top w:val="none" w:sz="0" w:space="0" w:color="auto"/>
                    <w:left w:val="none" w:sz="0" w:space="0" w:color="auto"/>
                    <w:bottom w:val="none" w:sz="0" w:space="0" w:color="auto"/>
                    <w:right w:val="none" w:sz="0" w:space="0" w:color="auto"/>
                  </w:divBdr>
                  <w:divsChild>
                    <w:div w:id="249701108">
                      <w:marLeft w:val="0"/>
                      <w:marRight w:val="0"/>
                      <w:marTop w:val="0"/>
                      <w:marBottom w:val="0"/>
                      <w:divBdr>
                        <w:top w:val="none" w:sz="0" w:space="0" w:color="auto"/>
                        <w:left w:val="none" w:sz="0" w:space="0" w:color="auto"/>
                        <w:bottom w:val="none" w:sz="0" w:space="0" w:color="auto"/>
                        <w:right w:val="none" w:sz="0" w:space="0" w:color="auto"/>
                      </w:divBdr>
                      <w:divsChild>
                        <w:div w:id="52796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265265">
      <w:bodyDiv w:val="1"/>
      <w:marLeft w:val="0"/>
      <w:marRight w:val="0"/>
      <w:marTop w:val="0"/>
      <w:marBottom w:val="0"/>
      <w:divBdr>
        <w:top w:val="none" w:sz="0" w:space="0" w:color="auto"/>
        <w:left w:val="none" w:sz="0" w:space="0" w:color="auto"/>
        <w:bottom w:val="none" w:sz="0" w:space="0" w:color="auto"/>
        <w:right w:val="none" w:sz="0" w:space="0" w:color="auto"/>
      </w:divBdr>
      <w:divsChild>
        <w:div w:id="1761756442">
          <w:marLeft w:val="0"/>
          <w:marRight w:val="0"/>
          <w:marTop w:val="0"/>
          <w:marBottom w:val="0"/>
          <w:divBdr>
            <w:top w:val="none" w:sz="0" w:space="0" w:color="auto"/>
            <w:left w:val="none" w:sz="0" w:space="0" w:color="auto"/>
            <w:bottom w:val="none" w:sz="0" w:space="0" w:color="auto"/>
            <w:right w:val="none" w:sz="0" w:space="0" w:color="auto"/>
          </w:divBdr>
          <w:divsChild>
            <w:div w:id="542523356">
              <w:marLeft w:val="0"/>
              <w:marRight w:val="0"/>
              <w:marTop w:val="0"/>
              <w:marBottom w:val="0"/>
              <w:divBdr>
                <w:top w:val="none" w:sz="0" w:space="0" w:color="auto"/>
                <w:left w:val="none" w:sz="0" w:space="0" w:color="auto"/>
                <w:bottom w:val="none" w:sz="0" w:space="0" w:color="auto"/>
                <w:right w:val="none" w:sz="0" w:space="0" w:color="auto"/>
              </w:divBdr>
              <w:divsChild>
                <w:div w:id="1549956185">
                  <w:marLeft w:val="0"/>
                  <w:marRight w:val="0"/>
                  <w:marTop w:val="0"/>
                  <w:marBottom w:val="0"/>
                  <w:divBdr>
                    <w:top w:val="none" w:sz="0" w:space="0" w:color="auto"/>
                    <w:left w:val="none" w:sz="0" w:space="0" w:color="auto"/>
                    <w:bottom w:val="none" w:sz="0" w:space="0" w:color="auto"/>
                    <w:right w:val="none" w:sz="0" w:space="0" w:color="auto"/>
                  </w:divBdr>
                  <w:divsChild>
                    <w:div w:id="2129279619">
                      <w:marLeft w:val="0"/>
                      <w:marRight w:val="0"/>
                      <w:marTop w:val="0"/>
                      <w:marBottom w:val="0"/>
                      <w:divBdr>
                        <w:top w:val="none" w:sz="0" w:space="0" w:color="auto"/>
                        <w:left w:val="none" w:sz="0" w:space="0" w:color="auto"/>
                        <w:bottom w:val="none" w:sz="0" w:space="0" w:color="auto"/>
                        <w:right w:val="none" w:sz="0" w:space="0" w:color="auto"/>
                      </w:divBdr>
                      <w:divsChild>
                        <w:div w:id="208923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416707">
      <w:bodyDiv w:val="1"/>
      <w:marLeft w:val="0"/>
      <w:marRight w:val="0"/>
      <w:marTop w:val="0"/>
      <w:marBottom w:val="0"/>
      <w:divBdr>
        <w:top w:val="none" w:sz="0" w:space="0" w:color="auto"/>
        <w:left w:val="none" w:sz="0" w:space="0" w:color="auto"/>
        <w:bottom w:val="none" w:sz="0" w:space="0" w:color="auto"/>
        <w:right w:val="none" w:sz="0" w:space="0" w:color="auto"/>
      </w:divBdr>
      <w:divsChild>
        <w:div w:id="1651060446">
          <w:marLeft w:val="0"/>
          <w:marRight w:val="0"/>
          <w:marTop w:val="0"/>
          <w:marBottom w:val="0"/>
          <w:divBdr>
            <w:top w:val="none" w:sz="0" w:space="0" w:color="auto"/>
            <w:left w:val="none" w:sz="0" w:space="0" w:color="auto"/>
            <w:bottom w:val="none" w:sz="0" w:space="0" w:color="auto"/>
            <w:right w:val="none" w:sz="0" w:space="0" w:color="auto"/>
          </w:divBdr>
          <w:divsChild>
            <w:div w:id="33334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042116">
      <w:bodyDiv w:val="1"/>
      <w:marLeft w:val="0"/>
      <w:marRight w:val="0"/>
      <w:marTop w:val="0"/>
      <w:marBottom w:val="0"/>
      <w:divBdr>
        <w:top w:val="none" w:sz="0" w:space="0" w:color="auto"/>
        <w:left w:val="none" w:sz="0" w:space="0" w:color="auto"/>
        <w:bottom w:val="none" w:sz="0" w:space="0" w:color="auto"/>
        <w:right w:val="none" w:sz="0" w:space="0" w:color="auto"/>
      </w:divBdr>
    </w:div>
    <w:div w:id="497576981">
      <w:bodyDiv w:val="1"/>
      <w:marLeft w:val="0"/>
      <w:marRight w:val="0"/>
      <w:marTop w:val="0"/>
      <w:marBottom w:val="0"/>
      <w:divBdr>
        <w:top w:val="none" w:sz="0" w:space="0" w:color="auto"/>
        <w:left w:val="none" w:sz="0" w:space="0" w:color="auto"/>
        <w:bottom w:val="none" w:sz="0" w:space="0" w:color="auto"/>
        <w:right w:val="none" w:sz="0" w:space="0" w:color="auto"/>
      </w:divBdr>
      <w:divsChild>
        <w:div w:id="989284975">
          <w:marLeft w:val="0"/>
          <w:marRight w:val="0"/>
          <w:marTop w:val="0"/>
          <w:marBottom w:val="0"/>
          <w:divBdr>
            <w:top w:val="none" w:sz="0" w:space="0" w:color="auto"/>
            <w:left w:val="none" w:sz="0" w:space="0" w:color="auto"/>
            <w:bottom w:val="none" w:sz="0" w:space="0" w:color="auto"/>
            <w:right w:val="none" w:sz="0" w:space="0" w:color="auto"/>
          </w:divBdr>
          <w:divsChild>
            <w:div w:id="1729960209">
              <w:marLeft w:val="0"/>
              <w:marRight w:val="0"/>
              <w:marTop w:val="0"/>
              <w:marBottom w:val="0"/>
              <w:divBdr>
                <w:top w:val="none" w:sz="0" w:space="0" w:color="auto"/>
                <w:left w:val="none" w:sz="0" w:space="0" w:color="auto"/>
                <w:bottom w:val="none" w:sz="0" w:space="0" w:color="auto"/>
                <w:right w:val="none" w:sz="0" w:space="0" w:color="auto"/>
              </w:divBdr>
              <w:divsChild>
                <w:div w:id="162642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74019">
      <w:bodyDiv w:val="1"/>
      <w:marLeft w:val="0"/>
      <w:marRight w:val="0"/>
      <w:marTop w:val="0"/>
      <w:marBottom w:val="0"/>
      <w:divBdr>
        <w:top w:val="none" w:sz="0" w:space="0" w:color="auto"/>
        <w:left w:val="none" w:sz="0" w:space="0" w:color="auto"/>
        <w:bottom w:val="none" w:sz="0" w:space="0" w:color="auto"/>
        <w:right w:val="none" w:sz="0" w:space="0" w:color="auto"/>
      </w:divBdr>
    </w:div>
    <w:div w:id="580915574">
      <w:bodyDiv w:val="1"/>
      <w:marLeft w:val="0"/>
      <w:marRight w:val="0"/>
      <w:marTop w:val="0"/>
      <w:marBottom w:val="0"/>
      <w:divBdr>
        <w:top w:val="none" w:sz="0" w:space="0" w:color="auto"/>
        <w:left w:val="none" w:sz="0" w:space="0" w:color="auto"/>
        <w:bottom w:val="none" w:sz="0" w:space="0" w:color="auto"/>
        <w:right w:val="none" w:sz="0" w:space="0" w:color="auto"/>
      </w:divBdr>
      <w:divsChild>
        <w:div w:id="658506433">
          <w:marLeft w:val="0"/>
          <w:marRight w:val="0"/>
          <w:marTop w:val="0"/>
          <w:marBottom w:val="0"/>
          <w:divBdr>
            <w:top w:val="none" w:sz="0" w:space="0" w:color="auto"/>
            <w:left w:val="none" w:sz="0" w:space="0" w:color="auto"/>
            <w:bottom w:val="none" w:sz="0" w:space="0" w:color="auto"/>
            <w:right w:val="none" w:sz="0" w:space="0" w:color="auto"/>
          </w:divBdr>
          <w:divsChild>
            <w:div w:id="56126366">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582839411">
      <w:bodyDiv w:val="1"/>
      <w:marLeft w:val="0"/>
      <w:marRight w:val="0"/>
      <w:marTop w:val="0"/>
      <w:marBottom w:val="0"/>
      <w:divBdr>
        <w:top w:val="none" w:sz="0" w:space="0" w:color="auto"/>
        <w:left w:val="none" w:sz="0" w:space="0" w:color="auto"/>
        <w:bottom w:val="none" w:sz="0" w:space="0" w:color="auto"/>
        <w:right w:val="none" w:sz="0" w:space="0" w:color="auto"/>
      </w:divBdr>
      <w:divsChild>
        <w:div w:id="304361686">
          <w:marLeft w:val="0"/>
          <w:marRight w:val="0"/>
          <w:marTop w:val="0"/>
          <w:marBottom w:val="0"/>
          <w:divBdr>
            <w:top w:val="none" w:sz="0" w:space="0" w:color="auto"/>
            <w:left w:val="none" w:sz="0" w:space="0" w:color="auto"/>
            <w:bottom w:val="none" w:sz="0" w:space="0" w:color="auto"/>
            <w:right w:val="none" w:sz="0" w:space="0" w:color="auto"/>
          </w:divBdr>
          <w:divsChild>
            <w:div w:id="1066025278">
              <w:marLeft w:val="0"/>
              <w:marRight w:val="0"/>
              <w:marTop w:val="0"/>
              <w:marBottom w:val="0"/>
              <w:divBdr>
                <w:top w:val="none" w:sz="0" w:space="0" w:color="auto"/>
                <w:left w:val="none" w:sz="0" w:space="0" w:color="auto"/>
                <w:bottom w:val="none" w:sz="0" w:space="0" w:color="auto"/>
                <w:right w:val="none" w:sz="0" w:space="0" w:color="auto"/>
              </w:divBdr>
              <w:divsChild>
                <w:div w:id="1639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23721">
      <w:bodyDiv w:val="1"/>
      <w:marLeft w:val="0"/>
      <w:marRight w:val="0"/>
      <w:marTop w:val="0"/>
      <w:marBottom w:val="0"/>
      <w:divBdr>
        <w:top w:val="none" w:sz="0" w:space="0" w:color="auto"/>
        <w:left w:val="none" w:sz="0" w:space="0" w:color="auto"/>
        <w:bottom w:val="none" w:sz="0" w:space="0" w:color="auto"/>
        <w:right w:val="none" w:sz="0" w:space="0" w:color="auto"/>
      </w:divBdr>
    </w:div>
    <w:div w:id="654451871">
      <w:bodyDiv w:val="1"/>
      <w:marLeft w:val="0"/>
      <w:marRight w:val="0"/>
      <w:marTop w:val="0"/>
      <w:marBottom w:val="0"/>
      <w:divBdr>
        <w:top w:val="none" w:sz="0" w:space="0" w:color="auto"/>
        <w:left w:val="none" w:sz="0" w:space="0" w:color="auto"/>
        <w:bottom w:val="none" w:sz="0" w:space="0" w:color="auto"/>
        <w:right w:val="none" w:sz="0" w:space="0" w:color="auto"/>
      </w:divBdr>
      <w:divsChild>
        <w:div w:id="1969585942">
          <w:marLeft w:val="0"/>
          <w:marRight w:val="0"/>
          <w:marTop w:val="0"/>
          <w:marBottom w:val="0"/>
          <w:divBdr>
            <w:top w:val="none" w:sz="0" w:space="0" w:color="auto"/>
            <w:left w:val="none" w:sz="0" w:space="0" w:color="auto"/>
            <w:bottom w:val="none" w:sz="0" w:space="0" w:color="auto"/>
            <w:right w:val="none" w:sz="0" w:space="0" w:color="auto"/>
          </w:divBdr>
          <w:divsChild>
            <w:div w:id="1574199302">
              <w:marLeft w:val="0"/>
              <w:marRight w:val="0"/>
              <w:marTop w:val="0"/>
              <w:marBottom w:val="0"/>
              <w:divBdr>
                <w:top w:val="none" w:sz="0" w:space="0" w:color="auto"/>
                <w:left w:val="none" w:sz="0" w:space="0" w:color="auto"/>
                <w:bottom w:val="none" w:sz="0" w:space="0" w:color="auto"/>
                <w:right w:val="none" w:sz="0" w:space="0" w:color="auto"/>
              </w:divBdr>
              <w:divsChild>
                <w:div w:id="1608810084">
                  <w:marLeft w:val="-217"/>
                  <w:marRight w:val="-217"/>
                  <w:marTop w:val="0"/>
                  <w:marBottom w:val="0"/>
                  <w:divBdr>
                    <w:top w:val="none" w:sz="0" w:space="0" w:color="auto"/>
                    <w:left w:val="none" w:sz="0" w:space="0" w:color="auto"/>
                    <w:bottom w:val="none" w:sz="0" w:space="0" w:color="auto"/>
                    <w:right w:val="none" w:sz="0" w:space="0" w:color="auto"/>
                  </w:divBdr>
                  <w:divsChild>
                    <w:div w:id="846866007">
                      <w:marLeft w:val="0"/>
                      <w:marRight w:val="0"/>
                      <w:marTop w:val="0"/>
                      <w:marBottom w:val="0"/>
                      <w:divBdr>
                        <w:top w:val="none" w:sz="0" w:space="0" w:color="auto"/>
                        <w:left w:val="none" w:sz="0" w:space="0" w:color="auto"/>
                        <w:bottom w:val="none" w:sz="0" w:space="0" w:color="auto"/>
                        <w:right w:val="none" w:sz="0" w:space="0" w:color="auto"/>
                      </w:divBdr>
                      <w:divsChild>
                        <w:div w:id="8395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917026">
      <w:bodyDiv w:val="1"/>
      <w:marLeft w:val="0"/>
      <w:marRight w:val="0"/>
      <w:marTop w:val="0"/>
      <w:marBottom w:val="0"/>
      <w:divBdr>
        <w:top w:val="none" w:sz="0" w:space="0" w:color="auto"/>
        <w:left w:val="none" w:sz="0" w:space="0" w:color="auto"/>
        <w:bottom w:val="none" w:sz="0" w:space="0" w:color="auto"/>
        <w:right w:val="none" w:sz="0" w:space="0" w:color="auto"/>
      </w:divBdr>
    </w:div>
    <w:div w:id="676613539">
      <w:bodyDiv w:val="1"/>
      <w:marLeft w:val="0"/>
      <w:marRight w:val="0"/>
      <w:marTop w:val="0"/>
      <w:marBottom w:val="0"/>
      <w:divBdr>
        <w:top w:val="none" w:sz="0" w:space="0" w:color="auto"/>
        <w:left w:val="none" w:sz="0" w:space="0" w:color="auto"/>
        <w:bottom w:val="none" w:sz="0" w:space="0" w:color="auto"/>
        <w:right w:val="none" w:sz="0" w:space="0" w:color="auto"/>
      </w:divBdr>
      <w:divsChild>
        <w:div w:id="714697770">
          <w:marLeft w:val="0"/>
          <w:marRight w:val="0"/>
          <w:marTop w:val="0"/>
          <w:marBottom w:val="0"/>
          <w:divBdr>
            <w:top w:val="none" w:sz="0" w:space="0" w:color="auto"/>
            <w:left w:val="none" w:sz="0" w:space="0" w:color="auto"/>
            <w:bottom w:val="none" w:sz="0" w:space="0" w:color="auto"/>
            <w:right w:val="none" w:sz="0" w:space="0" w:color="auto"/>
          </w:divBdr>
          <w:divsChild>
            <w:div w:id="638533330">
              <w:marLeft w:val="0"/>
              <w:marRight w:val="0"/>
              <w:marTop w:val="0"/>
              <w:marBottom w:val="0"/>
              <w:divBdr>
                <w:top w:val="none" w:sz="0" w:space="0" w:color="auto"/>
                <w:left w:val="none" w:sz="0" w:space="0" w:color="auto"/>
                <w:bottom w:val="none" w:sz="0" w:space="0" w:color="auto"/>
                <w:right w:val="none" w:sz="0" w:space="0" w:color="auto"/>
              </w:divBdr>
              <w:divsChild>
                <w:div w:id="144704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948">
      <w:bodyDiv w:val="1"/>
      <w:marLeft w:val="150"/>
      <w:marRight w:val="150"/>
      <w:marTop w:val="75"/>
      <w:marBottom w:val="150"/>
      <w:divBdr>
        <w:top w:val="none" w:sz="0" w:space="0" w:color="auto"/>
        <w:left w:val="none" w:sz="0" w:space="0" w:color="auto"/>
        <w:bottom w:val="none" w:sz="0" w:space="0" w:color="auto"/>
        <w:right w:val="none" w:sz="0" w:space="0" w:color="auto"/>
      </w:divBdr>
      <w:divsChild>
        <w:div w:id="606550074">
          <w:marLeft w:val="0"/>
          <w:marRight w:val="0"/>
          <w:marTop w:val="0"/>
          <w:marBottom w:val="0"/>
          <w:divBdr>
            <w:top w:val="none" w:sz="0" w:space="0" w:color="auto"/>
            <w:left w:val="none" w:sz="0" w:space="0" w:color="auto"/>
            <w:bottom w:val="none" w:sz="0" w:space="0" w:color="auto"/>
            <w:right w:val="none" w:sz="0" w:space="0" w:color="auto"/>
          </w:divBdr>
        </w:div>
      </w:divsChild>
    </w:div>
    <w:div w:id="824903221">
      <w:bodyDiv w:val="1"/>
      <w:marLeft w:val="0"/>
      <w:marRight w:val="0"/>
      <w:marTop w:val="0"/>
      <w:marBottom w:val="0"/>
      <w:divBdr>
        <w:top w:val="none" w:sz="0" w:space="0" w:color="auto"/>
        <w:left w:val="none" w:sz="0" w:space="0" w:color="auto"/>
        <w:bottom w:val="none" w:sz="0" w:space="0" w:color="auto"/>
        <w:right w:val="none" w:sz="0" w:space="0" w:color="auto"/>
      </w:divBdr>
      <w:divsChild>
        <w:div w:id="27873107">
          <w:marLeft w:val="0"/>
          <w:marRight w:val="0"/>
          <w:marTop w:val="0"/>
          <w:marBottom w:val="0"/>
          <w:divBdr>
            <w:top w:val="none" w:sz="0" w:space="0" w:color="auto"/>
            <w:left w:val="none" w:sz="0" w:space="0" w:color="auto"/>
            <w:bottom w:val="none" w:sz="0" w:space="0" w:color="auto"/>
            <w:right w:val="none" w:sz="0" w:space="0" w:color="auto"/>
          </w:divBdr>
          <w:divsChild>
            <w:div w:id="732503776">
              <w:marLeft w:val="0"/>
              <w:marRight w:val="0"/>
              <w:marTop w:val="0"/>
              <w:marBottom w:val="0"/>
              <w:divBdr>
                <w:top w:val="none" w:sz="0" w:space="0" w:color="auto"/>
                <w:left w:val="none" w:sz="0" w:space="0" w:color="auto"/>
                <w:bottom w:val="none" w:sz="0" w:space="0" w:color="auto"/>
                <w:right w:val="none" w:sz="0" w:space="0" w:color="auto"/>
              </w:divBdr>
              <w:divsChild>
                <w:div w:id="1786532601">
                  <w:marLeft w:val="-240"/>
                  <w:marRight w:val="-240"/>
                  <w:marTop w:val="0"/>
                  <w:marBottom w:val="0"/>
                  <w:divBdr>
                    <w:top w:val="none" w:sz="0" w:space="0" w:color="auto"/>
                    <w:left w:val="none" w:sz="0" w:space="0" w:color="auto"/>
                    <w:bottom w:val="none" w:sz="0" w:space="0" w:color="auto"/>
                    <w:right w:val="none" w:sz="0" w:space="0" w:color="auto"/>
                  </w:divBdr>
                  <w:divsChild>
                    <w:div w:id="2020236918">
                      <w:marLeft w:val="0"/>
                      <w:marRight w:val="0"/>
                      <w:marTop w:val="0"/>
                      <w:marBottom w:val="0"/>
                      <w:divBdr>
                        <w:top w:val="none" w:sz="0" w:space="0" w:color="auto"/>
                        <w:left w:val="none" w:sz="0" w:space="0" w:color="auto"/>
                        <w:bottom w:val="none" w:sz="0" w:space="0" w:color="auto"/>
                        <w:right w:val="none" w:sz="0" w:space="0" w:color="auto"/>
                      </w:divBdr>
                      <w:divsChild>
                        <w:div w:id="171758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075328">
      <w:bodyDiv w:val="1"/>
      <w:marLeft w:val="0"/>
      <w:marRight w:val="0"/>
      <w:marTop w:val="0"/>
      <w:marBottom w:val="0"/>
      <w:divBdr>
        <w:top w:val="none" w:sz="0" w:space="0" w:color="auto"/>
        <w:left w:val="none" w:sz="0" w:space="0" w:color="auto"/>
        <w:bottom w:val="none" w:sz="0" w:space="0" w:color="auto"/>
        <w:right w:val="none" w:sz="0" w:space="0" w:color="auto"/>
      </w:divBdr>
      <w:divsChild>
        <w:div w:id="604728205">
          <w:marLeft w:val="0"/>
          <w:marRight w:val="0"/>
          <w:marTop w:val="0"/>
          <w:marBottom w:val="0"/>
          <w:divBdr>
            <w:top w:val="none" w:sz="0" w:space="0" w:color="auto"/>
            <w:left w:val="none" w:sz="0" w:space="0" w:color="auto"/>
            <w:bottom w:val="none" w:sz="0" w:space="0" w:color="auto"/>
            <w:right w:val="none" w:sz="0" w:space="0" w:color="auto"/>
          </w:divBdr>
          <w:divsChild>
            <w:div w:id="909578015">
              <w:marLeft w:val="0"/>
              <w:marRight w:val="0"/>
              <w:marTop w:val="0"/>
              <w:marBottom w:val="0"/>
              <w:divBdr>
                <w:top w:val="none" w:sz="0" w:space="0" w:color="auto"/>
                <w:left w:val="none" w:sz="0" w:space="0" w:color="auto"/>
                <w:bottom w:val="none" w:sz="0" w:space="0" w:color="auto"/>
                <w:right w:val="none" w:sz="0" w:space="0" w:color="auto"/>
              </w:divBdr>
              <w:divsChild>
                <w:div w:id="324629303">
                  <w:marLeft w:val="0"/>
                  <w:marRight w:val="0"/>
                  <w:marTop w:val="0"/>
                  <w:marBottom w:val="0"/>
                  <w:divBdr>
                    <w:top w:val="none" w:sz="0" w:space="0" w:color="auto"/>
                    <w:left w:val="none" w:sz="0" w:space="0" w:color="auto"/>
                    <w:bottom w:val="none" w:sz="0" w:space="0" w:color="auto"/>
                    <w:right w:val="none" w:sz="0" w:space="0" w:color="auto"/>
                  </w:divBdr>
                  <w:divsChild>
                    <w:div w:id="838810692">
                      <w:marLeft w:val="0"/>
                      <w:marRight w:val="0"/>
                      <w:marTop w:val="0"/>
                      <w:marBottom w:val="0"/>
                      <w:divBdr>
                        <w:top w:val="none" w:sz="0" w:space="0" w:color="auto"/>
                        <w:left w:val="none" w:sz="0" w:space="0" w:color="auto"/>
                        <w:bottom w:val="none" w:sz="0" w:space="0" w:color="auto"/>
                        <w:right w:val="none" w:sz="0" w:space="0" w:color="auto"/>
                      </w:divBdr>
                      <w:divsChild>
                        <w:div w:id="2118673867">
                          <w:marLeft w:val="0"/>
                          <w:marRight w:val="0"/>
                          <w:marTop w:val="0"/>
                          <w:marBottom w:val="0"/>
                          <w:divBdr>
                            <w:top w:val="none" w:sz="0" w:space="0" w:color="auto"/>
                            <w:left w:val="none" w:sz="0" w:space="0" w:color="auto"/>
                            <w:bottom w:val="none" w:sz="0" w:space="0" w:color="auto"/>
                            <w:right w:val="none" w:sz="0" w:space="0" w:color="auto"/>
                          </w:divBdr>
                          <w:divsChild>
                            <w:div w:id="1548686784">
                              <w:marLeft w:val="0"/>
                              <w:marRight w:val="0"/>
                              <w:marTop w:val="0"/>
                              <w:marBottom w:val="0"/>
                              <w:divBdr>
                                <w:top w:val="none" w:sz="0" w:space="0" w:color="auto"/>
                                <w:left w:val="none" w:sz="0" w:space="0" w:color="auto"/>
                                <w:bottom w:val="none" w:sz="0" w:space="0" w:color="auto"/>
                                <w:right w:val="none" w:sz="0" w:space="0" w:color="auto"/>
                              </w:divBdr>
                            </w:div>
                            <w:div w:id="199695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689028">
      <w:bodyDiv w:val="1"/>
      <w:marLeft w:val="0"/>
      <w:marRight w:val="0"/>
      <w:marTop w:val="0"/>
      <w:marBottom w:val="0"/>
      <w:divBdr>
        <w:top w:val="none" w:sz="0" w:space="0" w:color="auto"/>
        <w:left w:val="none" w:sz="0" w:space="0" w:color="auto"/>
        <w:bottom w:val="none" w:sz="0" w:space="0" w:color="auto"/>
        <w:right w:val="none" w:sz="0" w:space="0" w:color="auto"/>
      </w:divBdr>
      <w:divsChild>
        <w:div w:id="1790317194">
          <w:marLeft w:val="0"/>
          <w:marRight w:val="0"/>
          <w:marTop w:val="0"/>
          <w:marBottom w:val="0"/>
          <w:divBdr>
            <w:top w:val="none" w:sz="0" w:space="0" w:color="auto"/>
            <w:left w:val="none" w:sz="0" w:space="0" w:color="auto"/>
            <w:bottom w:val="none" w:sz="0" w:space="0" w:color="auto"/>
            <w:right w:val="none" w:sz="0" w:space="0" w:color="auto"/>
          </w:divBdr>
          <w:divsChild>
            <w:div w:id="1912110949">
              <w:marLeft w:val="0"/>
              <w:marRight w:val="0"/>
              <w:marTop w:val="0"/>
              <w:marBottom w:val="0"/>
              <w:divBdr>
                <w:top w:val="none" w:sz="0" w:space="0" w:color="auto"/>
                <w:left w:val="none" w:sz="0" w:space="0" w:color="auto"/>
                <w:bottom w:val="none" w:sz="0" w:space="0" w:color="auto"/>
                <w:right w:val="none" w:sz="0" w:space="0" w:color="auto"/>
              </w:divBdr>
              <w:divsChild>
                <w:div w:id="136979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612431">
      <w:bodyDiv w:val="1"/>
      <w:marLeft w:val="0"/>
      <w:marRight w:val="0"/>
      <w:marTop w:val="0"/>
      <w:marBottom w:val="0"/>
      <w:divBdr>
        <w:top w:val="none" w:sz="0" w:space="0" w:color="auto"/>
        <w:left w:val="none" w:sz="0" w:space="0" w:color="auto"/>
        <w:bottom w:val="none" w:sz="0" w:space="0" w:color="auto"/>
        <w:right w:val="none" w:sz="0" w:space="0" w:color="auto"/>
      </w:divBdr>
      <w:divsChild>
        <w:div w:id="2102947762">
          <w:marLeft w:val="0"/>
          <w:marRight w:val="0"/>
          <w:marTop w:val="0"/>
          <w:marBottom w:val="0"/>
          <w:divBdr>
            <w:top w:val="none" w:sz="0" w:space="0" w:color="auto"/>
            <w:left w:val="none" w:sz="0" w:space="0" w:color="auto"/>
            <w:bottom w:val="none" w:sz="0" w:space="0" w:color="auto"/>
            <w:right w:val="none" w:sz="0" w:space="0" w:color="auto"/>
          </w:divBdr>
          <w:divsChild>
            <w:div w:id="741953405">
              <w:marLeft w:val="0"/>
              <w:marRight w:val="0"/>
              <w:marTop w:val="0"/>
              <w:marBottom w:val="0"/>
              <w:divBdr>
                <w:top w:val="none" w:sz="0" w:space="0" w:color="auto"/>
                <w:left w:val="none" w:sz="0" w:space="0" w:color="auto"/>
                <w:bottom w:val="none" w:sz="0" w:space="0" w:color="auto"/>
                <w:right w:val="none" w:sz="0" w:space="0" w:color="auto"/>
              </w:divBdr>
              <w:divsChild>
                <w:div w:id="1879313737">
                  <w:marLeft w:val="-225"/>
                  <w:marRight w:val="0"/>
                  <w:marTop w:val="0"/>
                  <w:marBottom w:val="0"/>
                  <w:divBdr>
                    <w:top w:val="none" w:sz="0" w:space="0" w:color="auto"/>
                    <w:left w:val="none" w:sz="0" w:space="0" w:color="auto"/>
                    <w:bottom w:val="none" w:sz="0" w:space="0" w:color="auto"/>
                    <w:right w:val="none" w:sz="0" w:space="0" w:color="auto"/>
                  </w:divBdr>
                  <w:divsChild>
                    <w:div w:id="1803231531">
                      <w:marLeft w:val="0"/>
                      <w:marRight w:val="-225"/>
                      <w:marTop w:val="0"/>
                      <w:marBottom w:val="0"/>
                      <w:divBdr>
                        <w:top w:val="none" w:sz="0" w:space="0" w:color="auto"/>
                        <w:left w:val="none" w:sz="0" w:space="0" w:color="auto"/>
                        <w:bottom w:val="none" w:sz="0" w:space="0" w:color="auto"/>
                        <w:right w:val="none" w:sz="0" w:space="0" w:color="auto"/>
                      </w:divBdr>
                      <w:divsChild>
                        <w:div w:id="371000660">
                          <w:marLeft w:val="0"/>
                          <w:marRight w:val="0"/>
                          <w:marTop w:val="0"/>
                          <w:marBottom w:val="0"/>
                          <w:divBdr>
                            <w:top w:val="none" w:sz="0" w:space="0" w:color="auto"/>
                            <w:left w:val="none" w:sz="0" w:space="0" w:color="auto"/>
                            <w:bottom w:val="none" w:sz="0" w:space="0" w:color="auto"/>
                            <w:right w:val="none" w:sz="0" w:space="0" w:color="auto"/>
                          </w:divBdr>
                          <w:divsChild>
                            <w:div w:id="1651907369">
                              <w:marLeft w:val="0"/>
                              <w:marRight w:val="0"/>
                              <w:marTop w:val="0"/>
                              <w:marBottom w:val="0"/>
                              <w:divBdr>
                                <w:top w:val="none" w:sz="0" w:space="0" w:color="auto"/>
                                <w:left w:val="none" w:sz="0" w:space="0" w:color="auto"/>
                                <w:bottom w:val="none" w:sz="0" w:space="0" w:color="auto"/>
                                <w:right w:val="none" w:sz="0" w:space="0" w:color="auto"/>
                              </w:divBdr>
                              <w:divsChild>
                                <w:div w:id="1013612125">
                                  <w:marLeft w:val="225"/>
                                  <w:marRight w:val="225"/>
                                  <w:marTop w:val="0"/>
                                  <w:marBottom w:val="0"/>
                                  <w:divBdr>
                                    <w:top w:val="none" w:sz="0" w:space="0" w:color="auto"/>
                                    <w:left w:val="none" w:sz="0" w:space="0" w:color="auto"/>
                                    <w:bottom w:val="none" w:sz="0" w:space="0" w:color="auto"/>
                                    <w:right w:val="none" w:sz="0" w:space="0" w:color="auto"/>
                                  </w:divBdr>
                                  <w:divsChild>
                                    <w:div w:id="1562523480">
                                      <w:marLeft w:val="0"/>
                                      <w:marRight w:val="0"/>
                                      <w:marTop w:val="0"/>
                                      <w:marBottom w:val="0"/>
                                      <w:divBdr>
                                        <w:top w:val="none" w:sz="0" w:space="0" w:color="auto"/>
                                        <w:left w:val="none" w:sz="0" w:space="0" w:color="auto"/>
                                        <w:bottom w:val="none" w:sz="0" w:space="0" w:color="auto"/>
                                        <w:right w:val="none" w:sz="0" w:space="0" w:color="auto"/>
                                      </w:divBdr>
                                      <w:divsChild>
                                        <w:div w:id="1821725748">
                                          <w:marLeft w:val="0"/>
                                          <w:marRight w:val="0"/>
                                          <w:marTop w:val="0"/>
                                          <w:marBottom w:val="0"/>
                                          <w:divBdr>
                                            <w:top w:val="none" w:sz="0" w:space="0" w:color="auto"/>
                                            <w:left w:val="none" w:sz="0" w:space="0" w:color="auto"/>
                                            <w:bottom w:val="none" w:sz="0" w:space="0" w:color="auto"/>
                                            <w:right w:val="none" w:sz="0" w:space="0" w:color="auto"/>
                                          </w:divBdr>
                                          <w:divsChild>
                                            <w:div w:id="1248807130">
                                              <w:marLeft w:val="0"/>
                                              <w:marRight w:val="0"/>
                                              <w:marTop w:val="0"/>
                                              <w:marBottom w:val="0"/>
                                              <w:divBdr>
                                                <w:top w:val="none" w:sz="0" w:space="0" w:color="auto"/>
                                                <w:left w:val="none" w:sz="0" w:space="0" w:color="auto"/>
                                                <w:bottom w:val="none" w:sz="0" w:space="0" w:color="auto"/>
                                                <w:right w:val="none" w:sz="0" w:space="0" w:color="auto"/>
                                              </w:divBdr>
                                              <w:divsChild>
                                                <w:div w:id="980116512">
                                                  <w:marLeft w:val="0"/>
                                                  <w:marRight w:val="0"/>
                                                  <w:marTop w:val="0"/>
                                                  <w:marBottom w:val="0"/>
                                                  <w:divBdr>
                                                    <w:top w:val="none" w:sz="0" w:space="0" w:color="auto"/>
                                                    <w:left w:val="none" w:sz="0" w:space="0" w:color="auto"/>
                                                    <w:bottom w:val="none" w:sz="0" w:space="0" w:color="auto"/>
                                                    <w:right w:val="none" w:sz="0" w:space="0" w:color="auto"/>
                                                  </w:divBdr>
                                                  <w:divsChild>
                                                    <w:div w:id="1211502244">
                                                      <w:marLeft w:val="0"/>
                                                      <w:marRight w:val="0"/>
                                                      <w:marTop w:val="0"/>
                                                      <w:marBottom w:val="0"/>
                                                      <w:divBdr>
                                                        <w:top w:val="none" w:sz="0" w:space="0" w:color="auto"/>
                                                        <w:left w:val="none" w:sz="0" w:space="0" w:color="auto"/>
                                                        <w:bottom w:val="none" w:sz="0" w:space="0" w:color="auto"/>
                                                        <w:right w:val="none" w:sz="0" w:space="0" w:color="auto"/>
                                                      </w:divBdr>
                                                      <w:divsChild>
                                                        <w:div w:id="4786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57182875">
      <w:bodyDiv w:val="1"/>
      <w:marLeft w:val="0"/>
      <w:marRight w:val="0"/>
      <w:marTop w:val="0"/>
      <w:marBottom w:val="0"/>
      <w:divBdr>
        <w:top w:val="none" w:sz="0" w:space="0" w:color="auto"/>
        <w:left w:val="none" w:sz="0" w:space="0" w:color="auto"/>
        <w:bottom w:val="none" w:sz="0" w:space="0" w:color="auto"/>
        <w:right w:val="none" w:sz="0" w:space="0" w:color="auto"/>
      </w:divBdr>
    </w:div>
    <w:div w:id="983657446">
      <w:bodyDiv w:val="1"/>
      <w:marLeft w:val="0"/>
      <w:marRight w:val="0"/>
      <w:marTop w:val="0"/>
      <w:marBottom w:val="0"/>
      <w:divBdr>
        <w:top w:val="none" w:sz="0" w:space="0" w:color="auto"/>
        <w:left w:val="none" w:sz="0" w:space="0" w:color="auto"/>
        <w:bottom w:val="none" w:sz="0" w:space="0" w:color="auto"/>
        <w:right w:val="none" w:sz="0" w:space="0" w:color="auto"/>
      </w:divBdr>
    </w:div>
    <w:div w:id="1047417027">
      <w:bodyDiv w:val="1"/>
      <w:marLeft w:val="0"/>
      <w:marRight w:val="0"/>
      <w:marTop w:val="0"/>
      <w:marBottom w:val="0"/>
      <w:divBdr>
        <w:top w:val="none" w:sz="0" w:space="0" w:color="auto"/>
        <w:left w:val="none" w:sz="0" w:space="0" w:color="auto"/>
        <w:bottom w:val="none" w:sz="0" w:space="0" w:color="auto"/>
        <w:right w:val="none" w:sz="0" w:space="0" w:color="auto"/>
      </w:divBdr>
      <w:divsChild>
        <w:div w:id="1147741422">
          <w:marLeft w:val="0"/>
          <w:marRight w:val="0"/>
          <w:marTop w:val="0"/>
          <w:marBottom w:val="0"/>
          <w:divBdr>
            <w:top w:val="none" w:sz="0" w:space="0" w:color="auto"/>
            <w:left w:val="none" w:sz="0" w:space="0" w:color="auto"/>
            <w:bottom w:val="none" w:sz="0" w:space="0" w:color="auto"/>
            <w:right w:val="none" w:sz="0" w:space="0" w:color="auto"/>
          </w:divBdr>
          <w:divsChild>
            <w:div w:id="890575846">
              <w:marLeft w:val="0"/>
              <w:marRight w:val="0"/>
              <w:marTop w:val="0"/>
              <w:marBottom w:val="0"/>
              <w:divBdr>
                <w:top w:val="none" w:sz="0" w:space="0" w:color="auto"/>
                <w:left w:val="none" w:sz="0" w:space="0" w:color="auto"/>
                <w:bottom w:val="none" w:sz="0" w:space="0" w:color="auto"/>
                <w:right w:val="none" w:sz="0" w:space="0" w:color="auto"/>
              </w:divBdr>
              <w:divsChild>
                <w:div w:id="203136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127703">
      <w:bodyDiv w:val="1"/>
      <w:marLeft w:val="0"/>
      <w:marRight w:val="0"/>
      <w:marTop w:val="0"/>
      <w:marBottom w:val="0"/>
      <w:divBdr>
        <w:top w:val="none" w:sz="0" w:space="0" w:color="auto"/>
        <w:left w:val="none" w:sz="0" w:space="0" w:color="auto"/>
        <w:bottom w:val="none" w:sz="0" w:space="0" w:color="auto"/>
        <w:right w:val="none" w:sz="0" w:space="0" w:color="auto"/>
      </w:divBdr>
      <w:divsChild>
        <w:div w:id="395009786">
          <w:marLeft w:val="0"/>
          <w:marRight w:val="0"/>
          <w:marTop w:val="0"/>
          <w:marBottom w:val="0"/>
          <w:divBdr>
            <w:top w:val="none" w:sz="0" w:space="0" w:color="auto"/>
            <w:left w:val="none" w:sz="0" w:space="0" w:color="auto"/>
            <w:bottom w:val="none" w:sz="0" w:space="0" w:color="auto"/>
            <w:right w:val="none" w:sz="0" w:space="0" w:color="auto"/>
          </w:divBdr>
          <w:divsChild>
            <w:div w:id="1437287169">
              <w:marLeft w:val="0"/>
              <w:marRight w:val="0"/>
              <w:marTop w:val="0"/>
              <w:marBottom w:val="0"/>
              <w:divBdr>
                <w:top w:val="none" w:sz="0" w:space="0" w:color="auto"/>
                <w:left w:val="none" w:sz="0" w:space="0" w:color="auto"/>
                <w:bottom w:val="none" w:sz="0" w:space="0" w:color="auto"/>
                <w:right w:val="none" w:sz="0" w:space="0" w:color="auto"/>
              </w:divBdr>
              <w:divsChild>
                <w:div w:id="35331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705178">
      <w:bodyDiv w:val="1"/>
      <w:marLeft w:val="0"/>
      <w:marRight w:val="0"/>
      <w:marTop w:val="0"/>
      <w:marBottom w:val="0"/>
      <w:divBdr>
        <w:top w:val="none" w:sz="0" w:space="0" w:color="auto"/>
        <w:left w:val="none" w:sz="0" w:space="0" w:color="auto"/>
        <w:bottom w:val="none" w:sz="0" w:space="0" w:color="auto"/>
        <w:right w:val="none" w:sz="0" w:space="0" w:color="auto"/>
      </w:divBdr>
    </w:div>
    <w:div w:id="1157259994">
      <w:bodyDiv w:val="1"/>
      <w:marLeft w:val="0"/>
      <w:marRight w:val="0"/>
      <w:marTop w:val="0"/>
      <w:marBottom w:val="0"/>
      <w:divBdr>
        <w:top w:val="none" w:sz="0" w:space="0" w:color="auto"/>
        <w:left w:val="none" w:sz="0" w:space="0" w:color="auto"/>
        <w:bottom w:val="none" w:sz="0" w:space="0" w:color="auto"/>
        <w:right w:val="none" w:sz="0" w:space="0" w:color="auto"/>
      </w:divBdr>
    </w:div>
    <w:div w:id="1273325041">
      <w:bodyDiv w:val="1"/>
      <w:marLeft w:val="0"/>
      <w:marRight w:val="0"/>
      <w:marTop w:val="0"/>
      <w:marBottom w:val="0"/>
      <w:divBdr>
        <w:top w:val="none" w:sz="0" w:space="0" w:color="auto"/>
        <w:left w:val="none" w:sz="0" w:space="0" w:color="auto"/>
        <w:bottom w:val="none" w:sz="0" w:space="0" w:color="auto"/>
        <w:right w:val="none" w:sz="0" w:space="0" w:color="auto"/>
      </w:divBdr>
      <w:divsChild>
        <w:div w:id="1414473839">
          <w:marLeft w:val="0"/>
          <w:marRight w:val="0"/>
          <w:marTop w:val="0"/>
          <w:marBottom w:val="0"/>
          <w:divBdr>
            <w:top w:val="none" w:sz="0" w:space="0" w:color="auto"/>
            <w:left w:val="none" w:sz="0" w:space="0" w:color="auto"/>
            <w:bottom w:val="none" w:sz="0" w:space="0" w:color="auto"/>
            <w:right w:val="none" w:sz="0" w:space="0" w:color="auto"/>
          </w:divBdr>
          <w:divsChild>
            <w:div w:id="288365295">
              <w:marLeft w:val="0"/>
              <w:marRight w:val="0"/>
              <w:marTop w:val="0"/>
              <w:marBottom w:val="0"/>
              <w:divBdr>
                <w:top w:val="none" w:sz="0" w:space="0" w:color="auto"/>
                <w:left w:val="none" w:sz="0" w:space="0" w:color="auto"/>
                <w:bottom w:val="none" w:sz="0" w:space="0" w:color="auto"/>
                <w:right w:val="none" w:sz="0" w:space="0" w:color="auto"/>
              </w:divBdr>
              <w:divsChild>
                <w:div w:id="49187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382951">
      <w:bodyDiv w:val="1"/>
      <w:marLeft w:val="0"/>
      <w:marRight w:val="0"/>
      <w:marTop w:val="0"/>
      <w:marBottom w:val="0"/>
      <w:divBdr>
        <w:top w:val="none" w:sz="0" w:space="0" w:color="auto"/>
        <w:left w:val="none" w:sz="0" w:space="0" w:color="auto"/>
        <w:bottom w:val="none" w:sz="0" w:space="0" w:color="auto"/>
        <w:right w:val="none" w:sz="0" w:space="0" w:color="auto"/>
      </w:divBdr>
    </w:div>
    <w:div w:id="1321884709">
      <w:bodyDiv w:val="1"/>
      <w:marLeft w:val="0"/>
      <w:marRight w:val="0"/>
      <w:marTop w:val="0"/>
      <w:marBottom w:val="0"/>
      <w:divBdr>
        <w:top w:val="none" w:sz="0" w:space="0" w:color="auto"/>
        <w:left w:val="none" w:sz="0" w:space="0" w:color="auto"/>
        <w:bottom w:val="none" w:sz="0" w:space="0" w:color="auto"/>
        <w:right w:val="none" w:sz="0" w:space="0" w:color="auto"/>
      </w:divBdr>
    </w:div>
    <w:div w:id="1361664253">
      <w:bodyDiv w:val="1"/>
      <w:marLeft w:val="0"/>
      <w:marRight w:val="0"/>
      <w:marTop w:val="0"/>
      <w:marBottom w:val="0"/>
      <w:divBdr>
        <w:top w:val="none" w:sz="0" w:space="0" w:color="auto"/>
        <w:left w:val="none" w:sz="0" w:space="0" w:color="auto"/>
        <w:bottom w:val="none" w:sz="0" w:space="0" w:color="auto"/>
        <w:right w:val="none" w:sz="0" w:space="0" w:color="auto"/>
      </w:divBdr>
      <w:divsChild>
        <w:div w:id="971059345">
          <w:marLeft w:val="0"/>
          <w:marRight w:val="0"/>
          <w:marTop w:val="0"/>
          <w:marBottom w:val="0"/>
          <w:divBdr>
            <w:top w:val="none" w:sz="0" w:space="0" w:color="auto"/>
            <w:left w:val="none" w:sz="0" w:space="0" w:color="auto"/>
            <w:bottom w:val="none" w:sz="0" w:space="0" w:color="auto"/>
            <w:right w:val="none" w:sz="0" w:space="0" w:color="auto"/>
          </w:divBdr>
          <w:divsChild>
            <w:div w:id="1252590333">
              <w:marLeft w:val="0"/>
              <w:marRight w:val="0"/>
              <w:marTop w:val="0"/>
              <w:marBottom w:val="0"/>
              <w:divBdr>
                <w:top w:val="none" w:sz="0" w:space="0" w:color="auto"/>
                <w:left w:val="none" w:sz="0" w:space="0" w:color="auto"/>
                <w:bottom w:val="none" w:sz="0" w:space="0" w:color="auto"/>
                <w:right w:val="none" w:sz="0" w:space="0" w:color="auto"/>
              </w:divBdr>
              <w:divsChild>
                <w:div w:id="685986750">
                  <w:marLeft w:val="0"/>
                  <w:marRight w:val="0"/>
                  <w:marTop w:val="0"/>
                  <w:marBottom w:val="0"/>
                  <w:divBdr>
                    <w:top w:val="none" w:sz="0" w:space="0" w:color="auto"/>
                    <w:left w:val="none" w:sz="0" w:space="0" w:color="auto"/>
                    <w:bottom w:val="none" w:sz="0" w:space="0" w:color="auto"/>
                    <w:right w:val="none" w:sz="0" w:space="0" w:color="auto"/>
                  </w:divBdr>
                  <w:divsChild>
                    <w:div w:id="1793134137">
                      <w:marLeft w:val="0"/>
                      <w:marRight w:val="0"/>
                      <w:marTop w:val="0"/>
                      <w:marBottom w:val="0"/>
                      <w:divBdr>
                        <w:top w:val="none" w:sz="0" w:space="0" w:color="auto"/>
                        <w:left w:val="none" w:sz="0" w:space="0" w:color="auto"/>
                        <w:bottom w:val="none" w:sz="0" w:space="0" w:color="auto"/>
                        <w:right w:val="none" w:sz="0" w:space="0" w:color="auto"/>
                      </w:divBdr>
                      <w:divsChild>
                        <w:div w:id="1123188417">
                          <w:marLeft w:val="0"/>
                          <w:marRight w:val="0"/>
                          <w:marTop w:val="0"/>
                          <w:marBottom w:val="0"/>
                          <w:divBdr>
                            <w:top w:val="none" w:sz="0" w:space="0" w:color="auto"/>
                            <w:left w:val="none" w:sz="0" w:space="0" w:color="auto"/>
                            <w:bottom w:val="none" w:sz="0" w:space="0" w:color="auto"/>
                            <w:right w:val="none" w:sz="0" w:space="0" w:color="auto"/>
                          </w:divBdr>
                          <w:divsChild>
                            <w:div w:id="2098167475">
                              <w:marLeft w:val="0"/>
                              <w:marRight w:val="0"/>
                              <w:marTop w:val="0"/>
                              <w:marBottom w:val="0"/>
                              <w:divBdr>
                                <w:top w:val="none" w:sz="0" w:space="0" w:color="auto"/>
                                <w:left w:val="none" w:sz="0" w:space="0" w:color="auto"/>
                                <w:bottom w:val="none" w:sz="0" w:space="0" w:color="auto"/>
                                <w:right w:val="none" w:sz="0" w:space="0" w:color="auto"/>
                              </w:divBdr>
                              <w:divsChild>
                                <w:div w:id="181216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2482674">
      <w:bodyDiv w:val="1"/>
      <w:marLeft w:val="0"/>
      <w:marRight w:val="0"/>
      <w:marTop w:val="0"/>
      <w:marBottom w:val="0"/>
      <w:divBdr>
        <w:top w:val="none" w:sz="0" w:space="0" w:color="auto"/>
        <w:left w:val="none" w:sz="0" w:space="0" w:color="auto"/>
        <w:bottom w:val="none" w:sz="0" w:space="0" w:color="auto"/>
        <w:right w:val="none" w:sz="0" w:space="0" w:color="auto"/>
      </w:divBdr>
      <w:divsChild>
        <w:div w:id="1200629922">
          <w:marLeft w:val="0"/>
          <w:marRight w:val="0"/>
          <w:marTop w:val="0"/>
          <w:marBottom w:val="0"/>
          <w:divBdr>
            <w:top w:val="none" w:sz="0" w:space="0" w:color="auto"/>
            <w:left w:val="none" w:sz="0" w:space="0" w:color="auto"/>
            <w:bottom w:val="none" w:sz="0" w:space="0" w:color="auto"/>
            <w:right w:val="none" w:sz="0" w:space="0" w:color="auto"/>
          </w:divBdr>
          <w:divsChild>
            <w:div w:id="254672994">
              <w:marLeft w:val="0"/>
              <w:marRight w:val="0"/>
              <w:marTop w:val="0"/>
              <w:marBottom w:val="0"/>
              <w:divBdr>
                <w:top w:val="none" w:sz="0" w:space="0" w:color="auto"/>
                <w:left w:val="none" w:sz="0" w:space="0" w:color="auto"/>
                <w:bottom w:val="none" w:sz="0" w:space="0" w:color="auto"/>
                <w:right w:val="none" w:sz="0" w:space="0" w:color="auto"/>
              </w:divBdr>
            </w:div>
            <w:div w:id="1137795096">
              <w:marLeft w:val="0"/>
              <w:marRight w:val="0"/>
              <w:marTop w:val="0"/>
              <w:marBottom w:val="0"/>
              <w:divBdr>
                <w:top w:val="none" w:sz="0" w:space="0" w:color="auto"/>
                <w:left w:val="none" w:sz="0" w:space="0" w:color="auto"/>
                <w:bottom w:val="none" w:sz="0" w:space="0" w:color="auto"/>
                <w:right w:val="none" w:sz="0" w:space="0" w:color="auto"/>
              </w:divBdr>
            </w:div>
            <w:div w:id="1433163103">
              <w:marLeft w:val="0"/>
              <w:marRight w:val="0"/>
              <w:marTop w:val="0"/>
              <w:marBottom w:val="0"/>
              <w:divBdr>
                <w:top w:val="none" w:sz="0" w:space="0" w:color="auto"/>
                <w:left w:val="none" w:sz="0" w:space="0" w:color="auto"/>
                <w:bottom w:val="none" w:sz="0" w:space="0" w:color="auto"/>
                <w:right w:val="none" w:sz="0" w:space="0" w:color="auto"/>
              </w:divBdr>
            </w:div>
            <w:div w:id="18683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58200">
      <w:bodyDiv w:val="1"/>
      <w:marLeft w:val="0"/>
      <w:marRight w:val="0"/>
      <w:marTop w:val="0"/>
      <w:marBottom w:val="0"/>
      <w:divBdr>
        <w:top w:val="none" w:sz="0" w:space="0" w:color="auto"/>
        <w:left w:val="none" w:sz="0" w:space="0" w:color="auto"/>
        <w:bottom w:val="none" w:sz="0" w:space="0" w:color="auto"/>
        <w:right w:val="none" w:sz="0" w:space="0" w:color="auto"/>
      </w:divBdr>
      <w:divsChild>
        <w:div w:id="1405882735">
          <w:marLeft w:val="0"/>
          <w:marRight w:val="0"/>
          <w:marTop w:val="0"/>
          <w:marBottom w:val="0"/>
          <w:divBdr>
            <w:top w:val="none" w:sz="0" w:space="0" w:color="auto"/>
            <w:left w:val="none" w:sz="0" w:space="0" w:color="auto"/>
            <w:bottom w:val="none" w:sz="0" w:space="0" w:color="auto"/>
            <w:right w:val="none" w:sz="0" w:space="0" w:color="auto"/>
          </w:divBdr>
          <w:divsChild>
            <w:div w:id="2048678981">
              <w:marLeft w:val="0"/>
              <w:marRight w:val="0"/>
              <w:marTop w:val="0"/>
              <w:marBottom w:val="0"/>
              <w:divBdr>
                <w:top w:val="none" w:sz="0" w:space="0" w:color="auto"/>
                <w:left w:val="none" w:sz="0" w:space="0" w:color="auto"/>
                <w:bottom w:val="none" w:sz="0" w:space="0" w:color="auto"/>
                <w:right w:val="none" w:sz="0" w:space="0" w:color="auto"/>
              </w:divBdr>
              <w:divsChild>
                <w:div w:id="691422356">
                  <w:marLeft w:val="0"/>
                  <w:marRight w:val="0"/>
                  <w:marTop w:val="0"/>
                  <w:marBottom w:val="0"/>
                  <w:divBdr>
                    <w:top w:val="none" w:sz="0" w:space="0" w:color="auto"/>
                    <w:left w:val="none" w:sz="0" w:space="0" w:color="auto"/>
                    <w:bottom w:val="none" w:sz="0" w:space="0" w:color="auto"/>
                    <w:right w:val="none" w:sz="0" w:space="0" w:color="auto"/>
                  </w:divBdr>
                  <w:divsChild>
                    <w:div w:id="13308620">
                      <w:marLeft w:val="0"/>
                      <w:marRight w:val="630"/>
                      <w:marTop w:val="0"/>
                      <w:marBottom w:val="0"/>
                      <w:divBdr>
                        <w:top w:val="none" w:sz="0" w:space="0" w:color="auto"/>
                        <w:left w:val="none" w:sz="0" w:space="0" w:color="auto"/>
                        <w:bottom w:val="none" w:sz="0" w:space="0" w:color="auto"/>
                        <w:right w:val="none" w:sz="0" w:space="0" w:color="auto"/>
                      </w:divBdr>
                    </w:div>
                    <w:div w:id="466320445">
                      <w:marLeft w:val="0"/>
                      <w:marRight w:val="630"/>
                      <w:marTop w:val="0"/>
                      <w:marBottom w:val="0"/>
                      <w:divBdr>
                        <w:top w:val="none" w:sz="0" w:space="0" w:color="auto"/>
                        <w:left w:val="none" w:sz="0" w:space="0" w:color="auto"/>
                        <w:bottom w:val="none" w:sz="0" w:space="0" w:color="auto"/>
                        <w:right w:val="none" w:sz="0" w:space="0" w:color="auto"/>
                      </w:divBdr>
                    </w:div>
                    <w:div w:id="678696365">
                      <w:marLeft w:val="0"/>
                      <w:marRight w:val="630"/>
                      <w:marTop w:val="0"/>
                      <w:marBottom w:val="0"/>
                      <w:divBdr>
                        <w:top w:val="none" w:sz="0" w:space="0" w:color="auto"/>
                        <w:left w:val="none" w:sz="0" w:space="0" w:color="auto"/>
                        <w:bottom w:val="none" w:sz="0" w:space="0" w:color="auto"/>
                        <w:right w:val="none" w:sz="0" w:space="0" w:color="auto"/>
                      </w:divBdr>
                    </w:div>
                    <w:div w:id="732580783">
                      <w:marLeft w:val="0"/>
                      <w:marRight w:val="630"/>
                      <w:marTop w:val="0"/>
                      <w:marBottom w:val="0"/>
                      <w:divBdr>
                        <w:top w:val="none" w:sz="0" w:space="0" w:color="auto"/>
                        <w:left w:val="none" w:sz="0" w:space="0" w:color="auto"/>
                        <w:bottom w:val="none" w:sz="0" w:space="0" w:color="auto"/>
                        <w:right w:val="none" w:sz="0" w:space="0" w:color="auto"/>
                      </w:divBdr>
                    </w:div>
                    <w:div w:id="1130590702">
                      <w:marLeft w:val="0"/>
                      <w:marRight w:val="630"/>
                      <w:marTop w:val="0"/>
                      <w:marBottom w:val="0"/>
                      <w:divBdr>
                        <w:top w:val="none" w:sz="0" w:space="0" w:color="auto"/>
                        <w:left w:val="none" w:sz="0" w:space="0" w:color="auto"/>
                        <w:bottom w:val="none" w:sz="0" w:space="0" w:color="auto"/>
                        <w:right w:val="none" w:sz="0" w:space="0" w:color="auto"/>
                      </w:divBdr>
                    </w:div>
                    <w:div w:id="1247500546">
                      <w:marLeft w:val="0"/>
                      <w:marRight w:val="630"/>
                      <w:marTop w:val="0"/>
                      <w:marBottom w:val="0"/>
                      <w:divBdr>
                        <w:top w:val="none" w:sz="0" w:space="0" w:color="auto"/>
                        <w:left w:val="none" w:sz="0" w:space="0" w:color="auto"/>
                        <w:bottom w:val="none" w:sz="0" w:space="0" w:color="auto"/>
                        <w:right w:val="none" w:sz="0" w:space="0" w:color="auto"/>
                      </w:divBdr>
                    </w:div>
                    <w:div w:id="1365133994">
                      <w:marLeft w:val="0"/>
                      <w:marRight w:val="630"/>
                      <w:marTop w:val="0"/>
                      <w:marBottom w:val="0"/>
                      <w:divBdr>
                        <w:top w:val="none" w:sz="0" w:space="0" w:color="auto"/>
                        <w:left w:val="none" w:sz="0" w:space="0" w:color="auto"/>
                        <w:bottom w:val="none" w:sz="0" w:space="0" w:color="auto"/>
                        <w:right w:val="none" w:sz="0" w:space="0" w:color="auto"/>
                      </w:divBdr>
                    </w:div>
                    <w:div w:id="1444182719">
                      <w:marLeft w:val="0"/>
                      <w:marRight w:val="630"/>
                      <w:marTop w:val="0"/>
                      <w:marBottom w:val="0"/>
                      <w:divBdr>
                        <w:top w:val="none" w:sz="0" w:space="0" w:color="auto"/>
                        <w:left w:val="none" w:sz="0" w:space="0" w:color="auto"/>
                        <w:bottom w:val="none" w:sz="0" w:space="0" w:color="auto"/>
                        <w:right w:val="none" w:sz="0" w:space="0" w:color="auto"/>
                      </w:divBdr>
                    </w:div>
                    <w:div w:id="1726830384">
                      <w:marLeft w:val="0"/>
                      <w:marRight w:val="630"/>
                      <w:marTop w:val="0"/>
                      <w:marBottom w:val="0"/>
                      <w:divBdr>
                        <w:top w:val="none" w:sz="0" w:space="0" w:color="auto"/>
                        <w:left w:val="none" w:sz="0" w:space="0" w:color="auto"/>
                        <w:bottom w:val="none" w:sz="0" w:space="0" w:color="auto"/>
                        <w:right w:val="none" w:sz="0" w:space="0" w:color="auto"/>
                      </w:divBdr>
                    </w:div>
                    <w:div w:id="1994484179">
                      <w:marLeft w:val="0"/>
                      <w:marRight w:val="630"/>
                      <w:marTop w:val="0"/>
                      <w:marBottom w:val="0"/>
                      <w:divBdr>
                        <w:top w:val="none" w:sz="0" w:space="0" w:color="auto"/>
                        <w:left w:val="none" w:sz="0" w:space="0" w:color="auto"/>
                        <w:bottom w:val="none" w:sz="0" w:space="0" w:color="auto"/>
                        <w:right w:val="none" w:sz="0" w:space="0" w:color="auto"/>
                      </w:divBdr>
                    </w:div>
                    <w:div w:id="2031293900">
                      <w:marLeft w:val="0"/>
                      <w:marRight w:val="630"/>
                      <w:marTop w:val="0"/>
                      <w:marBottom w:val="0"/>
                      <w:divBdr>
                        <w:top w:val="none" w:sz="0" w:space="0" w:color="auto"/>
                        <w:left w:val="none" w:sz="0" w:space="0" w:color="auto"/>
                        <w:bottom w:val="none" w:sz="0" w:space="0" w:color="auto"/>
                        <w:right w:val="none" w:sz="0" w:space="0" w:color="auto"/>
                      </w:divBdr>
                    </w:div>
                    <w:div w:id="2104302157">
                      <w:marLeft w:val="0"/>
                      <w:marRight w:val="630"/>
                      <w:marTop w:val="0"/>
                      <w:marBottom w:val="0"/>
                      <w:divBdr>
                        <w:top w:val="none" w:sz="0" w:space="0" w:color="auto"/>
                        <w:left w:val="none" w:sz="0" w:space="0" w:color="auto"/>
                        <w:bottom w:val="none" w:sz="0" w:space="0" w:color="auto"/>
                        <w:right w:val="none" w:sz="0" w:space="0" w:color="auto"/>
                      </w:divBdr>
                    </w:div>
                    <w:div w:id="2127002492">
                      <w:marLeft w:val="0"/>
                      <w:marRight w:val="6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868678">
      <w:bodyDiv w:val="1"/>
      <w:marLeft w:val="0"/>
      <w:marRight w:val="0"/>
      <w:marTop w:val="0"/>
      <w:marBottom w:val="0"/>
      <w:divBdr>
        <w:top w:val="none" w:sz="0" w:space="0" w:color="auto"/>
        <w:left w:val="none" w:sz="0" w:space="0" w:color="auto"/>
        <w:bottom w:val="none" w:sz="0" w:space="0" w:color="auto"/>
        <w:right w:val="none" w:sz="0" w:space="0" w:color="auto"/>
      </w:divBdr>
      <w:divsChild>
        <w:div w:id="591282980">
          <w:marLeft w:val="0"/>
          <w:marRight w:val="0"/>
          <w:marTop w:val="0"/>
          <w:marBottom w:val="0"/>
          <w:divBdr>
            <w:top w:val="none" w:sz="0" w:space="0" w:color="auto"/>
            <w:left w:val="none" w:sz="0" w:space="0" w:color="auto"/>
            <w:bottom w:val="none" w:sz="0" w:space="0" w:color="auto"/>
            <w:right w:val="none" w:sz="0" w:space="0" w:color="auto"/>
          </w:divBdr>
          <w:divsChild>
            <w:div w:id="1426267282">
              <w:marLeft w:val="0"/>
              <w:marRight w:val="0"/>
              <w:marTop w:val="0"/>
              <w:marBottom w:val="0"/>
              <w:divBdr>
                <w:top w:val="none" w:sz="0" w:space="0" w:color="auto"/>
                <w:left w:val="none" w:sz="0" w:space="0" w:color="auto"/>
                <w:bottom w:val="none" w:sz="0" w:space="0" w:color="auto"/>
                <w:right w:val="none" w:sz="0" w:space="0" w:color="auto"/>
              </w:divBdr>
              <w:divsChild>
                <w:div w:id="9184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96341">
      <w:bodyDiv w:val="1"/>
      <w:marLeft w:val="0"/>
      <w:marRight w:val="0"/>
      <w:marTop w:val="0"/>
      <w:marBottom w:val="0"/>
      <w:divBdr>
        <w:top w:val="none" w:sz="0" w:space="0" w:color="auto"/>
        <w:left w:val="none" w:sz="0" w:space="0" w:color="auto"/>
        <w:bottom w:val="none" w:sz="0" w:space="0" w:color="auto"/>
        <w:right w:val="none" w:sz="0" w:space="0" w:color="auto"/>
      </w:divBdr>
      <w:divsChild>
        <w:div w:id="198009245">
          <w:marLeft w:val="0"/>
          <w:marRight w:val="0"/>
          <w:marTop w:val="0"/>
          <w:marBottom w:val="0"/>
          <w:divBdr>
            <w:top w:val="none" w:sz="0" w:space="0" w:color="auto"/>
            <w:left w:val="none" w:sz="0" w:space="0" w:color="auto"/>
            <w:bottom w:val="none" w:sz="0" w:space="0" w:color="auto"/>
            <w:right w:val="none" w:sz="0" w:space="0" w:color="auto"/>
          </w:divBdr>
          <w:divsChild>
            <w:div w:id="260190452">
              <w:marLeft w:val="0"/>
              <w:marRight w:val="0"/>
              <w:marTop w:val="0"/>
              <w:marBottom w:val="0"/>
              <w:divBdr>
                <w:top w:val="none" w:sz="0" w:space="0" w:color="auto"/>
                <w:left w:val="none" w:sz="0" w:space="0" w:color="auto"/>
                <w:bottom w:val="none" w:sz="0" w:space="0" w:color="auto"/>
                <w:right w:val="none" w:sz="0" w:space="0" w:color="auto"/>
              </w:divBdr>
              <w:divsChild>
                <w:div w:id="16333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89679">
      <w:bodyDiv w:val="1"/>
      <w:marLeft w:val="0"/>
      <w:marRight w:val="0"/>
      <w:marTop w:val="0"/>
      <w:marBottom w:val="0"/>
      <w:divBdr>
        <w:top w:val="none" w:sz="0" w:space="0" w:color="auto"/>
        <w:left w:val="none" w:sz="0" w:space="0" w:color="auto"/>
        <w:bottom w:val="none" w:sz="0" w:space="0" w:color="auto"/>
        <w:right w:val="none" w:sz="0" w:space="0" w:color="auto"/>
      </w:divBdr>
    </w:div>
    <w:div w:id="1545412456">
      <w:bodyDiv w:val="1"/>
      <w:marLeft w:val="0"/>
      <w:marRight w:val="0"/>
      <w:marTop w:val="0"/>
      <w:marBottom w:val="0"/>
      <w:divBdr>
        <w:top w:val="none" w:sz="0" w:space="0" w:color="auto"/>
        <w:left w:val="none" w:sz="0" w:space="0" w:color="auto"/>
        <w:bottom w:val="none" w:sz="0" w:space="0" w:color="auto"/>
        <w:right w:val="none" w:sz="0" w:space="0" w:color="auto"/>
      </w:divBdr>
    </w:div>
    <w:div w:id="1576163913">
      <w:bodyDiv w:val="1"/>
      <w:marLeft w:val="0"/>
      <w:marRight w:val="0"/>
      <w:marTop w:val="0"/>
      <w:marBottom w:val="0"/>
      <w:divBdr>
        <w:top w:val="none" w:sz="0" w:space="0" w:color="auto"/>
        <w:left w:val="none" w:sz="0" w:space="0" w:color="auto"/>
        <w:bottom w:val="none" w:sz="0" w:space="0" w:color="auto"/>
        <w:right w:val="none" w:sz="0" w:space="0" w:color="auto"/>
      </w:divBdr>
      <w:divsChild>
        <w:div w:id="532693970">
          <w:marLeft w:val="0"/>
          <w:marRight w:val="0"/>
          <w:marTop w:val="0"/>
          <w:marBottom w:val="0"/>
          <w:divBdr>
            <w:top w:val="none" w:sz="0" w:space="0" w:color="auto"/>
            <w:left w:val="none" w:sz="0" w:space="0" w:color="auto"/>
            <w:bottom w:val="none" w:sz="0" w:space="0" w:color="auto"/>
            <w:right w:val="none" w:sz="0" w:space="0" w:color="auto"/>
          </w:divBdr>
          <w:divsChild>
            <w:div w:id="886719503">
              <w:marLeft w:val="0"/>
              <w:marRight w:val="0"/>
              <w:marTop w:val="0"/>
              <w:marBottom w:val="0"/>
              <w:divBdr>
                <w:top w:val="none" w:sz="0" w:space="0" w:color="auto"/>
                <w:left w:val="none" w:sz="0" w:space="0" w:color="auto"/>
                <w:bottom w:val="none" w:sz="0" w:space="0" w:color="auto"/>
                <w:right w:val="none" w:sz="0" w:space="0" w:color="auto"/>
              </w:divBdr>
              <w:divsChild>
                <w:div w:id="311103197">
                  <w:marLeft w:val="0"/>
                  <w:marRight w:val="0"/>
                  <w:marTop w:val="0"/>
                  <w:marBottom w:val="0"/>
                  <w:divBdr>
                    <w:top w:val="none" w:sz="0" w:space="0" w:color="auto"/>
                    <w:left w:val="none" w:sz="0" w:space="0" w:color="auto"/>
                    <w:bottom w:val="none" w:sz="0" w:space="0" w:color="auto"/>
                    <w:right w:val="none" w:sz="0" w:space="0" w:color="auto"/>
                  </w:divBdr>
                  <w:divsChild>
                    <w:div w:id="461923298">
                      <w:marLeft w:val="0"/>
                      <w:marRight w:val="720"/>
                      <w:marTop w:val="0"/>
                      <w:marBottom w:val="0"/>
                      <w:divBdr>
                        <w:top w:val="none" w:sz="0" w:space="0" w:color="auto"/>
                        <w:left w:val="none" w:sz="0" w:space="0" w:color="auto"/>
                        <w:bottom w:val="none" w:sz="0" w:space="0" w:color="auto"/>
                        <w:right w:val="none" w:sz="0" w:space="0" w:color="auto"/>
                      </w:divBdr>
                    </w:div>
                    <w:div w:id="686909219">
                      <w:marLeft w:val="0"/>
                      <w:marRight w:val="720"/>
                      <w:marTop w:val="0"/>
                      <w:marBottom w:val="0"/>
                      <w:divBdr>
                        <w:top w:val="none" w:sz="0" w:space="0" w:color="auto"/>
                        <w:left w:val="none" w:sz="0" w:space="0" w:color="auto"/>
                        <w:bottom w:val="none" w:sz="0" w:space="0" w:color="auto"/>
                        <w:right w:val="none" w:sz="0" w:space="0" w:color="auto"/>
                      </w:divBdr>
                    </w:div>
                    <w:div w:id="852492575">
                      <w:marLeft w:val="0"/>
                      <w:marRight w:val="720"/>
                      <w:marTop w:val="0"/>
                      <w:marBottom w:val="0"/>
                      <w:divBdr>
                        <w:top w:val="none" w:sz="0" w:space="0" w:color="auto"/>
                        <w:left w:val="none" w:sz="0" w:space="0" w:color="auto"/>
                        <w:bottom w:val="none" w:sz="0" w:space="0" w:color="auto"/>
                        <w:right w:val="none" w:sz="0" w:space="0" w:color="auto"/>
                      </w:divBdr>
                    </w:div>
                    <w:div w:id="1213228757">
                      <w:marLeft w:val="0"/>
                      <w:marRight w:val="720"/>
                      <w:marTop w:val="0"/>
                      <w:marBottom w:val="0"/>
                      <w:divBdr>
                        <w:top w:val="none" w:sz="0" w:space="0" w:color="auto"/>
                        <w:left w:val="none" w:sz="0" w:space="0" w:color="auto"/>
                        <w:bottom w:val="none" w:sz="0" w:space="0" w:color="auto"/>
                        <w:right w:val="none" w:sz="0" w:space="0" w:color="auto"/>
                      </w:divBdr>
                    </w:div>
                    <w:div w:id="2005623108">
                      <w:marLeft w:val="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203480">
      <w:bodyDiv w:val="1"/>
      <w:marLeft w:val="0"/>
      <w:marRight w:val="0"/>
      <w:marTop w:val="0"/>
      <w:marBottom w:val="0"/>
      <w:divBdr>
        <w:top w:val="none" w:sz="0" w:space="0" w:color="auto"/>
        <w:left w:val="none" w:sz="0" w:space="0" w:color="auto"/>
        <w:bottom w:val="none" w:sz="0" w:space="0" w:color="auto"/>
        <w:right w:val="none" w:sz="0" w:space="0" w:color="auto"/>
      </w:divBdr>
      <w:divsChild>
        <w:div w:id="81680526">
          <w:marLeft w:val="0"/>
          <w:marRight w:val="0"/>
          <w:marTop w:val="0"/>
          <w:marBottom w:val="0"/>
          <w:divBdr>
            <w:top w:val="none" w:sz="0" w:space="0" w:color="auto"/>
            <w:left w:val="none" w:sz="0" w:space="0" w:color="auto"/>
            <w:bottom w:val="none" w:sz="0" w:space="0" w:color="auto"/>
            <w:right w:val="none" w:sz="0" w:space="0" w:color="auto"/>
          </w:divBdr>
          <w:divsChild>
            <w:div w:id="1377660292">
              <w:marLeft w:val="0"/>
              <w:marRight w:val="0"/>
              <w:marTop w:val="0"/>
              <w:marBottom w:val="0"/>
              <w:divBdr>
                <w:top w:val="none" w:sz="0" w:space="0" w:color="auto"/>
                <w:left w:val="none" w:sz="0" w:space="0" w:color="auto"/>
                <w:bottom w:val="none" w:sz="0" w:space="0" w:color="auto"/>
                <w:right w:val="none" w:sz="0" w:space="0" w:color="auto"/>
              </w:divBdr>
              <w:divsChild>
                <w:div w:id="1720519699">
                  <w:marLeft w:val="60"/>
                  <w:marRight w:val="60"/>
                  <w:marTop w:val="60"/>
                  <w:marBottom w:val="60"/>
                  <w:divBdr>
                    <w:top w:val="none" w:sz="0" w:space="0" w:color="auto"/>
                    <w:left w:val="none" w:sz="0" w:space="0" w:color="auto"/>
                    <w:bottom w:val="none" w:sz="0" w:space="0" w:color="auto"/>
                    <w:right w:val="none" w:sz="0" w:space="0" w:color="auto"/>
                  </w:divBdr>
                  <w:divsChild>
                    <w:div w:id="452332094">
                      <w:marLeft w:val="0"/>
                      <w:marRight w:val="0"/>
                      <w:marTop w:val="0"/>
                      <w:marBottom w:val="0"/>
                      <w:divBdr>
                        <w:top w:val="none" w:sz="0" w:space="0" w:color="auto"/>
                        <w:left w:val="none" w:sz="0" w:space="0" w:color="auto"/>
                        <w:bottom w:val="none" w:sz="0" w:space="0" w:color="auto"/>
                        <w:right w:val="none" w:sz="0" w:space="0" w:color="auto"/>
                      </w:divBdr>
                      <w:divsChild>
                        <w:div w:id="233249387">
                          <w:marLeft w:val="0"/>
                          <w:marRight w:val="0"/>
                          <w:marTop w:val="0"/>
                          <w:marBottom w:val="0"/>
                          <w:divBdr>
                            <w:top w:val="none" w:sz="0" w:space="0" w:color="auto"/>
                            <w:left w:val="none" w:sz="0" w:space="0" w:color="auto"/>
                            <w:bottom w:val="none" w:sz="0" w:space="0" w:color="auto"/>
                            <w:right w:val="none" w:sz="0" w:space="0" w:color="auto"/>
                          </w:divBdr>
                          <w:divsChild>
                            <w:div w:id="925769526">
                              <w:marLeft w:val="0"/>
                              <w:marRight w:val="0"/>
                              <w:marTop w:val="0"/>
                              <w:marBottom w:val="0"/>
                              <w:divBdr>
                                <w:top w:val="single" w:sz="6" w:space="0" w:color="9ECCE5"/>
                                <w:left w:val="single" w:sz="6" w:space="4" w:color="9ECCE5"/>
                                <w:bottom w:val="single" w:sz="6" w:space="0" w:color="9ECCE5"/>
                                <w:right w:val="single" w:sz="6" w:space="4" w:color="9ECCE5"/>
                              </w:divBdr>
                            </w:div>
                            <w:div w:id="1355425868">
                              <w:marLeft w:val="0"/>
                              <w:marRight w:val="0"/>
                              <w:marTop w:val="0"/>
                              <w:marBottom w:val="0"/>
                              <w:divBdr>
                                <w:top w:val="none" w:sz="0" w:space="0" w:color="auto"/>
                                <w:left w:val="none" w:sz="0" w:space="0" w:color="auto"/>
                                <w:bottom w:val="none" w:sz="0" w:space="0" w:color="auto"/>
                                <w:right w:val="none" w:sz="0" w:space="0" w:color="auto"/>
                              </w:divBdr>
                              <w:divsChild>
                                <w:div w:id="106437665">
                                  <w:marLeft w:val="0"/>
                                  <w:marRight w:val="300"/>
                                  <w:marTop w:val="150"/>
                                  <w:marBottom w:val="120"/>
                                  <w:divBdr>
                                    <w:top w:val="none" w:sz="0" w:space="0" w:color="auto"/>
                                    <w:left w:val="none" w:sz="0" w:space="0" w:color="auto"/>
                                    <w:bottom w:val="none" w:sz="0" w:space="0" w:color="auto"/>
                                    <w:right w:val="none" w:sz="0" w:space="0" w:color="auto"/>
                                  </w:divBdr>
                                  <w:divsChild>
                                    <w:div w:id="1496341620">
                                      <w:marLeft w:val="75"/>
                                      <w:marRight w:val="0"/>
                                      <w:marTop w:val="0"/>
                                      <w:marBottom w:val="0"/>
                                      <w:divBdr>
                                        <w:top w:val="none" w:sz="0" w:space="0" w:color="auto"/>
                                        <w:left w:val="none" w:sz="0" w:space="0" w:color="auto"/>
                                        <w:bottom w:val="none" w:sz="0" w:space="0" w:color="auto"/>
                                        <w:right w:val="none" w:sz="0" w:space="0" w:color="auto"/>
                                      </w:divBdr>
                                      <w:divsChild>
                                        <w:div w:id="1490093015">
                                          <w:marLeft w:val="0"/>
                                          <w:marRight w:val="0"/>
                                          <w:marTop w:val="0"/>
                                          <w:marBottom w:val="0"/>
                                          <w:divBdr>
                                            <w:top w:val="none" w:sz="0" w:space="0" w:color="auto"/>
                                            <w:left w:val="none" w:sz="0" w:space="0" w:color="auto"/>
                                            <w:bottom w:val="none" w:sz="0" w:space="0" w:color="auto"/>
                                            <w:right w:val="none" w:sz="0" w:space="0" w:color="auto"/>
                                          </w:divBdr>
                                        </w:div>
                                      </w:divsChild>
                                    </w:div>
                                    <w:div w:id="2140147189">
                                      <w:marLeft w:val="75"/>
                                      <w:marRight w:val="0"/>
                                      <w:marTop w:val="0"/>
                                      <w:marBottom w:val="0"/>
                                      <w:divBdr>
                                        <w:top w:val="none" w:sz="0" w:space="0" w:color="auto"/>
                                        <w:left w:val="none" w:sz="0" w:space="0" w:color="auto"/>
                                        <w:bottom w:val="none" w:sz="0" w:space="0" w:color="auto"/>
                                        <w:right w:val="none" w:sz="0" w:space="0" w:color="auto"/>
                                      </w:divBdr>
                                      <w:divsChild>
                                        <w:div w:id="21242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30111">
                                  <w:marLeft w:val="0"/>
                                  <w:marRight w:val="0"/>
                                  <w:marTop w:val="0"/>
                                  <w:marBottom w:val="0"/>
                                  <w:divBdr>
                                    <w:top w:val="none" w:sz="0" w:space="0" w:color="auto"/>
                                    <w:left w:val="none" w:sz="0" w:space="0" w:color="auto"/>
                                    <w:bottom w:val="none" w:sz="0" w:space="0" w:color="auto"/>
                                    <w:right w:val="none" w:sz="0" w:space="0" w:color="auto"/>
                                  </w:divBdr>
                                </w:div>
                                <w:div w:id="647125618">
                                  <w:marLeft w:val="0"/>
                                  <w:marRight w:val="0"/>
                                  <w:marTop w:val="0"/>
                                  <w:marBottom w:val="0"/>
                                  <w:divBdr>
                                    <w:top w:val="single" w:sz="2" w:space="0" w:color="DDDDDD"/>
                                    <w:left w:val="single" w:sz="6" w:space="0" w:color="DDDDDD"/>
                                    <w:bottom w:val="single" w:sz="6" w:space="0" w:color="DDDDDD"/>
                                    <w:right w:val="single" w:sz="6" w:space="0" w:color="DDDDDD"/>
                                  </w:divBdr>
                                </w:div>
                                <w:div w:id="1662002339">
                                  <w:marLeft w:val="0"/>
                                  <w:marRight w:val="0"/>
                                  <w:marTop w:val="0"/>
                                  <w:marBottom w:val="0"/>
                                  <w:divBdr>
                                    <w:top w:val="none" w:sz="0" w:space="0" w:color="auto"/>
                                    <w:left w:val="none" w:sz="0" w:space="0" w:color="auto"/>
                                    <w:bottom w:val="none" w:sz="0" w:space="0" w:color="auto"/>
                                    <w:right w:val="none" w:sz="0" w:space="0" w:color="auto"/>
                                  </w:divBdr>
                                </w:div>
                              </w:divsChild>
                            </w:div>
                            <w:div w:id="1682270624">
                              <w:marLeft w:val="0"/>
                              <w:marRight w:val="0"/>
                              <w:marTop w:val="0"/>
                              <w:marBottom w:val="45"/>
                              <w:divBdr>
                                <w:top w:val="none" w:sz="0" w:space="0" w:color="auto"/>
                                <w:left w:val="single" w:sz="6" w:space="0" w:color="9ECCE5"/>
                                <w:bottom w:val="none" w:sz="0" w:space="0" w:color="auto"/>
                                <w:right w:val="single" w:sz="6" w:space="0" w:color="9ECCE5"/>
                              </w:divBdr>
                              <w:divsChild>
                                <w:div w:id="455369134">
                                  <w:marLeft w:val="0"/>
                                  <w:marRight w:val="0"/>
                                  <w:marTop w:val="0"/>
                                  <w:marBottom w:val="0"/>
                                  <w:divBdr>
                                    <w:top w:val="none" w:sz="0" w:space="0" w:color="auto"/>
                                    <w:left w:val="none" w:sz="0" w:space="0" w:color="auto"/>
                                    <w:bottom w:val="none" w:sz="0" w:space="0" w:color="auto"/>
                                    <w:right w:val="none" w:sz="0" w:space="0" w:color="auto"/>
                                  </w:divBdr>
                                  <w:divsChild>
                                    <w:div w:id="1634097853">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7904726">
      <w:bodyDiv w:val="1"/>
      <w:marLeft w:val="0"/>
      <w:marRight w:val="0"/>
      <w:marTop w:val="0"/>
      <w:marBottom w:val="0"/>
      <w:divBdr>
        <w:top w:val="none" w:sz="0" w:space="0" w:color="auto"/>
        <w:left w:val="none" w:sz="0" w:space="0" w:color="auto"/>
        <w:bottom w:val="none" w:sz="0" w:space="0" w:color="auto"/>
        <w:right w:val="none" w:sz="0" w:space="0" w:color="auto"/>
      </w:divBdr>
      <w:divsChild>
        <w:div w:id="1971552207">
          <w:marLeft w:val="0"/>
          <w:marRight w:val="0"/>
          <w:marTop w:val="0"/>
          <w:marBottom w:val="0"/>
          <w:divBdr>
            <w:top w:val="none" w:sz="0" w:space="0" w:color="auto"/>
            <w:left w:val="none" w:sz="0" w:space="0" w:color="auto"/>
            <w:bottom w:val="none" w:sz="0" w:space="0" w:color="auto"/>
            <w:right w:val="none" w:sz="0" w:space="0" w:color="auto"/>
          </w:divBdr>
          <w:divsChild>
            <w:div w:id="69036780">
              <w:marLeft w:val="0"/>
              <w:marRight w:val="0"/>
              <w:marTop w:val="0"/>
              <w:marBottom w:val="0"/>
              <w:divBdr>
                <w:top w:val="none" w:sz="0" w:space="0" w:color="auto"/>
                <w:left w:val="none" w:sz="0" w:space="0" w:color="auto"/>
                <w:bottom w:val="none" w:sz="0" w:space="0" w:color="auto"/>
                <w:right w:val="none" w:sz="0" w:space="0" w:color="auto"/>
              </w:divBdr>
              <w:divsChild>
                <w:div w:id="68212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778045">
      <w:bodyDiv w:val="1"/>
      <w:marLeft w:val="0"/>
      <w:marRight w:val="0"/>
      <w:marTop w:val="0"/>
      <w:marBottom w:val="0"/>
      <w:divBdr>
        <w:top w:val="none" w:sz="0" w:space="0" w:color="auto"/>
        <w:left w:val="none" w:sz="0" w:space="0" w:color="auto"/>
        <w:bottom w:val="none" w:sz="0" w:space="0" w:color="auto"/>
        <w:right w:val="none" w:sz="0" w:space="0" w:color="auto"/>
      </w:divBdr>
      <w:divsChild>
        <w:div w:id="1044019758">
          <w:marLeft w:val="0"/>
          <w:marRight w:val="0"/>
          <w:marTop w:val="0"/>
          <w:marBottom w:val="0"/>
          <w:divBdr>
            <w:top w:val="none" w:sz="0" w:space="0" w:color="auto"/>
            <w:left w:val="none" w:sz="0" w:space="0" w:color="auto"/>
            <w:bottom w:val="none" w:sz="0" w:space="0" w:color="auto"/>
            <w:right w:val="none" w:sz="0" w:space="0" w:color="auto"/>
          </w:divBdr>
          <w:divsChild>
            <w:div w:id="2006087803">
              <w:marLeft w:val="0"/>
              <w:marRight w:val="0"/>
              <w:marTop w:val="0"/>
              <w:marBottom w:val="0"/>
              <w:divBdr>
                <w:top w:val="none" w:sz="0" w:space="0" w:color="auto"/>
                <w:left w:val="none" w:sz="0" w:space="0" w:color="auto"/>
                <w:bottom w:val="none" w:sz="0" w:space="0" w:color="auto"/>
                <w:right w:val="none" w:sz="0" w:space="0" w:color="auto"/>
              </w:divBdr>
              <w:divsChild>
                <w:div w:id="1675454815">
                  <w:marLeft w:val="-217"/>
                  <w:marRight w:val="-217"/>
                  <w:marTop w:val="0"/>
                  <w:marBottom w:val="0"/>
                  <w:divBdr>
                    <w:top w:val="none" w:sz="0" w:space="0" w:color="auto"/>
                    <w:left w:val="none" w:sz="0" w:space="0" w:color="auto"/>
                    <w:bottom w:val="none" w:sz="0" w:space="0" w:color="auto"/>
                    <w:right w:val="none" w:sz="0" w:space="0" w:color="auto"/>
                  </w:divBdr>
                  <w:divsChild>
                    <w:div w:id="2001687357">
                      <w:marLeft w:val="0"/>
                      <w:marRight w:val="0"/>
                      <w:marTop w:val="0"/>
                      <w:marBottom w:val="0"/>
                      <w:divBdr>
                        <w:top w:val="none" w:sz="0" w:space="0" w:color="auto"/>
                        <w:left w:val="none" w:sz="0" w:space="0" w:color="auto"/>
                        <w:bottom w:val="none" w:sz="0" w:space="0" w:color="auto"/>
                        <w:right w:val="none" w:sz="0" w:space="0" w:color="auto"/>
                      </w:divBdr>
                      <w:divsChild>
                        <w:div w:id="142779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460071">
      <w:bodyDiv w:val="1"/>
      <w:marLeft w:val="0"/>
      <w:marRight w:val="0"/>
      <w:marTop w:val="0"/>
      <w:marBottom w:val="0"/>
      <w:divBdr>
        <w:top w:val="none" w:sz="0" w:space="0" w:color="auto"/>
        <w:left w:val="none" w:sz="0" w:space="0" w:color="auto"/>
        <w:bottom w:val="none" w:sz="0" w:space="0" w:color="auto"/>
        <w:right w:val="none" w:sz="0" w:space="0" w:color="auto"/>
      </w:divBdr>
      <w:divsChild>
        <w:div w:id="1737166004">
          <w:marLeft w:val="0"/>
          <w:marRight w:val="75"/>
          <w:marTop w:val="0"/>
          <w:marBottom w:val="0"/>
          <w:divBdr>
            <w:top w:val="none" w:sz="0" w:space="0" w:color="auto"/>
            <w:left w:val="single" w:sz="6" w:space="4" w:color="D9D9D9"/>
            <w:bottom w:val="none" w:sz="0" w:space="0" w:color="auto"/>
            <w:right w:val="none" w:sz="0" w:space="0" w:color="auto"/>
          </w:divBdr>
          <w:divsChild>
            <w:div w:id="1508594590">
              <w:marLeft w:val="0"/>
              <w:marRight w:val="0"/>
              <w:marTop w:val="0"/>
              <w:marBottom w:val="0"/>
              <w:divBdr>
                <w:top w:val="none" w:sz="0" w:space="0" w:color="auto"/>
                <w:left w:val="none" w:sz="0" w:space="0" w:color="auto"/>
                <w:bottom w:val="none" w:sz="0" w:space="0" w:color="auto"/>
                <w:right w:val="none" w:sz="0" w:space="0" w:color="auto"/>
              </w:divBdr>
              <w:divsChild>
                <w:div w:id="93490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850023">
      <w:bodyDiv w:val="1"/>
      <w:marLeft w:val="0"/>
      <w:marRight w:val="0"/>
      <w:marTop w:val="0"/>
      <w:marBottom w:val="0"/>
      <w:divBdr>
        <w:top w:val="none" w:sz="0" w:space="0" w:color="auto"/>
        <w:left w:val="none" w:sz="0" w:space="0" w:color="auto"/>
        <w:bottom w:val="none" w:sz="0" w:space="0" w:color="auto"/>
        <w:right w:val="none" w:sz="0" w:space="0" w:color="auto"/>
      </w:divBdr>
      <w:divsChild>
        <w:div w:id="1839420408">
          <w:marLeft w:val="0"/>
          <w:marRight w:val="0"/>
          <w:marTop w:val="0"/>
          <w:marBottom w:val="0"/>
          <w:divBdr>
            <w:top w:val="none" w:sz="0" w:space="0" w:color="auto"/>
            <w:left w:val="none" w:sz="0" w:space="0" w:color="auto"/>
            <w:bottom w:val="none" w:sz="0" w:space="0" w:color="auto"/>
            <w:right w:val="none" w:sz="0" w:space="0" w:color="auto"/>
          </w:divBdr>
          <w:divsChild>
            <w:div w:id="885217909">
              <w:marLeft w:val="0"/>
              <w:marRight w:val="0"/>
              <w:marTop w:val="0"/>
              <w:marBottom w:val="0"/>
              <w:divBdr>
                <w:top w:val="none" w:sz="0" w:space="0" w:color="auto"/>
                <w:left w:val="none" w:sz="0" w:space="0" w:color="auto"/>
                <w:bottom w:val="none" w:sz="0" w:space="0" w:color="auto"/>
                <w:right w:val="none" w:sz="0" w:space="0" w:color="auto"/>
              </w:divBdr>
              <w:divsChild>
                <w:div w:id="1991782528">
                  <w:marLeft w:val="0"/>
                  <w:marRight w:val="0"/>
                  <w:marTop w:val="0"/>
                  <w:marBottom w:val="0"/>
                  <w:divBdr>
                    <w:top w:val="none" w:sz="0" w:space="0" w:color="auto"/>
                    <w:left w:val="none" w:sz="0" w:space="0" w:color="auto"/>
                    <w:bottom w:val="none" w:sz="0" w:space="0" w:color="auto"/>
                    <w:right w:val="none" w:sz="0" w:space="0" w:color="auto"/>
                  </w:divBdr>
                  <w:divsChild>
                    <w:div w:id="1905599353">
                      <w:marLeft w:val="0"/>
                      <w:marRight w:val="0"/>
                      <w:marTop w:val="0"/>
                      <w:marBottom w:val="0"/>
                      <w:divBdr>
                        <w:top w:val="none" w:sz="0" w:space="0" w:color="auto"/>
                        <w:left w:val="none" w:sz="0" w:space="0" w:color="auto"/>
                        <w:bottom w:val="none" w:sz="0" w:space="0" w:color="auto"/>
                        <w:right w:val="none" w:sz="0" w:space="0" w:color="auto"/>
                      </w:divBdr>
                      <w:divsChild>
                        <w:div w:id="157203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173341">
      <w:bodyDiv w:val="1"/>
      <w:marLeft w:val="0"/>
      <w:marRight w:val="0"/>
      <w:marTop w:val="0"/>
      <w:marBottom w:val="0"/>
      <w:divBdr>
        <w:top w:val="none" w:sz="0" w:space="0" w:color="auto"/>
        <w:left w:val="none" w:sz="0" w:space="0" w:color="auto"/>
        <w:bottom w:val="none" w:sz="0" w:space="0" w:color="auto"/>
        <w:right w:val="none" w:sz="0" w:space="0" w:color="auto"/>
      </w:divBdr>
      <w:divsChild>
        <w:div w:id="511918094">
          <w:marLeft w:val="0"/>
          <w:marRight w:val="0"/>
          <w:marTop w:val="0"/>
          <w:marBottom w:val="0"/>
          <w:divBdr>
            <w:top w:val="none" w:sz="0" w:space="0" w:color="auto"/>
            <w:left w:val="none" w:sz="0" w:space="0" w:color="auto"/>
            <w:bottom w:val="none" w:sz="0" w:space="0" w:color="auto"/>
            <w:right w:val="none" w:sz="0" w:space="0" w:color="auto"/>
          </w:divBdr>
          <w:divsChild>
            <w:div w:id="1986541239">
              <w:marLeft w:val="0"/>
              <w:marRight w:val="0"/>
              <w:marTop w:val="0"/>
              <w:marBottom w:val="0"/>
              <w:divBdr>
                <w:top w:val="none" w:sz="0" w:space="0" w:color="auto"/>
                <w:left w:val="none" w:sz="0" w:space="0" w:color="auto"/>
                <w:bottom w:val="none" w:sz="0" w:space="0" w:color="auto"/>
                <w:right w:val="none" w:sz="0" w:space="0" w:color="auto"/>
              </w:divBdr>
              <w:divsChild>
                <w:div w:id="556666894">
                  <w:marLeft w:val="0"/>
                  <w:marRight w:val="0"/>
                  <w:marTop w:val="0"/>
                  <w:marBottom w:val="0"/>
                  <w:divBdr>
                    <w:top w:val="none" w:sz="0" w:space="0" w:color="auto"/>
                    <w:left w:val="none" w:sz="0" w:space="0" w:color="auto"/>
                    <w:bottom w:val="none" w:sz="0" w:space="0" w:color="auto"/>
                    <w:right w:val="none" w:sz="0" w:space="0" w:color="auto"/>
                  </w:divBdr>
                  <w:divsChild>
                    <w:div w:id="9260168">
                      <w:marLeft w:val="0"/>
                      <w:marRight w:val="1710"/>
                      <w:marTop w:val="0"/>
                      <w:marBottom w:val="0"/>
                      <w:divBdr>
                        <w:top w:val="none" w:sz="0" w:space="0" w:color="auto"/>
                        <w:left w:val="none" w:sz="0" w:space="0" w:color="auto"/>
                        <w:bottom w:val="none" w:sz="0" w:space="0" w:color="auto"/>
                        <w:right w:val="none" w:sz="0" w:space="0" w:color="auto"/>
                      </w:divBdr>
                    </w:div>
                    <w:div w:id="109126848">
                      <w:marLeft w:val="0"/>
                      <w:marRight w:val="1710"/>
                      <w:marTop w:val="0"/>
                      <w:marBottom w:val="0"/>
                      <w:divBdr>
                        <w:top w:val="none" w:sz="0" w:space="0" w:color="auto"/>
                        <w:left w:val="none" w:sz="0" w:space="0" w:color="auto"/>
                        <w:bottom w:val="none" w:sz="0" w:space="0" w:color="auto"/>
                        <w:right w:val="none" w:sz="0" w:space="0" w:color="auto"/>
                      </w:divBdr>
                    </w:div>
                    <w:div w:id="223109071">
                      <w:marLeft w:val="0"/>
                      <w:marRight w:val="1710"/>
                      <w:marTop w:val="0"/>
                      <w:marBottom w:val="0"/>
                      <w:divBdr>
                        <w:top w:val="none" w:sz="0" w:space="0" w:color="auto"/>
                        <w:left w:val="none" w:sz="0" w:space="0" w:color="auto"/>
                        <w:bottom w:val="none" w:sz="0" w:space="0" w:color="auto"/>
                        <w:right w:val="none" w:sz="0" w:space="0" w:color="auto"/>
                      </w:divBdr>
                    </w:div>
                    <w:div w:id="252324679">
                      <w:marLeft w:val="0"/>
                      <w:marRight w:val="0"/>
                      <w:marTop w:val="0"/>
                      <w:marBottom w:val="200"/>
                      <w:divBdr>
                        <w:top w:val="none" w:sz="0" w:space="0" w:color="auto"/>
                        <w:left w:val="none" w:sz="0" w:space="0" w:color="auto"/>
                        <w:bottom w:val="none" w:sz="0" w:space="0" w:color="auto"/>
                        <w:right w:val="none" w:sz="0" w:space="0" w:color="auto"/>
                      </w:divBdr>
                    </w:div>
                    <w:div w:id="265305805">
                      <w:marLeft w:val="0"/>
                      <w:marRight w:val="1710"/>
                      <w:marTop w:val="0"/>
                      <w:marBottom w:val="0"/>
                      <w:divBdr>
                        <w:top w:val="none" w:sz="0" w:space="0" w:color="auto"/>
                        <w:left w:val="none" w:sz="0" w:space="0" w:color="auto"/>
                        <w:bottom w:val="none" w:sz="0" w:space="0" w:color="auto"/>
                        <w:right w:val="none" w:sz="0" w:space="0" w:color="auto"/>
                      </w:divBdr>
                    </w:div>
                    <w:div w:id="348526772">
                      <w:marLeft w:val="0"/>
                      <w:marRight w:val="1710"/>
                      <w:marTop w:val="0"/>
                      <w:marBottom w:val="0"/>
                      <w:divBdr>
                        <w:top w:val="none" w:sz="0" w:space="0" w:color="auto"/>
                        <w:left w:val="none" w:sz="0" w:space="0" w:color="auto"/>
                        <w:bottom w:val="none" w:sz="0" w:space="0" w:color="auto"/>
                        <w:right w:val="none" w:sz="0" w:space="0" w:color="auto"/>
                      </w:divBdr>
                    </w:div>
                    <w:div w:id="481776948">
                      <w:marLeft w:val="0"/>
                      <w:marRight w:val="1710"/>
                      <w:marTop w:val="0"/>
                      <w:marBottom w:val="0"/>
                      <w:divBdr>
                        <w:top w:val="none" w:sz="0" w:space="0" w:color="auto"/>
                        <w:left w:val="none" w:sz="0" w:space="0" w:color="auto"/>
                        <w:bottom w:val="none" w:sz="0" w:space="0" w:color="auto"/>
                        <w:right w:val="none" w:sz="0" w:space="0" w:color="auto"/>
                      </w:divBdr>
                    </w:div>
                    <w:div w:id="495993327">
                      <w:marLeft w:val="0"/>
                      <w:marRight w:val="1710"/>
                      <w:marTop w:val="0"/>
                      <w:marBottom w:val="0"/>
                      <w:divBdr>
                        <w:top w:val="none" w:sz="0" w:space="0" w:color="auto"/>
                        <w:left w:val="none" w:sz="0" w:space="0" w:color="auto"/>
                        <w:bottom w:val="none" w:sz="0" w:space="0" w:color="auto"/>
                        <w:right w:val="none" w:sz="0" w:space="0" w:color="auto"/>
                      </w:divBdr>
                    </w:div>
                    <w:div w:id="556428682">
                      <w:marLeft w:val="0"/>
                      <w:marRight w:val="1710"/>
                      <w:marTop w:val="0"/>
                      <w:marBottom w:val="0"/>
                      <w:divBdr>
                        <w:top w:val="none" w:sz="0" w:space="0" w:color="auto"/>
                        <w:left w:val="none" w:sz="0" w:space="0" w:color="auto"/>
                        <w:bottom w:val="none" w:sz="0" w:space="0" w:color="auto"/>
                        <w:right w:val="none" w:sz="0" w:space="0" w:color="auto"/>
                      </w:divBdr>
                    </w:div>
                    <w:div w:id="905649868">
                      <w:marLeft w:val="0"/>
                      <w:marRight w:val="1710"/>
                      <w:marTop w:val="0"/>
                      <w:marBottom w:val="0"/>
                      <w:divBdr>
                        <w:top w:val="none" w:sz="0" w:space="0" w:color="auto"/>
                        <w:left w:val="none" w:sz="0" w:space="0" w:color="auto"/>
                        <w:bottom w:val="none" w:sz="0" w:space="0" w:color="auto"/>
                        <w:right w:val="none" w:sz="0" w:space="0" w:color="auto"/>
                      </w:divBdr>
                    </w:div>
                    <w:div w:id="958530367">
                      <w:marLeft w:val="0"/>
                      <w:marRight w:val="1710"/>
                      <w:marTop w:val="0"/>
                      <w:marBottom w:val="0"/>
                      <w:divBdr>
                        <w:top w:val="none" w:sz="0" w:space="0" w:color="auto"/>
                        <w:left w:val="none" w:sz="0" w:space="0" w:color="auto"/>
                        <w:bottom w:val="none" w:sz="0" w:space="0" w:color="auto"/>
                        <w:right w:val="none" w:sz="0" w:space="0" w:color="auto"/>
                      </w:divBdr>
                    </w:div>
                    <w:div w:id="994454489">
                      <w:marLeft w:val="0"/>
                      <w:marRight w:val="1710"/>
                      <w:marTop w:val="0"/>
                      <w:marBottom w:val="0"/>
                      <w:divBdr>
                        <w:top w:val="none" w:sz="0" w:space="0" w:color="auto"/>
                        <w:left w:val="none" w:sz="0" w:space="0" w:color="auto"/>
                        <w:bottom w:val="none" w:sz="0" w:space="0" w:color="auto"/>
                        <w:right w:val="none" w:sz="0" w:space="0" w:color="auto"/>
                      </w:divBdr>
                    </w:div>
                    <w:div w:id="1178616433">
                      <w:marLeft w:val="0"/>
                      <w:marRight w:val="1710"/>
                      <w:marTop w:val="0"/>
                      <w:marBottom w:val="0"/>
                      <w:divBdr>
                        <w:top w:val="none" w:sz="0" w:space="0" w:color="auto"/>
                        <w:left w:val="none" w:sz="0" w:space="0" w:color="auto"/>
                        <w:bottom w:val="none" w:sz="0" w:space="0" w:color="auto"/>
                        <w:right w:val="none" w:sz="0" w:space="0" w:color="auto"/>
                      </w:divBdr>
                    </w:div>
                    <w:div w:id="1256744719">
                      <w:marLeft w:val="0"/>
                      <w:marRight w:val="1710"/>
                      <w:marTop w:val="0"/>
                      <w:marBottom w:val="0"/>
                      <w:divBdr>
                        <w:top w:val="none" w:sz="0" w:space="0" w:color="auto"/>
                        <w:left w:val="none" w:sz="0" w:space="0" w:color="auto"/>
                        <w:bottom w:val="none" w:sz="0" w:space="0" w:color="auto"/>
                        <w:right w:val="none" w:sz="0" w:space="0" w:color="auto"/>
                      </w:divBdr>
                    </w:div>
                    <w:div w:id="1294213331">
                      <w:marLeft w:val="0"/>
                      <w:marRight w:val="1710"/>
                      <w:marTop w:val="0"/>
                      <w:marBottom w:val="0"/>
                      <w:divBdr>
                        <w:top w:val="none" w:sz="0" w:space="0" w:color="auto"/>
                        <w:left w:val="none" w:sz="0" w:space="0" w:color="auto"/>
                        <w:bottom w:val="none" w:sz="0" w:space="0" w:color="auto"/>
                        <w:right w:val="none" w:sz="0" w:space="0" w:color="auto"/>
                      </w:divBdr>
                    </w:div>
                    <w:div w:id="1325353730">
                      <w:marLeft w:val="0"/>
                      <w:marRight w:val="1710"/>
                      <w:marTop w:val="0"/>
                      <w:marBottom w:val="0"/>
                      <w:divBdr>
                        <w:top w:val="none" w:sz="0" w:space="0" w:color="auto"/>
                        <w:left w:val="none" w:sz="0" w:space="0" w:color="auto"/>
                        <w:bottom w:val="none" w:sz="0" w:space="0" w:color="auto"/>
                        <w:right w:val="none" w:sz="0" w:space="0" w:color="auto"/>
                      </w:divBdr>
                    </w:div>
                    <w:div w:id="1358197434">
                      <w:marLeft w:val="0"/>
                      <w:marRight w:val="1710"/>
                      <w:marTop w:val="0"/>
                      <w:marBottom w:val="0"/>
                      <w:divBdr>
                        <w:top w:val="none" w:sz="0" w:space="0" w:color="auto"/>
                        <w:left w:val="none" w:sz="0" w:space="0" w:color="auto"/>
                        <w:bottom w:val="none" w:sz="0" w:space="0" w:color="auto"/>
                        <w:right w:val="none" w:sz="0" w:space="0" w:color="auto"/>
                      </w:divBdr>
                    </w:div>
                    <w:div w:id="1423718698">
                      <w:marLeft w:val="0"/>
                      <w:marRight w:val="1710"/>
                      <w:marTop w:val="0"/>
                      <w:marBottom w:val="0"/>
                      <w:divBdr>
                        <w:top w:val="none" w:sz="0" w:space="0" w:color="auto"/>
                        <w:left w:val="none" w:sz="0" w:space="0" w:color="auto"/>
                        <w:bottom w:val="none" w:sz="0" w:space="0" w:color="auto"/>
                        <w:right w:val="none" w:sz="0" w:space="0" w:color="auto"/>
                      </w:divBdr>
                    </w:div>
                    <w:div w:id="1433236773">
                      <w:marLeft w:val="0"/>
                      <w:marRight w:val="1710"/>
                      <w:marTop w:val="0"/>
                      <w:marBottom w:val="0"/>
                      <w:divBdr>
                        <w:top w:val="none" w:sz="0" w:space="0" w:color="auto"/>
                        <w:left w:val="none" w:sz="0" w:space="0" w:color="auto"/>
                        <w:bottom w:val="none" w:sz="0" w:space="0" w:color="auto"/>
                        <w:right w:val="none" w:sz="0" w:space="0" w:color="auto"/>
                      </w:divBdr>
                    </w:div>
                    <w:div w:id="1496456073">
                      <w:marLeft w:val="0"/>
                      <w:marRight w:val="780"/>
                      <w:marTop w:val="0"/>
                      <w:marBottom w:val="0"/>
                      <w:divBdr>
                        <w:top w:val="none" w:sz="0" w:space="0" w:color="auto"/>
                        <w:left w:val="none" w:sz="0" w:space="0" w:color="auto"/>
                        <w:bottom w:val="none" w:sz="0" w:space="0" w:color="auto"/>
                        <w:right w:val="none" w:sz="0" w:space="0" w:color="auto"/>
                      </w:divBdr>
                    </w:div>
                    <w:div w:id="1630890964">
                      <w:marLeft w:val="0"/>
                      <w:marRight w:val="1710"/>
                      <w:marTop w:val="0"/>
                      <w:marBottom w:val="0"/>
                      <w:divBdr>
                        <w:top w:val="none" w:sz="0" w:space="0" w:color="auto"/>
                        <w:left w:val="none" w:sz="0" w:space="0" w:color="auto"/>
                        <w:bottom w:val="none" w:sz="0" w:space="0" w:color="auto"/>
                        <w:right w:val="none" w:sz="0" w:space="0" w:color="auto"/>
                      </w:divBdr>
                    </w:div>
                    <w:div w:id="1667898117">
                      <w:marLeft w:val="0"/>
                      <w:marRight w:val="1710"/>
                      <w:marTop w:val="0"/>
                      <w:marBottom w:val="0"/>
                      <w:divBdr>
                        <w:top w:val="none" w:sz="0" w:space="0" w:color="auto"/>
                        <w:left w:val="none" w:sz="0" w:space="0" w:color="auto"/>
                        <w:bottom w:val="none" w:sz="0" w:space="0" w:color="auto"/>
                        <w:right w:val="none" w:sz="0" w:space="0" w:color="auto"/>
                      </w:divBdr>
                    </w:div>
                    <w:div w:id="1673531717">
                      <w:marLeft w:val="0"/>
                      <w:marRight w:val="1710"/>
                      <w:marTop w:val="0"/>
                      <w:marBottom w:val="0"/>
                      <w:divBdr>
                        <w:top w:val="none" w:sz="0" w:space="0" w:color="auto"/>
                        <w:left w:val="none" w:sz="0" w:space="0" w:color="auto"/>
                        <w:bottom w:val="none" w:sz="0" w:space="0" w:color="auto"/>
                        <w:right w:val="none" w:sz="0" w:space="0" w:color="auto"/>
                      </w:divBdr>
                    </w:div>
                    <w:div w:id="1780448879">
                      <w:marLeft w:val="0"/>
                      <w:marRight w:val="1710"/>
                      <w:marTop w:val="0"/>
                      <w:marBottom w:val="0"/>
                      <w:divBdr>
                        <w:top w:val="none" w:sz="0" w:space="0" w:color="auto"/>
                        <w:left w:val="none" w:sz="0" w:space="0" w:color="auto"/>
                        <w:bottom w:val="none" w:sz="0" w:space="0" w:color="auto"/>
                        <w:right w:val="none" w:sz="0" w:space="0" w:color="auto"/>
                      </w:divBdr>
                    </w:div>
                    <w:div w:id="1900746330">
                      <w:marLeft w:val="0"/>
                      <w:marRight w:val="1710"/>
                      <w:marTop w:val="0"/>
                      <w:marBottom w:val="0"/>
                      <w:divBdr>
                        <w:top w:val="none" w:sz="0" w:space="0" w:color="auto"/>
                        <w:left w:val="none" w:sz="0" w:space="0" w:color="auto"/>
                        <w:bottom w:val="none" w:sz="0" w:space="0" w:color="auto"/>
                        <w:right w:val="none" w:sz="0" w:space="0" w:color="auto"/>
                      </w:divBdr>
                    </w:div>
                    <w:div w:id="1958637782">
                      <w:marLeft w:val="0"/>
                      <w:marRight w:val="1710"/>
                      <w:marTop w:val="0"/>
                      <w:marBottom w:val="0"/>
                      <w:divBdr>
                        <w:top w:val="none" w:sz="0" w:space="0" w:color="auto"/>
                        <w:left w:val="none" w:sz="0" w:space="0" w:color="auto"/>
                        <w:bottom w:val="none" w:sz="0" w:space="0" w:color="auto"/>
                        <w:right w:val="none" w:sz="0" w:space="0" w:color="auto"/>
                      </w:divBdr>
                    </w:div>
                    <w:div w:id="2073772021">
                      <w:marLeft w:val="0"/>
                      <w:marRight w:val="1710"/>
                      <w:marTop w:val="0"/>
                      <w:marBottom w:val="0"/>
                      <w:divBdr>
                        <w:top w:val="none" w:sz="0" w:space="0" w:color="auto"/>
                        <w:left w:val="none" w:sz="0" w:space="0" w:color="auto"/>
                        <w:bottom w:val="none" w:sz="0" w:space="0" w:color="auto"/>
                        <w:right w:val="none" w:sz="0" w:space="0" w:color="auto"/>
                      </w:divBdr>
                    </w:div>
                    <w:div w:id="2130469364">
                      <w:marLeft w:val="0"/>
                      <w:marRight w:val="17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310940">
      <w:bodyDiv w:val="1"/>
      <w:marLeft w:val="0"/>
      <w:marRight w:val="0"/>
      <w:marTop w:val="0"/>
      <w:marBottom w:val="0"/>
      <w:divBdr>
        <w:top w:val="none" w:sz="0" w:space="0" w:color="auto"/>
        <w:left w:val="none" w:sz="0" w:space="0" w:color="auto"/>
        <w:bottom w:val="none" w:sz="0" w:space="0" w:color="auto"/>
        <w:right w:val="none" w:sz="0" w:space="0" w:color="auto"/>
      </w:divBdr>
    </w:div>
    <w:div w:id="1827743468">
      <w:bodyDiv w:val="1"/>
      <w:marLeft w:val="0"/>
      <w:marRight w:val="0"/>
      <w:marTop w:val="0"/>
      <w:marBottom w:val="0"/>
      <w:divBdr>
        <w:top w:val="none" w:sz="0" w:space="0" w:color="auto"/>
        <w:left w:val="none" w:sz="0" w:space="0" w:color="auto"/>
        <w:bottom w:val="none" w:sz="0" w:space="0" w:color="auto"/>
        <w:right w:val="none" w:sz="0" w:space="0" w:color="auto"/>
      </w:divBdr>
      <w:divsChild>
        <w:div w:id="630987494">
          <w:marLeft w:val="0"/>
          <w:marRight w:val="0"/>
          <w:marTop w:val="0"/>
          <w:marBottom w:val="0"/>
          <w:divBdr>
            <w:top w:val="none" w:sz="0" w:space="0" w:color="auto"/>
            <w:left w:val="none" w:sz="0" w:space="0" w:color="auto"/>
            <w:bottom w:val="none" w:sz="0" w:space="0" w:color="auto"/>
            <w:right w:val="none" w:sz="0" w:space="0" w:color="auto"/>
          </w:divBdr>
          <w:divsChild>
            <w:div w:id="748886809">
              <w:marLeft w:val="0"/>
              <w:marRight w:val="0"/>
              <w:marTop w:val="0"/>
              <w:marBottom w:val="0"/>
              <w:divBdr>
                <w:top w:val="none" w:sz="0" w:space="0" w:color="auto"/>
                <w:left w:val="none" w:sz="0" w:space="0" w:color="auto"/>
                <w:bottom w:val="none" w:sz="0" w:space="0" w:color="auto"/>
                <w:right w:val="none" w:sz="0" w:space="0" w:color="auto"/>
              </w:divBdr>
              <w:divsChild>
                <w:div w:id="37161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55010">
      <w:bodyDiv w:val="1"/>
      <w:marLeft w:val="0"/>
      <w:marRight w:val="0"/>
      <w:marTop w:val="0"/>
      <w:marBottom w:val="0"/>
      <w:divBdr>
        <w:top w:val="none" w:sz="0" w:space="0" w:color="auto"/>
        <w:left w:val="none" w:sz="0" w:space="0" w:color="auto"/>
        <w:bottom w:val="none" w:sz="0" w:space="0" w:color="auto"/>
        <w:right w:val="none" w:sz="0" w:space="0" w:color="auto"/>
      </w:divBdr>
      <w:divsChild>
        <w:div w:id="1786465145">
          <w:marLeft w:val="0"/>
          <w:marRight w:val="0"/>
          <w:marTop w:val="0"/>
          <w:marBottom w:val="0"/>
          <w:divBdr>
            <w:top w:val="none" w:sz="0" w:space="0" w:color="auto"/>
            <w:left w:val="none" w:sz="0" w:space="0" w:color="auto"/>
            <w:bottom w:val="none" w:sz="0" w:space="0" w:color="auto"/>
            <w:right w:val="none" w:sz="0" w:space="0" w:color="auto"/>
          </w:divBdr>
          <w:divsChild>
            <w:div w:id="1909227401">
              <w:marLeft w:val="0"/>
              <w:marRight w:val="0"/>
              <w:marTop w:val="0"/>
              <w:marBottom w:val="0"/>
              <w:divBdr>
                <w:top w:val="none" w:sz="0" w:space="0" w:color="auto"/>
                <w:left w:val="none" w:sz="0" w:space="0" w:color="auto"/>
                <w:bottom w:val="none" w:sz="0" w:space="0" w:color="auto"/>
                <w:right w:val="none" w:sz="0" w:space="0" w:color="auto"/>
              </w:divBdr>
              <w:divsChild>
                <w:div w:id="659046818">
                  <w:marLeft w:val="0"/>
                  <w:marRight w:val="0"/>
                  <w:marTop w:val="0"/>
                  <w:marBottom w:val="0"/>
                  <w:divBdr>
                    <w:top w:val="none" w:sz="0" w:space="0" w:color="auto"/>
                    <w:left w:val="none" w:sz="0" w:space="0" w:color="auto"/>
                    <w:bottom w:val="none" w:sz="0" w:space="0" w:color="auto"/>
                    <w:right w:val="none" w:sz="0" w:space="0" w:color="auto"/>
                  </w:divBdr>
                  <w:divsChild>
                    <w:div w:id="129522492">
                      <w:marLeft w:val="0"/>
                      <w:marRight w:val="0"/>
                      <w:marTop w:val="0"/>
                      <w:marBottom w:val="0"/>
                      <w:divBdr>
                        <w:top w:val="none" w:sz="0" w:space="0" w:color="auto"/>
                        <w:left w:val="none" w:sz="0" w:space="0" w:color="auto"/>
                        <w:bottom w:val="none" w:sz="0" w:space="0" w:color="auto"/>
                        <w:right w:val="none" w:sz="0" w:space="0" w:color="auto"/>
                      </w:divBdr>
                      <w:divsChild>
                        <w:div w:id="50070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780413">
      <w:bodyDiv w:val="1"/>
      <w:marLeft w:val="0"/>
      <w:marRight w:val="0"/>
      <w:marTop w:val="0"/>
      <w:marBottom w:val="0"/>
      <w:divBdr>
        <w:top w:val="none" w:sz="0" w:space="0" w:color="auto"/>
        <w:left w:val="none" w:sz="0" w:space="0" w:color="auto"/>
        <w:bottom w:val="none" w:sz="0" w:space="0" w:color="auto"/>
        <w:right w:val="none" w:sz="0" w:space="0" w:color="auto"/>
      </w:divBdr>
    </w:div>
    <w:div w:id="2018461491">
      <w:bodyDiv w:val="1"/>
      <w:marLeft w:val="0"/>
      <w:marRight w:val="0"/>
      <w:marTop w:val="0"/>
      <w:marBottom w:val="0"/>
      <w:divBdr>
        <w:top w:val="none" w:sz="0" w:space="0" w:color="auto"/>
        <w:left w:val="none" w:sz="0" w:space="0" w:color="auto"/>
        <w:bottom w:val="none" w:sz="0" w:space="0" w:color="auto"/>
        <w:right w:val="none" w:sz="0" w:space="0" w:color="auto"/>
      </w:divBdr>
      <w:divsChild>
        <w:div w:id="72708384">
          <w:marLeft w:val="0"/>
          <w:marRight w:val="0"/>
          <w:marTop w:val="0"/>
          <w:marBottom w:val="0"/>
          <w:divBdr>
            <w:top w:val="none" w:sz="0" w:space="0" w:color="auto"/>
            <w:left w:val="none" w:sz="0" w:space="0" w:color="auto"/>
            <w:bottom w:val="none" w:sz="0" w:space="0" w:color="auto"/>
            <w:right w:val="none" w:sz="0" w:space="0" w:color="auto"/>
          </w:divBdr>
          <w:divsChild>
            <w:div w:id="649872786">
              <w:marLeft w:val="0"/>
              <w:marRight w:val="0"/>
              <w:marTop w:val="0"/>
              <w:marBottom w:val="0"/>
              <w:divBdr>
                <w:top w:val="none" w:sz="0" w:space="0" w:color="auto"/>
                <w:left w:val="none" w:sz="0" w:space="0" w:color="auto"/>
                <w:bottom w:val="none" w:sz="0" w:space="0" w:color="auto"/>
                <w:right w:val="none" w:sz="0" w:space="0" w:color="auto"/>
              </w:divBdr>
              <w:divsChild>
                <w:div w:id="929776505">
                  <w:marLeft w:val="0"/>
                  <w:marRight w:val="0"/>
                  <w:marTop w:val="0"/>
                  <w:marBottom w:val="0"/>
                  <w:divBdr>
                    <w:top w:val="none" w:sz="0" w:space="0" w:color="auto"/>
                    <w:left w:val="none" w:sz="0" w:space="0" w:color="auto"/>
                    <w:bottom w:val="none" w:sz="0" w:space="0" w:color="auto"/>
                    <w:right w:val="none" w:sz="0" w:space="0" w:color="auto"/>
                  </w:divBdr>
                  <w:divsChild>
                    <w:div w:id="1122112104">
                      <w:marLeft w:val="0"/>
                      <w:marRight w:val="0"/>
                      <w:marTop w:val="0"/>
                      <w:marBottom w:val="0"/>
                      <w:divBdr>
                        <w:top w:val="none" w:sz="0" w:space="0" w:color="auto"/>
                        <w:left w:val="none" w:sz="0" w:space="0" w:color="auto"/>
                        <w:bottom w:val="none" w:sz="0" w:space="0" w:color="auto"/>
                        <w:right w:val="none" w:sz="0" w:space="0" w:color="auto"/>
                      </w:divBdr>
                      <w:divsChild>
                        <w:div w:id="29853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651510">
      <w:bodyDiv w:val="1"/>
      <w:marLeft w:val="0"/>
      <w:marRight w:val="0"/>
      <w:marTop w:val="0"/>
      <w:marBottom w:val="0"/>
      <w:divBdr>
        <w:top w:val="none" w:sz="0" w:space="0" w:color="auto"/>
        <w:left w:val="none" w:sz="0" w:space="0" w:color="auto"/>
        <w:bottom w:val="none" w:sz="0" w:space="0" w:color="auto"/>
        <w:right w:val="none" w:sz="0" w:space="0" w:color="auto"/>
      </w:divBdr>
      <w:divsChild>
        <w:div w:id="481967208">
          <w:marLeft w:val="0"/>
          <w:marRight w:val="0"/>
          <w:marTop w:val="0"/>
          <w:marBottom w:val="0"/>
          <w:divBdr>
            <w:top w:val="none" w:sz="0" w:space="0" w:color="auto"/>
            <w:left w:val="none" w:sz="0" w:space="0" w:color="auto"/>
            <w:bottom w:val="none" w:sz="0" w:space="0" w:color="auto"/>
            <w:right w:val="none" w:sz="0" w:space="0" w:color="auto"/>
          </w:divBdr>
          <w:divsChild>
            <w:div w:id="8262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15405">
      <w:bodyDiv w:val="1"/>
      <w:marLeft w:val="0"/>
      <w:marRight w:val="0"/>
      <w:marTop w:val="0"/>
      <w:marBottom w:val="0"/>
      <w:divBdr>
        <w:top w:val="none" w:sz="0" w:space="0" w:color="auto"/>
        <w:left w:val="none" w:sz="0" w:space="0" w:color="auto"/>
        <w:bottom w:val="none" w:sz="0" w:space="0" w:color="auto"/>
        <w:right w:val="none" w:sz="0" w:space="0" w:color="auto"/>
      </w:divBdr>
      <w:divsChild>
        <w:div w:id="1390419109">
          <w:marLeft w:val="0"/>
          <w:marRight w:val="0"/>
          <w:marTop w:val="0"/>
          <w:marBottom w:val="0"/>
          <w:divBdr>
            <w:top w:val="none" w:sz="0" w:space="0" w:color="auto"/>
            <w:left w:val="none" w:sz="0" w:space="0" w:color="auto"/>
            <w:bottom w:val="none" w:sz="0" w:space="0" w:color="auto"/>
            <w:right w:val="none" w:sz="0" w:space="0" w:color="auto"/>
          </w:divBdr>
          <w:divsChild>
            <w:div w:id="1797067643">
              <w:marLeft w:val="0"/>
              <w:marRight w:val="0"/>
              <w:marTop w:val="0"/>
              <w:marBottom w:val="0"/>
              <w:divBdr>
                <w:top w:val="none" w:sz="0" w:space="0" w:color="auto"/>
                <w:left w:val="none" w:sz="0" w:space="0" w:color="auto"/>
                <w:bottom w:val="none" w:sz="0" w:space="0" w:color="auto"/>
                <w:right w:val="none" w:sz="0" w:space="0" w:color="auto"/>
              </w:divBdr>
              <w:divsChild>
                <w:div w:id="110826927">
                  <w:marLeft w:val="-19260"/>
                  <w:marRight w:val="0"/>
                  <w:marTop w:val="0"/>
                  <w:marBottom w:val="0"/>
                  <w:divBdr>
                    <w:top w:val="none" w:sz="0" w:space="0" w:color="auto"/>
                    <w:left w:val="none" w:sz="0" w:space="0" w:color="auto"/>
                    <w:bottom w:val="none" w:sz="0" w:space="0" w:color="auto"/>
                    <w:right w:val="none" w:sz="0" w:space="0" w:color="auto"/>
                  </w:divBdr>
                  <w:divsChild>
                    <w:div w:id="1104610761">
                      <w:marLeft w:val="0"/>
                      <w:marRight w:val="0"/>
                      <w:marTop w:val="225"/>
                      <w:marBottom w:val="300"/>
                      <w:divBdr>
                        <w:top w:val="none" w:sz="0" w:space="0" w:color="auto"/>
                        <w:left w:val="none" w:sz="0" w:space="0" w:color="auto"/>
                        <w:bottom w:val="none" w:sz="0" w:space="0" w:color="auto"/>
                        <w:right w:val="none" w:sz="0" w:space="0" w:color="auto"/>
                      </w:divBdr>
                      <w:divsChild>
                        <w:div w:id="369915430">
                          <w:marLeft w:val="0"/>
                          <w:marRight w:val="0"/>
                          <w:marTop w:val="0"/>
                          <w:marBottom w:val="0"/>
                          <w:divBdr>
                            <w:top w:val="none" w:sz="0" w:space="0" w:color="auto"/>
                            <w:left w:val="none" w:sz="0" w:space="0" w:color="auto"/>
                            <w:bottom w:val="none" w:sz="0" w:space="0" w:color="auto"/>
                            <w:right w:val="none" w:sz="0" w:space="0" w:color="auto"/>
                          </w:divBdr>
                          <w:divsChild>
                            <w:div w:id="1728532706">
                              <w:marLeft w:val="0"/>
                              <w:marRight w:val="0"/>
                              <w:marTop w:val="0"/>
                              <w:marBottom w:val="0"/>
                              <w:divBdr>
                                <w:top w:val="none" w:sz="0" w:space="0" w:color="auto"/>
                                <w:left w:val="none" w:sz="0" w:space="0" w:color="auto"/>
                                <w:bottom w:val="none" w:sz="0" w:space="0" w:color="auto"/>
                                <w:right w:val="none" w:sz="0" w:space="0" w:color="auto"/>
                              </w:divBdr>
                              <w:divsChild>
                                <w:div w:id="1540237774">
                                  <w:marLeft w:val="0"/>
                                  <w:marRight w:val="0"/>
                                  <w:marTop w:val="0"/>
                                  <w:marBottom w:val="0"/>
                                  <w:divBdr>
                                    <w:top w:val="none" w:sz="0" w:space="0" w:color="auto"/>
                                    <w:left w:val="none" w:sz="0" w:space="0" w:color="auto"/>
                                    <w:bottom w:val="none" w:sz="0" w:space="0" w:color="auto"/>
                                    <w:right w:val="none" w:sz="0" w:space="0" w:color="auto"/>
                                  </w:divBdr>
                                  <w:divsChild>
                                    <w:div w:id="1635713720">
                                      <w:marLeft w:val="-2880"/>
                                      <w:marRight w:val="0"/>
                                      <w:marTop w:val="0"/>
                                      <w:marBottom w:val="0"/>
                                      <w:divBdr>
                                        <w:top w:val="none" w:sz="0" w:space="0" w:color="auto"/>
                                        <w:left w:val="none" w:sz="0" w:space="0" w:color="auto"/>
                                        <w:bottom w:val="none" w:sz="0" w:space="0" w:color="auto"/>
                                        <w:right w:val="none" w:sz="0" w:space="0" w:color="auto"/>
                                      </w:divBdr>
                                      <w:divsChild>
                                        <w:div w:id="1889759923">
                                          <w:marLeft w:val="2880"/>
                                          <w:marRight w:val="0"/>
                                          <w:marTop w:val="0"/>
                                          <w:marBottom w:val="0"/>
                                          <w:divBdr>
                                            <w:top w:val="none" w:sz="0" w:space="0" w:color="auto"/>
                                            <w:left w:val="none" w:sz="0" w:space="0" w:color="auto"/>
                                            <w:bottom w:val="none" w:sz="0" w:space="0" w:color="auto"/>
                                            <w:right w:val="none" w:sz="0" w:space="0" w:color="auto"/>
                                          </w:divBdr>
                                          <w:divsChild>
                                            <w:div w:id="1885016482">
                                              <w:marLeft w:val="-100"/>
                                              <w:marRight w:val="-2700"/>
                                              <w:marTop w:val="0"/>
                                              <w:marBottom w:val="240"/>
                                              <w:divBdr>
                                                <w:top w:val="none" w:sz="0" w:space="0" w:color="auto"/>
                                                <w:left w:val="none" w:sz="0" w:space="0" w:color="auto"/>
                                                <w:bottom w:val="none" w:sz="0" w:space="0" w:color="auto"/>
                                                <w:right w:val="none" w:sz="0" w:space="0" w:color="auto"/>
                                              </w:divBdr>
                                              <w:divsChild>
                                                <w:div w:id="1002247139">
                                                  <w:marLeft w:val="0"/>
                                                  <w:marRight w:val="2880"/>
                                                  <w:marTop w:val="0"/>
                                                  <w:marBottom w:val="0"/>
                                                  <w:divBdr>
                                                    <w:top w:val="none" w:sz="0" w:space="0" w:color="auto"/>
                                                    <w:left w:val="none" w:sz="0" w:space="0" w:color="auto"/>
                                                    <w:bottom w:val="none" w:sz="0" w:space="0" w:color="auto"/>
                                                    <w:right w:val="none" w:sz="0" w:space="0" w:color="auto"/>
                                                  </w:divBdr>
                                                  <w:divsChild>
                                                    <w:div w:id="953680851">
                                                      <w:marLeft w:val="0"/>
                                                      <w:marRight w:val="0"/>
                                                      <w:marTop w:val="0"/>
                                                      <w:marBottom w:val="0"/>
                                                      <w:divBdr>
                                                        <w:top w:val="single" w:sz="6" w:space="1" w:color="CE1839"/>
                                                        <w:left w:val="single" w:sz="6" w:space="1" w:color="CE1839"/>
                                                        <w:bottom w:val="single" w:sz="6" w:space="1" w:color="CE1839"/>
                                                        <w:right w:val="single" w:sz="6" w:space="1" w:color="CE1839"/>
                                                      </w:divBdr>
                                                      <w:divsChild>
                                                        <w:div w:id="203835448">
                                                          <w:marLeft w:val="0"/>
                                                          <w:marRight w:val="0"/>
                                                          <w:marTop w:val="0"/>
                                                          <w:marBottom w:val="0"/>
                                                          <w:divBdr>
                                                            <w:top w:val="none" w:sz="0" w:space="0" w:color="auto"/>
                                                            <w:left w:val="none" w:sz="0" w:space="0" w:color="auto"/>
                                                            <w:bottom w:val="single" w:sz="48" w:space="0" w:color="CE1839"/>
                                                            <w:right w:val="none" w:sz="0" w:space="0" w:color="auto"/>
                                                          </w:divBdr>
                                                          <w:divsChild>
                                                            <w:div w:id="1332298760">
                                                              <w:marLeft w:val="0"/>
                                                              <w:marRight w:val="4320"/>
                                                              <w:marTop w:val="0"/>
                                                              <w:marBottom w:val="0"/>
                                                              <w:divBdr>
                                                                <w:top w:val="none" w:sz="0" w:space="0" w:color="auto"/>
                                                                <w:left w:val="none" w:sz="0" w:space="0" w:color="auto"/>
                                                                <w:bottom w:val="none" w:sz="0" w:space="0" w:color="auto"/>
                                                                <w:right w:val="none" w:sz="0" w:space="0" w:color="auto"/>
                                                              </w:divBdr>
                                                              <w:divsChild>
                                                                <w:div w:id="138037138">
                                                                  <w:marLeft w:val="0"/>
                                                                  <w:marRight w:val="0"/>
                                                                  <w:marTop w:val="0"/>
                                                                  <w:marBottom w:val="0"/>
                                                                  <w:divBdr>
                                                                    <w:top w:val="none" w:sz="0" w:space="0" w:color="auto"/>
                                                                    <w:left w:val="none" w:sz="0" w:space="0" w:color="auto"/>
                                                                    <w:bottom w:val="none" w:sz="0" w:space="0" w:color="auto"/>
                                                                    <w:right w:val="none" w:sz="0" w:space="0" w:color="auto"/>
                                                                  </w:divBdr>
                                                                  <w:divsChild>
                                                                    <w:div w:id="325936693">
                                                                      <w:marLeft w:val="120"/>
                                                                      <w:marRight w:val="120"/>
                                                                      <w:marTop w:val="120"/>
                                                                      <w:marBottom w:val="120"/>
                                                                      <w:divBdr>
                                                                        <w:top w:val="none" w:sz="0" w:space="0" w:color="auto"/>
                                                                        <w:left w:val="none" w:sz="0" w:space="0" w:color="auto"/>
                                                                        <w:bottom w:val="none" w:sz="0" w:space="0" w:color="auto"/>
                                                                        <w:right w:val="none" w:sz="0" w:space="0" w:color="auto"/>
                                                                      </w:divBdr>
                                                                      <w:divsChild>
                                                                        <w:div w:id="1466964991">
                                                                          <w:marLeft w:val="0"/>
                                                                          <w:marRight w:val="0"/>
                                                                          <w:marTop w:val="0"/>
                                                                          <w:marBottom w:val="0"/>
                                                                          <w:divBdr>
                                                                            <w:top w:val="none" w:sz="0" w:space="0" w:color="auto"/>
                                                                            <w:left w:val="none" w:sz="0" w:space="0" w:color="auto"/>
                                                                            <w:bottom w:val="none" w:sz="0" w:space="0" w:color="auto"/>
                                                                            <w:right w:val="none" w:sz="0" w:space="0" w:color="auto"/>
                                                                          </w:divBdr>
                                                                        </w:div>
                                                                      </w:divsChild>
                                                                    </w:div>
                                                                    <w:div w:id="89944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2F92C-FE26-4700-8BFD-82716E23C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410</Words>
  <Characters>2340</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جامعة محمد خيضر –بسكرة-                                                         الأستاذة: خان أحلام</vt:lpstr>
    </vt:vector>
  </TitlesOfParts>
  <Company>HP</Company>
  <LinksUpToDate>false</LinksUpToDate>
  <CharactersWithSpaces>2745</CharactersWithSpaces>
  <SharedDoc>false</SharedDoc>
  <HLinks>
    <vt:vector size="66" baseType="variant">
      <vt:variant>
        <vt:i4>7012416</vt:i4>
      </vt:variant>
      <vt:variant>
        <vt:i4>27</vt:i4>
      </vt:variant>
      <vt:variant>
        <vt:i4>0</vt:i4>
      </vt:variant>
      <vt:variant>
        <vt:i4>5</vt:i4>
      </vt:variant>
      <vt:variant>
        <vt:lpwstr>http://ar.wikipedia.org/w/index.php?title=%D8%B4%D8%B7_%D9%85%D9%84%D8%BA%D9%8A%D8%BA&amp;action=edit&amp;redlink=1</vt:lpwstr>
      </vt:variant>
      <vt:variant>
        <vt:lpwstr/>
      </vt:variant>
      <vt:variant>
        <vt:i4>2359400</vt:i4>
      </vt:variant>
      <vt:variant>
        <vt:i4>24</vt:i4>
      </vt:variant>
      <vt:variant>
        <vt:i4>0</vt:i4>
      </vt:variant>
      <vt:variant>
        <vt:i4>5</vt:i4>
      </vt:variant>
      <vt:variant>
        <vt:lpwstr>http://ar.wikipedia.org/w/index.php?title=%D8%A7%D9%84%D8%B2%D9%8A%D8%A8%D8%A7%D9%86&amp;action=edit&amp;redlink=1</vt:lpwstr>
      </vt:variant>
      <vt:variant>
        <vt:lpwstr/>
      </vt:variant>
      <vt:variant>
        <vt:i4>6750313</vt:i4>
      </vt:variant>
      <vt:variant>
        <vt:i4>21</vt:i4>
      </vt:variant>
      <vt:variant>
        <vt:i4>0</vt:i4>
      </vt:variant>
      <vt:variant>
        <vt:i4>5</vt:i4>
      </vt:variant>
      <vt:variant>
        <vt:lpwstr>http://ar.wikipedia.org/wiki/%D8%A7%D9%84%D9%85%D8%A7%D8%A1</vt:lpwstr>
      </vt:variant>
      <vt:variant>
        <vt:lpwstr/>
      </vt:variant>
      <vt:variant>
        <vt:i4>1179664</vt:i4>
      </vt:variant>
      <vt:variant>
        <vt:i4>18</vt:i4>
      </vt:variant>
      <vt:variant>
        <vt:i4>0</vt:i4>
      </vt:variant>
      <vt:variant>
        <vt:i4>5</vt:i4>
      </vt:variant>
      <vt:variant>
        <vt:lpwstr>http://ar.wikipedia.org/wiki/1982</vt:lpwstr>
      </vt:variant>
      <vt:variant>
        <vt:lpwstr/>
      </vt:variant>
      <vt:variant>
        <vt:i4>1900560</vt:i4>
      </vt:variant>
      <vt:variant>
        <vt:i4>15</vt:i4>
      </vt:variant>
      <vt:variant>
        <vt:i4>0</vt:i4>
      </vt:variant>
      <vt:variant>
        <vt:i4>5</vt:i4>
      </vt:variant>
      <vt:variant>
        <vt:lpwstr>http://ar.wikipedia.org/wiki/1972</vt:lpwstr>
      </vt:variant>
      <vt:variant>
        <vt:lpwstr/>
      </vt:variant>
      <vt:variant>
        <vt:i4>7143518</vt:i4>
      </vt:variant>
      <vt:variant>
        <vt:i4>12</vt:i4>
      </vt:variant>
      <vt:variant>
        <vt:i4>0</vt:i4>
      </vt:variant>
      <vt:variant>
        <vt:i4>5</vt:i4>
      </vt:variant>
      <vt:variant>
        <vt:lpwstr>http://ar.wikipedia.org/wiki/%D8%A7%D9%84%D8%AC%D8%B2%D8%A7%D8%A6%D8%B1_(%D9%85%D8%AF%D9%8A%D9%86%D8%A9)</vt:lpwstr>
      </vt:variant>
      <vt:variant>
        <vt:lpwstr/>
      </vt:variant>
      <vt:variant>
        <vt:i4>6422579</vt:i4>
      </vt:variant>
      <vt:variant>
        <vt:i4>9</vt:i4>
      </vt:variant>
      <vt:variant>
        <vt:i4>0</vt:i4>
      </vt:variant>
      <vt:variant>
        <vt:i4>5</vt:i4>
      </vt:variant>
      <vt:variant>
        <vt:lpwstr>http://ar.wikipedia.org/wiki/%D8%B3%D9%8A%D8%AF%D9%8A_%D9%85%D8%AD%D9%85%D8%AF_%D8%A8%D8%A7%D9%84%D9%83%D8%A8%D9%8A%D8%B1</vt:lpwstr>
      </vt:variant>
      <vt:variant>
        <vt:lpwstr/>
      </vt:variant>
      <vt:variant>
        <vt:i4>4128879</vt:i4>
      </vt:variant>
      <vt:variant>
        <vt:i4>6</vt:i4>
      </vt:variant>
      <vt:variant>
        <vt:i4>0</vt:i4>
      </vt:variant>
      <vt:variant>
        <vt:i4>5</vt:i4>
      </vt:variant>
      <vt:variant>
        <vt:lpwstr>http://ar.wikipedia.org/wiki/%D9%81%D9%86%D9%83</vt:lpwstr>
      </vt:variant>
      <vt:variant>
        <vt:lpwstr/>
      </vt:variant>
      <vt:variant>
        <vt:i4>4128848</vt:i4>
      </vt:variant>
      <vt:variant>
        <vt:i4>3</vt:i4>
      </vt:variant>
      <vt:variant>
        <vt:i4>0</vt:i4>
      </vt:variant>
      <vt:variant>
        <vt:i4>5</vt:i4>
      </vt:variant>
      <vt:variant>
        <vt:lpwstr>http://ar.wikipedia.org/wiki/%D8%B7%D8%A7%D8%B3%D9%8A%D9%84%D9%8A_%D9%86%D8%A7%D8%AC%D9%91%D8%B1</vt:lpwstr>
      </vt:variant>
      <vt:variant>
        <vt:lpwstr/>
      </vt:variant>
      <vt:variant>
        <vt:i4>4194328</vt:i4>
      </vt:variant>
      <vt:variant>
        <vt:i4>0</vt:i4>
      </vt:variant>
      <vt:variant>
        <vt:i4>0</vt:i4>
      </vt:variant>
      <vt:variant>
        <vt:i4>5</vt:i4>
      </vt:variant>
      <vt:variant>
        <vt:lpwstr>http://ar.wikipedia.org/wiki/%D8%A7%D9%84%D9%87%D9%82%D8%A7%D8%B1</vt:lpwstr>
      </vt:variant>
      <vt:variant>
        <vt:lpwstr/>
      </vt:variant>
      <vt:variant>
        <vt:i4>1245204</vt:i4>
      </vt:variant>
      <vt:variant>
        <vt:i4>0</vt:i4>
      </vt:variant>
      <vt:variant>
        <vt:i4>0</vt:i4>
      </vt:variant>
      <vt:variant>
        <vt:i4>5</vt:i4>
      </vt:variant>
      <vt:variant>
        <vt:lpwstr>http://www.alforat.org/alforat154025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جامعة محمد خيضر –بسكرة-                                                         الأستاذة: خان أحلام</dc:title>
  <dc:creator>khane</dc:creator>
  <cp:lastModifiedBy>hadda_rais</cp:lastModifiedBy>
  <cp:revision>14</cp:revision>
  <cp:lastPrinted>2010-05-11T22:24:00Z</cp:lastPrinted>
  <dcterms:created xsi:type="dcterms:W3CDTF">2020-03-13T14:32:00Z</dcterms:created>
  <dcterms:modified xsi:type="dcterms:W3CDTF">2020-06-09T10:29:00Z</dcterms:modified>
</cp:coreProperties>
</file>