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B6" w:rsidRPr="008025A6" w:rsidRDefault="00AF59B6" w:rsidP="00AF59B6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bookmarkStart w:id="0" w:name="_GoBack"/>
      <w:bookmarkEnd w:id="0"/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الجمهورية الجزائرية الديمقراطية الشعبية</w:t>
      </w:r>
    </w:p>
    <w:p w:rsidR="00AF59B6" w:rsidRPr="008025A6" w:rsidRDefault="00AF59B6" w:rsidP="00AF59B6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وزارة التعليم العالي والبحث العلمي</w:t>
      </w:r>
    </w:p>
    <w:p w:rsidR="00AF59B6" w:rsidRPr="008025A6" w:rsidRDefault="00AF59B6" w:rsidP="00AF59B6">
      <w:pPr>
        <w:pStyle w:val="NormalWeb"/>
        <w:tabs>
          <w:tab w:val="left" w:pos="6802"/>
        </w:tabs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جامعة محمد خيضر بسكرة</w:t>
      </w:r>
    </w:p>
    <w:p w:rsidR="00AF59B6" w:rsidRPr="008025A6" w:rsidRDefault="00AF59B6" w:rsidP="00AF59B6">
      <w:pPr>
        <w:pStyle w:val="NormalWeb"/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كلية العلوم الاقتصادية والتجارية وعلوم التسيير</w:t>
      </w:r>
      <w:r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                                                               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السنة الجامعية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>:2019/ 2020</w:t>
      </w:r>
    </w:p>
    <w:p w:rsidR="00AF59B6" w:rsidRPr="008025A6" w:rsidRDefault="00AF59B6" w:rsidP="00F82CCC">
      <w:pPr>
        <w:pStyle w:val="NormalWeb"/>
        <w:pBdr>
          <w:bottom w:val="single" w:sz="8" w:space="1" w:color="auto"/>
        </w:pBdr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سنة أولى ليسانس</w:t>
      </w:r>
      <w:r w:rsidR="00F82CCC">
        <w:rPr>
          <w:rFonts w:ascii="Segoe UI" w:hAnsi="Segoe UI" w:cs="Alarabiya Font" w:hint="cs"/>
          <w:sz w:val="18"/>
          <w:szCs w:val="18"/>
          <w:rtl/>
          <w:lang w:bidi="ar-DZ"/>
        </w:rPr>
        <w:tab/>
        <w:t xml:space="preserve">    مارس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 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>2020</w:t>
      </w:r>
    </w:p>
    <w:p w:rsidR="00AF59B6" w:rsidRDefault="00AF59B6" w:rsidP="00AF59B6">
      <w:pPr>
        <w:pStyle w:val="NormalWeb"/>
        <w:spacing w:before="12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32"/>
          <w:szCs w:val="32"/>
          <w:u w:val="single"/>
        </w:rPr>
      </w:pPr>
      <w:r w:rsidRPr="00076FBE">
        <w:rPr>
          <w:rFonts w:ascii="Segoe UI" w:hAnsi="Segoe UI" w:cs="Segoe UI"/>
          <w:b/>
          <w:bCs/>
          <w:sz w:val="32"/>
          <w:szCs w:val="32"/>
          <w:u w:val="single"/>
        </w:rPr>
        <w:t>TP</w:t>
      </w:r>
      <w:r>
        <w:rPr>
          <w:rFonts w:ascii="Segoe UI" w:hAnsi="Segoe UI" w:cs="Segoe UI"/>
          <w:b/>
          <w:bCs/>
          <w:sz w:val="32"/>
          <w:szCs w:val="32"/>
          <w:u w:val="single"/>
        </w:rPr>
        <w:t xml:space="preserve"> N°3</w:t>
      </w:r>
    </w:p>
    <w:p w:rsidR="00AF59B6" w:rsidRDefault="00AF59B6" w:rsidP="00AF59B6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F59B6" w:rsidRPr="00AF59B6" w:rsidRDefault="006E479A" w:rsidP="00AF59B6">
      <w:pPr>
        <w:tabs>
          <w:tab w:val="left" w:pos="1272"/>
        </w:tabs>
        <w:spacing w:after="12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F59B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Exercice 1: </w:t>
      </w:r>
      <w:r w:rsidR="00AF59B6" w:rsidRPr="00AF59B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</w:p>
    <w:p w:rsidR="00AF59B6" w:rsidRPr="00AF59B6" w:rsidRDefault="006E479A" w:rsidP="00AF59B6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F59B6">
        <w:rPr>
          <w:rFonts w:asciiTheme="majorBidi" w:hAnsiTheme="majorBidi" w:cstheme="majorBidi"/>
          <w:b/>
          <w:bCs/>
          <w:sz w:val="24"/>
          <w:szCs w:val="24"/>
        </w:rPr>
        <w:t>Fonction</w:t>
      </w:r>
      <w:r w:rsidR="00AF59B6" w:rsidRPr="00AF59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C1DCE" w:rsidRPr="00AF59B6">
        <w:rPr>
          <w:rStyle w:val="fontstyle01"/>
          <w:rFonts w:asciiTheme="majorBidi" w:hAnsiTheme="majorBidi" w:cstheme="majorBidi"/>
          <w:sz w:val="24"/>
          <w:szCs w:val="24"/>
        </w:rPr>
        <w:t xml:space="preserve"> PREVISION</w:t>
      </w:r>
      <w:r w:rsidR="00F82CCC">
        <w:rPr>
          <w:rStyle w:val="fontstyle01"/>
          <w:rFonts w:asciiTheme="majorBidi" w:hAnsiTheme="majorBidi" w:cstheme="majorBidi"/>
          <w:sz w:val="24"/>
          <w:szCs w:val="24"/>
        </w:rPr>
        <w:t>:</w:t>
      </w:r>
    </w:p>
    <w:p w:rsidR="00AF59B6" w:rsidRDefault="00FC1DCE" w:rsidP="00AF59B6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F59B6">
        <w:rPr>
          <w:rStyle w:val="fontstyle21"/>
          <w:rFonts w:asciiTheme="majorBidi" w:hAnsiTheme="majorBidi" w:cstheme="majorBidi"/>
          <w:sz w:val="24"/>
          <w:szCs w:val="24"/>
        </w:rPr>
        <w:t xml:space="preserve">La fonction </w:t>
      </w:r>
      <w:r w:rsidRPr="00AF59B6">
        <w:rPr>
          <w:rStyle w:val="fontstyle21"/>
          <w:rFonts w:asciiTheme="majorBidi" w:hAnsiTheme="majorBidi" w:cstheme="majorBidi"/>
          <w:b/>
          <w:bCs/>
          <w:sz w:val="24"/>
          <w:szCs w:val="24"/>
        </w:rPr>
        <w:t>PREVISION</w:t>
      </w:r>
      <w:r w:rsidRPr="00AF59B6">
        <w:rPr>
          <w:rStyle w:val="fontstyle21"/>
          <w:rFonts w:asciiTheme="majorBidi" w:hAnsiTheme="majorBidi" w:cstheme="majorBidi"/>
          <w:sz w:val="24"/>
          <w:szCs w:val="24"/>
        </w:rPr>
        <w:t xml:space="preserve"> extrapole une nouvelle donnée par rapport à d’autres déjà connues.</w:t>
      </w:r>
    </w:p>
    <w:p w:rsidR="00AF59B6" w:rsidRDefault="00FC1DCE" w:rsidP="00AF59B6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F59B6">
        <w:rPr>
          <w:rStyle w:val="fontstyle21"/>
          <w:rFonts w:asciiTheme="majorBidi" w:hAnsiTheme="majorBidi" w:cstheme="majorBidi"/>
          <w:sz w:val="24"/>
          <w:szCs w:val="24"/>
        </w:rPr>
        <w:t>Prenons un exemple simple :</w:t>
      </w:r>
    </w:p>
    <w:p w:rsidR="00AF59B6" w:rsidRDefault="00FC1DCE" w:rsidP="00AF59B6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F59B6">
        <w:rPr>
          <w:rStyle w:val="fontstyle21"/>
          <w:rFonts w:asciiTheme="majorBidi" w:hAnsiTheme="majorBidi" w:cstheme="majorBidi"/>
          <w:sz w:val="24"/>
          <w:szCs w:val="24"/>
        </w:rPr>
        <w:t>Nous voulons tenter de prévoir les chiffres d’affaire de l’année 2005 à l’année 2009.</w:t>
      </w:r>
    </w:p>
    <w:p w:rsidR="00AF59B6" w:rsidRDefault="00AF59B6" w:rsidP="00AF59B6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Style w:val="fontstyle31"/>
          <w:rFonts w:asciiTheme="majorBidi" w:hAnsiTheme="majorBidi" w:cstheme="majorBidi"/>
          <w:sz w:val="24"/>
          <w:szCs w:val="24"/>
        </w:rPr>
        <w:t xml:space="preserve">- </w:t>
      </w:r>
      <w:r w:rsidR="00FC1DCE" w:rsidRPr="00AF59B6">
        <w:rPr>
          <w:rStyle w:val="fontstyle41"/>
          <w:rFonts w:asciiTheme="majorBidi" w:hAnsiTheme="majorBidi" w:cstheme="majorBidi"/>
          <w:sz w:val="24"/>
          <w:szCs w:val="24"/>
        </w:rPr>
        <w:t>Dans « X », nous indiquons 2005 car nous recherchons le chiffre d’affaire de cette année-là.</w:t>
      </w:r>
    </w:p>
    <w:p w:rsidR="00AF59B6" w:rsidRDefault="00AF59B6" w:rsidP="00AF59B6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Style w:val="fontstyle31"/>
          <w:rFonts w:asciiTheme="majorBidi" w:hAnsiTheme="majorBidi" w:cstheme="majorBidi"/>
          <w:sz w:val="24"/>
          <w:szCs w:val="24"/>
        </w:rPr>
        <w:t xml:space="preserve">- </w:t>
      </w:r>
      <w:r w:rsidR="00FC1DCE" w:rsidRPr="00AF59B6">
        <w:rPr>
          <w:rStyle w:val="fontstyle41"/>
          <w:rFonts w:asciiTheme="majorBidi" w:hAnsiTheme="majorBidi" w:cstheme="majorBidi"/>
          <w:sz w:val="24"/>
          <w:szCs w:val="24"/>
        </w:rPr>
        <w:t>Dans « Y_connus », entrez la plage de données contenant les chiffres d’affaires.</w:t>
      </w:r>
    </w:p>
    <w:p w:rsidR="001A217C" w:rsidRDefault="00AF59B6" w:rsidP="00AF59B6">
      <w:pPr>
        <w:tabs>
          <w:tab w:val="left" w:pos="1272"/>
        </w:tabs>
        <w:spacing w:after="0" w:line="240" w:lineRule="auto"/>
        <w:rPr>
          <w:rStyle w:val="fontstyle41"/>
          <w:rFonts w:asciiTheme="majorBidi" w:hAnsiTheme="majorBidi" w:cstheme="majorBidi"/>
          <w:sz w:val="24"/>
          <w:szCs w:val="24"/>
        </w:rPr>
      </w:pPr>
      <w:r>
        <w:rPr>
          <w:rStyle w:val="fontstyle31"/>
          <w:rFonts w:asciiTheme="majorBidi" w:hAnsiTheme="majorBidi" w:cstheme="majorBidi"/>
          <w:sz w:val="24"/>
          <w:szCs w:val="24"/>
        </w:rPr>
        <w:t xml:space="preserve">- </w:t>
      </w:r>
      <w:r w:rsidR="00FC1DCE" w:rsidRPr="00AF59B6">
        <w:rPr>
          <w:rStyle w:val="fontstyle41"/>
          <w:rFonts w:asciiTheme="majorBidi" w:hAnsiTheme="majorBidi" w:cstheme="majorBidi"/>
          <w:sz w:val="24"/>
          <w:szCs w:val="24"/>
        </w:rPr>
        <w:t>Dans « X_connus », entrez la plage de données contenant les années.</w:t>
      </w:r>
    </w:p>
    <w:p w:rsidR="00D9624D" w:rsidRPr="00AF59B6" w:rsidRDefault="00D9624D" w:rsidP="00AF59B6">
      <w:pPr>
        <w:tabs>
          <w:tab w:val="left" w:pos="1272"/>
        </w:tabs>
        <w:spacing w:after="0" w:line="240" w:lineRule="auto"/>
        <w:rPr>
          <w:rStyle w:val="fontstyle41"/>
          <w:rFonts w:asciiTheme="majorBidi" w:hAnsiTheme="majorBidi" w:cstheme="majorBidi"/>
          <w:sz w:val="24"/>
          <w:szCs w:val="24"/>
        </w:rPr>
      </w:pPr>
    </w:p>
    <w:p w:rsidR="00416A54" w:rsidRDefault="00416A54">
      <w:r>
        <w:rPr>
          <w:noProof/>
        </w:rPr>
        <w:drawing>
          <wp:inline distT="0" distB="0" distL="0" distR="0">
            <wp:extent cx="5760175" cy="181121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1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24D" w:rsidRPr="00D9624D" w:rsidRDefault="00D9624D">
      <w:pPr>
        <w:rPr>
          <w:rFonts w:asciiTheme="majorBidi" w:hAnsiTheme="majorBidi" w:cstheme="majorBidi"/>
          <w:sz w:val="16"/>
          <w:szCs w:val="16"/>
        </w:rPr>
      </w:pPr>
    </w:p>
    <w:p w:rsidR="00AF59B6" w:rsidRPr="00AF59B6" w:rsidRDefault="00AF59B6" w:rsidP="00AF59B6">
      <w:pPr>
        <w:tabs>
          <w:tab w:val="left" w:pos="1272"/>
        </w:tabs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F59B6">
        <w:rPr>
          <w:rFonts w:asciiTheme="majorBidi" w:hAnsiTheme="majorBidi" w:cstheme="majorBidi"/>
          <w:b/>
          <w:bCs/>
          <w:sz w:val="26"/>
          <w:szCs w:val="26"/>
          <w:u w:val="single"/>
        </w:rPr>
        <w:t>Exercice</w:t>
      </w:r>
      <w:r w:rsidRPr="00AF59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2:</w:t>
      </w:r>
      <w:r w:rsidRPr="00AF59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 </w:t>
      </w:r>
    </w:p>
    <w:p w:rsidR="00AF59B6" w:rsidRDefault="00AF59B6" w:rsidP="00AF59B6">
      <w:pPr>
        <w:spacing w:after="0" w:line="240" w:lineRule="auto"/>
        <w:rPr>
          <w:rStyle w:val="fontstyle01"/>
          <w:rFonts w:asciiTheme="majorBidi" w:hAnsiTheme="majorBidi" w:cstheme="majorBidi"/>
          <w:sz w:val="24"/>
          <w:szCs w:val="24"/>
        </w:rPr>
      </w:pPr>
      <w:r>
        <w:rPr>
          <w:rStyle w:val="fontstyle01"/>
          <w:rFonts w:asciiTheme="majorBidi" w:hAnsiTheme="majorBidi" w:cstheme="majorBidi"/>
          <w:sz w:val="24"/>
          <w:szCs w:val="24"/>
        </w:rPr>
        <w:t xml:space="preserve">Fonction </w:t>
      </w:r>
      <w:r w:rsidR="00F82CCC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="00D725D9" w:rsidRPr="00AF59B6">
        <w:rPr>
          <w:rStyle w:val="fontstyle01"/>
          <w:rFonts w:asciiTheme="majorBidi" w:hAnsiTheme="majorBidi" w:cstheme="majorBidi"/>
          <w:sz w:val="24"/>
          <w:szCs w:val="24"/>
        </w:rPr>
        <w:t xml:space="preserve"> NB.SI</w:t>
      </w:r>
      <w:r w:rsidR="00F82CCC">
        <w:rPr>
          <w:rStyle w:val="fontstyle01"/>
          <w:rFonts w:asciiTheme="majorBidi" w:hAnsiTheme="majorBidi" w:cstheme="majorBidi"/>
          <w:sz w:val="24"/>
          <w:szCs w:val="24"/>
        </w:rPr>
        <w:t xml:space="preserve"> :</w:t>
      </w:r>
    </w:p>
    <w:p w:rsidR="00AF59B6" w:rsidRDefault="00AF59B6" w:rsidP="00AF59B6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Style w:val="fontstyle21"/>
          <w:rFonts w:asciiTheme="majorBidi" w:hAnsiTheme="majorBidi" w:cstheme="majorBidi"/>
          <w:sz w:val="24"/>
          <w:szCs w:val="24"/>
        </w:rPr>
        <w:t>L</w:t>
      </w:r>
      <w:r w:rsidR="00D725D9" w:rsidRPr="00AF59B6">
        <w:rPr>
          <w:rStyle w:val="fontstyle21"/>
          <w:rFonts w:asciiTheme="majorBidi" w:hAnsiTheme="majorBidi" w:cstheme="majorBidi"/>
          <w:sz w:val="24"/>
          <w:szCs w:val="24"/>
        </w:rPr>
        <w:t>a fonction NB.SI permet de déterminer le nombre de cellules contenant un critère précis.</w:t>
      </w:r>
    </w:p>
    <w:p w:rsidR="00AF59B6" w:rsidRDefault="00D725D9" w:rsidP="00AF59B6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AF59B6">
        <w:rPr>
          <w:rStyle w:val="fontstyle21"/>
          <w:rFonts w:asciiTheme="majorBidi" w:hAnsiTheme="majorBidi" w:cstheme="majorBidi"/>
          <w:sz w:val="24"/>
          <w:szCs w:val="24"/>
        </w:rPr>
        <w:t>Sélectionnez la fonction NB.SI puis entrez la plage de données à vérifier ainsi que le critère.</w:t>
      </w:r>
    </w:p>
    <w:p w:rsidR="00D725D9" w:rsidRDefault="00D725D9" w:rsidP="00AF59B6">
      <w:pPr>
        <w:spacing w:after="0" w:line="240" w:lineRule="auto"/>
        <w:rPr>
          <w:rStyle w:val="fontstyle21"/>
          <w:rFonts w:asciiTheme="majorBidi" w:hAnsiTheme="majorBidi" w:cstheme="majorBidi"/>
          <w:sz w:val="24"/>
          <w:szCs w:val="24"/>
        </w:rPr>
      </w:pPr>
      <w:r w:rsidRPr="00AF59B6">
        <w:rPr>
          <w:rStyle w:val="fontstyle21"/>
          <w:rFonts w:asciiTheme="majorBidi" w:hAnsiTheme="majorBidi" w:cstheme="majorBidi"/>
          <w:sz w:val="24"/>
          <w:szCs w:val="24"/>
        </w:rPr>
        <w:t>Dans cet exemple, nous souhaitons compter le nombre de « oui » :</w:t>
      </w:r>
    </w:p>
    <w:p w:rsidR="00D9624D" w:rsidRPr="00AF59B6" w:rsidRDefault="00D9624D" w:rsidP="00AF59B6">
      <w:pPr>
        <w:spacing w:after="0" w:line="240" w:lineRule="auto"/>
        <w:rPr>
          <w:rStyle w:val="fontstyle21"/>
          <w:rFonts w:asciiTheme="majorBidi" w:hAnsiTheme="majorBidi" w:cstheme="majorBidi"/>
          <w:sz w:val="24"/>
          <w:szCs w:val="24"/>
        </w:rPr>
      </w:pPr>
    </w:p>
    <w:p w:rsidR="005661F7" w:rsidRDefault="005661F7" w:rsidP="00D725D9">
      <w:r>
        <w:rPr>
          <w:noProof/>
        </w:rPr>
        <w:drawing>
          <wp:inline distT="0" distB="0" distL="0" distR="0">
            <wp:extent cx="5889381" cy="26289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210" cy="2632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CC" w:rsidRDefault="00F82CCC" w:rsidP="00D725D9"/>
    <w:p w:rsidR="00AF59B6" w:rsidRPr="00AF59B6" w:rsidRDefault="00AF59B6" w:rsidP="00AF59B6">
      <w:pPr>
        <w:tabs>
          <w:tab w:val="left" w:pos="1272"/>
        </w:tabs>
        <w:spacing w:after="12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F59B6">
        <w:rPr>
          <w:rFonts w:asciiTheme="majorBidi" w:hAnsiTheme="majorBidi" w:cstheme="majorBidi"/>
          <w:b/>
          <w:bCs/>
          <w:sz w:val="26"/>
          <w:szCs w:val="26"/>
          <w:u w:val="single"/>
        </w:rPr>
        <w:lastRenderedPageBreak/>
        <w:t xml:space="preserve">Exercice 3:  </w:t>
      </w:r>
    </w:p>
    <w:p w:rsidR="00AF59B6" w:rsidRPr="00AF59B6" w:rsidRDefault="002271F0" w:rsidP="00D9624D">
      <w:pPr>
        <w:spacing w:after="0" w:line="24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AF59B6">
        <w:rPr>
          <w:rStyle w:val="fontstyle01"/>
          <w:rFonts w:asciiTheme="majorBidi" w:hAnsiTheme="majorBidi" w:cstheme="majorBidi"/>
          <w:sz w:val="24"/>
          <w:szCs w:val="24"/>
        </w:rPr>
        <w:t>Foncti</w:t>
      </w:r>
      <w:r w:rsidR="00AF59B6" w:rsidRPr="00AF59B6">
        <w:rPr>
          <w:rStyle w:val="fontstyle01"/>
          <w:rFonts w:asciiTheme="majorBidi" w:hAnsiTheme="majorBidi" w:cstheme="majorBidi"/>
          <w:sz w:val="24"/>
          <w:szCs w:val="24"/>
        </w:rPr>
        <w:t xml:space="preserve">on  </w:t>
      </w:r>
      <w:r w:rsidRPr="00AF59B6">
        <w:rPr>
          <w:rStyle w:val="fontstyle01"/>
          <w:rFonts w:asciiTheme="majorBidi" w:hAnsiTheme="majorBidi" w:cstheme="majorBidi"/>
          <w:sz w:val="24"/>
          <w:szCs w:val="24"/>
        </w:rPr>
        <w:t xml:space="preserve"> NBVAL</w:t>
      </w:r>
      <w:r w:rsidR="007E00CC" w:rsidRPr="00AF59B6">
        <w:rPr>
          <w:rStyle w:val="fontstyle01"/>
          <w:rFonts w:asciiTheme="majorBidi" w:hAnsiTheme="majorBidi" w:cstheme="majorBidi"/>
          <w:sz w:val="24"/>
          <w:szCs w:val="24"/>
        </w:rPr>
        <w:t> :</w:t>
      </w:r>
    </w:p>
    <w:p w:rsidR="00D9624D" w:rsidRDefault="007E00CC" w:rsidP="00D9624D">
      <w:pPr>
        <w:spacing w:after="0" w:line="240" w:lineRule="auto"/>
        <w:rPr>
          <w:rStyle w:val="fontstyle21"/>
          <w:rFonts w:asciiTheme="majorBidi" w:hAnsiTheme="majorBidi" w:cstheme="majorBidi"/>
          <w:sz w:val="24"/>
          <w:szCs w:val="24"/>
        </w:rPr>
      </w:pPr>
      <w:r w:rsidRPr="00AF59B6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="002271F0" w:rsidRPr="00AF59B6">
        <w:rPr>
          <w:rStyle w:val="fontstyle21"/>
          <w:rFonts w:asciiTheme="majorBidi" w:hAnsiTheme="majorBidi" w:cstheme="majorBidi"/>
          <w:sz w:val="24"/>
          <w:szCs w:val="24"/>
        </w:rPr>
        <w:t>La fonction NBVAL permet de déterminer le nombre de cellules non vides.</w:t>
      </w:r>
    </w:p>
    <w:p w:rsidR="00E24FE6" w:rsidRDefault="002271F0" w:rsidP="00D9624D">
      <w:pPr>
        <w:spacing w:after="0" w:line="240" w:lineRule="auto"/>
      </w:pPr>
      <w:r w:rsidRPr="00AF59B6">
        <w:rPr>
          <w:rFonts w:asciiTheme="majorBidi" w:hAnsiTheme="majorBidi" w:cstheme="majorBidi"/>
          <w:color w:val="000000"/>
          <w:sz w:val="24"/>
          <w:szCs w:val="24"/>
        </w:rPr>
        <w:br/>
      </w:r>
      <w:r w:rsidR="00E24FE6">
        <w:rPr>
          <w:noProof/>
        </w:rPr>
        <w:drawing>
          <wp:inline distT="0" distB="0" distL="0" distR="0">
            <wp:extent cx="5753100" cy="2657475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24D" w:rsidRPr="00F82CCC" w:rsidRDefault="00D9624D" w:rsidP="00D9624D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F82CCC" w:rsidRPr="00F82CCC" w:rsidRDefault="00F82CCC" w:rsidP="00D9624D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AF59B6" w:rsidRPr="00AF59B6" w:rsidRDefault="00AF59B6" w:rsidP="00AF59B6">
      <w:pPr>
        <w:tabs>
          <w:tab w:val="left" w:pos="1272"/>
        </w:tabs>
        <w:spacing w:after="12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F59B6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Exercice 4:  </w:t>
      </w:r>
    </w:p>
    <w:p w:rsidR="008579EA" w:rsidRDefault="008579EA" w:rsidP="00D9624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59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F59B6">
        <w:rPr>
          <w:rFonts w:asciiTheme="majorBidi" w:hAnsiTheme="majorBidi" w:cstheme="majorBidi"/>
          <w:sz w:val="24"/>
          <w:szCs w:val="24"/>
        </w:rPr>
        <w:t xml:space="preserve">Le tableau suivant représente des statistiques sur des inscrits à un club de sport. </w:t>
      </w:r>
    </w:p>
    <w:p w:rsidR="00D9624D" w:rsidRPr="00AF59B6" w:rsidRDefault="00D9624D" w:rsidP="00D962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579EA" w:rsidRDefault="008579EA" w:rsidP="008579EA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95211" cy="2664069"/>
            <wp:effectExtent l="19050" t="0" r="839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905" cy="266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9EA" w:rsidRPr="00AF59B6" w:rsidRDefault="008579EA" w:rsidP="00F82CCC">
      <w:pPr>
        <w:pStyle w:val="Paragraphedeliste"/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F59B6">
        <w:rPr>
          <w:rFonts w:asciiTheme="majorBidi" w:hAnsiTheme="majorBidi" w:cstheme="majorBidi"/>
          <w:sz w:val="24"/>
          <w:szCs w:val="24"/>
        </w:rPr>
        <w:t>1.</w:t>
      </w:r>
      <w:r w:rsidR="0025189C" w:rsidRPr="00AF59B6">
        <w:rPr>
          <w:rFonts w:asciiTheme="majorBidi" w:hAnsiTheme="majorBidi" w:cstheme="majorBidi"/>
          <w:sz w:val="24"/>
          <w:szCs w:val="24"/>
        </w:rPr>
        <w:t xml:space="preserve"> </w:t>
      </w:r>
      <w:r w:rsidRPr="00AF59B6">
        <w:rPr>
          <w:rFonts w:asciiTheme="majorBidi" w:hAnsiTheme="majorBidi" w:cstheme="majorBidi"/>
          <w:sz w:val="24"/>
          <w:szCs w:val="24"/>
        </w:rPr>
        <w:t xml:space="preserve">Calculer l’âge de chaque inscrit en utilisant la fonction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 xml:space="preserve">AUJOURDHUI(). </w:t>
      </w:r>
    </w:p>
    <w:p w:rsidR="008579EA" w:rsidRPr="00AF59B6" w:rsidRDefault="008579EA" w:rsidP="00F82CCC">
      <w:pPr>
        <w:pStyle w:val="Paragraphedeliste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AF59B6">
        <w:rPr>
          <w:rFonts w:asciiTheme="majorBidi" w:hAnsiTheme="majorBidi" w:cstheme="majorBidi"/>
          <w:sz w:val="24"/>
          <w:szCs w:val="24"/>
        </w:rPr>
        <w:t xml:space="preserve">2. Dans la colonne « nb jours depuis inscription », calculer le nombre de jours depuis l’inscription pour les personnes qui sont inscrits au cours de l’année 2018. Les fonctions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>SI</w:t>
      </w:r>
      <w:r w:rsidRPr="00AF59B6">
        <w:rPr>
          <w:rFonts w:asciiTheme="majorBidi" w:hAnsiTheme="majorBidi" w:cstheme="majorBidi"/>
          <w:sz w:val="24"/>
          <w:szCs w:val="24"/>
        </w:rPr>
        <w:t xml:space="preserve">,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>AUJOURDHUI()</w:t>
      </w:r>
      <w:r w:rsidRPr="00AF59B6">
        <w:rPr>
          <w:rFonts w:asciiTheme="majorBidi" w:hAnsiTheme="majorBidi" w:cstheme="majorBidi"/>
          <w:sz w:val="24"/>
          <w:szCs w:val="24"/>
        </w:rPr>
        <w:t xml:space="preserve">, et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>ANNEE()</w:t>
      </w:r>
      <w:r w:rsidRPr="00AF59B6">
        <w:rPr>
          <w:rFonts w:asciiTheme="majorBidi" w:hAnsiTheme="majorBidi" w:cstheme="majorBidi"/>
          <w:sz w:val="24"/>
          <w:szCs w:val="24"/>
        </w:rPr>
        <w:t xml:space="preserve"> doivent êtres combines. La fonction </w:t>
      </w:r>
      <w:r w:rsidR="009B3B12">
        <w:rPr>
          <w:rFonts w:asciiTheme="majorBidi" w:hAnsiTheme="majorBidi" w:cstheme="majorBidi"/>
          <w:b/>
          <w:bCs/>
          <w:sz w:val="24"/>
          <w:szCs w:val="24"/>
        </w:rPr>
        <w:t>ANNEE("01/11/2018"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AF59B6">
        <w:rPr>
          <w:rFonts w:asciiTheme="majorBidi" w:hAnsiTheme="majorBidi" w:cstheme="majorBidi"/>
          <w:sz w:val="24"/>
          <w:szCs w:val="24"/>
        </w:rPr>
        <w:t xml:space="preserve"> par exemple  retourne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AF59B6">
        <w:rPr>
          <w:rFonts w:asciiTheme="majorBidi" w:hAnsiTheme="majorBidi" w:cstheme="majorBidi"/>
          <w:sz w:val="24"/>
          <w:szCs w:val="24"/>
        </w:rPr>
        <w:t>.</w:t>
      </w:r>
    </w:p>
    <w:p w:rsidR="008579EA" w:rsidRPr="00AF59B6" w:rsidRDefault="008579EA" w:rsidP="00F82CCC">
      <w:pPr>
        <w:pStyle w:val="Paragraphedeliste"/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F59B6">
        <w:rPr>
          <w:rFonts w:asciiTheme="majorBidi" w:hAnsiTheme="majorBidi" w:cstheme="majorBidi"/>
          <w:sz w:val="24"/>
          <w:szCs w:val="24"/>
        </w:rPr>
        <w:t>3.</w:t>
      </w:r>
      <w:r w:rsidR="0025189C" w:rsidRPr="00AF59B6">
        <w:rPr>
          <w:rFonts w:asciiTheme="majorBidi" w:hAnsiTheme="majorBidi" w:cstheme="majorBidi"/>
          <w:sz w:val="24"/>
          <w:szCs w:val="24"/>
        </w:rPr>
        <w:t xml:space="preserve"> </w:t>
      </w:r>
      <w:r w:rsidRPr="00AF59B6">
        <w:rPr>
          <w:rFonts w:asciiTheme="majorBidi" w:hAnsiTheme="majorBidi" w:cstheme="majorBidi"/>
          <w:sz w:val="24"/>
          <w:szCs w:val="24"/>
        </w:rPr>
        <w:t xml:space="preserve">Dans la colonne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 xml:space="preserve">« Sexe » </w:t>
      </w:r>
      <w:r w:rsidRPr="00AF59B6">
        <w:rPr>
          <w:rFonts w:asciiTheme="majorBidi" w:hAnsiTheme="majorBidi" w:cstheme="majorBidi"/>
          <w:sz w:val="24"/>
          <w:szCs w:val="24"/>
        </w:rPr>
        <w:t xml:space="preserve">mettez « homme » en bleu et « femme » en rouge. Pour cela, vous allez devoir utiliser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>La mise en forme conditionnelle</w:t>
      </w:r>
      <w:r w:rsidRPr="00AF59B6">
        <w:rPr>
          <w:rFonts w:asciiTheme="majorBidi" w:hAnsiTheme="majorBidi" w:cstheme="majorBidi"/>
          <w:sz w:val="24"/>
          <w:szCs w:val="24"/>
        </w:rPr>
        <w:t> :</w:t>
      </w:r>
    </w:p>
    <w:p w:rsidR="008579EA" w:rsidRPr="00AF59B6" w:rsidRDefault="008579EA" w:rsidP="00F82CCC">
      <w:p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F59B6">
        <w:rPr>
          <w:rFonts w:asciiTheme="majorBidi" w:hAnsiTheme="majorBidi" w:cstheme="majorBidi"/>
          <w:sz w:val="24"/>
          <w:szCs w:val="24"/>
        </w:rPr>
        <w:t>4.</w:t>
      </w:r>
      <w:r w:rsidR="0025189C" w:rsidRPr="00AF59B6">
        <w:rPr>
          <w:rFonts w:asciiTheme="majorBidi" w:hAnsiTheme="majorBidi" w:cstheme="majorBidi"/>
          <w:sz w:val="24"/>
          <w:szCs w:val="24"/>
        </w:rPr>
        <w:t xml:space="preserve"> </w:t>
      </w:r>
      <w:r w:rsidRPr="00AF59B6">
        <w:rPr>
          <w:rFonts w:asciiTheme="majorBidi" w:hAnsiTheme="majorBidi" w:cstheme="majorBidi"/>
          <w:sz w:val="24"/>
          <w:szCs w:val="24"/>
        </w:rPr>
        <w:t>De la même façon, mettez « oui » en vert, et « non » en rouge dans la colonne paiement. Notez que paiement indique que le paiement de l’inscription à été effectué.</w:t>
      </w:r>
    </w:p>
    <w:p w:rsidR="008579EA" w:rsidRPr="00AF59B6" w:rsidRDefault="008579EA" w:rsidP="00F82CCC">
      <w:p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F59B6">
        <w:rPr>
          <w:rFonts w:asciiTheme="majorBidi" w:hAnsiTheme="majorBidi" w:cstheme="majorBidi"/>
          <w:sz w:val="24"/>
          <w:szCs w:val="24"/>
        </w:rPr>
        <w:t>5.</w:t>
      </w:r>
      <w:r w:rsidR="00145495" w:rsidRPr="00AF59B6">
        <w:rPr>
          <w:rFonts w:asciiTheme="majorBidi" w:hAnsiTheme="majorBidi" w:cstheme="majorBidi"/>
          <w:sz w:val="24"/>
          <w:szCs w:val="24"/>
        </w:rPr>
        <w:t xml:space="preserve"> </w:t>
      </w:r>
      <w:r w:rsidRPr="00AF59B6">
        <w:rPr>
          <w:rFonts w:asciiTheme="majorBidi" w:hAnsiTheme="majorBidi" w:cstheme="majorBidi"/>
          <w:sz w:val="24"/>
          <w:szCs w:val="24"/>
        </w:rPr>
        <w:t xml:space="preserve">Calculer l’effectif des hommes et celui des femmes en pourcentage (cellules D16, et E16). Utiliser la fonction </w:t>
      </w:r>
      <w:r w:rsidRPr="00AF59B6">
        <w:rPr>
          <w:rFonts w:asciiTheme="majorBidi" w:hAnsiTheme="majorBidi" w:cstheme="majorBidi"/>
          <w:b/>
          <w:bCs/>
          <w:sz w:val="24"/>
          <w:szCs w:val="24"/>
        </w:rPr>
        <w:t xml:space="preserve">NB </w:t>
      </w:r>
      <w:r w:rsidRPr="00AF59B6">
        <w:rPr>
          <w:rFonts w:asciiTheme="majorBidi" w:hAnsiTheme="majorBidi" w:cstheme="majorBidi"/>
          <w:sz w:val="24"/>
          <w:szCs w:val="24"/>
        </w:rPr>
        <w:t>qui permet de compter le nombre de lignes dans une sélection.</w:t>
      </w:r>
    </w:p>
    <w:sectPr w:rsidR="008579EA" w:rsidRPr="00AF59B6" w:rsidSect="00F82CCC">
      <w:footerReference w:type="default" r:id="rId12"/>
      <w:pgSz w:w="11906" w:h="16838"/>
      <w:pgMar w:top="709" w:right="992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85" w:rsidRDefault="00BE7885" w:rsidP="0033422A">
      <w:pPr>
        <w:spacing w:after="0" w:line="240" w:lineRule="auto"/>
      </w:pPr>
      <w:r>
        <w:separator/>
      </w:r>
    </w:p>
  </w:endnote>
  <w:endnote w:type="continuationSeparator" w:id="0">
    <w:p w:rsidR="00BE7885" w:rsidRDefault="00BE7885" w:rsidP="0033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arabiya Fon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587"/>
      <w:docPartObj>
        <w:docPartGallery w:val="Page Numbers (Bottom of Page)"/>
        <w:docPartUnique/>
      </w:docPartObj>
    </w:sdtPr>
    <w:sdtEndPr/>
    <w:sdtContent>
      <w:p w:rsidR="0033422A" w:rsidRDefault="00BE7885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B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422A" w:rsidRDefault="003342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85" w:rsidRDefault="00BE7885" w:rsidP="0033422A">
      <w:pPr>
        <w:spacing w:after="0" w:line="240" w:lineRule="auto"/>
      </w:pPr>
      <w:r>
        <w:separator/>
      </w:r>
    </w:p>
  </w:footnote>
  <w:footnote w:type="continuationSeparator" w:id="0">
    <w:p w:rsidR="00BE7885" w:rsidRDefault="00BE7885" w:rsidP="00334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5B44"/>
    <w:multiLevelType w:val="hybridMultilevel"/>
    <w:tmpl w:val="10980376"/>
    <w:lvl w:ilvl="0" w:tplc="2AAEBE48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CE"/>
    <w:rsid w:val="00145495"/>
    <w:rsid w:val="00171DF4"/>
    <w:rsid w:val="001A217C"/>
    <w:rsid w:val="002271F0"/>
    <w:rsid w:val="00233EB7"/>
    <w:rsid w:val="0025189C"/>
    <w:rsid w:val="0033422A"/>
    <w:rsid w:val="00360B71"/>
    <w:rsid w:val="00361CE0"/>
    <w:rsid w:val="00393C98"/>
    <w:rsid w:val="00416A54"/>
    <w:rsid w:val="00472D55"/>
    <w:rsid w:val="005661F7"/>
    <w:rsid w:val="006A0452"/>
    <w:rsid w:val="006C7A0A"/>
    <w:rsid w:val="006E479A"/>
    <w:rsid w:val="007E00CC"/>
    <w:rsid w:val="00856B18"/>
    <w:rsid w:val="008579EA"/>
    <w:rsid w:val="00893206"/>
    <w:rsid w:val="008B307D"/>
    <w:rsid w:val="009624D4"/>
    <w:rsid w:val="009B3B12"/>
    <w:rsid w:val="00AF59B6"/>
    <w:rsid w:val="00BE7885"/>
    <w:rsid w:val="00CB4703"/>
    <w:rsid w:val="00CB7FC1"/>
    <w:rsid w:val="00CC663D"/>
    <w:rsid w:val="00D36C05"/>
    <w:rsid w:val="00D725D9"/>
    <w:rsid w:val="00D9624D"/>
    <w:rsid w:val="00E24FE6"/>
    <w:rsid w:val="00E27028"/>
    <w:rsid w:val="00E75344"/>
    <w:rsid w:val="00F82CCC"/>
    <w:rsid w:val="00FC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FC1DCE"/>
    <w:rPr>
      <w:rFonts w:ascii="Times-Bold" w:hAnsi="Times-Bold" w:hint="default"/>
      <w:b/>
      <w:bCs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Policepardfaut"/>
    <w:rsid w:val="00FC1DC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FC1DCE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Policepardfaut"/>
    <w:rsid w:val="00FC1DCE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A5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79EA"/>
    <w:pPr>
      <w:ind w:left="720"/>
      <w:contextualSpacing/>
    </w:pPr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3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422A"/>
  </w:style>
  <w:style w:type="paragraph" w:styleId="Pieddepage">
    <w:name w:val="footer"/>
    <w:basedOn w:val="Normal"/>
    <w:link w:val="PieddepageCar"/>
    <w:uiPriority w:val="99"/>
    <w:unhideWhenUsed/>
    <w:rsid w:val="0033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422A"/>
  </w:style>
  <w:style w:type="paragraph" w:styleId="NormalWeb">
    <w:name w:val="Normal (Web)"/>
    <w:basedOn w:val="Normal"/>
    <w:uiPriority w:val="99"/>
    <w:unhideWhenUsed/>
    <w:rsid w:val="006C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FC1DCE"/>
    <w:rPr>
      <w:rFonts w:ascii="Times-Bold" w:hAnsi="Times-Bold" w:hint="default"/>
      <w:b/>
      <w:bCs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Policepardfaut"/>
    <w:rsid w:val="00FC1DC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FC1DCE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Policepardfaut"/>
    <w:rsid w:val="00FC1DCE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A5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79EA"/>
    <w:pPr>
      <w:ind w:left="720"/>
      <w:contextualSpacing/>
    </w:pPr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3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422A"/>
  </w:style>
  <w:style w:type="paragraph" w:styleId="Pieddepage">
    <w:name w:val="footer"/>
    <w:basedOn w:val="Normal"/>
    <w:link w:val="PieddepageCar"/>
    <w:uiPriority w:val="99"/>
    <w:unhideWhenUsed/>
    <w:rsid w:val="0033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422A"/>
  </w:style>
  <w:style w:type="paragraph" w:styleId="NormalWeb">
    <w:name w:val="Normal (Web)"/>
    <w:basedOn w:val="Normal"/>
    <w:uiPriority w:val="99"/>
    <w:unhideWhenUsed/>
    <w:rsid w:val="006C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POSTE02</cp:lastModifiedBy>
  <cp:revision>2</cp:revision>
  <dcterms:created xsi:type="dcterms:W3CDTF">2020-06-10T13:24:00Z</dcterms:created>
  <dcterms:modified xsi:type="dcterms:W3CDTF">2020-06-10T13:24:00Z</dcterms:modified>
</cp:coreProperties>
</file>