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E1E" w:rsidRDefault="00657E1E" w:rsidP="00657E1E">
      <w:pPr>
        <w:bidi/>
        <w:spacing w:line="240" w:lineRule="auto"/>
        <w:rPr>
          <w:rFonts w:ascii="Alhambra Deep" w:hAnsi="Alhambra Deep" w:cs="Simplified Arabic"/>
          <w:sz w:val="28"/>
          <w:szCs w:val="28"/>
          <w:lang w:bidi="ar-DZ"/>
        </w:rPr>
      </w:pPr>
      <w:r w:rsidRPr="007D0F56">
        <w:rPr>
          <w:rFonts w:ascii="Alhambra Deep" w:hAnsi="Alhambra Deep" w:cs="Simplified Arabic"/>
          <w:noProof/>
          <w:sz w:val="28"/>
          <w:szCs w:val="28"/>
        </w:rPr>
        <w:drawing>
          <wp:anchor distT="0" distB="0" distL="114300" distR="114300" simplePos="0" relativeHeight="251661824" behindDoc="0" locked="0" layoutInCell="1" allowOverlap="1">
            <wp:simplePos x="0" y="0"/>
            <wp:positionH relativeFrom="column">
              <wp:posOffset>228600</wp:posOffset>
            </wp:positionH>
            <wp:positionV relativeFrom="paragraph">
              <wp:posOffset>9525</wp:posOffset>
            </wp:positionV>
            <wp:extent cx="1028700" cy="1028700"/>
            <wp:effectExtent l="0" t="0" r="0" b="0"/>
            <wp:wrapSquare wrapText="bothSides"/>
            <wp:docPr id="6" name="Picture 6" descr="C:\Users\kimo\AppData\Local\Microsoft\Windows\INetCache\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imo\AppData\Local\Microsoft\Windows\INetCache\Content.Word\download.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1028700"/>
                    </a:xfrm>
                    <a:prstGeom prst="rect">
                      <a:avLst/>
                    </a:prstGeom>
                    <a:noFill/>
                    <a:ln>
                      <a:noFill/>
                    </a:ln>
                  </pic:spPr>
                </pic:pic>
              </a:graphicData>
            </a:graphic>
          </wp:anchor>
        </w:drawing>
      </w:r>
      <w:r w:rsidRPr="007D0F56">
        <w:rPr>
          <w:rFonts w:ascii="Alhambra Deep" w:hAnsi="Alhambra Deep" w:cs="Simplified Arabic"/>
          <w:noProof/>
          <w:sz w:val="28"/>
          <w:szCs w:val="28"/>
        </w:rPr>
        <w:drawing>
          <wp:anchor distT="0" distB="0" distL="114300" distR="114300" simplePos="0" relativeHeight="251656704" behindDoc="0" locked="0" layoutInCell="1" allowOverlap="1">
            <wp:simplePos x="0" y="0"/>
            <wp:positionH relativeFrom="column">
              <wp:posOffset>5735320</wp:posOffset>
            </wp:positionH>
            <wp:positionV relativeFrom="paragraph">
              <wp:posOffset>0</wp:posOffset>
            </wp:positionV>
            <wp:extent cx="1028700" cy="1028700"/>
            <wp:effectExtent l="0" t="0" r="0" b="0"/>
            <wp:wrapSquare wrapText="bothSides"/>
            <wp:docPr id="7" name="Picture 7" descr="C:\Users\kimo\AppData\Local\Microsoft\Windows\INetCache\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imo\AppData\Local\Microsoft\Windows\INetCache\Content.Word\download.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1028700"/>
                    </a:xfrm>
                    <a:prstGeom prst="rect">
                      <a:avLst/>
                    </a:prstGeom>
                    <a:noFill/>
                    <a:ln>
                      <a:noFill/>
                    </a:ln>
                  </pic:spPr>
                </pic:pic>
              </a:graphicData>
            </a:graphic>
          </wp:anchor>
        </w:drawing>
      </w:r>
    </w:p>
    <w:p w:rsidR="00657E1E" w:rsidRPr="007D0F56" w:rsidRDefault="00657E1E" w:rsidP="00657E1E">
      <w:pPr>
        <w:bidi/>
        <w:rPr>
          <w:rFonts w:ascii="Alhambra Deep" w:hAnsi="Alhambra Deep" w:cs="Simplified Arabic"/>
          <w:b/>
          <w:bCs/>
          <w:sz w:val="28"/>
          <w:szCs w:val="28"/>
          <w:rtl/>
          <w:lang w:bidi="ar-DZ"/>
        </w:rPr>
      </w:pPr>
      <w:r w:rsidRPr="007D0F56">
        <w:rPr>
          <w:rFonts w:ascii="Alhambra Deep" w:hAnsi="Alhambra Deep" w:cs="Simplified Arabic" w:hint="cs"/>
          <w:b/>
          <w:bCs/>
          <w:sz w:val="28"/>
          <w:szCs w:val="28"/>
          <w:rtl/>
          <w:lang w:bidi="ar-DZ"/>
        </w:rPr>
        <w:t xml:space="preserve">وزارة التعليم العالي والبحث العلمي </w:t>
      </w:r>
    </w:p>
    <w:p w:rsidR="00657E1E" w:rsidRDefault="00657E1E" w:rsidP="00657E1E">
      <w:pPr>
        <w:bidi/>
        <w:rPr>
          <w:rFonts w:ascii="Alhambra Deep" w:hAnsi="Alhambra Deep" w:cs="Simplified Arabic"/>
          <w:sz w:val="28"/>
          <w:szCs w:val="28"/>
          <w:rtl/>
          <w:lang w:bidi="ar-DZ"/>
        </w:rPr>
      </w:pPr>
      <w:r w:rsidRPr="007D0F56">
        <w:rPr>
          <w:rFonts w:ascii="Alhambra Deep" w:hAnsi="Alhambra Deep" w:cs="Simplified Arabic" w:hint="cs"/>
          <w:b/>
          <w:bCs/>
          <w:sz w:val="28"/>
          <w:szCs w:val="28"/>
          <w:rtl/>
          <w:lang w:bidi="ar-DZ"/>
        </w:rPr>
        <w:t xml:space="preserve">  جامعة محمد خيضر </w:t>
      </w:r>
      <w:r w:rsidRPr="007D0F56">
        <w:rPr>
          <w:rFonts w:ascii="Alhambra Deep" w:hAnsi="Alhambra Deep" w:cs="Simplified Arabic"/>
          <w:b/>
          <w:bCs/>
          <w:sz w:val="28"/>
          <w:szCs w:val="28"/>
          <w:rtl/>
          <w:lang w:bidi="ar-DZ"/>
        </w:rPr>
        <w:t>–</w:t>
      </w:r>
      <w:r w:rsidRPr="007D0F56">
        <w:rPr>
          <w:rFonts w:ascii="Alhambra Deep" w:hAnsi="Alhambra Deep" w:cs="Simplified Arabic" w:hint="cs"/>
          <w:b/>
          <w:bCs/>
          <w:sz w:val="28"/>
          <w:szCs w:val="28"/>
          <w:rtl/>
          <w:lang w:bidi="ar-DZ"/>
        </w:rPr>
        <w:t>بسكرة-</w:t>
      </w:r>
    </w:p>
    <w:p w:rsidR="00657E1E" w:rsidRPr="007D0F56" w:rsidRDefault="00657E1E" w:rsidP="00657E1E">
      <w:pPr>
        <w:bidi/>
        <w:rPr>
          <w:rFonts w:ascii="Alhambra Deep" w:hAnsi="Alhambra Deep" w:cs="Simplified Arabic"/>
          <w:sz w:val="28"/>
          <w:szCs w:val="28"/>
          <w:rtl/>
          <w:lang w:bidi="ar-DZ"/>
        </w:rPr>
      </w:pPr>
    </w:p>
    <w:p w:rsidR="00657E1E" w:rsidRPr="007D0F56" w:rsidRDefault="00657E1E" w:rsidP="00657E1E">
      <w:pPr>
        <w:bidi/>
        <w:rPr>
          <w:rFonts w:ascii="Alhambra Deep" w:hAnsi="Alhambra Deep" w:cs="Simplified Arabic"/>
          <w:b/>
          <w:bCs/>
          <w:sz w:val="36"/>
          <w:szCs w:val="36"/>
          <w:rtl/>
          <w:lang w:bidi="ar-DZ"/>
        </w:rPr>
      </w:pPr>
      <w:r w:rsidRPr="007D0F56">
        <w:rPr>
          <w:rFonts w:ascii="Alhambra Deep" w:hAnsi="Alhambra Deep" w:cs="Simplified Arabic"/>
          <w:b/>
          <w:bCs/>
          <w:sz w:val="36"/>
          <w:szCs w:val="36"/>
          <w:rtl/>
          <w:lang w:bidi="ar-DZ"/>
        </w:rPr>
        <w:t>كلية العلوم الاقتصادية والتجارية وعلوم التسيير</w:t>
      </w:r>
    </w:p>
    <w:p w:rsidR="00657E1E" w:rsidRPr="007D0F56" w:rsidRDefault="00657E1E" w:rsidP="00657E1E">
      <w:pPr>
        <w:bidi/>
        <w:rPr>
          <w:rFonts w:ascii="Alhambra Deep" w:hAnsi="Alhambra Deep" w:cs="Simplified Arabic"/>
          <w:sz w:val="28"/>
          <w:szCs w:val="28"/>
          <w:rtl/>
          <w:lang w:bidi="ar-DZ"/>
        </w:rPr>
      </w:pPr>
    </w:p>
    <w:p w:rsidR="00657E1E" w:rsidRPr="00657E1E" w:rsidRDefault="00657E1E" w:rsidP="00657E1E">
      <w:pPr>
        <w:bidi/>
        <w:rPr>
          <w:rFonts w:ascii="Alhambra Deep" w:hAnsi="Alhambra Deep" w:cs="Simplified Arabic"/>
          <w:sz w:val="32"/>
          <w:szCs w:val="32"/>
          <w:rtl/>
          <w:lang w:bidi="ar-DZ"/>
        </w:rPr>
      </w:pPr>
      <w:r w:rsidRPr="00657E1E">
        <w:rPr>
          <w:rFonts w:ascii="Alhambra Deep" w:hAnsi="Alhambra Deep" w:cs="Simplified Arabic" w:hint="cs"/>
          <w:b/>
          <w:bCs/>
          <w:sz w:val="32"/>
          <w:szCs w:val="32"/>
          <w:rtl/>
          <w:lang w:bidi="ar-DZ"/>
        </w:rPr>
        <w:t>قسم</w:t>
      </w:r>
      <w:r w:rsidRPr="00657E1E">
        <w:rPr>
          <w:rFonts w:ascii="Alhambra Deep" w:hAnsi="Alhambra Deep" w:cs="Simplified Arabic" w:hint="cs"/>
          <w:sz w:val="32"/>
          <w:szCs w:val="32"/>
          <w:rtl/>
          <w:lang w:bidi="ar-DZ"/>
        </w:rPr>
        <w:t xml:space="preserve">: العلوم المحاسبية والتجارية </w:t>
      </w:r>
    </w:p>
    <w:p w:rsidR="00657E1E" w:rsidRPr="00657E1E" w:rsidRDefault="00657E1E" w:rsidP="00657E1E">
      <w:pPr>
        <w:bidi/>
        <w:rPr>
          <w:rFonts w:ascii="Alhambra Deep" w:hAnsi="Alhambra Deep" w:cs="Simplified Arabic"/>
          <w:sz w:val="32"/>
          <w:szCs w:val="32"/>
          <w:rtl/>
          <w:lang w:bidi="ar-DZ"/>
        </w:rPr>
      </w:pPr>
      <w:r w:rsidRPr="00657E1E">
        <w:rPr>
          <w:rFonts w:ascii="Alhambra Deep" w:hAnsi="Alhambra Deep" w:cs="Simplified Arabic" w:hint="cs"/>
          <w:b/>
          <w:bCs/>
          <w:sz w:val="32"/>
          <w:szCs w:val="32"/>
          <w:rtl/>
          <w:lang w:bidi="ar-DZ"/>
        </w:rPr>
        <w:t xml:space="preserve">  تخصص</w:t>
      </w:r>
      <w:r w:rsidRPr="00657E1E">
        <w:rPr>
          <w:rFonts w:ascii="Alhambra Deep" w:hAnsi="Alhambra Deep" w:cs="Simplified Arabic" w:hint="cs"/>
          <w:sz w:val="32"/>
          <w:szCs w:val="32"/>
          <w:rtl/>
          <w:lang w:bidi="ar-DZ"/>
        </w:rPr>
        <w:t xml:space="preserve">: العلوم المالية والمحاسبية </w:t>
      </w:r>
    </w:p>
    <w:p w:rsidR="00657E1E" w:rsidRPr="00657E1E" w:rsidRDefault="00657E1E" w:rsidP="00657E1E">
      <w:pPr>
        <w:bidi/>
        <w:rPr>
          <w:rFonts w:ascii="Alhambra Deep" w:hAnsi="Alhambra Deep" w:cs="Simplified Arabic"/>
          <w:sz w:val="32"/>
          <w:szCs w:val="32"/>
          <w:rtl/>
          <w:lang w:bidi="ar-DZ"/>
        </w:rPr>
      </w:pPr>
      <w:r w:rsidRPr="00657E1E">
        <w:rPr>
          <w:rFonts w:ascii="Alhambra Deep" w:hAnsi="Alhambra Deep" w:cs="Simplified Arabic" w:hint="cs"/>
          <w:b/>
          <w:bCs/>
          <w:sz w:val="32"/>
          <w:szCs w:val="32"/>
          <w:rtl/>
          <w:lang w:bidi="ar-DZ"/>
        </w:rPr>
        <w:t xml:space="preserve">  مقياس</w:t>
      </w:r>
      <w:r w:rsidRPr="00657E1E">
        <w:rPr>
          <w:rFonts w:ascii="Alhambra Deep" w:hAnsi="Alhambra Deep" w:cs="Simplified Arabic" w:hint="cs"/>
          <w:sz w:val="32"/>
          <w:szCs w:val="32"/>
          <w:rtl/>
          <w:lang w:bidi="ar-DZ"/>
        </w:rPr>
        <w:t xml:space="preserve">: مالية عامة  </w:t>
      </w:r>
    </w:p>
    <w:p w:rsidR="00657E1E" w:rsidRDefault="00657E1E" w:rsidP="00657E1E">
      <w:pPr>
        <w:bidi/>
        <w:rPr>
          <w:rFonts w:ascii="Alhambra Deep" w:hAnsi="Alhambra Deep" w:cs="Simplified Arabic"/>
          <w:sz w:val="28"/>
          <w:szCs w:val="28"/>
          <w:rtl/>
          <w:lang w:bidi="ar-DZ"/>
        </w:rPr>
      </w:pPr>
    </w:p>
    <w:p w:rsidR="00657E1E" w:rsidRPr="007D0F56" w:rsidRDefault="00544C6B" w:rsidP="00657E1E">
      <w:pPr>
        <w:bidi/>
        <w:rPr>
          <w:rFonts w:ascii="Alhambra Deep" w:hAnsi="Alhambra Deep" w:cs="Simplified Arabic"/>
          <w:sz w:val="28"/>
          <w:szCs w:val="28"/>
          <w:lang w:bidi="ar-DZ"/>
        </w:rPr>
      </w:pPr>
      <w:r w:rsidRPr="00544C6B">
        <w:rPr>
          <w:rFonts w:ascii="Alhambra Deep" w:hAnsi="Alhambra Deep" w:cs="Simplified Arabic"/>
          <w:b/>
          <w:bCs/>
          <w:noProof/>
          <w:sz w:val="32"/>
          <w:szCs w:val="32"/>
          <w:lang w:val="ar-DZ" w:bidi="ar-DZ"/>
        </w:rPr>
        <w:pict>
          <v:roundrect id="_x0000_s1027" style="position:absolute;left:0;text-align:left;margin-left:145.5pt;margin-top:28.15pt;width:271.5pt;height:102pt;z-index:251660288" arcsize="10923f" fillcolor="white [3201]" strokecolor="#666 [1936]" strokeweight="1pt">
            <v:fill color2="#999 [1296]" focusposition="1" focussize="" focus="100%" type="gradient"/>
            <v:shadow on="t" color="#7f7f7f [1601]" opacity=".5" offset="-6pt,-6pt"/>
            <v:textbox>
              <w:txbxContent>
                <w:p w:rsidR="00657E1E" w:rsidRPr="00657E1E" w:rsidRDefault="00657E1E" w:rsidP="00657E1E">
                  <w:pPr>
                    <w:bidi/>
                    <w:jc w:val="center"/>
                    <w:rPr>
                      <w:rFonts w:ascii="Simplified Arabic" w:hAnsi="Simplified Arabic" w:cs="Simplified Arabic"/>
                      <w:sz w:val="72"/>
                      <w:szCs w:val="72"/>
                      <w:lang w:bidi="ar-DZ"/>
                    </w:rPr>
                  </w:pPr>
                  <w:r w:rsidRPr="00657E1E">
                    <w:rPr>
                      <w:rFonts w:ascii="Simplified Arabic" w:hAnsi="Simplified Arabic" w:cs="Simplified Arabic" w:hint="cs"/>
                      <w:sz w:val="72"/>
                      <w:szCs w:val="72"/>
                      <w:rtl/>
                      <w:lang w:bidi="ar-DZ"/>
                    </w:rPr>
                    <w:t>النفقات العامة</w:t>
                  </w:r>
                </w:p>
              </w:txbxContent>
            </v:textbox>
          </v:roundrect>
        </w:pict>
      </w:r>
    </w:p>
    <w:p w:rsidR="00657E1E" w:rsidRPr="007D0F56" w:rsidRDefault="00657E1E" w:rsidP="00657E1E">
      <w:pPr>
        <w:bidi/>
        <w:rPr>
          <w:rFonts w:asciiTheme="majorHAnsi" w:hAnsiTheme="majorHAnsi" w:cs="Simplified Arabic"/>
          <w:sz w:val="28"/>
          <w:szCs w:val="28"/>
          <w:lang w:val="fr-FR" w:bidi="ar-DZ"/>
        </w:rPr>
      </w:pPr>
    </w:p>
    <w:p w:rsidR="00657E1E" w:rsidRPr="007D0F56" w:rsidRDefault="00657E1E" w:rsidP="00657E1E">
      <w:pPr>
        <w:bidi/>
        <w:jc w:val="center"/>
        <w:rPr>
          <w:rFonts w:ascii="Alhambra Deep" w:hAnsi="Alhambra Deep" w:cs="Simplified Arabic"/>
          <w:sz w:val="28"/>
          <w:szCs w:val="28"/>
          <w:rtl/>
          <w:lang w:bidi="ar-DZ"/>
        </w:rPr>
      </w:pPr>
    </w:p>
    <w:p w:rsidR="00657E1E" w:rsidRPr="007D0F56" w:rsidRDefault="00657E1E" w:rsidP="00657E1E">
      <w:pPr>
        <w:rPr>
          <w:rFonts w:ascii="Alhambra Deep" w:hAnsi="Alhambra Deep" w:cs="Simplified Arabic"/>
          <w:sz w:val="28"/>
          <w:szCs w:val="28"/>
          <w:rtl/>
          <w:lang w:bidi="ar-DZ"/>
        </w:rPr>
      </w:pPr>
    </w:p>
    <w:p w:rsidR="00984B90" w:rsidRDefault="00984B90" w:rsidP="00984B90">
      <w:pPr>
        <w:bidi/>
        <w:rPr>
          <w:rFonts w:ascii="Alhambra Deep" w:hAnsi="Alhambra Deep" w:cs="Simplified Arabic"/>
          <w:sz w:val="28"/>
          <w:szCs w:val="28"/>
          <w:rtl/>
          <w:lang w:bidi="ar-DZ"/>
        </w:rPr>
      </w:pPr>
    </w:p>
    <w:p w:rsidR="00984B90" w:rsidRPr="00934C71" w:rsidRDefault="00657E1E" w:rsidP="00984B90">
      <w:pPr>
        <w:bidi/>
        <w:rPr>
          <w:rFonts w:ascii="Alhambra Deep" w:hAnsi="Alhambra Deep" w:cs="Simplified Arabic"/>
          <w:sz w:val="28"/>
          <w:szCs w:val="28"/>
          <w:u w:val="single"/>
          <w:rtl/>
          <w:lang w:bidi="ar-DZ"/>
        </w:rPr>
      </w:pPr>
      <w:r w:rsidRPr="00934C71">
        <w:rPr>
          <w:rFonts w:ascii="Alhambra Deep" w:hAnsi="Alhambra Deep" w:cs="Simplified Arabic" w:hint="cs"/>
          <w:sz w:val="28"/>
          <w:szCs w:val="28"/>
          <w:u w:val="single"/>
          <w:rtl/>
          <w:lang w:bidi="ar-DZ"/>
        </w:rPr>
        <w:t>اعداد طلبة</w:t>
      </w:r>
      <w:r w:rsidR="00934C71" w:rsidRPr="00934C71">
        <w:rPr>
          <w:rFonts w:ascii="Alhambra Deep" w:hAnsi="Alhambra Deep" w:cs="Simplified Arabic" w:hint="cs"/>
          <w:sz w:val="28"/>
          <w:szCs w:val="28"/>
          <w:u w:val="single"/>
          <w:rtl/>
          <w:lang w:bidi="ar-DZ"/>
        </w:rPr>
        <w:t xml:space="preserve"> الفوج</w:t>
      </w:r>
      <w:r w:rsidR="00934C71" w:rsidRPr="00934C71">
        <w:rPr>
          <w:rFonts w:asciiTheme="minorBidi" w:hAnsiTheme="minorBidi"/>
          <w:sz w:val="28"/>
          <w:szCs w:val="28"/>
          <w:u w:val="single"/>
          <w:rtl/>
          <w:lang w:bidi="ar-DZ"/>
        </w:rPr>
        <w:t>7</w:t>
      </w:r>
      <w:r w:rsidRPr="00934C71">
        <w:rPr>
          <w:rFonts w:ascii="Alhambra Deep" w:hAnsi="Alhambra Deep" w:cs="Simplified Arabic" w:hint="cs"/>
          <w:sz w:val="28"/>
          <w:szCs w:val="28"/>
          <w:rtl/>
          <w:lang w:bidi="ar-DZ"/>
        </w:rPr>
        <w:t xml:space="preserve">:   </w:t>
      </w:r>
      <w:r w:rsidR="00984B90" w:rsidRPr="00934C71">
        <w:rPr>
          <w:rFonts w:ascii="Alhambra Deep" w:hAnsi="Alhambra Deep" w:cs="Simplified Arabic" w:hint="cs"/>
          <w:sz w:val="28"/>
          <w:szCs w:val="28"/>
          <w:u w:val="single"/>
          <w:rtl/>
          <w:lang w:bidi="ar-DZ"/>
        </w:rPr>
        <w:t>ال</w:t>
      </w:r>
      <w:r w:rsidRPr="00934C71">
        <w:rPr>
          <w:rFonts w:ascii="Alhambra Deep" w:hAnsi="Alhambra Deep" w:cs="Simplified Arabic" w:hint="eastAsia"/>
          <w:sz w:val="28"/>
          <w:szCs w:val="28"/>
          <w:u w:val="single"/>
          <w:rtl/>
          <w:lang w:bidi="ar-DZ"/>
        </w:rPr>
        <w:t>أستاذة</w:t>
      </w:r>
      <w:r w:rsidR="00984B90" w:rsidRPr="00934C71">
        <w:rPr>
          <w:rFonts w:ascii="Alhambra Deep" w:hAnsi="Alhambra Deep" w:cs="Simplified Arabic" w:hint="cs"/>
          <w:sz w:val="28"/>
          <w:szCs w:val="28"/>
          <w:u w:val="single"/>
          <w:rtl/>
          <w:lang w:bidi="ar-DZ"/>
        </w:rPr>
        <w:t>: كردودي صبرينة</w:t>
      </w:r>
    </w:p>
    <w:p w:rsidR="00984B90" w:rsidRDefault="00984B90" w:rsidP="00984B90">
      <w:pPr>
        <w:pStyle w:val="Paragraphedeliste"/>
        <w:numPr>
          <w:ilvl w:val="0"/>
          <w:numId w:val="20"/>
        </w:numPr>
        <w:bidi/>
        <w:rPr>
          <w:rFonts w:ascii="Alhambra Deep" w:hAnsi="Alhambra Deep" w:cs="Simplified Arabic"/>
          <w:sz w:val="28"/>
          <w:szCs w:val="28"/>
          <w:lang w:bidi="ar-DZ"/>
        </w:rPr>
      </w:pPr>
      <w:r>
        <w:rPr>
          <w:rFonts w:ascii="Alhambra Deep" w:hAnsi="Alhambra Deep" w:cs="Simplified Arabic" w:hint="cs"/>
          <w:sz w:val="28"/>
          <w:szCs w:val="28"/>
          <w:rtl/>
          <w:lang w:bidi="ar-DZ"/>
        </w:rPr>
        <w:t xml:space="preserve">سلطان اية </w:t>
      </w:r>
    </w:p>
    <w:p w:rsidR="00984B90" w:rsidRDefault="00984B90" w:rsidP="00984B90">
      <w:pPr>
        <w:pStyle w:val="Paragraphedeliste"/>
        <w:numPr>
          <w:ilvl w:val="0"/>
          <w:numId w:val="20"/>
        </w:numPr>
        <w:bidi/>
        <w:rPr>
          <w:rFonts w:ascii="Alhambra Deep" w:hAnsi="Alhambra Deep" w:cs="Simplified Arabic"/>
          <w:sz w:val="28"/>
          <w:szCs w:val="28"/>
          <w:lang w:bidi="ar-DZ"/>
        </w:rPr>
      </w:pPr>
      <w:r>
        <w:rPr>
          <w:rFonts w:ascii="Alhambra Deep" w:hAnsi="Alhambra Deep" w:cs="Simplified Arabic" w:hint="cs"/>
          <w:sz w:val="28"/>
          <w:szCs w:val="28"/>
          <w:rtl/>
          <w:lang w:bidi="ar-DZ"/>
        </w:rPr>
        <w:t>سويكي</w:t>
      </w:r>
      <w:r>
        <w:rPr>
          <w:rFonts w:ascii="Alhambra Deep" w:hAnsi="Alhambra Deep" w:cs="Simplified Arabic" w:hint="eastAsia"/>
          <w:sz w:val="28"/>
          <w:szCs w:val="28"/>
          <w:rtl/>
          <w:lang w:bidi="ar-DZ"/>
        </w:rPr>
        <w:t>أسماء</w:t>
      </w:r>
    </w:p>
    <w:p w:rsidR="00984B90" w:rsidRDefault="00984B90" w:rsidP="00984B90">
      <w:pPr>
        <w:pStyle w:val="Paragraphedeliste"/>
        <w:numPr>
          <w:ilvl w:val="0"/>
          <w:numId w:val="20"/>
        </w:numPr>
        <w:bidi/>
        <w:rPr>
          <w:rFonts w:ascii="Alhambra Deep" w:hAnsi="Alhambra Deep" w:cs="Simplified Arabic"/>
          <w:sz w:val="28"/>
          <w:szCs w:val="28"/>
          <w:lang w:bidi="ar-DZ"/>
        </w:rPr>
      </w:pPr>
      <w:r>
        <w:rPr>
          <w:rFonts w:ascii="Alhambra Deep" w:hAnsi="Alhambra Deep" w:cs="Simplified Arabic" w:hint="cs"/>
          <w:sz w:val="28"/>
          <w:szCs w:val="28"/>
          <w:rtl/>
          <w:lang w:bidi="ar-DZ"/>
        </w:rPr>
        <w:t xml:space="preserve">شرك كريم </w:t>
      </w:r>
    </w:p>
    <w:p w:rsidR="0056187A" w:rsidRDefault="00984B90" w:rsidP="0056187A">
      <w:pPr>
        <w:pStyle w:val="Paragraphedeliste"/>
        <w:numPr>
          <w:ilvl w:val="0"/>
          <w:numId w:val="20"/>
        </w:numPr>
        <w:bidi/>
        <w:rPr>
          <w:rFonts w:ascii="Alhambra Deep" w:hAnsi="Alhambra Deep" w:cs="Simplified Arabic"/>
          <w:sz w:val="28"/>
          <w:szCs w:val="28"/>
          <w:lang w:bidi="ar-DZ"/>
        </w:rPr>
      </w:pPr>
      <w:r>
        <w:rPr>
          <w:rFonts w:ascii="Alhambra Deep" w:hAnsi="Alhambra Deep" w:cs="Simplified Arabic" w:hint="cs"/>
          <w:sz w:val="28"/>
          <w:szCs w:val="28"/>
          <w:rtl/>
          <w:lang w:bidi="ar-DZ"/>
        </w:rPr>
        <w:t xml:space="preserve">صغيرو هديل </w:t>
      </w:r>
    </w:p>
    <w:p w:rsidR="006E3F43" w:rsidRPr="0056187A" w:rsidRDefault="006E3F43" w:rsidP="0056187A">
      <w:pPr>
        <w:pStyle w:val="Paragraphedeliste"/>
        <w:bidi/>
        <w:ind w:left="360"/>
        <w:rPr>
          <w:rFonts w:ascii="Alhambra Deep" w:hAnsi="Alhambra Deep" w:cs="Simplified Arabic"/>
          <w:sz w:val="28"/>
          <w:szCs w:val="28"/>
          <w:rtl/>
          <w:lang w:bidi="ar-DZ"/>
        </w:rPr>
      </w:pPr>
      <w:r w:rsidRPr="0056187A">
        <w:rPr>
          <w:rFonts w:ascii="Simplified Arabic" w:eastAsia="Arial Unicode MS" w:hAnsi="Simplified Arabic" w:cs="Simplified Arabic" w:hint="cs"/>
          <w:b/>
          <w:bCs/>
          <w:sz w:val="32"/>
          <w:szCs w:val="32"/>
          <w:rtl/>
          <w:lang w:bidi="ar-DZ"/>
        </w:rPr>
        <w:t>خطة البحث:</w:t>
      </w:r>
    </w:p>
    <w:p w:rsidR="006E3F43" w:rsidRDefault="006E3F43" w:rsidP="006E3F43">
      <w:pPr>
        <w:bidi/>
        <w:spacing w:line="240" w:lineRule="auto"/>
        <w:rPr>
          <w:rFonts w:ascii="Simplified Arabic" w:eastAsia="Arial Unicode MS" w:hAnsi="Simplified Arabic" w:cs="Simplified Arabic"/>
          <w:sz w:val="32"/>
          <w:szCs w:val="32"/>
          <w:rtl/>
          <w:lang w:bidi="ar-DZ"/>
        </w:rPr>
      </w:pPr>
      <w:r>
        <w:rPr>
          <w:rFonts w:ascii="Simplified Arabic" w:eastAsia="Arial Unicode MS" w:hAnsi="Simplified Arabic" w:cs="Simplified Arabic" w:hint="cs"/>
          <w:sz w:val="32"/>
          <w:szCs w:val="32"/>
          <w:rtl/>
          <w:lang w:bidi="ar-DZ"/>
        </w:rPr>
        <w:lastRenderedPageBreak/>
        <w:t>المقدمة:</w:t>
      </w:r>
    </w:p>
    <w:p w:rsidR="006E3F43" w:rsidRDefault="006E3F43" w:rsidP="006E3F43">
      <w:pPr>
        <w:bidi/>
        <w:spacing w:after="0" w:line="360" w:lineRule="auto"/>
        <w:rPr>
          <w:rFonts w:ascii="Simplified Arabic" w:eastAsia="Arial Unicode MS" w:hAnsi="Simplified Arabic" w:cs="Simplified Arabic"/>
          <w:sz w:val="32"/>
          <w:szCs w:val="32"/>
          <w:rtl/>
          <w:lang w:bidi="ar-DZ"/>
        </w:rPr>
      </w:pPr>
      <w:r w:rsidRPr="00CE66E6">
        <w:rPr>
          <w:rFonts w:ascii="Simplified Arabic" w:eastAsia="Arial Unicode MS" w:hAnsi="Simplified Arabic" w:cs="Simplified Arabic" w:hint="cs"/>
          <w:b/>
          <w:bCs/>
          <w:sz w:val="32"/>
          <w:szCs w:val="32"/>
          <w:u w:val="single"/>
          <w:rtl/>
          <w:lang w:bidi="ar-DZ"/>
        </w:rPr>
        <w:t>المبحث الأول</w:t>
      </w:r>
      <w:r>
        <w:rPr>
          <w:rFonts w:ascii="Simplified Arabic" w:eastAsia="Arial Unicode MS" w:hAnsi="Simplified Arabic" w:cs="Simplified Arabic" w:hint="cs"/>
          <w:sz w:val="32"/>
          <w:szCs w:val="32"/>
          <w:rtl/>
          <w:lang w:bidi="ar-DZ"/>
        </w:rPr>
        <w:t>: مدخل مفاهيمي للنفقات العامة</w:t>
      </w:r>
      <w:r w:rsidR="00D84AB2">
        <w:rPr>
          <w:rFonts w:ascii="Simplified Arabic" w:eastAsia="Arial Unicode MS" w:hAnsi="Simplified Arabic" w:cs="Simplified Arabic" w:hint="cs"/>
          <w:sz w:val="32"/>
          <w:szCs w:val="32"/>
          <w:rtl/>
          <w:lang w:bidi="ar-DZ"/>
        </w:rPr>
        <w:t>..........................................3</w:t>
      </w:r>
    </w:p>
    <w:p w:rsidR="006E3F43" w:rsidRDefault="006E3F43" w:rsidP="006E3F43">
      <w:pPr>
        <w:bidi/>
        <w:spacing w:line="360" w:lineRule="auto"/>
        <w:rPr>
          <w:rFonts w:ascii="Simplified Arabic" w:eastAsia="Arial Unicode MS" w:hAnsi="Simplified Arabic" w:cs="Simplified Arabic"/>
          <w:sz w:val="32"/>
          <w:szCs w:val="32"/>
          <w:rtl/>
          <w:lang w:bidi="ar-DZ"/>
        </w:rPr>
      </w:pPr>
      <w:r w:rsidRPr="006E3F43">
        <w:rPr>
          <w:rFonts w:ascii="Simplified Arabic" w:eastAsia="Arial Unicode MS" w:hAnsi="Simplified Arabic" w:cs="Simplified Arabic" w:hint="cs"/>
          <w:sz w:val="32"/>
          <w:szCs w:val="32"/>
          <w:u w:val="single"/>
          <w:rtl/>
          <w:lang w:bidi="ar-DZ"/>
        </w:rPr>
        <w:t>المطلب الأول</w:t>
      </w:r>
      <w:r>
        <w:rPr>
          <w:rFonts w:ascii="Simplified Arabic" w:eastAsia="Arial Unicode MS" w:hAnsi="Simplified Arabic" w:cs="Simplified Arabic" w:hint="cs"/>
          <w:sz w:val="32"/>
          <w:szCs w:val="32"/>
          <w:rtl/>
          <w:lang w:bidi="ar-DZ"/>
        </w:rPr>
        <w:t xml:space="preserve">: مفهوم النفقات العامة </w:t>
      </w:r>
      <w:r w:rsidR="00D84AB2">
        <w:rPr>
          <w:rFonts w:ascii="Simplified Arabic" w:eastAsia="Arial Unicode MS" w:hAnsi="Simplified Arabic" w:cs="Simplified Arabic" w:hint="cs"/>
          <w:sz w:val="32"/>
          <w:szCs w:val="32"/>
          <w:rtl/>
          <w:lang w:bidi="ar-DZ"/>
        </w:rPr>
        <w:t>...............................................3</w:t>
      </w:r>
    </w:p>
    <w:p w:rsidR="006E3F43" w:rsidRDefault="006E3F43" w:rsidP="006E3F43">
      <w:pPr>
        <w:bidi/>
        <w:spacing w:line="360" w:lineRule="auto"/>
        <w:rPr>
          <w:rFonts w:ascii="Simplified Arabic" w:eastAsia="Arial Unicode MS" w:hAnsi="Simplified Arabic" w:cs="Simplified Arabic"/>
          <w:sz w:val="32"/>
          <w:szCs w:val="32"/>
          <w:rtl/>
          <w:lang w:bidi="ar-DZ"/>
        </w:rPr>
      </w:pPr>
      <w:r w:rsidRPr="006E3F43">
        <w:rPr>
          <w:rFonts w:ascii="Simplified Arabic" w:eastAsia="Arial Unicode MS" w:hAnsi="Simplified Arabic" w:cs="Simplified Arabic" w:hint="cs"/>
          <w:sz w:val="32"/>
          <w:szCs w:val="32"/>
          <w:u w:val="single"/>
          <w:rtl/>
          <w:lang w:bidi="ar-DZ"/>
        </w:rPr>
        <w:t>المطلب الثاني</w:t>
      </w:r>
      <w:r>
        <w:rPr>
          <w:rFonts w:ascii="Simplified Arabic" w:eastAsia="Arial Unicode MS" w:hAnsi="Simplified Arabic" w:cs="Simplified Arabic" w:hint="cs"/>
          <w:sz w:val="32"/>
          <w:szCs w:val="32"/>
          <w:rtl/>
          <w:lang w:bidi="ar-DZ"/>
        </w:rPr>
        <w:t xml:space="preserve">: تقسيمات النفقات العامة </w:t>
      </w:r>
      <w:r w:rsidR="00D84AB2">
        <w:rPr>
          <w:rFonts w:ascii="Simplified Arabic" w:eastAsia="Arial Unicode MS" w:hAnsi="Simplified Arabic" w:cs="Simplified Arabic" w:hint="cs"/>
          <w:sz w:val="32"/>
          <w:szCs w:val="32"/>
          <w:rtl/>
          <w:lang w:bidi="ar-DZ"/>
        </w:rPr>
        <w:t>............................................5</w:t>
      </w:r>
    </w:p>
    <w:p w:rsidR="006E3F43" w:rsidRDefault="006E3F43" w:rsidP="006E3F43">
      <w:pPr>
        <w:bidi/>
        <w:spacing w:line="360" w:lineRule="auto"/>
        <w:rPr>
          <w:rFonts w:ascii="Simplified Arabic" w:eastAsia="Arial Unicode MS" w:hAnsi="Simplified Arabic" w:cs="Simplified Arabic"/>
          <w:sz w:val="32"/>
          <w:szCs w:val="32"/>
          <w:rtl/>
          <w:lang w:bidi="ar-DZ"/>
        </w:rPr>
      </w:pPr>
      <w:r w:rsidRPr="006E3F43">
        <w:rPr>
          <w:rFonts w:ascii="Simplified Arabic" w:eastAsia="Arial Unicode MS" w:hAnsi="Simplified Arabic" w:cs="Simplified Arabic" w:hint="cs"/>
          <w:sz w:val="32"/>
          <w:szCs w:val="32"/>
          <w:u w:val="single"/>
          <w:rtl/>
          <w:lang w:bidi="ar-DZ"/>
        </w:rPr>
        <w:t>المطلب الثالث</w:t>
      </w:r>
      <w:r>
        <w:rPr>
          <w:rFonts w:ascii="Simplified Arabic" w:eastAsia="Arial Unicode MS" w:hAnsi="Simplified Arabic" w:cs="Simplified Arabic" w:hint="cs"/>
          <w:sz w:val="32"/>
          <w:szCs w:val="32"/>
          <w:rtl/>
          <w:lang w:bidi="ar-DZ"/>
        </w:rPr>
        <w:t>: العوامل المحددة للنفاق العام</w:t>
      </w:r>
      <w:r w:rsidR="00D84AB2">
        <w:rPr>
          <w:rFonts w:ascii="Simplified Arabic" w:eastAsia="Arial Unicode MS" w:hAnsi="Simplified Arabic" w:cs="Simplified Arabic" w:hint="cs"/>
          <w:sz w:val="32"/>
          <w:szCs w:val="32"/>
          <w:rtl/>
          <w:lang w:bidi="ar-DZ"/>
        </w:rPr>
        <w:t>.........................................10</w:t>
      </w:r>
    </w:p>
    <w:p w:rsidR="006E3F43" w:rsidRDefault="006E3F43" w:rsidP="006E3F43">
      <w:pPr>
        <w:bidi/>
        <w:spacing w:line="360" w:lineRule="auto"/>
        <w:rPr>
          <w:rFonts w:ascii="Simplified Arabic" w:eastAsia="Arial Unicode MS" w:hAnsi="Simplified Arabic" w:cs="Simplified Arabic"/>
          <w:sz w:val="32"/>
          <w:szCs w:val="32"/>
          <w:rtl/>
          <w:lang w:bidi="ar-DZ"/>
        </w:rPr>
      </w:pPr>
      <w:r w:rsidRPr="00CE66E6">
        <w:rPr>
          <w:rFonts w:ascii="Simplified Arabic" w:eastAsia="Arial Unicode MS" w:hAnsi="Simplified Arabic" w:cs="Simplified Arabic" w:hint="cs"/>
          <w:b/>
          <w:bCs/>
          <w:sz w:val="32"/>
          <w:szCs w:val="32"/>
          <w:u w:val="single"/>
          <w:rtl/>
          <w:lang w:bidi="ar-DZ"/>
        </w:rPr>
        <w:t>المبحث الثاني</w:t>
      </w:r>
      <w:r>
        <w:rPr>
          <w:rFonts w:ascii="Simplified Arabic" w:eastAsia="Arial Unicode MS" w:hAnsi="Simplified Arabic" w:cs="Simplified Arabic" w:hint="cs"/>
          <w:sz w:val="32"/>
          <w:szCs w:val="32"/>
          <w:rtl/>
          <w:lang w:bidi="ar-DZ"/>
        </w:rPr>
        <w:t>: ظاهرة تزايد الانفاق العام</w:t>
      </w:r>
      <w:r w:rsidR="00D84AB2">
        <w:rPr>
          <w:rFonts w:ascii="Simplified Arabic" w:eastAsia="Arial Unicode MS" w:hAnsi="Simplified Arabic" w:cs="Simplified Arabic" w:hint="cs"/>
          <w:sz w:val="32"/>
          <w:szCs w:val="32"/>
          <w:rtl/>
          <w:lang w:bidi="ar-DZ"/>
        </w:rPr>
        <w:t>...............................................13</w:t>
      </w:r>
    </w:p>
    <w:p w:rsidR="006E3F43" w:rsidRPr="00D84AB2" w:rsidRDefault="006E3F43" w:rsidP="006E3F43">
      <w:pPr>
        <w:bidi/>
        <w:spacing w:line="360" w:lineRule="auto"/>
        <w:rPr>
          <w:rFonts w:ascii="Simplified Arabic" w:eastAsia="Arial Unicode MS" w:hAnsi="Simplified Arabic" w:cs="Simplified Arabic"/>
          <w:sz w:val="32"/>
          <w:szCs w:val="32"/>
          <w:lang w:val="fr-FR" w:bidi="ar-DZ"/>
        </w:rPr>
      </w:pPr>
      <w:r w:rsidRPr="00CE66E6">
        <w:rPr>
          <w:rFonts w:ascii="Simplified Arabic" w:eastAsia="Arial Unicode MS" w:hAnsi="Simplified Arabic" w:cs="Simplified Arabic" w:hint="cs"/>
          <w:sz w:val="32"/>
          <w:szCs w:val="32"/>
          <w:u w:val="single"/>
          <w:rtl/>
          <w:lang w:bidi="ar-DZ"/>
        </w:rPr>
        <w:t>المطلب الأول</w:t>
      </w:r>
      <w:r>
        <w:rPr>
          <w:rFonts w:ascii="Simplified Arabic" w:eastAsia="Arial Unicode MS" w:hAnsi="Simplified Arabic" w:cs="Simplified Arabic" w:hint="cs"/>
          <w:sz w:val="32"/>
          <w:szCs w:val="32"/>
          <w:rtl/>
          <w:lang w:bidi="ar-DZ"/>
        </w:rPr>
        <w:t>: مفهوم ظاهرة التزايد</w:t>
      </w:r>
      <w:r w:rsidR="00D84AB2">
        <w:rPr>
          <w:rFonts w:ascii="Simplified Arabic" w:eastAsia="Arial Unicode MS" w:hAnsi="Simplified Arabic" w:cs="Simplified Arabic" w:hint="cs"/>
          <w:sz w:val="32"/>
          <w:szCs w:val="32"/>
          <w:rtl/>
          <w:lang w:bidi="ar-DZ"/>
        </w:rPr>
        <w:t>................</w:t>
      </w:r>
      <w:r w:rsidR="00D84AB2">
        <w:rPr>
          <w:rFonts w:ascii="Simplified Arabic" w:eastAsia="Arial Unicode MS" w:hAnsi="Simplified Arabic" w:cs="Simplified Arabic"/>
          <w:sz w:val="32"/>
          <w:szCs w:val="32"/>
          <w:lang w:bidi="ar-DZ"/>
        </w:rPr>
        <w:t>.</w:t>
      </w:r>
      <w:r w:rsidR="00D84AB2">
        <w:rPr>
          <w:rFonts w:ascii="Simplified Arabic" w:eastAsia="Arial Unicode MS" w:hAnsi="Simplified Arabic" w:cs="Simplified Arabic" w:hint="cs"/>
          <w:sz w:val="32"/>
          <w:szCs w:val="32"/>
          <w:rtl/>
          <w:lang w:bidi="ar-DZ"/>
        </w:rPr>
        <w:t>...</w:t>
      </w:r>
      <w:r w:rsidR="00D84AB2">
        <w:rPr>
          <w:rFonts w:ascii="Simplified Arabic" w:eastAsia="Arial Unicode MS" w:hAnsi="Simplified Arabic" w:cs="Simplified Arabic"/>
          <w:sz w:val="32"/>
          <w:szCs w:val="32"/>
          <w:lang w:bidi="ar-DZ"/>
        </w:rPr>
        <w:t>.</w:t>
      </w:r>
      <w:r w:rsidR="00D84AB2">
        <w:rPr>
          <w:rFonts w:ascii="Simplified Arabic" w:eastAsia="Arial Unicode MS" w:hAnsi="Simplified Arabic" w:cs="Simplified Arabic" w:hint="cs"/>
          <w:sz w:val="32"/>
          <w:szCs w:val="32"/>
          <w:rtl/>
          <w:lang w:bidi="ar-DZ"/>
        </w:rPr>
        <w:t>..............................13</w:t>
      </w:r>
    </w:p>
    <w:p w:rsidR="006E3F43" w:rsidRDefault="00CE66E6" w:rsidP="006E3F43">
      <w:pPr>
        <w:bidi/>
        <w:spacing w:line="360" w:lineRule="auto"/>
        <w:rPr>
          <w:rFonts w:ascii="Simplified Arabic" w:eastAsia="Arial Unicode MS" w:hAnsi="Simplified Arabic" w:cs="Simplified Arabic"/>
          <w:sz w:val="32"/>
          <w:szCs w:val="32"/>
          <w:rtl/>
          <w:lang w:bidi="ar-DZ"/>
        </w:rPr>
      </w:pPr>
      <w:r>
        <w:rPr>
          <w:rFonts w:ascii="Simplified Arabic" w:eastAsia="Arial Unicode MS" w:hAnsi="Simplified Arabic" w:cs="Simplified Arabic" w:hint="cs"/>
          <w:sz w:val="32"/>
          <w:szCs w:val="32"/>
          <w:u w:val="single"/>
          <w:rtl/>
          <w:lang w:bidi="ar-DZ"/>
        </w:rPr>
        <w:t>المطلب الثاني:</w:t>
      </w:r>
      <w:r>
        <w:rPr>
          <w:rFonts w:ascii="Simplified Arabic" w:eastAsia="Arial Unicode MS" w:hAnsi="Simplified Arabic" w:cs="Simplified Arabic" w:hint="cs"/>
          <w:sz w:val="32"/>
          <w:szCs w:val="32"/>
          <w:rtl/>
          <w:lang w:bidi="ar-DZ"/>
        </w:rPr>
        <w:t xml:space="preserve"> أسباب تزايد الانفاق العام</w:t>
      </w:r>
      <w:r w:rsidR="00D84AB2">
        <w:rPr>
          <w:rFonts w:ascii="Simplified Arabic" w:eastAsia="Arial Unicode MS" w:hAnsi="Simplified Arabic" w:cs="Simplified Arabic" w:hint="cs"/>
          <w:sz w:val="32"/>
          <w:szCs w:val="32"/>
          <w:rtl/>
          <w:lang w:bidi="ar-DZ"/>
        </w:rPr>
        <w:t>...............</w:t>
      </w:r>
      <w:r w:rsidR="00D84AB2">
        <w:rPr>
          <w:rFonts w:ascii="Simplified Arabic" w:eastAsia="Arial Unicode MS" w:hAnsi="Simplified Arabic" w:cs="Simplified Arabic"/>
          <w:sz w:val="32"/>
          <w:szCs w:val="32"/>
          <w:lang w:bidi="ar-DZ"/>
        </w:rPr>
        <w:t>.</w:t>
      </w:r>
      <w:r w:rsidR="00D84AB2">
        <w:rPr>
          <w:rFonts w:ascii="Simplified Arabic" w:eastAsia="Arial Unicode MS" w:hAnsi="Simplified Arabic" w:cs="Simplified Arabic" w:hint="cs"/>
          <w:sz w:val="32"/>
          <w:szCs w:val="32"/>
          <w:rtl/>
          <w:lang w:bidi="ar-DZ"/>
        </w:rPr>
        <w:t>..............................14</w:t>
      </w:r>
    </w:p>
    <w:p w:rsidR="00CE66E6" w:rsidRDefault="00CE66E6" w:rsidP="00CE66E6">
      <w:pPr>
        <w:bidi/>
        <w:spacing w:line="360" w:lineRule="auto"/>
        <w:rPr>
          <w:rFonts w:ascii="Simplified Arabic" w:eastAsia="Arial Unicode MS" w:hAnsi="Simplified Arabic" w:cs="Simplified Arabic"/>
          <w:sz w:val="32"/>
          <w:szCs w:val="32"/>
          <w:rtl/>
          <w:lang w:bidi="ar-DZ"/>
        </w:rPr>
      </w:pPr>
      <w:r w:rsidRPr="00CE66E6">
        <w:rPr>
          <w:rFonts w:ascii="Simplified Arabic" w:eastAsia="Arial Unicode MS" w:hAnsi="Simplified Arabic" w:cs="Simplified Arabic" w:hint="cs"/>
          <w:b/>
          <w:bCs/>
          <w:sz w:val="32"/>
          <w:szCs w:val="32"/>
          <w:u w:val="single"/>
          <w:rtl/>
          <w:lang w:bidi="ar-DZ"/>
        </w:rPr>
        <w:t>المبحث الثالث</w:t>
      </w:r>
      <w:r w:rsidRPr="00CE66E6">
        <w:rPr>
          <w:rFonts w:ascii="Simplified Arabic" w:eastAsia="Arial Unicode MS" w:hAnsi="Simplified Arabic" w:cs="Simplified Arabic" w:hint="cs"/>
          <w:b/>
          <w:bCs/>
          <w:sz w:val="32"/>
          <w:szCs w:val="32"/>
          <w:rtl/>
          <w:lang w:bidi="ar-DZ"/>
        </w:rPr>
        <w:t>:</w:t>
      </w:r>
      <w:r>
        <w:rPr>
          <w:rFonts w:ascii="Simplified Arabic" w:eastAsia="Arial Unicode MS" w:hAnsi="Simplified Arabic" w:cs="Simplified Arabic" w:hint="cs"/>
          <w:sz w:val="32"/>
          <w:szCs w:val="32"/>
          <w:rtl/>
          <w:lang w:bidi="ar-DZ"/>
        </w:rPr>
        <w:t xml:space="preserve"> النفقات العامة في الجزائر</w:t>
      </w:r>
      <w:r w:rsidR="00D84AB2">
        <w:rPr>
          <w:rFonts w:ascii="Simplified Arabic" w:eastAsia="Arial Unicode MS" w:hAnsi="Simplified Arabic" w:cs="Simplified Arabic" w:hint="cs"/>
          <w:sz w:val="32"/>
          <w:szCs w:val="32"/>
          <w:rtl/>
          <w:lang w:bidi="ar-DZ"/>
        </w:rPr>
        <w:t>...............</w:t>
      </w:r>
      <w:r w:rsidR="00D84AB2">
        <w:rPr>
          <w:rFonts w:ascii="Simplified Arabic" w:eastAsia="Arial Unicode MS" w:hAnsi="Simplified Arabic" w:cs="Simplified Arabic"/>
          <w:sz w:val="32"/>
          <w:szCs w:val="32"/>
          <w:lang w:bidi="ar-DZ"/>
        </w:rPr>
        <w:t>.</w:t>
      </w:r>
      <w:r w:rsidR="00D84AB2">
        <w:rPr>
          <w:rFonts w:ascii="Simplified Arabic" w:eastAsia="Arial Unicode MS" w:hAnsi="Simplified Arabic" w:cs="Simplified Arabic" w:hint="cs"/>
          <w:sz w:val="32"/>
          <w:szCs w:val="32"/>
          <w:rtl/>
          <w:lang w:bidi="ar-DZ"/>
        </w:rPr>
        <w:t>..............................16</w:t>
      </w:r>
    </w:p>
    <w:p w:rsidR="00CE66E6" w:rsidRPr="00CE66E6" w:rsidRDefault="00CE66E6" w:rsidP="00CE66E6">
      <w:pPr>
        <w:bidi/>
        <w:spacing w:line="360" w:lineRule="auto"/>
        <w:rPr>
          <w:rFonts w:ascii="Simplified Arabic" w:eastAsia="Arial Unicode MS" w:hAnsi="Simplified Arabic" w:cs="Simplified Arabic"/>
          <w:sz w:val="32"/>
          <w:szCs w:val="32"/>
          <w:rtl/>
          <w:lang w:bidi="ar-DZ"/>
        </w:rPr>
      </w:pPr>
      <w:r w:rsidRPr="00DE751A">
        <w:rPr>
          <w:rFonts w:ascii="Simplified Arabic" w:eastAsia="Arial Unicode MS" w:hAnsi="Simplified Arabic" w:cs="Simplified Arabic" w:hint="cs"/>
          <w:sz w:val="32"/>
          <w:szCs w:val="32"/>
          <w:u w:val="single"/>
          <w:rtl/>
          <w:lang w:bidi="ar-DZ"/>
        </w:rPr>
        <w:t>المطلب الأول</w:t>
      </w:r>
      <w:r>
        <w:rPr>
          <w:rFonts w:ascii="Simplified Arabic" w:eastAsia="Arial Unicode MS" w:hAnsi="Simplified Arabic" w:cs="Simplified Arabic" w:hint="cs"/>
          <w:sz w:val="32"/>
          <w:szCs w:val="32"/>
          <w:rtl/>
          <w:lang w:bidi="ar-DZ"/>
        </w:rPr>
        <w:t>: توزيع النفقات في الجزائر لعام 2020</w:t>
      </w:r>
      <w:r w:rsidR="00D84AB2">
        <w:rPr>
          <w:rFonts w:ascii="Simplified Arabic" w:eastAsia="Arial Unicode MS" w:hAnsi="Simplified Arabic" w:cs="Simplified Arabic" w:hint="cs"/>
          <w:sz w:val="32"/>
          <w:szCs w:val="32"/>
          <w:rtl/>
          <w:lang w:bidi="ar-DZ"/>
        </w:rPr>
        <w:t>..................................16</w:t>
      </w:r>
    </w:p>
    <w:p w:rsidR="006E3F43" w:rsidRDefault="00CE66E6" w:rsidP="006E3F43">
      <w:pPr>
        <w:bidi/>
        <w:spacing w:line="360" w:lineRule="auto"/>
        <w:rPr>
          <w:rFonts w:ascii="Simplified Arabic" w:eastAsia="Arial Unicode MS" w:hAnsi="Simplified Arabic" w:cs="Simplified Arabic"/>
          <w:sz w:val="32"/>
          <w:szCs w:val="32"/>
          <w:lang w:val="fr-FR" w:bidi="ar-DZ"/>
        </w:rPr>
      </w:pPr>
      <w:r w:rsidRPr="00CE66E6">
        <w:rPr>
          <w:rFonts w:ascii="Simplified Arabic" w:eastAsia="Arial Unicode MS" w:hAnsi="Simplified Arabic" w:cs="Simplified Arabic" w:hint="cs"/>
          <w:sz w:val="32"/>
          <w:szCs w:val="32"/>
          <w:u w:val="single"/>
          <w:rtl/>
          <w:lang w:bidi="ar-DZ"/>
        </w:rPr>
        <w:t>المطلب الثاني</w:t>
      </w:r>
      <w:r>
        <w:rPr>
          <w:rFonts w:ascii="Simplified Arabic" w:eastAsia="Arial Unicode MS" w:hAnsi="Simplified Arabic" w:cs="Simplified Arabic" w:hint="cs"/>
          <w:sz w:val="32"/>
          <w:szCs w:val="32"/>
          <w:rtl/>
          <w:lang w:bidi="ar-DZ"/>
        </w:rPr>
        <w:t xml:space="preserve">: تطور النفقات خلال </w:t>
      </w:r>
      <w:r>
        <w:rPr>
          <w:rFonts w:ascii="Simplified Arabic" w:eastAsia="Arial Unicode MS" w:hAnsi="Simplified Arabic" w:cs="Simplified Arabic"/>
          <w:sz w:val="32"/>
          <w:szCs w:val="32"/>
          <w:lang w:val="fr-FR" w:bidi="ar-DZ"/>
        </w:rPr>
        <w:t>[2020/</w:t>
      </w:r>
      <w:r w:rsidR="00D84AB2">
        <w:rPr>
          <w:rFonts w:ascii="Simplified Arabic" w:eastAsia="Arial Unicode MS" w:hAnsi="Simplified Arabic" w:cs="Simplified Arabic"/>
          <w:sz w:val="32"/>
          <w:szCs w:val="32"/>
          <w:lang w:val="fr-FR" w:bidi="ar-DZ"/>
        </w:rPr>
        <w:t>2010]</w:t>
      </w:r>
      <w:r w:rsidR="00D84AB2">
        <w:rPr>
          <w:rFonts w:ascii="Simplified Arabic" w:eastAsia="Arial Unicode MS" w:hAnsi="Simplified Arabic" w:cs="Simplified Arabic" w:hint="cs"/>
          <w:sz w:val="32"/>
          <w:szCs w:val="32"/>
          <w:rtl/>
          <w:lang w:val="fr-FR" w:bidi="ar-DZ"/>
        </w:rPr>
        <w:t xml:space="preserve"> ................................</w:t>
      </w:r>
      <w:r w:rsidR="00D84AB2">
        <w:rPr>
          <w:rFonts w:ascii="Simplified Arabic" w:eastAsia="Arial Unicode MS" w:hAnsi="Simplified Arabic" w:cs="Simplified Arabic"/>
          <w:sz w:val="32"/>
          <w:szCs w:val="32"/>
          <w:rtl/>
          <w:lang w:val="fr-FR" w:bidi="ar-DZ"/>
        </w:rPr>
        <w:t>.</w:t>
      </w:r>
      <w:r w:rsidR="00D84AB2">
        <w:rPr>
          <w:rFonts w:ascii="Simplified Arabic" w:eastAsia="Arial Unicode MS" w:hAnsi="Simplified Arabic" w:cs="Simplified Arabic" w:hint="cs"/>
          <w:sz w:val="32"/>
          <w:szCs w:val="32"/>
          <w:rtl/>
          <w:lang w:val="fr-FR" w:bidi="ar-DZ"/>
        </w:rPr>
        <w:t>18</w:t>
      </w:r>
    </w:p>
    <w:p w:rsidR="00CE66E6" w:rsidRPr="00CE66E6" w:rsidRDefault="00CE66E6" w:rsidP="00CE66E6">
      <w:pPr>
        <w:bidi/>
        <w:spacing w:line="360" w:lineRule="auto"/>
        <w:rPr>
          <w:rFonts w:ascii="Simplified Arabic" w:eastAsia="Arial Unicode MS" w:hAnsi="Simplified Arabic" w:cs="Simplified Arabic"/>
          <w:b/>
          <w:bCs/>
          <w:sz w:val="32"/>
          <w:szCs w:val="32"/>
          <w:u w:val="single"/>
          <w:rtl/>
          <w:lang w:val="fr-FR" w:bidi="ar-DZ"/>
        </w:rPr>
      </w:pPr>
      <w:r w:rsidRPr="00CE66E6">
        <w:rPr>
          <w:rFonts w:ascii="Simplified Arabic" w:eastAsia="Arial Unicode MS" w:hAnsi="Simplified Arabic" w:cs="Simplified Arabic" w:hint="cs"/>
          <w:b/>
          <w:bCs/>
          <w:sz w:val="32"/>
          <w:szCs w:val="32"/>
          <w:u w:val="single"/>
          <w:rtl/>
          <w:lang w:val="fr-FR" w:bidi="ar-DZ"/>
        </w:rPr>
        <w:t>الخاتمة:</w:t>
      </w:r>
    </w:p>
    <w:p w:rsidR="006E3F43" w:rsidRDefault="006E3F43" w:rsidP="006E3F43">
      <w:pPr>
        <w:bidi/>
        <w:spacing w:line="360" w:lineRule="auto"/>
        <w:rPr>
          <w:rFonts w:ascii="Simplified Arabic" w:eastAsia="Arial Unicode MS" w:hAnsi="Simplified Arabic" w:cs="Simplified Arabic"/>
          <w:sz w:val="32"/>
          <w:szCs w:val="32"/>
          <w:rtl/>
          <w:lang w:bidi="ar-DZ"/>
        </w:rPr>
      </w:pPr>
    </w:p>
    <w:p w:rsidR="00CE66E6" w:rsidRDefault="00CE66E6" w:rsidP="006E3F43">
      <w:pPr>
        <w:bidi/>
        <w:spacing w:line="360" w:lineRule="auto"/>
        <w:rPr>
          <w:rFonts w:ascii="Simplified Arabic" w:eastAsia="Arial Unicode MS" w:hAnsi="Simplified Arabic" w:cs="Simplified Arabic"/>
          <w:sz w:val="32"/>
          <w:szCs w:val="32"/>
          <w:rtl/>
          <w:lang w:bidi="ar-DZ"/>
        </w:rPr>
      </w:pPr>
    </w:p>
    <w:p w:rsidR="009D1A64" w:rsidRPr="001C1E47" w:rsidRDefault="009D1A64" w:rsidP="00CE66E6">
      <w:pPr>
        <w:bidi/>
        <w:spacing w:line="360" w:lineRule="auto"/>
        <w:rPr>
          <w:rFonts w:ascii="Simplified Arabic" w:eastAsia="Arial Unicode MS" w:hAnsi="Simplified Arabic" w:cs="Simplified Arabic"/>
          <w:b/>
          <w:bCs/>
          <w:i/>
          <w:iCs/>
          <w:sz w:val="32"/>
          <w:szCs w:val="32"/>
          <w:rtl/>
          <w:lang w:bidi="ar-DZ"/>
        </w:rPr>
      </w:pPr>
      <w:r w:rsidRPr="001C1E47">
        <w:rPr>
          <w:rFonts w:ascii="Simplified Arabic" w:eastAsia="Arial Unicode MS" w:hAnsi="Simplified Arabic" w:cs="Simplified Arabic"/>
          <w:sz w:val="32"/>
          <w:szCs w:val="32"/>
          <w:rtl/>
          <w:lang w:bidi="ar-DZ"/>
        </w:rPr>
        <w:t>المقدمة</w:t>
      </w:r>
      <w:r w:rsidR="001C1E47">
        <w:rPr>
          <w:rFonts w:ascii="Simplified Arabic" w:eastAsia="Arial Unicode MS" w:hAnsi="Simplified Arabic" w:cs="Simplified Arabic" w:hint="cs"/>
          <w:sz w:val="32"/>
          <w:szCs w:val="32"/>
          <w:rtl/>
          <w:lang w:bidi="ar-DZ"/>
        </w:rPr>
        <w:t>:</w:t>
      </w:r>
    </w:p>
    <w:p w:rsidR="009D1A64" w:rsidRPr="001C1E47" w:rsidRDefault="001C1E47" w:rsidP="007303CA">
      <w:pPr>
        <w:bidi/>
        <w:spacing w:line="360" w:lineRule="auto"/>
        <w:rPr>
          <w:rFonts w:ascii="Simplified Arabic" w:hAnsi="Simplified Arabic" w:cs="Simplified Arabic"/>
          <w:sz w:val="28"/>
          <w:szCs w:val="28"/>
          <w:rtl/>
          <w:lang w:bidi="ar-DZ"/>
        </w:rPr>
      </w:pPr>
      <w:r w:rsidRPr="001C1E47">
        <w:rPr>
          <w:rFonts w:ascii="Simplified Arabic" w:hAnsi="Simplified Arabic" w:cs="Simplified Arabic"/>
          <w:sz w:val="28"/>
          <w:szCs w:val="28"/>
          <w:rtl/>
          <w:lang w:bidi="ar-DZ"/>
        </w:rPr>
        <w:lastRenderedPageBreak/>
        <w:t>ان الجزائر وفي سعيها لتحقيق التنمية الاقتصادية طبقت عدة استراتيجيات تنموية متعددة تجسدت في شكل برامج تنموية وسياسات إصلاحية وذلك من اجل مواكبة حاجات المجتمع المتزايدة من جهة وتحسين الأداء الاقتصادي من جهة أخرى، حيث أن تطبيق هذه الاستراتيجيات لا يتم إلا عن طريق دمج مجموعة من الوسائل: بشرية، مادية، قانونية ومالية وتبقى الوسائل المالية الشرط المسبق لتفعيل باقي الوسائل خصوصا ما تعلق بإنشائها، صيانتها وتحريكها. كما يعتبر النمو الاقتصادي من أسمى الأهداف الذي تسعى إليه الدولة جاهدة لتحقيقه عن طريق مجموعة من السياسات التنموية والبرامج المختلفة الآجال بغض النظر عن الأجواء والظروف التي صيغت ونفذت فيها هذه البرامج والقوانين، حيث أثرت عدة متغيرات ومؤشرات اقتصادية على هذه التنمية ومن أبرزها الإنفاق العام للدولة والذي يعتبر من أهم الأدوات الرئيسية لتدخل الدولة في الاقتصاد وتحقيق الأهداف الاقتصادية.</w:t>
      </w:r>
      <w:r>
        <w:rPr>
          <w:rFonts w:ascii="Simplified Arabic" w:hAnsi="Simplified Arabic" w:cs="Simplified Arabic" w:hint="cs"/>
          <w:sz w:val="28"/>
          <w:szCs w:val="28"/>
          <w:rtl/>
          <w:lang w:bidi="ar-DZ"/>
        </w:rPr>
        <w:t xml:space="preserve"> فكيف توزع هذه النفقات؟ وكيف تطورت في السنوات الأخيرة؟  </w:t>
      </w:r>
    </w:p>
    <w:p w:rsidR="009D1A64" w:rsidRDefault="009D1A64" w:rsidP="007303CA">
      <w:pPr>
        <w:bidi/>
        <w:spacing w:line="360" w:lineRule="auto"/>
        <w:rPr>
          <w:rFonts w:ascii="Arial" w:hAnsi="Arial" w:cs="Arial"/>
          <w:b/>
          <w:bCs/>
          <w:i/>
          <w:iCs/>
          <w:sz w:val="32"/>
          <w:szCs w:val="32"/>
          <w:u w:val="single"/>
          <w:rtl/>
          <w:lang w:bidi="ar-DZ"/>
        </w:rPr>
      </w:pPr>
    </w:p>
    <w:p w:rsidR="009D1A64" w:rsidRDefault="009D1A64" w:rsidP="009D1A64">
      <w:pPr>
        <w:bidi/>
        <w:rPr>
          <w:rFonts w:ascii="Arial" w:hAnsi="Arial" w:cs="Arial"/>
          <w:b/>
          <w:bCs/>
          <w:i/>
          <w:iCs/>
          <w:sz w:val="32"/>
          <w:szCs w:val="32"/>
          <w:u w:val="single"/>
          <w:rtl/>
          <w:lang w:bidi="ar-DZ"/>
        </w:rPr>
      </w:pPr>
    </w:p>
    <w:p w:rsidR="009D1A64" w:rsidRDefault="009D1A64" w:rsidP="009D1A64">
      <w:pPr>
        <w:bidi/>
        <w:spacing w:line="240" w:lineRule="auto"/>
        <w:rPr>
          <w:b/>
          <w:bCs/>
          <w:sz w:val="32"/>
          <w:szCs w:val="32"/>
          <w:rtl/>
          <w:lang w:bidi="ar-DZ"/>
        </w:rPr>
      </w:pPr>
    </w:p>
    <w:p w:rsidR="009D1A64" w:rsidRDefault="009D1A64" w:rsidP="009D1A64">
      <w:pPr>
        <w:bidi/>
        <w:spacing w:line="240" w:lineRule="auto"/>
        <w:rPr>
          <w:b/>
          <w:bCs/>
          <w:sz w:val="32"/>
          <w:szCs w:val="32"/>
          <w:rtl/>
        </w:rPr>
      </w:pPr>
    </w:p>
    <w:p w:rsidR="009D1A64" w:rsidRDefault="009D1A64" w:rsidP="009D1A64">
      <w:pPr>
        <w:bidi/>
        <w:spacing w:line="240" w:lineRule="auto"/>
        <w:rPr>
          <w:b/>
          <w:bCs/>
          <w:sz w:val="32"/>
          <w:szCs w:val="32"/>
          <w:rtl/>
        </w:rPr>
      </w:pPr>
    </w:p>
    <w:p w:rsidR="009D1A64" w:rsidRDefault="009D1A64" w:rsidP="009D1A64">
      <w:pPr>
        <w:bidi/>
        <w:spacing w:line="240" w:lineRule="auto"/>
        <w:rPr>
          <w:b/>
          <w:bCs/>
          <w:sz w:val="32"/>
          <w:szCs w:val="32"/>
          <w:rtl/>
        </w:rPr>
      </w:pPr>
    </w:p>
    <w:p w:rsidR="009D1A64" w:rsidRDefault="009D1A64" w:rsidP="009D1A64">
      <w:pPr>
        <w:bidi/>
        <w:spacing w:line="240" w:lineRule="auto"/>
        <w:rPr>
          <w:b/>
          <w:bCs/>
          <w:sz w:val="32"/>
          <w:szCs w:val="32"/>
          <w:rtl/>
        </w:rPr>
      </w:pPr>
    </w:p>
    <w:p w:rsidR="009D1A64" w:rsidRDefault="009D1A64" w:rsidP="009D1A64">
      <w:pPr>
        <w:bidi/>
        <w:spacing w:line="240" w:lineRule="auto"/>
        <w:rPr>
          <w:b/>
          <w:bCs/>
          <w:sz w:val="32"/>
          <w:szCs w:val="32"/>
          <w:rtl/>
        </w:rPr>
      </w:pPr>
    </w:p>
    <w:p w:rsidR="00B17915" w:rsidRDefault="00B17915" w:rsidP="009D1A64">
      <w:pPr>
        <w:bidi/>
        <w:rPr>
          <w:rFonts w:ascii="Simplified Arabic" w:hAnsi="Simplified Arabic" w:cs="Simplified Arabic"/>
          <w:b/>
          <w:bCs/>
          <w:sz w:val="32"/>
          <w:szCs w:val="32"/>
          <w:rtl/>
          <w:lang w:bidi="ar-DZ"/>
        </w:rPr>
      </w:pPr>
    </w:p>
    <w:p w:rsidR="007303CA" w:rsidRDefault="007303CA" w:rsidP="00B17915">
      <w:pPr>
        <w:bidi/>
        <w:rPr>
          <w:rFonts w:ascii="Simplified Arabic" w:hAnsi="Simplified Arabic" w:cs="Simplified Arabic"/>
          <w:b/>
          <w:bCs/>
          <w:sz w:val="32"/>
          <w:szCs w:val="32"/>
          <w:lang w:bidi="ar-DZ"/>
        </w:rPr>
      </w:pPr>
    </w:p>
    <w:p w:rsidR="009D1A64" w:rsidRPr="009D1A64" w:rsidRDefault="009D1A64" w:rsidP="007303CA">
      <w:pPr>
        <w:bidi/>
        <w:rPr>
          <w:rFonts w:ascii="Simplified Arabic" w:hAnsi="Simplified Arabic" w:cs="Simplified Arabic"/>
          <w:b/>
          <w:bCs/>
          <w:sz w:val="32"/>
          <w:szCs w:val="32"/>
          <w:u w:val="single"/>
          <w:rtl/>
          <w:lang w:bidi="ar-DZ"/>
        </w:rPr>
      </w:pPr>
      <w:r w:rsidRPr="009D1A64">
        <w:rPr>
          <w:rFonts w:ascii="Simplified Arabic" w:hAnsi="Simplified Arabic" w:cs="Simplified Arabic"/>
          <w:b/>
          <w:bCs/>
          <w:sz w:val="32"/>
          <w:szCs w:val="32"/>
          <w:rtl/>
          <w:lang w:bidi="ar-DZ"/>
        </w:rPr>
        <w:t>المبحث الأول: مدخل مفاهيمي للنفقات العامة</w:t>
      </w:r>
    </w:p>
    <w:p w:rsidR="009D1A64" w:rsidRPr="00B17915" w:rsidRDefault="009D1A64" w:rsidP="00B17915">
      <w:pPr>
        <w:bidi/>
        <w:rPr>
          <w:rFonts w:ascii="Arial" w:hAnsi="Arial" w:cs="Arial"/>
          <w:b/>
          <w:bCs/>
          <w:sz w:val="32"/>
          <w:szCs w:val="32"/>
          <w:u w:val="single"/>
          <w:lang w:bidi="ar-DZ"/>
        </w:rPr>
      </w:pPr>
      <w:r w:rsidRPr="009D1A64">
        <w:rPr>
          <w:rFonts w:ascii="Arial" w:hAnsi="Arial" w:cs="Arial"/>
          <w:b/>
          <w:bCs/>
          <w:sz w:val="32"/>
          <w:szCs w:val="32"/>
          <w:rtl/>
          <w:lang w:bidi="ar-DZ"/>
        </w:rPr>
        <w:t>المطلب الأول</w:t>
      </w:r>
      <w:r w:rsidRPr="009D1A64">
        <w:rPr>
          <w:rFonts w:ascii="Arial" w:hAnsi="Arial" w:cs="Arial" w:hint="cs"/>
          <w:b/>
          <w:bCs/>
          <w:sz w:val="32"/>
          <w:szCs w:val="32"/>
          <w:rtl/>
          <w:lang w:bidi="ar-DZ"/>
        </w:rPr>
        <w:t>:</w:t>
      </w:r>
      <w:r w:rsidRPr="00900F0D">
        <w:rPr>
          <w:rFonts w:ascii="Arial" w:hAnsi="Arial" w:cs="Arial"/>
          <w:b/>
          <w:bCs/>
          <w:sz w:val="32"/>
          <w:szCs w:val="32"/>
          <w:rtl/>
          <w:lang w:bidi="ar-DZ"/>
        </w:rPr>
        <w:t>تعريف النفق</w:t>
      </w:r>
      <w:r>
        <w:rPr>
          <w:rFonts w:ascii="Arial" w:hAnsi="Arial" w:cs="Arial" w:hint="cs"/>
          <w:b/>
          <w:bCs/>
          <w:sz w:val="32"/>
          <w:szCs w:val="32"/>
          <w:rtl/>
          <w:lang w:bidi="ar-DZ"/>
        </w:rPr>
        <w:t>ات</w:t>
      </w:r>
      <w:r w:rsidRPr="00900F0D">
        <w:rPr>
          <w:rFonts w:ascii="Arial" w:hAnsi="Arial" w:cs="Arial"/>
          <w:b/>
          <w:bCs/>
          <w:sz w:val="32"/>
          <w:szCs w:val="32"/>
          <w:rtl/>
          <w:lang w:bidi="ar-DZ"/>
        </w:rPr>
        <w:t xml:space="preserve"> العامة</w:t>
      </w:r>
    </w:p>
    <w:p w:rsidR="009D1A64" w:rsidRPr="009D1A64" w:rsidRDefault="009D1A64" w:rsidP="00B17915">
      <w:pPr>
        <w:pStyle w:val="Paragraphedeliste"/>
        <w:bidi/>
        <w:spacing w:line="360" w:lineRule="auto"/>
        <w:ind w:left="644"/>
        <w:rPr>
          <w:rFonts w:ascii="Simplified Arabic" w:hAnsi="Simplified Arabic" w:cs="Simplified Arabic"/>
          <w:sz w:val="28"/>
          <w:szCs w:val="28"/>
          <w:lang w:bidi="ar-DZ"/>
        </w:rPr>
      </w:pPr>
      <w:r w:rsidRPr="009D1A64">
        <w:rPr>
          <w:rFonts w:ascii="Simplified Arabic" w:hAnsi="Simplified Arabic" w:cs="Simplified Arabic"/>
          <w:sz w:val="28"/>
          <w:szCs w:val="28"/>
          <w:rtl/>
          <w:lang w:bidi="ar-DZ"/>
        </w:rPr>
        <w:t>سوف نجيز بعض التعابير المختلفة التي وردت حول تعريف النفقة العامة كما يلي</w:t>
      </w:r>
      <w:r w:rsidRPr="009D1A64">
        <w:rPr>
          <w:rFonts w:ascii="Simplified Arabic" w:hAnsi="Simplified Arabic" w:cs="Simplified Arabic"/>
          <w:sz w:val="28"/>
          <w:szCs w:val="28"/>
          <w:lang w:bidi="ar-DZ"/>
        </w:rPr>
        <w:t>:</w:t>
      </w:r>
    </w:p>
    <w:p w:rsidR="009D1A64" w:rsidRPr="009D1A64" w:rsidRDefault="009D1A64" w:rsidP="009D1A64">
      <w:pPr>
        <w:pStyle w:val="Paragraphedeliste"/>
        <w:numPr>
          <w:ilvl w:val="0"/>
          <w:numId w:val="4"/>
        </w:numPr>
        <w:bidi/>
        <w:spacing w:line="360" w:lineRule="auto"/>
        <w:rPr>
          <w:rFonts w:ascii="Simplified Arabic" w:hAnsi="Simplified Arabic" w:cs="Simplified Arabic"/>
          <w:sz w:val="28"/>
          <w:szCs w:val="28"/>
          <w:rtl/>
          <w:lang w:bidi="ar-DZ"/>
        </w:rPr>
      </w:pPr>
      <w:r w:rsidRPr="009D1A64">
        <w:rPr>
          <w:rFonts w:ascii="Simplified Arabic" w:hAnsi="Simplified Arabic" w:cs="Simplified Arabic"/>
          <w:sz w:val="28"/>
          <w:szCs w:val="28"/>
          <w:rtl/>
          <w:lang w:bidi="ar-DZ"/>
        </w:rPr>
        <w:lastRenderedPageBreak/>
        <w:t xml:space="preserve">هي المبالغ المالية التي تنفقها السلطة العمومية المتمثلة في الحكومة والجماعات المحلية من اجل تحقيق منفعة عامة </w:t>
      </w:r>
      <w:r w:rsidRPr="009D1A64">
        <w:rPr>
          <w:rStyle w:val="Appelnotedebasdep"/>
          <w:rFonts w:ascii="Simplified Arabic" w:hAnsi="Simplified Arabic" w:cs="Simplified Arabic"/>
          <w:sz w:val="28"/>
          <w:szCs w:val="28"/>
          <w:rtl/>
          <w:lang w:bidi="ar-DZ"/>
        </w:rPr>
        <w:footnoteReference w:id="2"/>
      </w:r>
    </w:p>
    <w:p w:rsidR="009D1A64" w:rsidRPr="009D1A64" w:rsidRDefault="009D1A64" w:rsidP="009D1A64">
      <w:pPr>
        <w:pStyle w:val="Paragraphedeliste"/>
        <w:numPr>
          <w:ilvl w:val="0"/>
          <w:numId w:val="4"/>
        </w:numPr>
        <w:bidi/>
        <w:spacing w:line="360" w:lineRule="auto"/>
        <w:rPr>
          <w:rFonts w:ascii="Simplified Arabic" w:hAnsi="Simplified Arabic" w:cs="Simplified Arabic"/>
          <w:sz w:val="28"/>
          <w:szCs w:val="28"/>
          <w:rtl/>
          <w:lang w:bidi="ar-DZ"/>
        </w:rPr>
      </w:pPr>
      <w:r w:rsidRPr="009D1A64">
        <w:rPr>
          <w:rFonts w:ascii="Simplified Arabic" w:hAnsi="Simplified Arabic" w:cs="Simplified Arabic"/>
          <w:sz w:val="28"/>
          <w:szCs w:val="28"/>
          <w:rtl/>
          <w:lang w:bidi="ar-DZ"/>
        </w:rPr>
        <w:t>هي مبلغ من النقود يخرج من خزانة الدولة بقصد إشباع حاجة عامة</w:t>
      </w:r>
      <w:r w:rsidRPr="009D1A64">
        <w:rPr>
          <w:rStyle w:val="Appelnotedebasdep"/>
          <w:rFonts w:ascii="Simplified Arabic" w:hAnsi="Simplified Arabic" w:cs="Simplified Arabic"/>
          <w:sz w:val="28"/>
          <w:szCs w:val="28"/>
          <w:rtl/>
          <w:lang w:bidi="ar-DZ"/>
        </w:rPr>
        <w:footnoteReference w:id="3"/>
      </w:r>
    </w:p>
    <w:p w:rsidR="009D1A64" w:rsidRPr="009D1A64" w:rsidRDefault="009D1A64" w:rsidP="009D1A64">
      <w:pPr>
        <w:pStyle w:val="Paragraphedeliste"/>
        <w:numPr>
          <w:ilvl w:val="0"/>
          <w:numId w:val="4"/>
        </w:numPr>
        <w:bidi/>
        <w:spacing w:line="360" w:lineRule="auto"/>
        <w:rPr>
          <w:rFonts w:ascii="Simplified Arabic" w:hAnsi="Simplified Arabic" w:cs="Simplified Arabic"/>
          <w:sz w:val="28"/>
          <w:szCs w:val="28"/>
          <w:rtl/>
          <w:lang w:bidi="ar-DZ"/>
        </w:rPr>
      </w:pPr>
      <w:r w:rsidRPr="009D1A64">
        <w:rPr>
          <w:rFonts w:ascii="Simplified Arabic" w:hAnsi="Simplified Arabic" w:cs="Simplified Arabic"/>
          <w:sz w:val="28"/>
          <w:szCs w:val="28"/>
          <w:rtl/>
          <w:lang w:bidi="ar-DZ"/>
        </w:rPr>
        <w:t xml:space="preserve">هي كافة المبالغ النقية التي يقوم بأنفاقها شخص عام لتلبية حاجة عامة </w:t>
      </w:r>
      <w:r w:rsidRPr="009D1A64">
        <w:rPr>
          <w:rStyle w:val="Appelnotedebasdep"/>
          <w:rFonts w:ascii="Simplified Arabic" w:hAnsi="Simplified Arabic" w:cs="Simplified Arabic"/>
          <w:sz w:val="28"/>
          <w:szCs w:val="28"/>
          <w:rtl/>
          <w:lang w:bidi="ar-DZ"/>
        </w:rPr>
        <w:footnoteReference w:id="4"/>
      </w:r>
    </w:p>
    <w:p w:rsidR="009D1A64" w:rsidRDefault="009D1A64" w:rsidP="009D1A64">
      <w:pPr>
        <w:pStyle w:val="Paragraphedeliste"/>
        <w:numPr>
          <w:ilvl w:val="0"/>
          <w:numId w:val="4"/>
        </w:numPr>
        <w:bidi/>
        <w:spacing w:line="360" w:lineRule="auto"/>
        <w:rPr>
          <w:rFonts w:ascii="Simplified Arabic" w:hAnsi="Simplified Arabic" w:cs="Simplified Arabic"/>
          <w:sz w:val="28"/>
          <w:szCs w:val="28"/>
          <w:lang w:bidi="ar-DZ"/>
        </w:rPr>
      </w:pPr>
      <w:r w:rsidRPr="009D1A64">
        <w:rPr>
          <w:rFonts w:ascii="Simplified Arabic" w:hAnsi="Simplified Arabic" w:cs="Simplified Arabic"/>
          <w:sz w:val="28"/>
          <w:szCs w:val="28"/>
          <w:rtl/>
          <w:lang w:bidi="ar-DZ"/>
        </w:rPr>
        <w:t>هي ما يعبر عن حجم التدخل الحكومي و التكفل بالأعباء العمومية سواء من قبل الحكومة المركزية أو حكومة الولايات</w:t>
      </w:r>
      <w:r>
        <w:rPr>
          <w:rFonts w:ascii="Simplified Arabic" w:hAnsi="Simplified Arabic" w:cs="Simplified Arabic" w:hint="cs"/>
          <w:sz w:val="28"/>
          <w:szCs w:val="28"/>
          <w:rtl/>
          <w:lang w:bidi="ar-DZ"/>
        </w:rPr>
        <w:t>,</w:t>
      </w:r>
      <w:r w:rsidRPr="009D1A64">
        <w:rPr>
          <w:rFonts w:ascii="Simplified Arabic" w:hAnsi="Simplified Arabic" w:cs="Simplified Arabic"/>
          <w:sz w:val="28"/>
          <w:szCs w:val="28"/>
          <w:rtl/>
          <w:lang w:bidi="ar-DZ"/>
        </w:rPr>
        <w:t xml:space="preserve"> و هو احد أوجه السياسة الاقتصادية المعتمدة من قبل الدولة , التي تعتمد التأثير المباشر على الواقع  الاقتصادي و الاجتماعي  </w:t>
      </w:r>
      <w:r w:rsidRPr="009D1A64">
        <w:rPr>
          <w:rStyle w:val="Appelnotedebasdep"/>
          <w:rFonts w:ascii="Simplified Arabic" w:hAnsi="Simplified Arabic" w:cs="Simplified Arabic"/>
          <w:sz w:val="28"/>
          <w:szCs w:val="28"/>
          <w:rtl/>
          <w:lang w:bidi="ar-DZ"/>
        </w:rPr>
        <w:footnoteReference w:id="5"/>
      </w:r>
    </w:p>
    <w:p w:rsidR="00EE6769" w:rsidRDefault="00EE6769" w:rsidP="00EE6769">
      <w:pPr>
        <w:pStyle w:val="Paragraphedeliste"/>
        <w:bidi/>
        <w:spacing w:line="360" w:lineRule="auto"/>
        <w:rPr>
          <w:rFonts w:ascii="Simplified Arabic" w:hAnsi="Simplified Arabic" w:cs="Simplified Arabic"/>
          <w:sz w:val="28"/>
          <w:szCs w:val="28"/>
          <w:rtl/>
          <w:lang w:bidi="ar-DZ"/>
        </w:rPr>
      </w:pPr>
    </w:p>
    <w:p w:rsidR="009D1A64" w:rsidRDefault="009D1A64" w:rsidP="009D1A64">
      <w:pPr>
        <w:bidi/>
        <w:spacing w:line="240" w:lineRule="auto"/>
        <w:rPr>
          <w:b/>
          <w:bCs/>
          <w:sz w:val="32"/>
          <w:szCs w:val="32"/>
          <w:rtl/>
        </w:rPr>
      </w:pPr>
    </w:p>
    <w:p w:rsidR="009D1A64" w:rsidRDefault="009D1A64" w:rsidP="009D1A64">
      <w:pPr>
        <w:bidi/>
        <w:spacing w:line="240" w:lineRule="auto"/>
        <w:rPr>
          <w:b/>
          <w:bCs/>
          <w:sz w:val="32"/>
          <w:szCs w:val="32"/>
          <w:rtl/>
        </w:rPr>
      </w:pPr>
    </w:p>
    <w:p w:rsidR="009D1A64" w:rsidRDefault="009D1A64" w:rsidP="009D1A64">
      <w:pPr>
        <w:bidi/>
        <w:spacing w:line="240" w:lineRule="auto"/>
        <w:rPr>
          <w:b/>
          <w:bCs/>
          <w:sz w:val="32"/>
          <w:szCs w:val="32"/>
          <w:rtl/>
        </w:rPr>
      </w:pPr>
    </w:p>
    <w:p w:rsidR="009D1A64" w:rsidRDefault="009D1A64" w:rsidP="009D1A64">
      <w:pPr>
        <w:bidi/>
        <w:spacing w:line="240" w:lineRule="auto"/>
        <w:rPr>
          <w:b/>
          <w:bCs/>
          <w:sz w:val="32"/>
          <w:szCs w:val="32"/>
          <w:rtl/>
        </w:rPr>
      </w:pPr>
    </w:p>
    <w:p w:rsidR="009D1A64" w:rsidRDefault="009D1A64" w:rsidP="009D1A64">
      <w:pPr>
        <w:bidi/>
        <w:spacing w:line="240" w:lineRule="auto"/>
        <w:rPr>
          <w:b/>
          <w:bCs/>
          <w:sz w:val="32"/>
          <w:szCs w:val="32"/>
          <w:rtl/>
        </w:rPr>
      </w:pPr>
    </w:p>
    <w:p w:rsidR="009D1A64" w:rsidRDefault="009D1A64" w:rsidP="009D1A64">
      <w:pPr>
        <w:bidi/>
        <w:spacing w:line="240" w:lineRule="auto"/>
        <w:rPr>
          <w:b/>
          <w:bCs/>
          <w:sz w:val="32"/>
          <w:szCs w:val="32"/>
          <w:rtl/>
        </w:rPr>
      </w:pPr>
    </w:p>
    <w:p w:rsidR="009D1A64" w:rsidRDefault="009D1A64" w:rsidP="009D1A64">
      <w:pPr>
        <w:bidi/>
        <w:spacing w:line="240" w:lineRule="auto"/>
        <w:rPr>
          <w:b/>
          <w:bCs/>
          <w:sz w:val="32"/>
          <w:szCs w:val="32"/>
          <w:rtl/>
        </w:rPr>
      </w:pPr>
    </w:p>
    <w:p w:rsidR="00DE6CCB" w:rsidRDefault="00DE6CCB" w:rsidP="00B17915">
      <w:pPr>
        <w:bidi/>
        <w:spacing w:line="240" w:lineRule="auto"/>
        <w:rPr>
          <w:b/>
          <w:bCs/>
          <w:sz w:val="32"/>
          <w:szCs w:val="32"/>
          <w:rtl/>
        </w:rPr>
      </w:pPr>
    </w:p>
    <w:p w:rsidR="00F20E1A" w:rsidRDefault="00F20E1A" w:rsidP="00DE6CCB">
      <w:pPr>
        <w:bidi/>
        <w:spacing w:line="240" w:lineRule="auto"/>
        <w:rPr>
          <w:b/>
          <w:bCs/>
          <w:sz w:val="32"/>
          <w:szCs w:val="32"/>
          <w:rtl/>
        </w:rPr>
      </w:pPr>
    </w:p>
    <w:p w:rsidR="00214D0D" w:rsidRPr="00CE66E6" w:rsidRDefault="00214D0D" w:rsidP="00F20E1A">
      <w:pPr>
        <w:bidi/>
        <w:spacing w:line="240" w:lineRule="auto"/>
        <w:rPr>
          <w:rFonts w:ascii="Simplified Arabic" w:hAnsi="Simplified Arabic" w:cs="Simplified Arabic"/>
          <w:b/>
          <w:bCs/>
          <w:sz w:val="32"/>
          <w:szCs w:val="32"/>
          <w:rtl/>
        </w:rPr>
      </w:pPr>
      <w:r w:rsidRPr="00CE66E6">
        <w:rPr>
          <w:rFonts w:ascii="Simplified Arabic" w:hAnsi="Simplified Arabic" w:cs="Simplified Arabic"/>
          <w:b/>
          <w:bCs/>
          <w:sz w:val="32"/>
          <w:szCs w:val="32"/>
          <w:rtl/>
        </w:rPr>
        <w:t xml:space="preserve"> المطلب </w:t>
      </w:r>
      <w:r w:rsidR="00B17915" w:rsidRPr="00CE66E6">
        <w:rPr>
          <w:rFonts w:ascii="Simplified Arabic" w:hAnsi="Simplified Arabic" w:cs="Simplified Arabic"/>
          <w:b/>
          <w:bCs/>
          <w:sz w:val="32"/>
          <w:szCs w:val="32"/>
          <w:rtl/>
        </w:rPr>
        <w:t>الثاني</w:t>
      </w:r>
      <w:r w:rsidRPr="00CE66E6">
        <w:rPr>
          <w:rFonts w:ascii="Simplified Arabic" w:hAnsi="Simplified Arabic" w:cs="Simplified Arabic"/>
          <w:b/>
          <w:bCs/>
          <w:sz w:val="32"/>
          <w:szCs w:val="32"/>
          <w:rtl/>
        </w:rPr>
        <w:t>: تقسيمات النفقات العامة</w:t>
      </w:r>
    </w:p>
    <w:p w:rsidR="00697109" w:rsidRPr="00F20E1A" w:rsidRDefault="001014EF" w:rsidP="009D1A64">
      <w:pPr>
        <w:bidi/>
        <w:rPr>
          <w:rStyle w:val="fontstyle21"/>
          <w:rFonts w:ascii="Simplified Arabic" w:hAnsi="Simplified Arabic" w:cs="Simplified Arabic"/>
          <w:b/>
          <w:bCs/>
          <w:sz w:val="28"/>
          <w:szCs w:val="28"/>
          <w:rtl/>
        </w:rPr>
      </w:pPr>
      <w:r w:rsidRPr="00F20E1A">
        <w:rPr>
          <w:rStyle w:val="fontstyle21"/>
          <w:rFonts w:ascii="Simplified Arabic" w:hAnsi="Simplified Arabic" w:cs="Simplified Arabic" w:hint="cs"/>
          <w:sz w:val="28"/>
          <w:szCs w:val="28"/>
          <w:rtl/>
        </w:rPr>
        <w:t>وت</w:t>
      </w:r>
      <w:r w:rsidR="009D1A64" w:rsidRPr="00F20E1A">
        <w:rPr>
          <w:rStyle w:val="fontstyle21"/>
          <w:rFonts w:ascii="Simplified Arabic" w:hAnsi="Simplified Arabic" w:cs="Simplified Arabic" w:hint="cs"/>
          <w:sz w:val="28"/>
          <w:szCs w:val="28"/>
          <w:rtl/>
          <w:lang w:bidi="ar-DZ"/>
        </w:rPr>
        <w:t>ن</w:t>
      </w:r>
      <w:r w:rsidRPr="00F20E1A">
        <w:rPr>
          <w:rStyle w:val="fontstyle21"/>
          <w:rFonts w:ascii="Simplified Arabic" w:hAnsi="Simplified Arabic" w:cs="Simplified Arabic" w:hint="cs"/>
          <w:sz w:val="28"/>
          <w:szCs w:val="28"/>
          <w:rtl/>
        </w:rPr>
        <w:t xml:space="preserve">قسم النفقات الى اربع معايير او تقسيمات </w:t>
      </w:r>
      <w:r w:rsidRPr="00F20E1A">
        <w:rPr>
          <w:rStyle w:val="fontstyle21"/>
          <w:rFonts w:ascii="Simplified Arabic" w:hAnsi="Simplified Arabic" w:cs="Simplified Arabic" w:hint="cs"/>
          <w:b/>
          <w:bCs/>
          <w:sz w:val="28"/>
          <w:szCs w:val="28"/>
          <w:rtl/>
        </w:rPr>
        <w:t>:</w:t>
      </w:r>
      <w:r w:rsidR="00F33540" w:rsidRPr="00F20E1A">
        <w:rPr>
          <w:rStyle w:val="Appelnotedebasdep"/>
          <w:rFonts w:ascii="Simplified Arabic" w:hAnsi="Simplified Arabic" w:cs="Simplified Arabic"/>
          <w:b/>
          <w:bCs/>
          <w:color w:val="000000"/>
          <w:sz w:val="28"/>
          <w:szCs w:val="28"/>
          <w:rtl/>
        </w:rPr>
        <w:footnoteReference w:id="6"/>
      </w:r>
    </w:p>
    <w:p w:rsidR="00697109" w:rsidRPr="00EB6A63" w:rsidRDefault="00697109" w:rsidP="00697109">
      <w:pPr>
        <w:bidi/>
        <w:rPr>
          <w:rStyle w:val="fontstyle21"/>
          <w:rFonts w:ascii="Simplified Arabic" w:hAnsi="Simplified Arabic" w:cs="Simplified Arabic"/>
          <w:b/>
          <w:bCs/>
          <w:sz w:val="28"/>
          <w:szCs w:val="28"/>
          <w:rtl/>
        </w:rPr>
      </w:pPr>
      <w:r w:rsidRPr="00EB6A63">
        <w:rPr>
          <w:rStyle w:val="fontstyle21"/>
          <w:rFonts w:ascii="Simplified Arabic" w:hAnsi="Simplified Arabic" w:cs="Simplified Arabic"/>
          <w:b/>
          <w:bCs/>
          <w:sz w:val="28"/>
          <w:szCs w:val="28"/>
          <w:rtl/>
        </w:rPr>
        <w:lastRenderedPageBreak/>
        <w:t xml:space="preserve">أ – </w:t>
      </w:r>
      <w:r w:rsidRPr="00EB6A63">
        <w:rPr>
          <w:rStyle w:val="fontstyle21"/>
          <w:rFonts w:ascii="Simplified Arabic" w:hAnsi="Simplified Arabic" w:cs="Simplified Arabic" w:hint="cs"/>
          <w:b/>
          <w:bCs/>
          <w:sz w:val="28"/>
          <w:szCs w:val="28"/>
          <w:rtl/>
        </w:rPr>
        <w:t>التقسيم(المعيار)</w:t>
      </w:r>
      <w:r w:rsidRPr="00EB6A63">
        <w:rPr>
          <w:rStyle w:val="fontstyle21"/>
          <w:rFonts w:ascii="Simplified Arabic" w:hAnsi="Simplified Arabic" w:cs="Simplified Arabic"/>
          <w:b/>
          <w:bCs/>
          <w:sz w:val="28"/>
          <w:szCs w:val="28"/>
          <w:rtl/>
        </w:rPr>
        <w:t xml:space="preserve"> الدوري</w:t>
      </w:r>
      <w:r w:rsidRPr="00EB6A63">
        <w:rPr>
          <w:rStyle w:val="fontstyle21"/>
          <w:rFonts w:ascii="Simplified Arabic" w:hAnsi="Simplified Arabic" w:cs="Simplified Arabic" w:hint="cs"/>
          <w:b/>
          <w:bCs/>
          <w:sz w:val="28"/>
          <w:szCs w:val="28"/>
          <w:rtl/>
        </w:rPr>
        <w:t>:</w:t>
      </w:r>
    </w:p>
    <w:p w:rsidR="00697109" w:rsidRPr="00EB6A63" w:rsidRDefault="00697109" w:rsidP="00697109">
      <w:pPr>
        <w:bidi/>
        <w:rPr>
          <w:rStyle w:val="fontstyle21"/>
          <w:rFonts w:ascii="Simplified Arabic" w:hAnsi="Simplified Arabic" w:cs="Simplified Arabic"/>
          <w:sz w:val="28"/>
          <w:szCs w:val="28"/>
          <w:rtl/>
        </w:rPr>
      </w:pPr>
      <w:r w:rsidRPr="00EB6A63">
        <w:rPr>
          <w:rStyle w:val="fontstyle21"/>
          <w:rFonts w:ascii="Simplified Arabic" w:hAnsi="Simplified Arabic" w:cs="Simplified Arabic"/>
          <w:sz w:val="28"/>
          <w:szCs w:val="28"/>
          <w:rtl/>
        </w:rPr>
        <w:t>وبناء عليه تقسم النفقات العامة إلى نفقات عادية، ونفقات غير عادية</w:t>
      </w:r>
    </w:p>
    <w:p w:rsidR="00697109" w:rsidRPr="00EB6A63" w:rsidRDefault="00697109" w:rsidP="00697109">
      <w:pPr>
        <w:pStyle w:val="Paragraphedeliste"/>
        <w:numPr>
          <w:ilvl w:val="0"/>
          <w:numId w:val="1"/>
        </w:numPr>
        <w:bidi/>
        <w:rPr>
          <w:rStyle w:val="fontstyle21"/>
          <w:rFonts w:ascii="Simplified Arabic" w:hAnsi="Simplified Arabic" w:cs="Simplified Arabic"/>
          <w:sz w:val="28"/>
          <w:szCs w:val="28"/>
          <w:rtl/>
        </w:rPr>
      </w:pPr>
      <w:r w:rsidRPr="00EB6A63">
        <w:rPr>
          <w:rStyle w:val="fontstyle21"/>
          <w:rFonts w:ascii="Simplified Arabic" w:hAnsi="Simplified Arabic" w:cs="Simplified Arabic"/>
          <w:b/>
          <w:bCs/>
          <w:sz w:val="28"/>
          <w:szCs w:val="28"/>
          <w:rtl/>
        </w:rPr>
        <w:t xml:space="preserve">النفقات العادية: </w:t>
      </w:r>
      <w:r w:rsidRPr="00EB6A63">
        <w:rPr>
          <w:rStyle w:val="fontstyle21"/>
          <w:rFonts w:ascii="Simplified Arabic" w:hAnsi="Simplified Arabic" w:cs="Simplified Arabic"/>
          <w:sz w:val="28"/>
          <w:szCs w:val="28"/>
          <w:rtl/>
        </w:rPr>
        <w:t>وتتسم بالدورية، والتكرار، وضمن مدة زمنية محددة غالبا ما تكون سنة. ولا يعني التكرار هنا ثبات مقدارالنفقة العامة كل سنة، فقد تتغير كمياتها، ومقاديرها بالزيادة، أو النفقات. ولكن يفترض أن تستوعب النفقات العامة العادية الدورية،وبصفة نهائية خلال الفترة الزمنية الدورية المحددة لها، وهي السنة مثلا. ولذا يجب أن تتكرر سنويا، ومن أمثالها: الرواتب،والأجور، والتقاعد، وفوائد الدين العام، ونفقات الصيانة</w:t>
      </w:r>
      <w:r w:rsidRPr="00EB6A63">
        <w:rPr>
          <w:rStyle w:val="fontstyle21"/>
          <w:rFonts w:ascii="Simplified Arabic" w:hAnsi="Simplified Arabic" w:cs="Simplified Arabic"/>
          <w:sz w:val="28"/>
          <w:szCs w:val="28"/>
        </w:rPr>
        <w:t>.</w:t>
      </w:r>
    </w:p>
    <w:p w:rsidR="00697109" w:rsidRPr="00EB6A63" w:rsidRDefault="00697109" w:rsidP="00697109">
      <w:pPr>
        <w:pStyle w:val="Paragraphedeliste"/>
        <w:numPr>
          <w:ilvl w:val="0"/>
          <w:numId w:val="1"/>
        </w:numPr>
        <w:bidi/>
        <w:rPr>
          <w:rStyle w:val="fontstyle21"/>
          <w:rFonts w:ascii="Simplified Arabic" w:hAnsi="Simplified Arabic" w:cs="Simplified Arabic"/>
          <w:sz w:val="28"/>
          <w:szCs w:val="28"/>
          <w:rtl/>
        </w:rPr>
      </w:pPr>
      <w:r w:rsidRPr="00EB6A63">
        <w:rPr>
          <w:rStyle w:val="fontstyle21"/>
          <w:rFonts w:ascii="Simplified Arabic" w:hAnsi="Simplified Arabic" w:cs="Simplified Arabic"/>
          <w:b/>
          <w:bCs/>
          <w:sz w:val="28"/>
          <w:szCs w:val="28"/>
          <w:rtl/>
        </w:rPr>
        <w:t xml:space="preserve">النفقات غير العادية: </w:t>
      </w:r>
      <w:r w:rsidRPr="00EB6A63">
        <w:rPr>
          <w:rStyle w:val="fontstyle21"/>
          <w:rFonts w:ascii="Simplified Arabic" w:hAnsi="Simplified Arabic" w:cs="Simplified Arabic"/>
          <w:sz w:val="28"/>
          <w:szCs w:val="28"/>
          <w:rtl/>
        </w:rPr>
        <w:t>وتتسم بعدم الدورية، والتكرار، ولا تظهر إلا في فترات متباعدة، وبصورة غير منتظمة بحيث تتجاوز آثارهاحدود الفترة المالية العادية، وهي السنة في الغالب. ويمثل هذا النوع في الغالب النفقات التي تؤدي إلى تكوين رأس المال الثابت</w:t>
      </w:r>
      <w:r w:rsidRPr="00EB6A63">
        <w:rPr>
          <w:rStyle w:val="fontstyle21"/>
          <w:rFonts w:ascii="Simplified Arabic" w:hAnsi="Simplified Arabic" w:cs="Simplified Arabic"/>
          <w:sz w:val="28"/>
          <w:szCs w:val="28"/>
        </w:rPr>
        <w:t>:</w:t>
      </w:r>
    </w:p>
    <w:p w:rsidR="00697109" w:rsidRPr="00EB6A63" w:rsidRDefault="00697109" w:rsidP="00697109">
      <w:pPr>
        <w:bidi/>
        <w:rPr>
          <w:rStyle w:val="fontstyle21"/>
          <w:rFonts w:ascii="Simplified Arabic" w:hAnsi="Simplified Arabic" w:cs="Simplified Arabic"/>
          <w:sz w:val="28"/>
          <w:szCs w:val="28"/>
          <w:rtl/>
        </w:rPr>
      </w:pPr>
      <w:r w:rsidRPr="00EB6A63">
        <w:rPr>
          <w:rStyle w:val="fontstyle21"/>
          <w:rFonts w:ascii="Simplified Arabic" w:hAnsi="Simplified Arabic" w:cs="Simplified Arabic"/>
          <w:sz w:val="28"/>
          <w:szCs w:val="28"/>
          <w:rtl/>
        </w:rPr>
        <w:t>كالنفقات الاستثمارية الضخمة، ونفقات الإنشاءات: كالشبكات الطرق، والكباري، والمباني، والمجمعات</w:t>
      </w:r>
      <w:r w:rsidRPr="00EB6A63">
        <w:rPr>
          <w:rStyle w:val="fontstyle21"/>
          <w:rFonts w:ascii="Simplified Arabic" w:hAnsi="Simplified Arabic" w:cs="Simplified Arabic"/>
          <w:sz w:val="28"/>
          <w:szCs w:val="28"/>
        </w:rPr>
        <w:t>.</w:t>
      </w:r>
    </w:p>
    <w:p w:rsidR="00697109" w:rsidRPr="00EB6A63" w:rsidRDefault="00697109" w:rsidP="00697109">
      <w:pPr>
        <w:bidi/>
        <w:rPr>
          <w:rStyle w:val="fontstyle21"/>
          <w:rFonts w:ascii="Simplified Arabic" w:hAnsi="Simplified Arabic" w:cs="Simplified Arabic"/>
          <w:sz w:val="28"/>
          <w:szCs w:val="28"/>
          <w:rtl/>
        </w:rPr>
      </w:pPr>
      <w:r w:rsidRPr="00EB6A63">
        <w:rPr>
          <w:rStyle w:val="fontstyle21"/>
          <w:rFonts w:ascii="Simplified Arabic" w:hAnsi="Simplified Arabic" w:cs="Simplified Arabic"/>
          <w:sz w:val="28"/>
          <w:szCs w:val="28"/>
          <w:rtl/>
        </w:rPr>
        <w:t>ويمثل هذا النوع أيضا نفقات الظروف الطارئة، وغير العادية، والت لا ترصد نفقاتها مسبقا، لعدم توقعها، وعدم دوريتها: كنفقاتالحروب، والكوارث البيئية المناخية: كالجفاف، والفيضانات، والزلازل، والبراكين، وتلوث البيئة. وتتبلور آثار هذه التفرقة بين هذينالنوعين من النفقات العادية، وغير العادية في أمرين اثنين</w:t>
      </w:r>
      <w:r w:rsidRPr="00EB6A63">
        <w:rPr>
          <w:rStyle w:val="fontstyle21"/>
          <w:rFonts w:ascii="Simplified Arabic" w:hAnsi="Simplified Arabic" w:cs="Simplified Arabic"/>
          <w:sz w:val="28"/>
          <w:szCs w:val="28"/>
        </w:rPr>
        <w:t>:</w:t>
      </w:r>
    </w:p>
    <w:p w:rsidR="00697109" w:rsidRPr="00EB6A63" w:rsidRDefault="00697109" w:rsidP="00697109">
      <w:pPr>
        <w:bidi/>
        <w:rPr>
          <w:rStyle w:val="fontstyle21"/>
          <w:rFonts w:ascii="Simplified Arabic" w:hAnsi="Simplified Arabic" w:cs="Simplified Arabic"/>
          <w:sz w:val="28"/>
          <w:szCs w:val="28"/>
          <w:rtl/>
        </w:rPr>
      </w:pPr>
      <w:r w:rsidRPr="00EB6A63">
        <w:rPr>
          <w:rStyle w:val="fontstyle21"/>
          <w:rFonts w:ascii="Simplified Arabic" w:hAnsi="Simplified Arabic" w:cs="Simplified Arabic"/>
          <w:sz w:val="28"/>
          <w:szCs w:val="28"/>
          <w:rtl/>
        </w:rPr>
        <w:t>الأمر الأول ضرورة تمويل النفقات العادية بموارد عادية، بحيث لا يجوز الاعتماد على مورد استثنائي لتمويل نفقات عادية متكررةسنويا</w:t>
      </w:r>
      <w:r w:rsidRPr="00EB6A63">
        <w:rPr>
          <w:rStyle w:val="fontstyle21"/>
          <w:rFonts w:ascii="Simplified Arabic" w:hAnsi="Simplified Arabic" w:cs="Simplified Arabic"/>
          <w:sz w:val="28"/>
          <w:szCs w:val="28"/>
        </w:rPr>
        <w:t>.</w:t>
      </w:r>
    </w:p>
    <w:p w:rsidR="00DE6CCB" w:rsidRDefault="00697109" w:rsidP="00697109">
      <w:pPr>
        <w:bidi/>
        <w:rPr>
          <w:rStyle w:val="fontstyle21"/>
          <w:rFonts w:ascii="Simplified Arabic" w:hAnsi="Simplified Arabic" w:cs="Simplified Arabic"/>
          <w:sz w:val="28"/>
          <w:szCs w:val="28"/>
          <w:rtl/>
        </w:rPr>
      </w:pPr>
      <w:r w:rsidRPr="00EB6A63">
        <w:rPr>
          <w:rStyle w:val="fontstyle21"/>
          <w:rFonts w:ascii="Simplified Arabic" w:hAnsi="Simplified Arabic" w:cs="Simplified Arabic"/>
          <w:sz w:val="28"/>
          <w:szCs w:val="28"/>
          <w:rtl/>
        </w:rPr>
        <w:t>الأمر الثاني ضرورة إنشاء ميزانية غير عادية للنفقات غير العادية إلى جانب الميزانية العادية المخصصة للنفقات العادية</w:t>
      </w:r>
      <w:r w:rsidRPr="00EB6A63">
        <w:rPr>
          <w:rStyle w:val="fontstyle21"/>
          <w:rFonts w:ascii="Simplified Arabic" w:hAnsi="Simplified Arabic" w:cs="Simplified Arabic"/>
          <w:sz w:val="28"/>
          <w:szCs w:val="28"/>
        </w:rPr>
        <w:t>.</w:t>
      </w:r>
      <w:r w:rsidRPr="00EB6A63">
        <w:rPr>
          <w:rStyle w:val="fontstyle21"/>
          <w:rFonts w:ascii="Simplified Arabic" w:hAnsi="Simplified Arabic" w:cs="Simplified Arabic"/>
          <w:sz w:val="28"/>
          <w:szCs w:val="28"/>
          <w:rtl/>
        </w:rPr>
        <w:t>ويبدو أن المعيار الدوري يجافي المنطق، والأساس العلمي المقبول، فهو معيار تحكمي يتخذ من الأساس الزمني، والتكرارالسنوي مبررا للتقسيم بين النفقات، في حين أخذت الدول تتخلى عن المدة الزمنية السنوي في تحضير الموازنة العامة. فضلا عن أنه لايجوز تخصيص ميزانية غير عادية بجانب الميزانية العادية بحجة رصد نفقات غير</w:t>
      </w:r>
    </w:p>
    <w:p w:rsidR="00DE6CCB" w:rsidRDefault="00DE6CCB" w:rsidP="00DE6CCB">
      <w:pPr>
        <w:bidi/>
        <w:rPr>
          <w:rStyle w:val="fontstyle21"/>
          <w:rFonts w:ascii="Simplified Arabic" w:hAnsi="Simplified Arabic" w:cs="Simplified Arabic"/>
          <w:sz w:val="28"/>
          <w:szCs w:val="28"/>
          <w:rtl/>
        </w:rPr>
      </w:pPr>
    </w:p>
    <w:p w:rsidR="00507A20" w:rsidRPr="00EB6A63" w:rsidRDefault="00697109" w:rsidP="00DE6CCB">
      <w:pPr>
        <w:bidi/>
        <w:rPr>
          <w:rStyle w:val="fontstyle21"/>
          <w:rFonts w:ascii="Simplified Arabic" w:hAnsi="Simplified Arabic" w:cs="Simplified Arabic"/>
          <w:sz w:val="28"/>
          <w:szCs w:val="28"/>
          <w:rtl/>
        </w:rPr>
      </w:pPr>
      <w:r w:rsidRPr="00EB6A63">
        <w:rPr>
          <w:rStyle w:val="fontstyle21"/>
          <w:rFonts w:ascii="Simplified Arabic" w:hAnsi="Simplified Arabic" w:cs="Simplified Arabic"/>
          <w:sz w:val="28"/>
          <w:szCs w:val="28"/>
          <w:rtl/>
        </w:rPr>
        <w:t xml:space="preserve"> عادية لظروف غير عادية، وطارئة لأن النظرة الآنتبدلت، وأخذت الدول ترصد نفقات الظروف الطارئة في الميزانيات العادية</w:t>
      </w:r>
      <w:r w:rsidRPr="00EB6A63">
        <w:rPr>
          <w:rStyle w:val="fontstyle21"/>
          <w:rFonts w:ascii="Simplified Arabic" w:hAnsi="Simplified Arabic" w:cs="Simplified Arabic" w:hint="cs"/>
          <w:sz w:val="28"/>
          <w:szCs w:val="28"/>
          <w:rtl/>
        </w:rPr>
        <w:t>.</w:t>
      </w:r>
    </w:p>
    <w:p w:rsidR="00697109" w:rsidRPr="00EB6A63" w:rsidRDefault="00697109" w:rsidP="00697109">
      <w:pPr>
        <w:bidi/>
        <w:rPr>
          <w:rStyle w:val="fontstyle21"/>
          <w:rFonts w:ascii="Simplified Arabic" w:hAnsi="Simplified Arabic" w:cs="Simplified Arabic"/>
          <w:b/>
          <w:bCs/>
          <w:sz w:val="28"/>
          <w:szCs w:val="28"/>
          <w:rtl/>
        </w:rPr>
      </w:pPr>
      <w:r w:rsidRPr="00EB6A63">
        <w:rPr>
          <w:rStyle w:val="fontstyle21"/>
          <w:rFonts w:ascii="Simplified Arabic" w:hAnsi="Simplified Arabic" w:cs="Simplified Arabic"/>
          <w:b/>
          <w:bCs/>
          <w:sz w:val="28"/>
          <w:szCs w:val="28"/>
          <w:rtl/>
        </w:rPr>
        <w:lastRenderedPageBreak/>
        <w:t xml:space="preserve">ب- </w:t>
      </w:r>
      <w:r w:rsidR="009A4B05" w:rsidRPr="00EB6A63">
        <w:rPr>
          <w:rStyle w:val="fontstyle21"/>
          <w:rFonts w:ascii="Simplified Arabic" w:hAnsi="Simplified Arabic" w:cs="Simplified Arabic" w:hint="cs"/>
          <w:b/>
          <w:bCs/>
          <w:sz w:val="28"/>
          <w:szCs w:val="28"/>
          <w:rtl/>
        </w:rPr>
        <w:t>التقسيم (</w:t>
      </w:r>
      <w:r w:rsidRPr="00EB6A63">
        <w:rPr>
          <w:rStyle w:val="fontstyle21"/>
          <w:rFonts w:ascii="Simplified Arabic" w:hAnsi="Simplified Arabic" w:cs="Simplified Arabic"/>
          <w:b/>
          <w:bCs/>
          <w:sz w:val="28"/>
          <w:szCs w:val="28"/>
          <w:rtl/>
        </w:rPr>
        <w:t>المعيار</w:t>
      </w:r>
      <w:r w:rsidR="009A4B05" w:rsidRPr="00EB6A63">
        <w:rPr>
          <w:rStyle w:val="fontstyle21"/>
          <w:rFonts w:ascii="Simplified Arabic" w:hAnsi="Simplified Arabic" w:cs="Simplified Arabic" w:hint="cs"/>
          <w:b/>
          <w:bCs/>
          <w:sz w:val="28"/>
          <w:szCs w:val="28"/>
          <w:rtl/>
        </w:rPr>
        <w:t>)</w:t>
      </w:r>
      <w:r w:rsidRPr="00EB6A63">
        <w:rPr>
          <w:rStyle w:val="fontstyle21"/>
          <w:rFonts w:ascii="Simplified Arabic" w:hAnsi="Simplified Arabic" w:cs="Simplified Arabic"/>
          <w:b/>
          <w:bCs/>
          <w:sz w:val="28"/>
          <w:szCs w:val="28"/>
          <w:rtl/>
        </w:rPr>
        <w:t xml:space="preserve"> الإداري</w:t>
      </w:r>
      <w:r w:rsidR="00F33540">
        <w:rPr>
          <w:rStyle w:val="Appelnotedebasdep"/>
          <w:rFonts w:ascii="Simplified Arabic" w:hAnsi="Simplified Arabic" w:cs="Simplified Arabic"/>
          <w:b/>
          <w:bCs/>
          <w:color w:val="000000"/>
          <w:sz w:val="28"/>
          <w:szCs w:val="28"/>
          <w:rtl/>
        </w:rPr>
        <w:footnoteReference w:id="7"/>
      </w:r>
    </w:p>
    <w:p w:rsidR="00697109" w:rsidRPr="00EB6A63" w:rsidRDefault="00697109" w:rsidP="00697109">
      <w:pPr>
        <w:bidi/>
        <w:rPr>
          <w:rStyle w:val="fontstyle21"/>
          <w:rFonts w:ascii="Simplified Arabic" w:hAnsi="Simplified Arabic" w:cs="Simplified Arabic"/>
          <w:sz w:val="28"/>
          <w:szCs w:val="28"/>
          <w:rtl/>
        </w:rPr>
      </w:pPr>
      <w:r w:rsidRPr="00EB6A63">
        <w:rPr>
          <w:rStyle w:val="fontstyle21"/>
          <w:rFonts w:ascii="Simplified Arabic" w:hAnsi="Simplified Arabic" w:cs="Simplified Arabic"/>
          <w:sz w:val="28"/>
          <w:szCs w:val="28"/>
          <w:rtl/>
        </w:rPr>
        <w:t>وبناء عليه يتم تصنيف النفقات العامة تبعا للوحدات، والأجهزة الحكومية الرئيسة والتي تباشر الإنفاق الحكومي. وبعبارة أخرىتبعا لمدى الاستفادة من هذه النفقات على النطاق القومي المتمثل في أفراد المجتمع كله، أو على النطاق المحلي المتمثل في أفرادمنطقة، أو وحدة إدارية معينة. وهو ما يعرف بالنفقات المركزية، والنفقات اللامركزية</w:t>
      </w:r>
      <w:r w:rsidRPr="00EB6A63">
        <w:rPr>
          <w:rStyle w:val="fontstyle21"/>
          <w:rFonts w:ascii="Simplified Arabic" w:hAnsi="Simplified Arabic" w:cs="Simplified Arabic"/>
          <w:sz w:val="28"/>
          <w:szCs w:val="28"/>
        </w:rPr>
        <w:t>.</w:t>
      </w:r>
    </w:p>
    <w:p w:rsidR="00697109" w:rsidRPr="00EB6A63" w:rsidRDefault="00697109" w:rsidP="00697109">
      <w:pPr>
        <w:pStyle w:val="Paragraphedeliste"/>
        <w:numPr>
          <w:ilvl w:val="0"/>
          <w:numId w:val="2"/>
        </w:numPr>
        <w:bidi/>
        <w:rPr>
          <w:rStyle w:val="fontstyle21"/>
          <w:rFonts w:ascii="Simplified Arabic" w:hAnsi="Simplified Arabic" w:cs="Simplified Arabic"/>
          <w:sz w:val="28"/>
          <w:szCs w:val="28"/>
          <w:rtl/>
        </w:rPr>
      </w:pPr>
      <w:r w:rsidRPr="00EB6A63">
        <w:rPr>
          <w:rStyle w:val="fontstyle21"/>
          <w:rFonts w:ascii="Simplified Arabic" w:hAnsi="Simplified Arabic" w:cs="Simplified Arabic"/>
          <w:b/>
          <w:bCs/>
          <w:sz w:val="28"/>
          <w:szCs w:val="28"/>
          <w:rtl/>
        </w:rPr>
        <w:t>النفقات المركزية</w:t>
      </w:r>
      <w:r w:rsidRPr="00EB6A63">
        <w:rPr>
          <w:rStyle w:val="fontstyle21"/>
          <w:rFonts w:ascii="Simplified Arabic" w:hAnsi="Simplified Arabic" w:cs="Simplified Arabic"/>
          <w:sz w:val="28"/>
          <w:szCs w:val="28"/>
          <w:rtl/>
        </w:rPr>
        <w:t>: تقوم بها السلطات الحكومية المركزية: كالوزارات، وأقسامها، وذلك بالنسبة للخدمات العامة، وعلى نطاقالوطن كله، وبمختلف قطاعاته، ومحافظاته، وخاصة المتعلقة بنفقات المرافق العامة للدولة: كنفقات الأمن الداخلي، والخارجي،والعدالة، والصحة، والتربية والتعليم، والتمثيل الدبلوماسي</w:t>
      </w:r>
      <w:r w:rsidRPr="00EB6A63">
        <w:rPr>
          <w:rStyle w:val="fontstyle21"/>
          <w:rFonts w:ascii="Simplified Arabic" w:hAnsi="Simplified Arabic" w:cs="Simplified Arabic"/>
          <w:sz w:val="28"/>
          <w:szCs w:val="28"/>
        </w:rPr>
        <w:t>.</w:t>
      </w:r>
      <w:r w:rsidRPr="00EB6A63">
        <w:rPr>
          <w:rStyle w:val="fontstyle21"/>
          <w:rFonts w:ascii="Simplified Arabic" w:hAnsi="Simplified Arabic" w:cs="Simplified Arabic"/>
          <w:sz w:val="28"/>
          <w:szCs w:val="28"/>
          <w:rtl/>
        </w:rPr>
        <w:t>ويتحمل عبء هذه النفقات جميع رعايا الدولة، وبما يدفعونه من ضرائب، وهم المنتفعون بها أيضا</w:t>
      </w:r>
      <w:r w:rsidRPr="00EB6A63">
        <w:rPr>
          <w:rStyle w:val="fontstyle21"/>
          <w:rFonts w:ascii="Simplified Arabic" w:hAnsi="Simplified Arabic" w:cs="Simplified Arabic"/>
          <w:sz w:val="28"/>
          <w:szCs w:val="28"/>
        </w:rPr>
        <w:t>.</w:t>
      </w:r>
    </w:p>
    <w:p w:rsidR="00697109" w:rsidRPr="00EB6A63" w:rsidRDefault="00697109" w:rsidP="00697109">
      <w:pPr>
        <w:pStyle w:val="Paragraphedeliste"/>
        <w:numPr>
          <w:ilvl w:val="0"/>
          <w:numId w:val="2"/>
        </w:numPr>
        <w:bidi/>
        <w:rPr>
          <w:rStyle w:val="fontstyle21"/>
          <w:rFonts w:ascii="Simplified Arabic" w:hAnsi="Simplified Arabic" w:cs="Simplified Arabic"/>
          <w:sz w:val="28"/>
          <w:szCs w:val="28"/>
          <w:rtl/>
        </w:rPr>
      </w:pPr>
      <w:r w:rsidRPr="00EB6A63">
        <w:rPr>
          <w:rStyle w:val="fontstyle21"/>
          <w:rFonts w:ascii="Simplified Arabic" w:hAnsi="Simplified Arabic" w:cs="Simplified Arabic"/>
          <w:b/>
          <w:bCs/>
          <w:sz w:val="28"/>
          <w:szCs w:val="28"/>
          <w:rtl/>
        </w:rPr>
        <w:t>النفقات اللامركزية</w:t>
      </w:r>
      <w:r w:rsidRPr="00EB6A63">
        <w:rPr>
          <w:rStyle w:val="fontstyle21"/>
          <w:rFonts w:ascii="Simplified Arabic" w:hAnsi="Simplified Arabic" w:cs="Simplified Arabic"/>
          <w:sz w:val="28"/>
          <w:szCs w:val="28"/>
          <w:rtl/>
        </w:rPr>
        <w:t>: فهي التي تجريها السلطات الحكومية اللامركزية المحلية: كالمحافظات، والولايات، ومجالس المقاطعات،ومجالس المدن، ومجالس القرى، وهي المتعلقة بنفقات هذه الوحدات الإدارية اللامركزية، وعلى نطاقها المحلي فقط. ويتحملسكانها أعباءها وهم المنتفعون بخدماتها أيضا</w:t>
      </w:r>
      <w:r w:rsidRPr="00EB6A63">
        <w:rPr>
          <w:rStyle w:val="fontstyle21"/>
          <w:rFonts w:ascii="Simplified Arabic" w:hAnsi="Simplified Arabic" w:cs="Simplified Arabic"/>
          <w:sz w:val="28"/>
          <w:szCs w:val="28"/>
        </w:rPr>
        <w:t>.</w:t>
      </w:r>
    </w:p>
    <w:p w:rsidR="00697109" w:rsidRPr="00EB6A63" w:rsidRDefault="00697109" w:rsidP="009A4B05">
      <w:pPr>
        <w:bidi/>
        <w:rPr>
          <w:rStyle w:val="fontstyle21"/>
          <w:rFonts w:ascii="Simplified Arabic" w:hAnsi="Simplified Arabic" w:cs="Simplified Arabic"/>
          <w:sz w:val="28"/>
          <w:szCs w:val="28"/>
          <w:rtl/>
        </w:rPr>
      </w:pPr>
      <w:r w:rsidRPr="00EB6A63">
        <w:rPr>
          <w:rStyle w:val="fontstyle21"/>
          <w:rFonts w:ascii="Simplified Arabic" w:hAnsi="Simplified Arabic" w:cs="Simplified Arabic"/>
          <w:sz w:val="28"/>
          <w:szCs w:val="28"/>
          <w:rtl/>
        </w:rPr>
        <w:t>ويبدو أن هذا المعيار أكثر قبولا من المعيار الدوري، إلا أنه يبقى غير كاف، ويثير بعض الصعوبات الفنية، نظرا لتعقد الأجهزة الإدارية،وتشابكها مع بعضها البعض. إلا أنه يتيح للسلطتين التنفيذية، والتشريعية فرصة الرقابة الإدارية، والقانونية على نفقات هذه الوحداتالإدارية المركزية، واللامركزية، مما يساعد على ضبطها وتوجيهها نحو قنواتها الإنفاقية السليمة</w:t>
      </w:r>
      <w:r w:rsidR="00EB6A63" w:rsidRPr="00EB6A63">
        <w:rPr>
          <w:rStyle w:val="fontstyle21"/>
          <w:rFonts w:ascii="Simplified Arabic" w:hAnsi="Simplified Arabic" w:cs="Simplified Arabic" w:hint="cs"/>
          <w:sz w:val="28"/>
          <w:szCs w:val="28"/>
          <w:rtl/>
        </w:rPr>
        <w:t>.</w:t>
      </w:r>
    </w:p>
    <w:p w:rsidR="00EB6A63" w:rsidRDefault="00EB6A63" w:rsidP="00EB6A63">
      <w:pPr>
        <w:bidi/>
        <w:rPr>
          <w:rFonts w:ascii="Simplified Arabic" w:hAnsi="Simplified Arabic" w:cs="Simplified Arabic"/>
          <w:color w:val="000000"/>
          <w:sz w:val="28"/>
          <w:szCs w:val="28"/>
          <w:rtl/>
        </w:rPr>
      </w:pPr>
      <w:r w:rsidRPr="00EB6A63">
        <w:rPr>
          <w:rFonts w:ascii="Simplified Arabic" w:hAnsi="Simplified Arabic" w:cs="Simplified Arabic"/>
          <w:b/>
          <w:bCs/>
          <w:color w:val="000000"/>
          <w:sz w:val="28"/>
          <w:szCs w:val="28"/>
          <w:rtl/>
        </w:rPr>
        <w:t xml:space="preserve">ث </w:t>
      </w:r>
      <w:r>
        <w:rPr>
          <w:rFonts w:ascii="Simplified Arabic" w:hAnsi="Simplified Arabic" w:cs="Simplified Arabic"/>
          <w:b/>
          <w:bCs/>
          <w:color w:val="000000"/>
          <w:sz w:val="28"/>
          <w:szCs w:val="28"/>
          <w:rtl/>
        </w:rPr>
        <w:t>–</w:t>
      </w:r>
      <w:r>
        <w:rPr>
          <w:rFonts w:ascii="Simplified Arabic" w:hAnsi="Simplified Arabic" w:cs="Simplified Arabic" w:hint="cs"/>
          <w:b/>
          <w:bCs/>
          <w:color w:val="000000"/>
          <w:sz w:val="28"/>
          <w:szCs w:val="28"/>
          <w:rtl/>
        </w:rPr>
        <w:t>التقسيم (</w:t>
      </w:r>
      <w:r w:rsidRPr="00EB6A63">
        <w:rPr>
          <w:rFonts w:ascii="Simplified Arabic" w:hAnsi="Simplified Arabic" w:cs="Simplified Arabic"/>
          <w:b/>
          <w:bCs/>
          <w:color w:val="000000"/>
          <w:sz w:val="28"/>
          <w:szCs w:val="28"/>
          <w:rtl/>
        </w:rPr>
        <w:t>المعيار</w:t>
      </w:r>
      <w:r>
        <w:rPr>
          <w:rFonts w:ascii="Simplified Arabic" w:hAnsi="Simplified Arabic" w:cs="Simplified Arabic" w:hint="cs"/>
          <w:b/>
          <w:bCs/>
          <w:color w:val="000000"/>
          <w:sz w:val="28"/>
          <w:szCs w:val="28"/>
          <w:rtl/>
        </w:rPr>
        <w:t>)</w:t>
      </w:r>
      <w:r w:rsidRPr="00EB6A63">
        <w:rPr>
          <w:rFonts w:ascii="Simplified Arabic" w:hAnsi="Simplified Arabic" w:cs="Simplified Arabic"/>
          <w:b/>
          <w:bCs/>
          <w:color w:val="000000"/>
          <w:sz w:val="28"/>
          <w:szCs w:val="28"/>
          <w:rtl/>
        </w:rPr>
        <w:t xml:space="preserve"> الوظيفي</w:t>
      </w:r>
      <w:r>
        <w:rPr>
          <w:rFonts w:ascii="Simplified Arabic" w:hAnsi="Simplified Arabic" w:cs="Simplified Arabic" w:hint="cs"/>
          <w:b/>
          <w:bCs/>
          <w:color w:val="000000"/>
          <w:sz w:val="28"/>
          <w:szCs w:val="28"/>
          <w:rtl/>
        </w:rPr>
        <w:t>:</w:t>
      </w:r>
      <w:r w:rsidRPr="00EB6A63">
        <w:rPr>
          <w:rFonts w:ascii="Simplified Arabic" w:hAnsi="Simplified Arabic" w:cs="Simplified Arabic"/>
          <w:b/>
          <w:bCs/>
          <w:color w:val="000000"/>
          <w:sz w:val="28"/>
          <w:szCs w:val="28"/>
        </w:rPr>
        <w:br/>
      </w:r>
      <w:r w:rsidRPr="00EB6A63">
        <w:rPr>
          <w:rFonts w:ascii="Simplified Arabic" w:hAnsi="Simplified Arabic" w:cs="Simplified Arabic"/>
          <w:color w:val="000000"/>
          <w:sz w:val="28"/>
          <w:szCs w:val="28"/>
          <w:rtl/>
        </w:rPr>
        <w:t xml:space="preserve">وتبعا له يتم تصنيف النفقات العامة استنادا إلى الوظائف، والخدمات التي تضطلع بها الدولة. وبعبارة أخرى تبعا لغرض النفقات،ونوعية الخدمات التي تنفق الموارد المالية لإشباعها. وعلى هذا يتم في العادة تصنيف النفقات العامة في مجموعات متجانسة تخصصكل مجموعة لوظيفة معينة، </w:t>
      </w:r>
      <w:r>
        <w:rPr>
          <w:rFonts w:ascii="Simplified Arabic" w:hAnsi="Simplified Arabic" w:cs="Simplified Arabic" w:hint="cs"/>
          <w:color w:val="000000"/>
          <w:sz w:val="28"/>
          <w:szCs w:val="28"/>
          <w:rtl/>
        </w:rPr>
        <w:t>وتتمثل هذه المجموعات في :</w:t>
      </w:r>
    </w:p>
    <w:p w:rsidR="00EB6A63" w:rsidRDefault="00EB6A63" w:rsidP="00EB6A63">
      <w:pPr>
        <w:pStyle w:val="Paragraphedeliste"/>
        <w:numPr>
          <w:ilvl w:val="0"/>
          <w:numId w:val="3"/>
        </w:numPr>
        <w:bidi/>
        <w:rPr>
          <w:rFonts w:ascii="Simplified Arabic" w:hAnsi="Simplified Arabic" w:cs="Simplified Arabic"/>
          <w:color w:val="000000"/>
          <w:sz w:val="28"/>
          <w:szCs w:val="28"/>
        </w:rPr>
      </w:pPr>
      <w:r w:rsidRPr="00EB6A63">
        <w:rPr>
          <w:rFonts w:ascii="Simplified Arabic" w:hAnsi="Simplified Arabic" w:cs="Simplified Arabic"/>
          <w:b/>
          <w:bCs/>
          <w:color w:val="000000"/>
          <w:sz w:val="28"/>
          <w:szCs w:val="28"/>
          <w:rtl/>
        </w:rPr>
        <w:t>المجموعة الأولى</w:t>
      </w:r>
      <w:r w:rsidRPr="00EB6A63">
        <w:rPr>
          <w:rFonts w:ascii="Simplified Arabic" w:hAnsi="Simplified Arabic" w:cs="Simplified Arabic" w:hint="cs"/>
          <w:color w:val="000000"/>
          <w:sz w:val="28"/>
          <w:szCs w:val="28"/>
          <w:rtl/>
        </w:rPr>
        <w:t>:</w:t>
      </w:r>
      <w:r w:rsidRPr="00EB6A63">
        <w:rPr>
          <w:rFonts w:ascii="Simplified Arabic" w:hAnsi="Simplified Arabic" w:cs="Simplified Arabic"/>
          <w:color w:val="000000"/>
          <w:sz w:val="28"/>
          <w:szCs w:val="28"/>
          <w:rtl/>
        </w:rPr>
        <w:t>نفقات الخدمات العامة وهي نفقات الخدمات الأساسية المعبرة عن سيادة الدولة مثل</w:t>
      </w:r>
      <w:r w:rsidRPr="00EB6A63">
        <w:rPr>
          <w:rFonts w:ascii="Simplified Arabic" w:hAnsi="Simplified Arabic" w:cs="Simplified Arabic"/>
          <w:color w:val="000000"/>
          <w:sz w:val="28"/>
          <w:szCs w:val="28"/>
        </w:rPr>
        <w:t>:</w:t>
      </w:r>
    </w:p>
    <w:p w:rsidR="00EB6A63" w:rsidRPr="00EB6A63" w:rsidRDefault="00EB6A63" w:rsidP="00EB6A63">
      <w:pPr>
        <w:bidi/>
        <w:ind w:left="360"/>
        <w:rPr>
          <w:rFonts w:ascii="Simplified Arabic" w:hAnsi="Simplified Arabic" w:cs="Simplified Arabic"/>
          <w:color w:val="000000"/>
          <w:sz w:val="28"/>
          <w:szCs w:val="28"/>
          <w:rtl/>
        </w:rPr>
      </w:pPr>
      <w:r w:rsidRPr="00EB6A63">
        <w:rPr>
          <w:rFonts w:ascii="Simplified Arabic" w:hAnsi="Simplified Arabic" w:cs="Simplified Arabic"/>
          <w:color w:val="000000"/>
          <w:sz w:val="28"/>
          <w:szCs w:val="28"/>
          <w:rtl/>
        </w:rPr>
        <w:t xml:space="preserve">- </w:t>
      </w:r>
      <w:r w:rsidRPr="00EB6A63">
        <w:rPr>
          <w:rFonts w:ascii="Simplified Arabic" w:hAnsi="Simplified Arabic" w:cs="Simplified Arabic"/>
          <w:b/>
          <w:bCs/>
          <w:color w:val="000000"/>
          <w:sz w:val="28"/>
          <w:szCs w:val="28"/>
          <w:rtl/>
        </w:rPr>
        <w:t>نفقات الإدارة العامة</w:t>
      </w:r>
      <w:r w:rsidRPr="00EB6A63">
        <w:rPr>
          <w:rFonts w:ascii="Simplified Arabic" w:hAnsi="Simplified Arabic" w:cs="Simplified Arabic"/>
          <w:color w:val="000000"/>
          <w:sz w:val="28"/>
          <w:szCs w:val="28"/>
          <w:rtl/>
        </w:rPr>
        <w:t>: كنفقات الأجهزة الحكومية، والإدارات المالية، والشؤون الاقتصادية، والشؤون الخارجية، وذلك كرواتبللموظفين، وأجور العاملين فيها، وكأثمان مستلزماتها وغيرها.</w:t>
      </w:r>
    </w:p>
    <w:p w:rsidR="00EB6A63" w:rsidRPr="00EB6A63" w:rsidRDefault="00EB6A63" w:rsidP="00EB6A63">
      <w:pPr>
        <w:bidi/>
        <w:rPr>
          <w:rFonts w:ascii="Simplified Arabic" w:hAnsi="Simplified Arabic" w:cs="Simplified Arabic"/>
          <w:color w:val="000000"/>
          <w:sz w:val="28"/>
          <w:szCs w:val="28"/>
          <w:rtl/>
        </w:rPr>
      </w:pPr>
      <w:r w:rsidRPr="00EB6A63">
        <w:rPr>
          <w:rFonts w:ascii="Simplified Arabic" w:hAnsi="Simplified Arabic" w:cs="Simplified Arabic"/>
          <w:color w:val="000000"/>
          <w:sz w:val="28"/>
          <w:szCs w:val="28"/>
          <w:rtl/>
        </w:rPr>
        <w:t xml:space="preserve">- </w:t>
      </w:r>
      <w:r w:rsidRPr="00EB6A63">
        <w:rPr>
          <w:rFonts w:ascii="Simplified Arabic" w:hAnsi="Simplified Arabic" w:cs="Simplified Arabic"/>
          <w:b/>
          <w:bCs/>
          <w:color w:val="000000"/>
          <w:sz w:val="28"/>
          <w:szCs w:val="28"/>
          <w:rtl/>
        </w:rPr>
        <w:t>نفقات الدفاع:</w:t>
      </w:r>
      <w:r w:rsidRPr="00EB6A63">
        <w:rPr>
          <w:rFonts w:ascii="Simplified Arabic" w:hAnsi="Simplified Arabic" w:cs="Simplified Arabic"/>
          <w:color w:val="000000"/>
          <w:sz w:val="28"/>
          <w:szCs w:val="28"/>
          <w:rtl/>
        </w:rPr>
        <w:t xml:space="preserve"> والمخصصة لنفقات مستخدمي، وموظفي مرفق الدفاع الوطني المحلي، والخارجي</w:t>
      </w:r>
      <w:r w:rsidRPr="00EB6A63">
        <w:rPr>
          <w:rFonts w:ascii="Simplified Arabic" w:hAnsi="Simplified Arabic" w:cs="Simplified Arabic"/>
          <w:color w:val="000000"/>
          <w:sz w:val="28"/>
          <w:szCs w:val="28"/>
        </w:rPr>
        <w:t>.</w:t>
      </w:r>
    </w:p>
    <w:p w:rsidR="00EB6A63" w:rsidRDefault="00EB6A63" w:rsidP="00EB6A63">
      <w:pPr>
        <w:bidi/>
        <w:rPr>
          <w:rFonts w:ascii="Simplified Arabic" w:hAnsi="Simplified Arabic" w:cs="Simplified Arabic"/>
          <w:color w:val="000000"/>
          <w:sz w:val="28"/>
          <w:szCs w:val="28"/>
          <w:rtl/>
        </w:rPr>
      </w:pPr>
      <w:r w:rsidRPr="00EB6A63">
        <w:rPr>
          <w:rFonts w:ascii="Simplified Arabic" w:hAnsi="Simplified Arabic" w:cs="Simplified Arabic"/>
          <w:color w:val="000000"/>
          <w:sz w:val="28"/>
          <w:szCs w:val="28"/>
          <w:rtl/>
        </w:rPr>
        <w:lastRenderedPageBreak/>
        <w:t xml:space="preserve"> - </w:t>
      </w:r>
      <w:r w:rsidRPr="00EB6A63">
        <w:rPr>
          <w:rFonts w:ascii="Simplified Arabic" w:hAnsi="Simplified Arabic" w:cs="Simplified Arabic"/>
          <w:b/>
          <w:bCs/>
          <w:color w:val="000000"/>
          <w:sz w:val="28"/>
          <w:szCs w:val="28"/>
          <w:rtl/>
        </w:rPr>
        <w:t>نفقات العدالة</w:t>
      </w:r>
      <w:r>
        <w:rPr>
          <w:rFonts w:ascii="Simplified Arabic" w:hAnsi="Simplified Arabic" w:cs="Simplified Arabic" w:hint="cs"/>
          <w:color w:val="000000"/>
          <w:sz w:val="28"/>
          <w:szCs w:val="28"/>
          <w:rtl/>
        </w:rPr>
        <w:t>:</w:t>
      </w:r>
      <w:r w:rsidRPr="00EB6A63">
        <w:rPr>
          <w:rFonts w:ascii="Simplified Arabic" w:hAnsi="Simplified Arabic" w:cs="Simplified Arabic"/>
          <w:color w:val="000000"/>
          <w:sz w:val="28"/>
          <w:szCs w:val="28"/>
          <w:rtl/>
        </w:rPr>
        <w:t xml:space="preserve"> قضاء، شرطة، وهذه النفقات مقتصرة على الحكومات، لأنها تعبر عن سيادتها، وبحيث لا يجوز ممارستهامن قبل الأفراد أي القطاع الخاص.</w:t>
      </w:r>
    </w:p>
    <w:p w:rsidR="00EB6A63" w:rsidRPr="00EB6A63" w:rsidRDefault="00EB6A63" w:rsidP="00EB6A63">
      <w:pPr>
        <w:pStyle w:val="Paragraphedeliste"/>
        <w:numPr>
          <w:ilvl w:val="0"/>
          <w:numId w:val="3"/>
        </w:numPr>
        <w:bidi/>
        <w:rPr>
          <w:rFonts w:ascii="Simplified Arabic" w:hAnsi="Simplified Arabic" w:cs="Simplified Arabic"/>
          <w:b/>
          <w:bCs/>
          <w:color w:val="000000"/>
          <w:sz w:val="28"/>
          <w:szCs w:val="28"/>
          <w:rtl/>
        </w:rPr>
      </w:pPr>
      <w:r w:rsidRPr="00EB6A63">
        <w:rPr>
          <w:rFonts w:ascii="Simplified Arabic" w:hAnsi="Simplified Arabic" w:cs="Simplified Arabic"/>
          <w:b/>
          <w:bCs/>
          <w:color w:val="000000"/>
          <w:sz w:val="28"/>
          <w:szCs w:val="28"/>
          <w:rtl/>
        </w:rPr>
        <w:t>المجموعة الثانية</w:t>
      </w:r>
      <w:r w:rsidRPr="00EB6A63">
        <w:rPr>
          <w:rFonts w:ascii="Simplified Arabic" w:hAnsi="Simplified Arabic" w:cs="Simplified Arabic"/>
          <w:color w:val="000000"/>
          <w:sz w:val="28"/>
          <w:szCs w:val="28"/>
        </w:rPr>
        <w:t xml:space="preserve"> : </w:t>
      </w:r>
      <w:r w:rsidRPr="00EB6A63">
        <w:rPr>
          <w:rFonts w:ascii="Simplified Arabic" w:hAnsi="Simplified Arabic" w:cs="Simplified Arabic"/>
          <w:color w:val="000000"/>
          <w:sz w:val="28"/>
          <w:szCs w:val="28"/>
          <w:rtl/>
        </w:rPr>
        <w:t>الخدمات الجماعية وهي نفقات الأنشطة المرتبطة بتقديم خدمات ضرورية لحياة المجتمعات</w:t>
      </w:r>
      <w:r w:rsidRPr="00EB6A63">
        <w:rPr>
          <w:rFonts w:ascii="Simplified Arabic" w:hAnsi="Simplified Arabic" w:cs="Simplified Arabic"/>
          <w:color w:val="000000"/>
          <w:sz w:val="28"/>
          <w:szCs w:val="28"/>
        </w:rPr>
        <w:br/>
      </w:r>
      <w:r w:rsidRPr="00EB6A63">
        <w:rPr>
          <w:rFonts w:ascii="Simplified Arabic" w:hAnsi="Simplified Arabic" w:cs="Simplified Arabic"/>
          <w:color w:val="000000"/>
          <w:sz w:val="28"/>
          <w:szCs w:val="28"/>
          <w:rtl/>
        </w:rPr>
        <w:t>المتحضرة مثل</w:t>
      </w:r>
      <w:r w:rsidRPr="00EB6A63">
        <w:rPr>
          <w:rFonts w:ascii="Simplified Arabic" w:hAnsi="Simplified Arabic" w:cs="Simplified Arabic"/>
          <w:color w:val="000000"/>
          <w:sz w:val="28"/>
          <w:szCs w:val="28"/>
        </w:rPr>
        <w:t xml:space="preserve"> :</w:t>
      </w:r>
      <w:r w:rsidRPr="00EB6A63">
        <w:rPr>
          <w:rFonts w:ascii="Simplified Arabic" w:hAnsi="Simplified Arabic" w:cs="Simplified Arabic"/>
          <w:color w:val="000000"/>
          <w:sz w:val="28"/>
          <w:szCs w:val="28"/>
        </w:rPr>
        <w:br/>
        <w:t xml:space="preserve">- </w:t>
      </w:r>
      <w:r w:rsidRPr="00EB6A63">
        <w:rPr>
          <w:rFonts w:ascii="Simplified Arabic" w:hAnsi="Simplified Arabic" w:cs="Simplified Arabic"/>
          <w:color w:val="000000"/>
          <w:sz w:val="28"/>
          <w:szCs w:val="28"/>
          <w:rtl/>
        </w:rPr>
        <w:t>نفقات المواصلات، والاتصالات: كالطرق، والشوارع، والكباري، والأنفاق والممرات، والقنوات المائية، والهاتف، والتلكس،والفاكس، والقنوات الفضائية، والاتصالات بأنواعها</w:t>
      </w:r>
      <w:r w:rsidRPr="00EB6A63">
        <w:rPr>
          <w:rFonts w:ascii="Simplified Arabic" w:hAnsi="Simplified Arabic" w:cs="Simplified Arabic"/>
          <w:color w:val="000000"/>
          <w:sz w:val="28"/>
          <w:szCs w:val="28"/>
        </w:rPr>
        <w:t>.</w:t>
      </w:r>
      <w:r w:rsidRPr="00EB6A63">
        <w:rPr>
          <w:rFonts w:ascii="Simplified Arabic" w:hAnsi="Simplified Arabic" w:cs="Simplified Arabic"/>
          <w:color w:val="000000"/>
          <w:sz w:val="28"/>
          <w:szCs w:val="28"/>
        </w:rPr>
        <w:br/>
        <w:t xml:space="preserve">- </w:t>
      </w:r>
      <w:r w:rsidRPr="00EB6A63">
        <w:rPr>
          <w:rFonts w:ascii="Simplified Arabic" w:hAnsi="Simplified Arabic" w:cs="Simplified Arabic"/>
          <w:color w:val="000000"/>
          <w:sz w:val="28"/>
          <w:szCs w:val="28"/>
          <w:rtl/>
        </w:rPr>
        <w:t>نفقات المياه، والمجاري، والصرف الصحي، والنظافة، والدفاع المدني، ومكافحة الحريق، ومعالجة تلوث البيئة</w:t>
      </w:r>
      <w:r w:rsidRPr="00EB6A63">
        <w:rPr>
          <w:rFonts w:ascii="Simplified Arabic" w:hAnsi="Simplified Arabic" w:cs="Simplified Arabic"/>
          <w:color w:val="000000"/>
          <w:sz w:val="28"/>
          <w:szCs w:val="28"/>
        </w:rPr>
        <w:t>.</w:t>
      </w:r>
      <w:r w:rsidRPr="00EB6A63">
        <w:rPr>
          <w:rFonts w:ascii="Simplified Arabic" w:hAnsi="Simplified Arabic" w:cs="Simplified Arabic"/>
          <w:color w:val="000000"/>
          <w:sz w:val="28"/>
          <w:szCs w:val="28"/>
        </w:rPr>
        <w:br/>
        <w:t xml:space="preserve">- </w:t>
      </w:r>
      <w:r w:rsidRPr="00EB6A63">
        <w:rPr>
          <w:rFonts w:ascii="Simplified Arabic" w:hAnsi="Simplified Arabic" w:cs="Simplified Arabic"/>
          <w:color w:val="000000"/>
          <w:sz w:val="28"/>
          <w:szCs w:val="28"/>
          <w:rtl/>
        </w:rPr>
        <w:t>نفقات البحوث العلمية، والاستكشافية، والتقنية، والتكنولوجية، وغيرها من خدمات البنى التحتية والمدنية، والعلمية، والتيتقوم بها الحكومات عادة مع جواز مشاركة الأفراد لها قي تقديمها</w:t>
      </w:r>
      <w:r w:rsidRPr="00EB6A63">
        <w:rPr>
          <w:rFonts w:ascii="Simplified Arabic" w:hAnsi="Simplified Arabic" w:cs="Simplified Arabic"/>
          <w:color w:val="000000"/>
          <w:sz w:val="28"/>
          <w:szCs w:val="28"/>
        </w:rPr>
        <w:t>.</w:t>
      </w:r>
      <w:r w:rsidRPr="00EB6A63">
        <w:rPr>
          <w:rFonts w:ascii="Simplified Arabic" w:hAnsi="Simplified Arabic" w:cs="Simplified Arabic"/>
          <w:color w:val="000000"/>
          <w:sz w:val="28"/>
          <w:szCs w:val="28"/>
        </w:rPr>
        <w:br/>
      </w:r>
    </w:p>
    <w:p w:rsidR="00EB6A63" w:rsidRDefault="00EB6A63" w:rsidP="00EB6A63">
      <w:pPr>
        <w:pStyle w:val="Paragraphedeliste"/>
        <w:numPr>
          <w:ilvl w:val="0"/>
          <w:numId w:val="3"/>
        </w:numPr>
        <w:bidi/>
        <w:rPr>
          <w:rFonts w:ascii="Simplified Arabic" w:hAnsi="Simplified Arabic" w:cs="Simplified Arabic"/>
          <w:b/>
          <w:bCs/>
          <w:color w:val="000000"/>
          <w:sz w:val="28"/>
          <w:szCs w:val="28"/>
        </w:rPr>
      </w:pPr>
      <w:r w:rsidRPr="00EB6A63">
        <w:rPr>
          <w:rFonts w:ascii="Simplified Arabic" w:hAnsi="Simplified Arabic" w:cs="Simplified Arabic"/>
          <w:b/>
          <w:bCs/>
          <w:color w:val="000000"/>
          <w:sz w:val="28"/>
          <w:szCs w:val="28"/>
          <w:rtl/>
        </w:rPr>
        <w:t>المجموعة الثالثة</w:t>
      </w:r>
      <w:r w:rsidRPr="00EB6A63">
        <w:rPr>
          <w:rFonts w:ascii="Simplified Arabic" w:hAnsi="Simplified Arabic" w:cs="Simplified Arabic"/>
          <w:color w:val="000000"/>
          <w:sz w:val="28"/>
          <w:szCs w:val="28"/>
        </w:rPr>
        <w:t xml:space="preserve"> :</w:t>
      </w:r>
      <w:r w:rsidRPr="00EB6A63">
        <w:rPr>
          <w:rFonts w:ascii="Simplified Arabic" w:hAnsi="Simplified Arabic" w:cs="Simplified Arabic"/>
          <w:color w:val="000000"/>
          <w:sz w:val="28"/>
          <w:szCs w:val="28"/>
          <w:rtl/>
        </w:rPr>
        <w:t>نفقات الخدمات الاجتماعية</w:t>
      </w:r>
      <w:r w:rsidRPr="00EB6A63">
        <w:rPr>
          <w:rFonts w:ascii="Simplified Arabic" w:hAnsi="Simplified Arabic" w:cs="Simplified Arabic"/>
          <w:color w:val="000000"/>
          <w:sz w:val="28"/>
          <w:szCs w:val="28"/>
        </w:rPr>
        <w:br/>
      </w:r>
      <w:r w:rsidRPr="00EB6A63">
        <w:rPr>
          <w:rFonts w:ascii="Simplified Arabic" w:hAnsi="Simplified Arabic" w:cs="Simplified Arabic"/>
          <w:color w:val="000000"/>
          <w:sz w:val="28"/>
          <w:szCs w:val="28"/>
          <w:rtl/>
        </w:rPr>
        <w:t>التي تحقق التنمية الاجتماعية الإنسانية مثل</w:t>
      </w:r>
      <w:r w:rsidRPr="00EB6A63">
        <w:rPr>
          <w:rFonts w:ascii="Simplified Arabic" w:hAnsi="Simplified Arabic" w:cs="Simplified Arabic"/>
          <w:color w:val="000000"/>
          <w:sz w:val="28"/>
          <w:szCs w:val="28"/>
        </w:rPr>
        <w:t>:</w:t>
      </w:r>
      <w:r w:rsidRPr="00EB6A63">
        <w:rPr>
          <w:rFonts w:ascii="Simplified Arabic" w:hAnsi="Simplified Arabic" w:cs="Simplified Arabic"/>
          <w:color w:val="000000"/>
          <w:sz w:val="28"/>
          <w:szCs w:val="28"/>
        </w:rPr>
        <w:br/>
        <w:t xml:space="preserve">- </w:t>
      </w:r>
      <w:r w:rsidRPr="00EB6A63">
        <w:rPr>
          <w:rFonts w:ascii="Simplified Arabic" w:hAnsi="Simplified Arabic" w:cs="Simplified Arabic"/>
          <w:color w:val="000000"/>
          <w:sz w:val="28"/>
          <w:szCs w:val="28"/>
          <w:rtl/>
        </w:rPr>
        <w:t>نفقات التربية والتعليم، والثقافة، والتدريب، والتأهيل والمهارات الفنية</w:t>
      </w:r>
      <w:r w:rsidRPr="00EB6A63">
        <w:rPr>
          <w:rFonts w:ascii="Simplified Arabic" w:hAnsi="Simplified Arabic" w:cs="Simplified Arabic"/>
          <w:color w:val="000000"/>
          <w:sz w:val="28"/>
          <w:szCs w:val="28"/>
        </w:rPr>
        <w:t>.</w:t>
      </w:r>
      <w:r w:rsidRPr="00EB6A63">
        <w:rPr>
          <w:rFonts w:ascii="Simplified Arabic" w:hAnsi="Simplified Arabic" w:cs="Simplified Arabic"/>
          <w:color w:val="000000"/>
          <w:sz w:val="28"/>
          <w:szCs w:val="28"/>
        </w:rPr>
        <w:br/>
        <w:t xml:space="preserve">- </w:t>
      </w:r>
      <w:r w:rsidRPr="00EB6A63">
        <w:rPr>
          <w:rFonts w:ascii="Simplified Arabic" w:hAnsi="Simplified Arabic" w:cs="Simplified Arabic"/>
          <w:color w:val="000000"/>
          <w:sz w:val="28"/>
          <w:szCs w:val="28"/>
          <w:rtl/>
        </w:rPr>
        <w:t>نفقات الصحة، والرياضة، ومراكز الشباب</w:t>
      </w:r>
      <w:r w:rsidRPr="00EB6A63">
        <w:rPr>
          <w:rFonts w:ascii="Simplified Arabic" w:hAnsi="Simplified Arabic" w:cs="Simplified Arabic"/>
          <w:color w:val="000000"/>
          <w:sz w:val="28"/>
          <w:szCs w:val="28"/>
        </w:rPr>
        <w:t>.</w:t>
      </w:r>
      <w:r w:rsidRPr="00EB6A63">
        <w:rPr>
          <w:rFonts w:ascii="Simplified Arabic" w:hAnsi="Simplified Arabic" w:cs="Simplified Arabic"/>
          <w:color w:val="000000"/>
          <w:sz w:val="28"/>
          <w:szCs w:val="28"/>
        </w:rPr>
        <w:br/>
        <w:t xml:space="preserve">- </w:t>
      </w:r>
      <w:r w:rsidRPr="00EB6A63">
        <w:rPr>
          <w:rFonts w:ascii="Simplified Arabic" w:hAnsi="Simplified Arabic" w:cs="Simplified Arabic"/>
          <w:color w:val="000000"/>
          <w:sz w:val="28"/>
          <w:szCs w:val="28"/>
          <w:rtl/>
        </w:rPr>
        <w:t>نفقات الرفاهية الاجتماعية، والجمعيات الخيرية، وكبار السن، والأرامل والأطفال، واللقطاء، والمحرومين، والأسر الكبيرة</w:t>
      </w:r>
      <w:r w:rsidRPr="00EB6A63">
        <w:rPr>
          <w:rFonts w:ascii="Simplified Arabic" w:hAnsi="Simplified Arabic" w:cs="Simplified Arabic"/>
          <w:color w:val="000000"/>
          <w:sz w:val="28"/>
          <w:szCs w:val="28"/>
        </w:rPr>
        <w:t>.</w:t>
      </w:r>
      <w:r w:rsidRPr="00EB6A63">
        <w:rPr>
          <w:rFonts w:ascii="Simplified Arabic" w:hAnsi="Simplified Arabic" w:cs="Simplified Arabic"/>
          <w:color w:val="000000"/>
          <w:sz w:val="28"/>
          <w:szCs w:val="28"/>
        </w:rPr>
        <w:br/>
      </w:r>
    </w:p>
    <w:p w:rsidR="001014EF" w:rsidRPr="001014EF" w:rsidRDefault="00EB6A63" w:rsidP="001014EF">
      <w:pPr>
        <w:pStyle w:val="Paragraphedeliste"/>
        <w:numPr>
          <w:ilvl w:val="0"/>
          <w:numId w:val="3"/>
        </w:numPr>
        <w:bidi/>
        <w:rPr>
          <w:rFonts w:ascii="Simplified Arabic" w:hAnsi="Simplified Arabic" w:cs="Simplified Arabic"/>
          <w:b/>
          <w:bCs/>
          <w:color w:val="000000"/>
          <w:sz w:val="28"/>
          <w:szCs w:val="28"/>
        </w:rPr>
      </w:pPr>
      <w:r w:rsidRPr="00EB6A63">
        <w:rPr>
          <w:rFonts w:ascii="Simplified Arabic" w:hAnsi="Simplified Arabic" w:cs="Simplified Arabic"/>
          <w:b/>
          <w:bCs/>
          <w:color w:val="000000"/>
          <w:sz w:val="28"/>
          <w:szCs w:val="28"/>
          <w:rtl/>
        </w:rPr>
        <w:t>المجموعة الرابعة</w:t>
      </w:r>
      <w:r>
        <w:rPr>
          <w:rFonts w:ascii="Simplified Arabic" w:hAnsi="Simplified Arabic" w:cs="Simplified Arabic" w:hint="cs"/>
          <w:color w:val="000000"/>
          <w:sz w:val="28"/>
          <w:szCs w:val="28"/>
          <w:rtl/>
        </w:rPr>
        <w:t>:</w:t>
      </w:r>
      <w:r w:rsidRPr="00EB6A63">
        <w:rPr>
          <w:rFonts w:ascii="Simplified Arabic" w:hAnsi="Simplified Arabic" w:cs="Simplified Arabic"/>
          <w:color w:val="000000"/>
          <w:sz w:val="28"/>
          <w:szCs w:val="28"/>
          <w:rtl/>
        </w:rPr>
        <w:t>نفقات الخدمات الاقتصادية مثل</w:t>
      </w:r>
      <w:r w:rsidRPr="00EB6A63">
        <w:rPr>
          <w:rFonts w:ascii="Simplified Arabic" w:hAnsi="Simplified Arabic" w:cs="Simplified Arabic"/>
          <w:color w:val="000000"/>
          <w:sz w:val="28"/>
          <w:szCs w:val="28"/>
        </w:rPr>
        <w:br/>
        <w:t xml:space="preserve">- </w:t>
      </w:r>
      <w:r w:rsidRPr="00EB6A63">
        <w:rPr>
          <w:rFonts w:ascii="Simplified Arabic" w:hAnsi="Simplified Arabic" w:cs="Simplified Arabic"/>
          <w:color w:val="000000"/>
          <w:sz w:val="28"/>
          <w:szCs w:val="28"/>
          <w:rtl/>
        </w:rPr>
        <w:t>نفقات المشروعات الزراعية</w:t>
      </w:r>
      <w:r w:rsidRPr="00EB6A63">
        <w:rPr>
          <w:rFonts w:ascii="Simplified Arabic" w:hAnsi="Simplified Arabic" w:cs="Simplified Arabic"/>
          <w:color w:val="000000"/>
          <w:sz w:val="28"/>
          <w:szCs w:val="28"/>
        </w:rPr>
        <w:t>.</w:t>
      </w:r>
      <w:r w:rsidRPr="00EB6A63">
        <w:rPr>
          <w:rFonts w:ascii="Simplified Arabic" w:hAnsi="Simplified Arabic" w:cs="Simplified Arabic"/>
          <w:color w:val="000000"/>
          <w:sz w:val="28"/>
          <w:szCs w:val="28"/>
        </w:rPr>
        <w:br/>
        <w:t xml:space="preserve">- </w:t>
      </w:r>
      <w:r w:rsidRPr="00EB6A63">
        <w:rPr>
          <w:rFonts w:ascii="Simplified Arabic" w:hAnsi="Simplified Arabic" w:cs="Simplified Arabic"/>
          <w:color w:val="000000"/>
          <w:sz w:val="28"/>
          <w:szCs w:val="28"/>
          <w:rtl/>
        </w:rPr>
        <w:t>نفقات المشروعات الصناعية</w:t>
      </w:r>
      <w:r w:rsidRPr="00EB6A63">
        <w:rPr>
          <w:rFonts w:ascii="Simplified Arabic" w:hAnsi="Simplified Arabic" w:cs="Simplified Arabic"/>
          <w:color w:val="000000"/>
          <w:sz w:val="28"/>
          <w:szCs w:val="28"/>
        </w:rPr>
        <w:t>.</w:t>
      </w:r>
      <w:r w:rsidR="00F33540">
        <w:rPr>
          <w:rStyle w:val="Appelnotedebasdep"/>
          <w:rFonts w:ascii="Simplified Arabic" w:hAnsi="Simplified Arabic" w:cs="Simplified Arabic"/>
          <w:color w:val="000000"/>
          <w:sz w:val="28"/>
          <w:szCs w:val="28"/>
        </w:rPr>
        <w:footnoteReference w:id="8"/>
      </w:r>
      <w:r w:rsidRPr="00EB6A63">
        <w:rPr>
          <w:rFonts w:ascii="Simplified Arabic" w:hAnsi="Simplified Arabic" w:cs="Simplified Arabic"/>
          <w:color w:val="000000"/>
          <w:sz w:val="28"/>
          <w:szCs w:val="28"/>
        </w:rPr>
        <w:br/>
        <w:t xml:space="preserve">- </w:t>
      </w:r>
      <w:r w:rsidRPr="00EB6A63">
        <w:rPr>
          <w:rFonts w:ascii="Simplified Arabic" w:hAnsi="Simplified Arabic" w:cs="Simplified Arabic"/>
          <w:color w:val="000000"/>
          <w:sz w:val="28"/>
          <w:szCs w:val="28"/>
          <w:rtl/>
        </w:rPr>
        <w:t>نفقات التجارة</w:t>
      </w:r>
      <w:r w:rsidRPr="00EB6A63">
        <w:rPr>
          <w:rFonts w:ascii="Simplified Arabic" w:hAnsi="Simplified Arabic" w:cs="Simplified Arabic"/>
          <w:color w:val="000000"/>
          <w:sz w:val="28"/>
          <w:szCs w:val="28"/>
        </w:rPr>
        <w:t>.</w:t>
      </w:r>
      <w:r w:rsidRPr="00EB6A63">
        <w:rPr>
          <w:rFonts w:ascii="Simplified Arabic" w:hAnsi="Simplified Arabic" w:cs="Simplified Arabic"/>
          <w:color w:val="000000"/>
          <w:sz w:val="28"/>
          <w:szCs w:val="28"/>
        </w:rPr>
        <w:br/>
        <w:t xml:space="preserve">- </w:t>
      </w:r>
      <w:r w:rsidRPr="00EB6A63">
        <w:rPr>
          <w:rFonts w:ascii="Simplified Arabic" w:hAnsi="Simplified Arabic" w:cs="Simplified Arabic"/>
          <w:color w:val="000000"/>
          <w:sz w:val="28"/>
          <w:szCs w:val="28"/>
          <w:rtl/>
        </w:rPr>
        <w:t>نفقات القوى، والطاقة</w:t>
      </w:r>
    </w:p>
    <w:p w:rsidR="001014EF" w:rsidRPr="001014EF" w:rsidRDefault="006C3AA5" w:rsidP="001014EF">
      <w:pPr>
        <w:bidi/>
        <w:rPr>
          <w:rFonts w:ascii="Simplified Arabic" w:hAnsi="Simplified Arabic" w:cs="Simplified Arabic"/>
          <w:b/>
          <w:bCs/>
          <w:color w:val="000000"/>
          <w:sz w:val="28"/>
          <w:szCs w:val="28"/>
          <w:rtl/>
        </w:rPr>
      </w:pPr>
      <w:r w:rsidRPr="001014EF">
        <w:rPr>
          <w:rFonts w:ascii="Simplified Arabic" w:hAnsi="Simplified Arabic" w:cs="Simplified Arabic"/>
          <w:b/>
          <w:bCs/>
          <w:color w:val="000000"/>
          <w:sz w:val="28"/>
          <w:szCs w:val="28"/>
          <w:rtl/>
        </w:rPr>
        <w:t xml:space="preserve">ج </w:t>
      </w:r>
      <w:r w:rsidR="001014EF">
        <w:rPr>
          <w:rFonts w:ascii="Simplified Arabic" w:hAnsi="Simplified Arabic" w:cs="Simplified Arabic"/>
          <w:b/>
          <w:bCs/>
          <w:color w:val="000000"/>
          <w:sz w:val="28"/>
          <w:szCs w:val="28"/>
          <w:rtl/>
        </w:rPr>
        <w:t>–</w:t>
      </w:r>
      <w:r w:rsidR="001014EF">
        <w:rPr>
          <w:rFonts w:ascii="Simplified Arabic" w:hAnsi="Simplified Arabic" w:cs="Simplified Arabic" w:hint="cs"/>
          <w:b/>
          <w:bCs/>
          <w:color w:val="000000"/>
          <w:sz w:val="28"/>
          <w:szCs w:val="28"/>
          <w:rtl/>
        </w:rPr>
        <w:t>التقسيم (</w:t>
      </w:r>
      <w:r w:rsidRPr="001014EF">
        <w:rPr>
          <w:rFonts w:ascii="Simplified Arabic" w:hAnsi="Simplified Arabic" w:cs="Simplified Arabic"/>
          <w:b/>
          <w:bCs/>
          <w:color w:val="000000"/>
          <w:sz w:val="28"/>
          <w:szCs w:val="28"/>
          <w:rtl/>
        </w:rPr>
        <w:t>المعيار</w:t>
      </w:r>
      <w:r w:rsidR="001014EF">
        <w:rPr>
          <w:rFonts w:ascii="Simplified Arabic" w:hAnsi="Simplified Arabic" w:cs="Simplified Arabic" w:hint="cs"/>
          <w:b/>
          <w:bCs/>
          <w:color w:val="000000"/>
          <w:sz w:val="28"/>
          <w:szCs w:val="28"/>
          <w:rtl/>
        </w:rPr>
        <w:t>)</w:t>
      </w:r>
      <w:r w:rsidRPr="001014EF">
        <w:rPr>
          <w:rFonts w:ascii="Simplified Arabic" w:hAnsi="Simplified Arabic" w:cs="Simplified Arabic"/>
          <w:b/>
          <w:bCs/>
          <w:color w:val="000000"/>
          <w:sz w:val="28"/>
          <w:szCs w:val="28"/>
          <w:rtl/>
        </w:rPr>
        <w:t xml:space="preserve"> الاقتصادي</w:t>
      </w:r>
      <w:r w:rsidRPr="001014EF">
        <w:rPr>
          <w:rFonts w:ascii="Simplified Arabic" w:hAnsi="Simplified Arabic" w:cs="Simplified Arabic"/>
          <w:b/>
          <w:bCs/>
          <w:color w:val="000000"/>
          <w:sz w:val="28"/>
          <w:szCs w:val="28"/>
        </w:rPr>
        <w:t>:</w:t>
      </w:r>
      <w:r w:rsidR="005E7B44">
        <w:rPr>
          <w:rStyle w:val="Appelnotedebasdep"/>
          <w:rFonts w:ascii="Simplified Arabic" w:hAnsi="Simplified Arabic" w:cs="Simplified Arabic"/>
          <w:b/>
          <w:bCs/>
          <w:color w:val="000000"/>
          <w:sz w:val="28"/>
          <w:szCs w:val="28"/>
        </w:rPr>
        <w:footnoteReference w:id="9"/>
      </w:r>
    </w:p>
    <w:p w:rsidR="001014EF" w:rsidRPr="001014EF" w:rsidRDefault="006C3AA5" w:rsidP="001014EF">
      <w:pPr>
        <w:bidi/>
        <w:rPr>
          <w:rFonts w:ascii="Simplified Arabic" w:hAnsi="Simplified Arabic" w:cs="Simplified Arabic"/>
          <w:color w:val="000000"/>
          <w:sz w:val="28"/>
          <w:szCs w:val="28"/>
          <w:rtl/>
        </w:rPr>
      </w:pPr>
      <w:r w:rsidRPr="001014EF">
        <w:rPr>
          <w:rFonts w:ascii="Simplified Arabic" w:hAnsi="Simplified Arabic" w:cs="Simplified Arabic"/>
          <w:color w:val="000000"/>
          <w:sz w:val="28"/>
          <w:szCs w:val="28"/>
          <w:rtl/>
        </w:rPr>
        <w:lastRenderedPageBreak/>
        <w:t>وبناء عليه يتن تصنيف النفقات العامة تبعا لطبيعة النفقة ذاتها سواء فيما يتعلق باستمرارها، أو ديمومتها أو علاقتها بالثروةالقومية، أو فيما يتعلق بالمقابل أو عدمه</w:t>
      </w:r>
      <w:r w:rsidRPr="001014EF">
        <w:rPr>
          <w:rFonts w:ascii="Simplified Arabic" w:hAnsi="Simplified Arabic" w:cs="Simplified Arabic"/>
          <w:color w:val="000000"/>
          <w:sz w:val="28"/>
          <w:szCs w:val="28"/>
        </w:rPr>
        <w:t>.</w:t>
      </w:r>
      <w:r w:rsidRPr="001014EF">
        <w:rPr>
          <w:rFonts w:ascii="Simplified Arabic" w:hAnsi="Simplified Arabic" w:cs="Simplified Arabic"/>
          <w:color w:val="000000"/>
          <w:sz w:val="28"/>
          <w:szCs w:val="28"/>
        </w:rPr>
        <w:br/>
      </w:r>
      <w:r w:rsidRPr="001014EF">
        <w:rPr>
          <w:rFonts w:ascii="Simplified Arabic" w:hAnsi="Simplified Arabic" w:cs="Simplified Arabic"/>
          <w:color w:val="000000"/>
          <w:sz w:val="28"/>
          <w:szCs w:val="28"/>
          <w:rtl/>
        </w:rPr>
        <w:t>وفيما يلي أهم الأنواع التي اقترحتها لجنة خبراء الأمم المتحدة، والتي تحصر في أربعة مجموعات</w:t>
      </w:r>
      <w:r w:rsidRPr="001014EF">
        <w:rPr>
          <w:rFonts w:ascii="Simplified Arabic" w:hAnsi="Simplified Arabic" w:cs="Simplified Arabic"/>
          <w:color w:val="000000"/>
          <w:sz w:val="28"/>
          <w:szCs w:val="28"/>
        </w:rPr>
        <w:t xml:space="preserve"> :</w:t>
      </w:r>
    </w:p>
    <w:p w:rsidR="001014EF" w:rsidRPr="001014EF" w:rsidRDefault="006C3AA5" w:rsidP="001014EF">
      <w:pPr>
        <w:pStyle w:val="Paragraphedeliste"/>
        <w:numPr>
          <w:ilvl w:val="0"/>
          <w:numId w:val="3"/>
        </w:numPr>
        <w:bidi/>
        <w:rPr>
          <w:rFonts w:ascii="Simplified Arabic" w:eastAsia="Arial Unicode MS" w:hAnsi="Simplified Arabic" w:cs="Simplified Arabic"/>
          <w:sz w:val="28"/>
          <w:szCs w:val="28"/>
          <w:lang w:val="fr-FR"/>
        </w:rPr>
      </w:pPr>
      <w:r w:rsidRPr="001014EF">
        <w:rPr>
          <w:rFonts w:ascii="Simplified Arabic" w:hAnsi="Simplified Arabic" w:cs="Simplified Arabic"/>
          <w:b/>
          <w:bCs/>
          <w:color w:val="000000"/>
          <w:sz w:val="28"/>
          <w:szCs w:val="28"/>
          <w:rtl/>
        </w:rPr>
        <w:t>المجموعة الأولى</w:t>
      </w:r>
      <w:r w:rsidR="001014EF" w:rsidRPr="001014EF">
        <w:rPr>
          <w:rFonts w:ascii="Simplified Arabic" w:hAnsi="Simplified Arabic" w:cs="Simplified Arabic" w:hint="cs"/>
          <w:color w:val="000000"/>
          <w:sz w:val="28"/>
          <w:szCs w:val="28"/>
          <w:rtl/>
        </w:rPr>
        <w:t>:</w:t>
      </w:r>
      <w:r w:rsidRPr="001014EF">
        <w:rPr>
          <w:rFonts w:ascii="Simplified Arabic" w:hAnsi="Simplified Arabic" w:cs="Simplified Arabic"/>
          <w:color w:val="000000"/>
          <w:sz w:val="28"/>
          <w:szCs w:val="28"/>
          <w:rtl/>
        </w:rPr>
        <w:t>النفقات الجارية وهي التي تتكرر بصفة دورية متكررة. ويتعلق باستمرارها استمرار تسيير المرافقالعامة للدولة مثل</w:t>
      </w:r>
      <w:r w:rsidRPr="001014EF">
        <w:rPr>
          <w:rFonts w:ascii="Simplified Arabic" w:hAnsi="Simplified Arabic" w:cs="Simplified Arabic"/>
          <w:color w:val="000000"/>
          <w:sz w:val="28"/>
          <w:szCs w:val="28"/>
        </w:rPr>
        <w:t>:</w:t>
      </w:r>
      <w:r w:rsidRPr="001014EF">
        <w:rPr>
          <w:rFonts w:ascii="Simplified Arabic" w:hAnsi="Simplified Arabic" w:cs="Simplified Arabic"/>
          <w:color w:val="000000"/>
          <w:sz w:val="28"/>
          <w:szCs w:val="28"/>
        </w:rPr>
        <w:br/>
        <w:t xml:space="preserve">- </w:t>
      </w:r>
      <w:r w:rsidRPr="001014EF">
        <w:rPr>
          <w:rFonts w:ascii="Simplified Arabic" w:hAnsi="Simplified Arabic" w:cs="Simplified Arabic"/>
          <w:color w:val="000000"/>
          <w:sz w:val="28"/>
          <w:szCs w:val="28"/>
          <w:rtl/>
        </w:rPr>
        <w:t>رواتب ومعاشات الموظفين، ومشتريات السلع، ومصاريف الصيانة</w:t>
      </w:r>
      <w:r w:rsidRPr="001014EF">
        <w:rPr>
          <w:rFonts w:ascii="Simplified Arabic" w:hAnsi="Simplified Arabic" w:cs="Simplified Arabic"/>
          <w:color w:val="000000"/>
          <w:sz w:val="28"/>
          <w:szCs w:val="28"/>
        </w:rPr>
        <w:t>.</w:t>
      </w:r>
      <w:r w:rsidRPr="001014EF">
        <w:rPr>
          <w:rFonts w:ascii="Simplified Arabic" w:hAnsi="Simplified Arabic" w:cs="Simplified Arabic"/>
          <w:color w:val="000000"/>
          <w:sz w:val="28"/>
          <w:szCs w:val="28"/>
        </w:rPr>
        <w:br/>
        <w:t xml:space="preserve">- </w:t>
      </w:r>
      <w:r w:rsidRPr="001014EF">
        <w:rPr>
          <w:rFonts w:ascii="Simplified Arabic" w:hAnsi="Simplified Arabic" w:cs="Simplified Arabic"/>
          <w:color w:val="000000"/>
          <w:sz w:val="28"/>
          <w:szCs w:val="28"/>
          <w:rtl/>
        </w:rPr>
        <w:t>نفقات سداد فوائد الديون على اختلاف أنواعها</w:t>
      </w:r>
      <w:r w:rsidRPr="001014EF">
        <w:rPr>
          <w:rFonts w:ascii="Simplified Arabic" w:hAnsi="Simplified Arabic" w:cs="Simplified Arabic"/>
          <w:color w:val="000000"/>
          <w:sz w:val="28"/>
          <w:szCs w:val="28"/>
        </w:rPr>
        <w:t>.</w:t>
      </w:r>
      <w:r w:rsidRPr="001014EF">
        <w:rPr>
          <w:rFonts w:ascii="Simplified Arabic" w:hAnsi="Simplified Arabic" w:cs="Simplified Arabic"/>
          <w:color w:val="000000"/>
          <w:sz w:val="28"/>
          <w:szCs w:val="28"/>
        </w:rPr>
        <w:br/>
        <w:t xml:space="preserve">- </w:t>
      </w:r>
      <w:r w:rsidRPr="001014EF">
        <w:rPr>
          <w:rFonts w:ascii="Simplified Arabic" w:hAnsi="Simplified Arabic" w:cs="Simplified Arabic"/>
          <w:color w:val="000000"/>
          <w:sz w:val="28"/>
          <w:szCs w:val="28"/>
          <w:rtl/>
        </w:rPr>
        <w:t>الإعانات النقدية، والعينية وساء تستهدف الدعم المباشر، أو غير المباشر للأفراد، أو السلع أو الخدمات</w:t>
      </w:r>
      <w:r w:rsidRPr="001014EF">
        <w:rPr>
          <w:rFonts w:ascii="Simplified Arabic" w:hAnsi="Simplified Arabic" w:cs="Simplified Arabic"/>
          <w:color w:val="000000"/>
          <w:sz w:val="28"/>
          <w:szCs w:val="28"/>
        </w:rPr>
        <w:t>.</w:t>
      </w:r>
      <w:r w:rsidRPr="001014EF">
        <w:rPr>
          <w:rFonts w:ascii="Simplified Arabic" w:hAnsi="Simplified Arabic" w:cs="Simplified Arabic"/>
          <w:color w:val="000000"/>
          <w:sz w:val="28"/>
          <w:szCs w:val="28"/>
        </w:rPr>
        <w:br/>
      </w:r>
      <w:r w:rsidRPr="001014EF">
        <w:rPr>
          <w:rFonts w:ascii="Simplified Arabic" w:hAnsi="Simplified Arabic" w:cs="Simplified Arabic"/>
          <w:color w:val="000000"/>
          <w:sz w:val="28"/>
          <w:szCs w:val="28"/>
          <w:rtl/>
        </w:rPr>
        <w:t>ومثل هذه النفقات لا تتعلق برأس المال القومي، أو الثروة القومية، وإنما بإيرادات الدولة. وغالبا ما يتم تغطيتها بالإيرادات المالية</w:t>
      </w:r>
      <w:r w:rsidR="001014EF" w:rsidRPr="001014EF">
        <w:rPr>
          <w:rFonts w:ascii="Simplified Arabic" w:hAnsi="Simplified Arabic" w:cs="Simplified Arabic"/>
          <w:color w:val="000000"/>
          <w:sz w:val="28"/>
          <w:szCs w:val="28"/>
          <w:rtl/>
        </w:rPr>
        <w:t>الحكومية الجارية: كالضرائب والرسوم</w:t>
      </w:r>
      <w:r w:rsidR="001014EF" w:rsidRPr="001014EF">
        <w:rPr>
          <w:rFonts w:ascii="Simplified Arabic" w:hAnsi="Simplified Arabic" w:cs="Simplified Arabic" w:hint="cs"/>
          <w:color w:val="000000"/>
          <w:sz w:val="28"/>
          <w:szCs w:val="28"/>
          <w:rtl/>
        </w:rPr>
        <w:t>.</w:t>
      </w:r>
    </w:p>
    <w:p w:rsidR="001014EF" w:rsidRPr="00327641" w:rsidRDefault="001014EF" w:rsidP="001014EF">
      <w:pPr>
        <w:pStyle w:val="Paragraphedeliste"/>
        <w:numPr>
          <w:ilvl w:val="0"/>
          <w:numId w:val="3"/>
        </w:numPr>
        <w:bidi/>
        <w:rPr>
          <w:rFonts w:ascii="Simplified Arabic" w:eastAsia="Arial Unicode MS" w:hAnsi="Simplified Arabic" w:cs="Simplified Arabic"/>
          <w:sz w:val="28"/>
          <w:szCs w:val="28"/>
          <w:lang w:val="fr-FR"/>
        </w:rPr>
      </w:pPr>
      <w:r w:rsidRPr="001014EF">
        <w:rPr>
          <w:rFonts w:ascii="Simplified Arabic" w:hAnsi="Simplified Arabic" w:cs="Simplified Arabic"/>
          <w:b/>
          <w:bCs/>
          <w:color w:val="000000"/>
          <w:sz w:val="28"/>
          <w:szCs w:val="28"/>
          <w:rtl/>
        </w:rPr>
        <w:t>المجموعة الثانية</w:t>
      </w:r>
      <w:r w:rsidRPr="001014EF">
        <w:rPr>
          <w:rFonts w:ascii="Simplified Arabic" w:hAnsi="Simplified Arabic" w:cs="Simplified Arabic"/>
          <w:b/>
          <w:bCs/>
          <w:color w:val="000000"/>
          <w:sz w:val="28"/>
          <w:szCs w:val="28"/>
        </w:rPr>
        <w:t xml:space="preserve"> :</w:t>
      </w:r>
      <w:r w:rsidRPr="001014EF">
        <w:rPr>
          <w:rFonts w:ascii="Simplified Arabic" w:hAnsi="Simplified Arabic" w:cs="Simplified Arabic"/>
          <w:color w:val="000000"/>
          <w:sz w:val="28"/>
          <w:szCs w:val="28"/>
          <w:rtl/>
        </w:rPr>
        <w:t>النفقات الرأسمالية والتي تخصص لتكوين رأس المال، وتهدف إلى تنمية الثروة القومية مثل</w:t>
      </w:r>
      <w:r w:rsidRPr="001014EF">
        <w:rPr>
          <w:rFonts w:ascii="Simplified Arabic" w:hAnsi="Simplified Arabic" w:cs="Simplified Arabic"/>
          <w:color w:val="000000"/>
          <w:sz w:val="28"/>
          <w:szCs w:val="28"/>
        </w:rPr>
        <w:t>:</w:t>
      </w:r>
      <w:r w:rsidRPr="001014EF">
        <w:rPr>
          <w:rFonts w:ascii="Simplified Arabic" w:hAnsi="Simplified Arabic" w:cs="Simplified Arabic"/>
          <w:color w:val="000000"/>
          <w:sz w:val="28"/>
          <w:szCs w:val="28"/>
        </w:rPr>
        <w:br/>
        <w:t xml:space="preserve">- </w:t>
      </w:r>
      <w:r w:rsidRPr="001014EF">
        <w:rPr>
          <w:rFonts w:ascii="Simplified Arabic" w:hAnsi="Simplified Arabic" w:cs="Simplified Arabic"/>
          <w:color w:val="000000"/>
          <w:sz w:val="28"/>
          <w:szCs w:val="28"/>
          <w:rtl/>
        </w:rPr>
        <w:t>نفقات الاستثمارات والتكوينات الرأسمالية</w:t>
      </w:r>
      <w:r w:rsidRPr="001014EF">
        <w:rPr>
          <w:rFonts w:ascii="Simplified Arabic" w:hAnsi="Simplified Arabic" w:cs="Simplified Arabic"/>
          <w:color w:val="000000"/>
          <w:sz w:val="28"/>
          <w:szCs w:val="28"/>
        </w:rPr>
        <w:t>.</w:t>
      </w:r>
      <w:r w:rsidRPr="001014EF">
        <w:rPr>
          <w:rFonts w:ascii="Simplified Arabic" w:hAnsi="Simplified Arabic" w:cs="Simplified Arabic"/>
          <w:color w:val="000000"/>
          <w:sz w:val="28"/>
          <w:szCs w:val="28"/>
        </w:rPr>
        <w:br/>
        <w:t xml:space="preserve">- </w:t>
      </w:r>
      <w:r w:rsidRPr="001014EF">
        <w:rPr>
          <w:rFonts w:ascii="Simplified Arabic" w:hAnsi="Simplified Arabic" w:cs="Simplified Arabic"/>
          <w:color w:val="000000"/>
          <w:sz w:val="28"/>
          <w:szCs w:val="28"/>
          <w:rtl/>
        </w:rPr>
        <w:t>نفقات الإنشاء والتعمير</w:t>
      </w:r>
      <w:r w:rsidRPr="001014EF">
        <w:rPr>
          <w:rFonts w:ascii="Simplified Arabic" w:hAnsi="Simplified Arabic" w:cs="Simplified Arabic"/>
          <w:color w:val="000000"/>
          <w:sz w:val="28"/>
          <w:szCs w:val="28"/>
        </w:rPr>
        <w:t>.</w:t>
      </w:r>
      <w:r w:rsidRPr="001014EF">
        <w:rPr>
          <w:rFonts w:ascii="Simplified Arabic" w:hAnsi="Simplified Arabic" w:cs="Simplified Arabic"/>
          <w:color w:val="000000"/>
          <w:sz w:val="28"/>
          <w:szCs w:val="28"/>
        </w:rPr>
        <w:br/>
        <w:t xml:space="preserve">- </w:t>
      </w:r>
      <w:r w:rsidRPr="001014EF">
        <w:rPr>
          <w:rFonts w:ascii="Simplified Arabic" w:hAnsi="Simplified Arabic" w:cs="Simplified Arabic"/>
          <w:color w:val="000000"/>
          <w:sz w:val="28"/>
          <w:szCs w:val="28"/>
          <w:rtl/>
        </w:rPr>
        <w:t>التحويلات الرأسمالية الداخلية والخارجية</w:t>
      </w:r>
      <w:r w:rsidRPr="001014EF">
        <w:rPr>
          <w:rFonts w:ascii="Simplified Arabic" w:hAnsi="Simplified Arabic" w:cs="Simplified Arabic"/>
          <w:color w:val="000000"/>
          <w:sz w:val="28"/>
          <w:szCs w:val="28"/>
        </w:rPr>
        <w:t>.</w:t>
      </w:r>
      <w:r w:rsidRPr="001014EF">
        <w:rPr>
          <w:rFonts w:ascii="Simplified Arabic" w:hAnsi="Simplified Arabic" w:cs="Simplified Arabic"/>
          <w:color w:val="000000"/>
          <w:sz w:val="28"/>
          <w:szCs w:val="28"/>
        </w:rPr>
        <w:br/>
        <w:t xml:space="preserve">- </w:t>
      </w:r>
      <w:r w:rsidRPr="001014EF">
        <w:rPr>
          <w:rFonts w:ascii="Simplified Arabic" w:hAnsi="Simplified Arabic" w:cs="Simplified Arabic"/>
          <w:color w:val="000000"/>
          <w:sz w:val="28"/>
          <w:szCs w:val="28"/>
          <w:rtl/>
        </w:rPr>
        <w:t>القروض المباشرة سواء للهيئات المحلية أو الأجنبية</w:t>
      </w:r>
      <w:r w:rsidRPr="001014EF">
        <w:rPr>
          <w:rFonts w:ascii="Simplified Arabic" w:hAnsi="Simplified Arabic" w:cs="Simplified Arabic"/>
          <w:color w:val="000000"/>
          <w:sz w:val="28"/>
          <w:szCs w:val="28"/>
        </w:rPr>
        <w:t>.</w:t>
      </w:r>
      <w:r w:rsidRPr="001014EF">
        <w:rPr>
          <w:rFonts w:ascii="Simplified Arabic" w:hAnsi="Simplified Arabic" w:cs="Simplified Arabic"/>
          <w:color w:val="000000"/>
          <w:sz w:val="28"/>
          <w:szCs w:val="28"/>
        </w:rPr>
        <w:br/>
      </w:r>
      <w:r w:rsidRPr="001014EF">
        <w:rPr>
          <w:rFonts w:ascii="Simplified Arabic" w:hAnsi="Simplified Arabic" w:cs="Simplified Arabic"/>
          <w:color w:val="000000"/>
          <w:sz w:val="28"/>
          <w:szCs w:val="28"/>
          <w:rtl/>
        </w:rPr>
        <w:t>ومثل هذه النفقات تتعلق بثروة الأمة، ورأس مالها، وليس بإيرادات الدولة</w:t>
      </w:r>
      <w:r w:rsidRPr="001014EF">
        <w:rPr>
          <w:rFonts w:ascii="Simplified Arabic" w:hAnsi="Simplified Arabic" w:cs="Simplified Arabic"/>
          <w:color w:val="000000"/>
          <w:sz w:val="28"/>
          <w:szCs w:val="28"/>
        </w:rPr>
        <w:t>.</w:t>
      </w:r>
      <w:r w:rsidRPr="001014EF">
        <w:rPr>
          <w:rFonts w:ascii="Simplified Arabic" w:hAnsi="Simplified Arabic" w:cs="Simplified Arabic"/>
          <w:color w:val="000000"/>
          <w:sz w:val="28"/>
          <w:szCs w:val="28"/>
        </w:rPr>
        <w:br/>
      </w:r>
      <w:r w:rsidRPr="001014EF">
        <w:rPr>
          <w:rFonts w:ascii="Simplified Arabic" w:hAnsi="Simplified Arabic" w:cs="Simplified Arabic"/>
          <w:color w:val="000000"/>
          <w:sz w:val="28"/>
          <w:szCs w:val="28"/>
          <w:rtl/>
        </w:rPr>
        <w:t>وتستهدف عادة تنمية قدرات أجهزة الدولة على أداء الخدمات للمواطنين، أو القطاعات الإنتاجية: كنفقات الطرق، والسدود،والري، والطاقة وغيرها</w:t>
      </w:r>
      <w:r w:rsidRPr="001014EF">
        <w:rPr>
          <w:rFonts w:ascii="Simplified Arabic" w:hAnsi="Simplified Arabic" w:cs="Simplified Arabic"/>
          <w:color w:val="000000"/>
          <w:sz w:val="28"/>
          <w:szCs w:val="28"/>
        </w:rPr>
        <w:t>.</w:t>
      </w:r>
      <w:r w:rsidRPr="001014EF">
        <w:rPr>
          <w:rFonts w:ascii="Simplified Arabic" w:hAnsi="Simplified Arabic" w:cs="Simplified Arabic"/>
          <w:color w:val="000000"/>
          <w:sz w:val="28"/>
          <w:szCs w:val="28"/>
        </w:rPr>
        <w:br/>
      </w:r>
      <w:r w:rsidRPr="001014EF">
        <w:rPr>
          <w:rFonts w:ascii="Simplified Arabic" w:hAnsi="Simplified Arabic" w:cs="Simplified Arabic"/>
          <w:color w:val="000000"/>
          <w:sz w:val="28"/>
          <w:szCs w:val="28"/>
          <w:rtl/>
        </w:rPr>
        <w:t>وغالبا يتم تغطيتها بالإيرادات المالية الحكومية غير العادية: كالقروض، ونفقات الدين العام</w:t>
      </w:r>
      <w:r w:rsidR="00327641">
        <w:rPr>
          <w:rFonts w:ascii="Simplified Arabic" w:hAnsi="Simplified Arabic" w:cs="Simplified Arabic" w:hint="cs"/>
          <w:color w:val="000000"/>
          <w:sz w:val="28"/>
          <w:szCs w:val="28"/>
          <w:rtl/>
        </w:rPr>
        <w:t>.</w:t>
      </w:r>
    </w:p>
    <w:p w:rsidR="00327641" w:rsidRPr="00327641" w:rsidRDefault="00327641" w:rsidP="00327641">
      <w:pPr>
        <w:pStyle w:val="Paragraphedeliste"/>
        <w:numPr>
          <w:ilvl w:val="0"/>
          <w:numId w:val="3"/>
        </w:numPr>
        <w:bidi/>
        <w:rPr>
          <w:rFonts w:ascii="Simplified Arabic" w:eastAsia="Arial Unicode MS" w:hAnsi="Simplified Arabic" w:cs="Simplified Arabic"/>
          <w:sz w:val="28"/>
          <w:szCs w:val="28"/>
          <w:lang w:val="fr-FR"/>
        </w:rPr>
      </w:pPr>
      <w:r w:rsidRPr="00327641">
        <w:rPr>
          <w:rFonts w:ascii="Simplified Arabic" w:hAnsi="Simplified Arabic" w:cs="Simplified Arabic"/>
          <w:b/>
          <w:bCs/>
          <w:color w:val="000000"/>
          <w:sz w:val="28"/>
          <w:szCs w:val="28"/>
          <w:rtl/>
        </w:rPr>
        <w:t>المجموعة الثالثة</w:t>
      </w:r>
      <w:r w:rsidR="00812C97">
        <w:rPr>
          <w:rFonts w:ascii="Simplified Arabic" w:hAnsi="Simplified Arabic" w:cs="Simplified Arabic" w:hint="cs"/>
          <w:color w:val="000000"/>
          <w:sz w:val="28"/>
          <w:szCs w:val="28"/>
          <w:rtl/>
        </w:rPr>
        <w:t>:</w:t>
      </w:r>
      <w:r w:rsidRPr="00327641">
        <w:rPr>
          <w:rFonts w:ascii="Simplified Arabic" w:hAnsi="Simplified Arabic" w:cs="Simplified Arabic"/>
          <w:color w:val="000000"/>
          <w:sz w:val="28"/>
          <w:szCs w:val="28"/>
          <w:rtl/>
        </w:rPr>
        <w:t>النفقات الحقيقية تعني النفقات الحقيقية استخدام الدولة لجزء من القوة الشرائية للحصول علىالسلع والخدمات المختلفة لإقامة المشاريع التي تشبع حاجات عامة، وتؤدي النفقات الحقيقية إلى زيادة مباشرة في الناتجالوطني كصرف الأموال العامة على الأجور والرواتب للعاملين، كذلك شراء السلع والخدمات اللازمة لسير عمل الإدارات وأجهزةالدولة. و هذه النفقات تمثل المقابل الذي تدفعه الدولة في سبيل الحصول على تلك الموال مثل</w:t>
      </w:r>
      <w:r w:rsidRPr="00327641">
        <w:rPr>
          <w:rFonts w:ascii="Simplified Arabic" w:hAnsi="Simplified Arabic" w:cs="Simplified Arabic"/>
          <w:color w:val="000000"/>
          <w:sz w:val="28"/>
          <w:szCs w:val="28"/>
        </w:rPr>
        <w:t>:</w:t>
      </w:r>
      <w:r w:rsidRPr="00327641">
        <w:rPr>
          <w:rFonts w:ascii="Simplified Arabic" w:hAnsi="Simplified Arabic" w:cs="Simplified Arabic"/>
          <w:color w:val="000000"/>
          <w:sz w:val="28"/>
          <w:szCs w:val="28"/>
        </w:rPr>
        <w:br/>
        <w:t xml:space="preserve">- </w:t>
      </w:r>
      <w:r w:rsidRPr="00327641">
        <w:rPr>
          <w:rFonts w:ascii="Simplified Arabic" w:hAnsi="Simplified Arabic" w:cs="Simplified Arabic"/>
          <w:color w:val="000000"/>
          <w:sz w:val="28"/>
          <w:szCs w:val="28"/>
          <w:rtl/>
        </w:rPr>
        <w:t>نفقات العمال، والموظفين في أجهزة الدولة من رواتب وأجور ومعاشات، ومكافآت ومقابل الخدمات التي يقدمونها للدولة</w:t>
      </w:r>
      <w:r w:rsidRPr="00327641">
        <w:rPr>
          <w:rFonts w:ascii="Simplified Arabic" w:hAnsi="Simplified Arabic" w:cs="Simplified Arabic"/>
          <w:color w:val="000000"/>
          <w:sz w:val="28"/>
          <w:szCs w:val="28"/>
        </w:rPr>
        <w:t>.</w:t>
      </w:r>
      <w:r w:rsidRPr="00327641">
        <w:rPr>
          <w:rFonts w:ascii="Simplified Arabic" w:hAnsi="Simplified Arabic" w:cs="Simplified Arabic"/>
          <w:color w:val="000000"/>
          <w:sz w:val="28"/>
          <w:szCs w:val="28"/>
        </w:rPr>
        <w:br/>
      </w:r>
      <w:r w:rsidRPr="00327641">
        <w:rPr>
          <w:rFonts w:ascii="Simplified Arabic" w:hAnsi="Simplified Arabic" w:cs="Simplified Arabic"/>
          <w:color w:val="000000"/>
          <w:sz w:val="28"/>
          <w:szCs w:val="28"/>
        </w:rPr>
        <w:lastRenderedPageBreak/>
        <w:t xml:space="preserve">- </w:t>
      </w:r>
      <w:r w:rsidRPr="00327641">
        <w:rPr>
          <w:rFonts w:ascii="Simplified Arabic" w:hAnsi="Simplified Arabic" w:cs="Simplified Arabic"/>
          <w:color w:val="000000"/>
          <w:sz w:val="28"/>
          <w:szCs w:val="28"/>
          <w:rtl/>
        </w:rPr>
        <w:t>نفقات شراء السلع، والمواد، والمشتريات، التي تحتاجها الأجهزة الحكومية</w:t>
      </w:r>
      <w:r w:rsidRPr="00327641">
        <w:rPr>
          <w:rFonts w:ascii="Simplified Arabic" w:hAnsi="Simplified Arabic" w:cs="Simplified Arabic"/>
          <w:color w:val="000000"/>
          <w:sz w:val="28"/>
          <w:szCs w:val="28"/>
        </w:rPr>
        <w:t>.</w:t>
      </w:r>
      <w:r w:rsidRPr="00327641">
        <w:rPr>
          <w:rFonts w:ascii="Simplified Arabic" w:hAnsi="Simplified Arabic" w:cs="Simplified Arabic"/>
          <w:color w:val="000000"/>
          <w:sz w:val="28"/>
          <w:szCs w:val="28"/>
        </w:rPr>
        <w:br/>
      </w:r>
      <w:r w:rsidRPr="00327641">
        <w:rPr>
          <w:rFonts w:ascii="Simplified Arabic" w:hAnsi="Simplified Arabic" w:cs="Simplified Arabic"/>
          <w:color w:val="000000"/>
          <w:sz w:val="28"/>
          <w:szCs w:val="28"/>
          <w:rtl/>
        </w:rPr>
        <w:t>وهذه النفقات تمثل دخولا حقيقية حصل عليها أصحابها مقابل ما قدموه للدولة من خدمات ضرورية لتسيير مرافق الدولة العامة</w:t>
      </w:r>
      <w:r w:rsidRPr="00327641">
        <w:rPr>
          <w:rFonts w:ascii="Simplified Arabic" w:hAnsi="Simplified Arabic" w:cs="Simplified Arabic"/>
          <w:color w:val="000000"/>
          <w:sz w:val="28"/>
          <w:szCs w:val="28"/>
        </w:rPr>
        <w:t>:</w:t>
      </w:r>
      <w:r w:rsidRPr="00327641">
        <w:rPr>
          <w:rFonts w:ascii="Simplified Arabic" w:hAnsi="Simplified Arabic" w:cs="Simplified Arabic"/>
          <w:color w:val="000000"/>
          <w:sz w:val="28"/>
          <w:szCs w:val="28"/>
          <w:rtl/>
        </w:rPr>
        <w:t>كالصحة، والتعليم، والقضاء...الخ</w:t>
      </w:r>
      <w:r w:rsidRPr="00327641">
        <w:rPr>
          <w:rFonts w:ascii="Simplified Arabic" w:hAnsi="Simplified Arabic" w:cs="Simplified Arabic"/>
          <w:color w:val="000000"/>
          <w:sz w:val="28"/>
          <w:szCs w:val="28"/>
        </w:rPr>
        <w:t>.</w:t>
      </w:r>
    </w:p>
    <w:p w:rsidR="00327641" w:rsidRPr="00327641" w:rsidRDefault="00327641" w:rsidP="00327641">
      <w:pPr>
        <w:pStyle w:val="Paragraphedeliste"/>
        <w:numPr>
          <w:ilvl w:val="0"/>
          <w:numId w:val="3"/>
        </w:numPr>
        <w:bidi/>
        <w:rPr>
          <w:rFonts w:ascii="Simplified Arabic" w:eastAsia="Arial Unicode MS" w:hAnsi="Simplified Arabic" w:cs="Simplified Arabic"/>
          <w:sz w:val="28"/>
          <w:szCs w:val="28"/>
          <w:lang w:val="fr-FR"/>
        </w:rPr>
      </w:pPr>
      <w:r w:rsidRPr="00327641">
        <w:rPr>
          <w:rFonts w:ascii="Simplified Arabic" w:hAnsi="Simplified Arabic" w:cs="Simplified Arabic"/>
          <w:b/>
          <w:bCs/>
          <w:color w:val="000000"/>
          <w:sz w:val="28"/>
          <w:szCs w:val="28"/>
          <w:rtl/>
        </w:rPr>
        <w:t>المجموعة الرابعة</w:t>
      </w:r>
      <w:r w:rsidRPr="00327641">
        <w:rPr>
          <w:rFonts w:ascii="Simplified Arabic" w:hAnsi="Simplified Arabic" w:cs="Simplified Arabic"/>
          <w:color w:val="000000"/>
          <w:sz w:val="28"/>
          <w:szCs w:val="28"/>
        </w:rPr>
        <w:t xml:space="preserve"> :</w:t>
      </w:r>
      <w:r w:rsidRPr="00327641">
        <w:rPr>
          <w:rFonts w:ascii="Simplified Arabic" w:hAnsi="Simplified Arabic" w:cs="Simplified Arabic"/>
          <w:color w:val="000000"/>
          <w:sz w:val="28"/>
          <w:szCs w:val="28"/>
          <w:rtl/>
        </w:rPr>
        <w:t>النفقات التحويلية وهي التي تقوم بها الدولة بدون الحصول على مقابل سواء كان خدمات، أوسلعا. ولا تتصل بسير أعمال المرافق العامة، ولا تؤدي إلى زيادة الدخل القومي. وإنما تستهدف تحويل جزء من الثروة،الموارد المتاحة عن مسارها الأصلي لتحقيق أغراض اقتصادية،مالية، أو اجتماعية</w:t>
      </w:r>
      <w:r w:rsidRPr="00327641">
        <w:rPr>
          <w:rFonts w:ascii="Simplified Arabic" w:hAnsi="Simplified Arabic" w:cs="Simplified Arabic"/>
          <w:color w:val="000000"/>
          <w:sz w:val="28"/>
          <w:szCs w:val="28"/>
        </w:rPr>
        <w:t>.</w:t>
      </w:r>
      <w:r w:rsidRPr="00327641">
        <w:rPr>
          <w:rFonts w:ascii="Simplified Arabic" w:hAnsi="Simplified Arabic" w:cs="Simplified Arabic"/>
          <w:color w:val="000000"/>
          <w:sz w:val="28"/>
          <w:szCs w:val="28"/>
        </w:rPr>
        <w:br/>
      </w:r>
      <w:r w:rsidRPr="00327641">
        <w:rPr>
          <w:rFonts w:ascii="Simplified Arabic" w:hAnsi="Simplified Arabic" w:cs="Simplified Arabic"/>
          <w:color w:val="000000"/>
          <w:sz w:val="28"/>
          <w:szCs w:val="28"/>
          <w:rtl/>
        </w:rPr>
        <w:t>وبعبارة أخرى لا تؤدي إلى زيادة الناتج القومي، وإنما إلى إعادة توزيعه ومثالها</w:t>
      </w:r>
      <w:r>
        <w:rPr>
          <w:rFonts w:ascii="Simplified Arabic" w:hAnsi="Simplified Arabic" w:cs="Simplified Arabic" w:hint="cs"/>
          <w:color w:val="000000"/>
          <w:sz w:val="28"/>
          <w:szCs w:val="28"/>
          <w:rtl/>
        </w:rPr>
        <w:t>:</w:t>
      </w:r>
    </w:p>
    <w:p w:rsidR="000D0C59" w:rsidRDefault="00327641" w:rsidP="00327641">
      <w:pPr>
        <w:pStyle w:val="Paragraphedeliste"/>
        <w:bidi/>
        <w:rPr>
          <w:rFonts w:ascii="Simplified Arabic" w:hAnsi="Simplified Arabic" w:cs="Simplified Arabic"/>
          <w:color w:val="000000"/>
          <w:sz w:val="28"/>
          <w:szCs w:val="28"/>
          <w:rtl/>
        </w:rPr>
      </w:pPr>
      <w:r w:rsidRPr="00327641">
        <w:rPr>
          <w:rFonts w:ascii="Simplified Arabic" w:hAnsi="Simplified Arabic" w:cs="Simplified Arabic"/>
          <w:color w:val="000000"/>
          <w:sz w:val="28"/>
          <w:szCs w:val="28"/>
          <w:rtl/>
        </w:rPr>
        <w:t>النفقات التحويلية الاقتصادية: كالإعانات الحكومية لبعض المشروعات الإنتاجية، وكالدعم المقدم لبعض السلع التموينية</w:t>
      </w:r>
      <w:r w:rsidRPr="00327641">
        <w:rPr>
          <w:rFonts w:ascii="Simplified Arabic" w:hAnsi="Simplified Arabic" w:cs="Simplified Arabic"/>
          <w:color w:val="000000"/>
          <w:sz w:val="28"/>
          <w:szCs w:val="28"/>
        </w:rPr>
        <w:t>:</w:t>
      </w:r>
      <w:r w:rsidRPr="00327641">
        <w:rPr>
          <w:rFonts w:ascii="Simplified Arabic" w:hAnsi="Simplified Arabic" w:cs="Simplified Arabic"/>
          <w:color w:val="000000"/>
          <w:sz w:val="28"/>
          <w:szCs w:val="28"/>
          <w:rtl/>
        </w:rPr>
        <w:t>كالخبز، والسكر، والحليب، والدقيق</w:t>
      </w:r>
      <w:r w:rsidRPr="00327641">
        <w:rPr>
          <w:rFonts w:ascii="Simplified Arabic" w:hAnsi="Simplified Arabic" w:cs="Simplified Arabic"/>
          <w:color w:val="000000"/>
          <w:sz w:val="28"/>
          <w:szCs w:val="28"/>
        </w:rPr>
        <w:t>.</w:t>
      </w:r>
      <w:r w:rsidRPr="00327641">
        <w:rPr>
          <w:rFonts w:ascii="Simplified Arabic" w:hAnsi="Simplified Arabic" w:cs="Simplified Arabic"/>
          <w:color w:val="000000"/>
          <w:sz w:val="28"/>
          <w:szCs w:val="28"/>
        </w:rPr>
        <w:br/>
        <w:t xml:space="preserve">- </w:t>
      </w:r>
      <w:r w:rsidRPr="00327641">
        <w:rPr>
          <w:rFonts w:ascii="Simplified Arabic" w:hAnsi="Simplified Arabic" w:cs="Simplified Arabic"/>
          <w:color w:val="000000"/>
          <w:sz w:val="28"/>
          <w:szCs w:val="28"/>
          <w:rtl/>
        </w:rPr>
        <w:t>النفقات التحويلية الاجتماعية: وتشمل الإعانات الحكومية للفقراء، وتقدم بصفة دورية، أو غير دورية لمساعدتهم على مواجهةأعباء الحياة المعيشية. وكمساهمات الحكومة في التأمينات الاجتماعية، والصحية لمساعدة أفراد الطبقة الوسطى من موظفين، وعمال،</w:t>
      </w:r>
      <w:r w:rsidRPr="00327641">
        <w:rPr>
          <w:rFonts w:ascii="Simplified Arabic" w:hAnsi="Simplified Arabic" w:cs="Simplified Arabic"/>
          <w:color w:val="000000"/>
          <w:sz w:val="28"/>
          <w:szCs w:val="28"/>
        </w:rPr>
        <w:br/>
      </w:r>
      <w:r w:rsidRPr="00327641">
        <w:rPr>
          <w:rFonts w:ascii="Simplified Arabic" w:hAnsi="Simplified Arabic" w:cs="Simplified Arabic"/>
          <w:color w:val="000000"/>
          <w:sz w:val="28"/>
          <w:szCs w:val="28"/>
          <w:rtl/>
        </w:rPr>
        <w:t>وحرفيين، ومهنيين، وكبار السن، والمرضى، والأرامل</w:t>
      </w:r>
      <w:r w:rsidRPr="00327641">
        <w:rPr>
          <w:rFonts w:ascii="Simplified Arabic" w:hAnsi="Simplified Arabic" w:cs="Simplified Arabic"/>
          <w:color w:val="000000"/>
          <w:sz w:val="28"/>
          <w:szCs w:val="28"/>
        </w:rPr>
        <w:t>.</w:t>
      </w:r>
      <w:r w:rsidRPr="00327641">
        <w:rPr>
          <w:rFonts w:ascii="Simplified Arabic" w:hAnsi="Simplified Arabic" w:cs="Simplified Arabic"/>
          <w:color w:val="000000"/>
          <w:sz w:val="28"/>
          <w:szCs w:val="28"/>
        </w:rPr>
        <w:br/>
        <w:t xml:space="preserve">- </w:t>
      </w:r>
      <w:r w:rsidRPr="00327641">
        <w:rPr>
          <w:rFonts w:ascii="Simplified Arabic" w:hAnsi="Simplified Arabic" w:cs="Simplified Arabic"/>
          <w:color w:val="000000"/>
          <w:sz w:val="28"/>
          <w:szCs w:val="28"/>
          <w:rtl/>
        </w:rPr>
        <w:t>النفقات التحويلية المالية: وتشمل نفقات الدولة أثناء مباشرتها لأعمالها المالية: كفوائد الدين العام، وأقساط استهلاكه</w:t>
      </w:r>
      <w:r w:rsidR="00943FEC">
        <w:rPr>
          <w:rFonts w:ascii="Simplified Arabic" w:hAnsi="Simplified Arabic" w:cs="Simplified Arabic" w:hint="cs"/>
          <w:color w:val="000000"/>
          <w:sz w:val="28"/>
          <w:szCs w:val="28"/>
          <w:rtl/>
        </w:rPr>
        <w:t xml:space="preserve">ا </w:t>
      </w:r>
      <w:r w:rsidRPr="00327641">
        <w:rPr>
          <w:rFonts w:ascii="Simplified Arabic" w:hAnsi="Simplified Arabic" w:cs="Simplified Arabic"/>
          <w:color w:val="000000"/>
          <w:sz w:val="28"/>
          <w:szCs w:val="28"/>
          <w:rtl/>
        </w:rPr>
        <w:t>السنوية</w:t>
      </w:r>
      <w:r w:rsidRPr="00327641">
        <w:rPr>
          <w:rFonts w:ascii="Simplified Arabic" w:hAnsi="Simplified Arabic" w:cs="Simplified Arabic"/>
          <w:color w:val="000000"/>
          <w:sz w:val="28"/>
          <w:szCs w:val="28"/>
        </w:rPr>
        <w:t>.</w:t>
      </w:r>
      <w:r w:rsidR="00AF5926">
        <w:rPr>
          <w:rStyle w:val="Appelnotedebasdep"/>
          <w:rFonts w:ascii="Simplified Arabic" w:hAnsi="Simplified Arabic" w:cs="Simplified Arabic"/>
          <w:color w:val="000000"/>
          <w:sz w:val="28"/>
          <w:szCs w:val="28"/>
        </w:rPr>
        <w:footnoteReference w:id="10"/>
      </w:r>
    </w:p>
    <w:p w:rsidR="000D0C59" w:rsidRDefault="000D0C59" w:rsidP="000D0C59">
      <w:pPr>
        <w:pStyle w:val="Paragraphedeliste"/>
        <w:bidi/>
        <w:rPr>
          <w:rFonts w:ascii="Simplified Arabic" w:hAnsi="Simplified Arabic" w:cs="Simplified Arabic"/>
          <w:color w:val="000000"/>
          <w:sz w:val="28"/>
          <w:szCs w:val="28"/>
          <w:rtl/>
        </w:rPr>
      </w:pPr>
    </w:p>
    <w:p w:rsidR="000D0C59" w:rsidRDefault="000D0C59" w:rsidP="000D0C59">
      <w:pPr>
        <w:pStyle w:val="Paragraphedeliste"/>
        <w:bidi/>
        <w:rPr>
          <w:rFonts w:ascii="Simplified Arabic" w:hAnsi="Simplified Arabic" w:cs="Simplified Arabic"/>
          <w:color w:val="000000"/>
          <w:sz w:val="28"/>
          <w:szCs w:val="28"/>
          <w:rtl/>
        </w:rPr>
      </w:pPr>
    </w:p>
    <w:p w:rsidR="000D0C59" w:rsidRDefault="000D0C59" w:rsidP="000D0C59">
      <w:pPr>
        <w:pStyle w:val="Paragraphedeliste"/>
        <w:bidi/>
        <w:rPr>
          <w:rFonts w:ascii="Simplified Arabic" w:hAnsi="Simplified Arabic" w:cs="Simplified Arabic"/>
          <w:color w:val="000000"/>
          <w:sz w:val="28"/>
          <w:szCs w:val="28"/>
          <w:rtl/>
        </w:rPr>
      </w:pPr>
    </w:p>
    <w:p w:rsidR="000D0C59" w:rsidRDefault="000D0C59" w:rsidP="000D0C59">
      <w:pPr>
        <w:pStyle w:val="Paragraphedeliste"/>
        <w:bidi/>
        <w:rPr>
          <w:rFonts w:ascii="Simplified Arabic" w:hAnsi="Simplified Arabic" w:cs="Simplified Arabic"/>
          <w:color w:val="000000"/>
          <w:sz w:val="28"/>
          <w:szCs w:val="28"/>
          <w:rtl/>
        </w:rPr>
      </w:pPr>
    </w:p>
    <w:p w:rsidR="00F20E1A" w:rsidRDefault="00F20E1A" w:rsidP="000D0C59">
      <w:pPr>
        <w:bidi/>
        <w:rPr>
          <w:rFonts w:ascii="Simplified Arabic" w:hAnsi="Simplified Arabic" w:cs="Simplified Arabic"/>
          <w:b/>
          <w:bCs/>
          <w:sz w:val="28"/>
          <w:szCs w:val="28"/>
          <w:rtl/>
        </w:rPr>
      </w:pPr>
    </w:p>
    <w:p w:rsidR="000D0C59" w:rsidRPr="00535C31" w:rsidRDefault="000D0C59" w:rsidP="00F20E1A">
      <w:pPr>
        <w:bidi/>
        <w:rPr>
          <w:rFonts w:ascii="Simplified Arabic" w:hAnsi="Simplified Arabic" w:cs="Simplified Arabic"/>
          <w:b/>
          <w:bCs/>
          <w:sz w:val="28"/>
          <w:szCs w:val="28"/>
          <w:rtl/>
          <w:lang w:bidi="ar-DZ"/>
        </w:rPr>
      </w:pPr>
      <w:r w:rsidRPr="00535C31">
        <w:rPr>
          <w:rFonts w:ascii="Simplified Arabic" w:hAnsi="Simplified Arabic" w:cs="Simplified Arabic"/>
          <w:b/>
          <w:bCs/>
          <w:sz w:val="28"/>
          <w:szCs w:val="28"/>
          <w:rtl/>
        </w:rPr>
        <w:t xml:space="preserve">المطلب </w:t>
      </w:r>
      <w:r>
        <w:rPr>
          <w:rFonts w:ascii="Simplified Arabic" w:hAnsi="Simplified Arabic" w:cs="Simplified Arabic" w:hint="cs"/>
          <w:b/>
          <w:bCs/>
          <w:sz w:val="28"/>
          <w:szCs w:val="28"/>
          <w:rtl/>
        </w:rPr>
        <w:t>الثالث</w:t>
      </w:r>
      <w:r w:rsidRPr="00535C31">
        <w:rPr>
          <w:rFonts w:ascii="Simplified Arabic" w:hAnsi="Simplified Arabic" w:cs="Simplified Arabic"/>
          <w:b/>
          <w:bCs/>
          <w:sz w:val="28"/>
          <w:szCs w:val="28"/>
          <w:rtl/>
        </w:rPr>
        <w:t xml:space="preserve">: </w:t>
      </w:r>
      <w:r w:rsidRPr="00535C31">
        <w:rPr>
          <w:rFonts w:ascii="Simplified Arabic" w:hAnsi="Simplified Arabic" w:cs="Simplified Arabic"/>
          <w:b/>
          <w:bCs/>
          <w:sz w:val="28"/>
          <w:szCs w:val="28"/>
          <w:rtl/>
          <w:lang w:bidi="ar-DZ"/>
        </w:rPr>
        <w:t xml:space="preserve">العوامل المحددة </w:t>
      </w:r>
      <w:r w:rsidR="006E3F43" w:rsidRPr="00535C31">
        <w:rPr>
          <w:rFonts w:ascii="Simplified Arabic" w:hAnsi="Simplified Arabic" w:cs="Simplified Arabic" w:hint="cs"/>
          <w:b/>
          <w:bCs/>
          <w:sz w:val="28"/>
          <w:szCs w:val="28"/>
          <w:rtl/>
          <w:lang w:bidi="ar-DZ"/>
        </w:rPr>
        <w:t>للإنفاق</w:t>
      </w:r>
      <w:r w:rsidRPr="00535C31">
        <w:rPr>
          <w:rFonts w:ascii="Simplified Arabic" w:hAnsi="Simplified Arabic" w:cs="Simplified Arabic"/>
          <w:b/>
          <w:bCs/>
          <w:sz w:val="28"/>
          <w:szCs w:val="28"/>
          <w:rtl/>
          <w:lang w:bidi="ar-DZ"/>
        </w:rPr>
        <w:t xml:space="preserve"> العام:</w:t>
      </w:r>
    </w:p>
    <w:p w:rsidR="000D0C59" w:rsidRPr="00535C31" w:rsidRDefault="000D0C59" w:rsidP="000D0C59">
      <w:pPr>
        <w:bidi/>
        <w:rPr>
          <w:rFonts w:ascii="Simplified Arabic" w:hAnsi="Simplified Arabic" w:cs="Simplified Arabic"/>
          <w:sz w:val="28"/>
          <w:szCs w:val="28"/>
          <w:rtl/>
        </w:rPr>
      </w:pPr>
      <w:r w:rsidRPr="00535C31">
        <w:rPr>
          <w:rFonts w:ascii="Simplified Arabic" w:hAnsi="Simplified Arabic" w:cs="Simplified Arabic"/>
          <w:sz w:val="28"/>
          <w:szCs w:val="28"/>
          <w:rtl/>
        </w:rPr>
        <w:t xml:space="preserve">كلما زادت النفقات العامة كلما أدى ذلك </w:t>
      </w:r>
      <w:r>
        <w:rPr>
          <w:rFonts w:ascii="Simplified Arabic" w:hAnsi="Simplified Arabic" w:cs="Simplified Arabic" w:hint="cs"/>
          <w:sz w:val="28"/>
          <w:szCs w:val="28"/>
          <w:rtl/>
        </w:rPr>
        <w:t>(</w:t>
      </w:r>
      <w:r w:rsidRPr="00535C31">
        <w:rPr>
          <w:rFonts w:ascii="Simplified Arabic" w:hAnsi="Simplified Arabic" w:cs="Simplified Arabic"/>
          <w:sz w:val="28"/>
          <w:szCs w:val="28"/>
          <w:rtl/>
        </w:rPr>
        <w:t xml:space="preserve">بافتراض غياب الفساد الإداري </w:t>
      </w:r>
      <w:r w:rsidRPr="00535C31">
        <w:rPr>
          <w:rFonts w:ascii="Simplified Arabic" w:hAnsi="Simplified Arabic" w:cs="Simplified Arabic" w:hint="cs"/>
          <w:sz w:val="28"/>
          <w:szCs w:val="28"/>
          <w:rtl/>
        </w:rPr>
        <w:t>والاقتصادي)</w:t>
      </w:r>
      <w:r w:rsidRPr="00535C31">
        <w:rPr>
          <w:rFonts w:ascii="Simplified Arabic" w:hAnsi="Simplified Arabic" w:cs="Simplified Arabic"/>
          <w:sz w:val="28"/>
          <w:szCs w:val="28"/>
          <w:rtl/>
        </w:rPr>
        <w:t xml:space="preserve"> إلى إشباع أفضل وأكثر لحاجات أفراد</w:t>
      </w:r>
      <w:r w:rsidRPr="00535C31">
        <w:rPr>
          <w:rFonts w:ascii="Simplified Arabic" w:hAnsi="Simplified Arabic" w:cs="Simplified Arabic"/>
          <w:sz w:val="28"/>
          <w:szCs w:val="28"/>
          <w:rtl/>
          <w:lang w:bidi="ar-DZ"/>
        </w:rPr>
        <w:t>المجتمع</w:t>
      </w:r>
      <w:r w:rsidRPr="00535C31">
        <w:rPr>
          <w:rFonts w:ascii="Simplified Arabic" w:hAnsi="Simplified Arabic" w:cs="Simplified Arabic"/>
          <w:sz w:val="28"/>
          <w:szCs w:val="28"/>
          <w:rtl/>
        </w:rPr>
        <w:t xml:space="preserve">. ومن هنا فإنه من المفيد للدولة معرفة النتائج المترتبة عن النفقات العامة </w:t>
      </w:r>
      <w:r w:rsidRPr="00535C31">
        <w:rPr>
          <w:rFonts w:ascii="Simplified Arabic" w:hAnsi="Simplified Arabic" w:cs="Simplified Arabic" w:hint="cs"/>
          <w:sz w:val="28"/>
          <w:szCs w:val="28"/>
          <w:rtl/>
        </w:rPr>
        <w:t>وليس</w:t>
      </w:r>
      <w:r w:rsidRPr="00535C31">
        <w:rPr>
          <w:rFonts w:ascii="Simplified Arabic" w:hAnsi="Simplified Arabic" w:cs="Simplified Arabic"/>
          <w:sz w:val="28"/>
          <w:szCs w:val="28"/>
          <w:rtl/>
        </w:rPr>
        <w:t xml:space="preserve"> تحديد حجم هذه النفقات. إلا أن تحديد حجمها يبقى مسألة هامة ذلك أن هناك ظاهرة تشمل جميع الدول وهي ظاهرة ازدياد النفقات </w:t>
      </w:r>
      <w:r w:rsidRPr="00535C31">
        <w:rPr>
          <w:rFonts w:ascii="Simplified Arabic" w:hAnsi="Simplified Arabic" w:cs="Simplified Arabic" w:hint="cs"/>
          <w:sz w:val="28"/>
          <w:szCs w:val="28"/>
          <w:rtl/>
        </w:rPr>
        <w:t>العامة</w:t>
      </w:r>
      <w:r w:rsidRPr="00535C31">
        <w:rPr>
          <w:rFonts w:ascii="Simplified Arabic" w:hAnsi="Simplified Arabic" w:cs="Simplified Arabic"/>
          <w:sz w:val="28"/>
          <w:szCs w:val="28"/>
        </w:rPr>
        <w:t>.</w:t>
      </w:r>
    </w:p>
    <w:p w:rsidR="000D0C59" w:rsidRPr="00535C31" w:rsidRDefault="000D0C59" w:rsidP="000D0C59">
      <w:pPr>
        <w:bidi/>
        <w:rPr>
          <w:rFonts w:ascii="Simplified Arabic" w:hAnsi="Simplified Arabic" w:cs="Simplified Arabic"/>
          <w:b/>
          <w:bCs/>
          <w:sz w:val="28"/>
          <w:szCs w:val="28"/>
          <w:rtl/>
          <w:lang w:bidi="ar-DZ"/>
        </w:rPr>
      </w:pPr>
      <w:r w:rsidRPr="00535C31">
        <w:rPr>
          <w:rFonts w:ascii="Simplified Arabic" w:hAnsi="Simplified Arabic" w:cs="Simplified Arabic"/>
          <w:b/>
          <w:bCs/>
          <w:sz w:val="28"/>
          <w:szCs w:val="28"/>
          <w:rtl/>
        </w:rPr>
        <w:lastRenderedPageBreak/>
        <w:t>العوامل المحددة لل</w:t>
      </w:r>
      <w:r w:rsidRPr="00535C31">
        <w:rPr>
          <w:rFonts w:ascii="Simplified Arabic" w:hAnsi="Simplified Arabic" w:cs="Simplified Arabic"/>
          <w:b/>
          <w:bCs/>
          <w:sz w:val="28"/>
          <w:szCs w:val="28"/>
          <w:rtl/>
          <w:lang w:bidi="ar-DZ"/>
        </w:rPr>
        <w:t>انفاق العام:</w:t>
      </w:r>
    </w:p>
    <w:p w:rsidR="000D0C59" w:rsidRPr="00535C31" w:rsidRDefault="000D0C59" w:rsidP="000D0C59">
      <w:pPr>
        <w:bidi/>
        <w:rPr>
          <w:rFonts w:ascii="Simplified Arabic" w:hAnsi="Simplified Arabic" w:cs="Simplified Arabic"/>
          <w:sz w:val="28"/>
          <w:szCs w:val="28"/>
          <w:rtl/>
        </w:rPr>
      </w:pPr>
      <w:r w:rsidRPr="00535C31">
        <w:rPr>
          <w:rFonts w:ascii="Simplified Arabic" w:hAnsi="Simplified Arabic" w:cs="Simplified Arabic"/>
          <w:sz w:val="28"/>
          <w:szCs w:val="28"/>
          <w:rtl/>
        </w:rPr>
        <w:t xml:space="preserve"> تعتبر النفقات العمومية مبالغ تقتطعها الدولة من الدخل القومي لتقوم هي بإنفاقها إشباعا للحاجات العامة ويثار التساؤل عما إذا كانت هناك نسبة معينة من الدخل القومي لا يصح للدولة تجاوزها وهي بصدد تحديد النفقات العامة وبعبارة أخرى هل للنفقات العامة حدودا لا يصلح تعديها أو حجما لا يجوز أن تزيد عليه وقد حدد بعض الاقتصاديين نسبا معينة لا تخرج من </w:t>
      </w:r>
      <w:r w:rsidRPr="00535C31">
        <w:rPr>
          <w:rFonts w:ascii="Simplified Arabic" w:hAnsi="Simplified Arabic" w:cs="Simplified Arabic" w:hint="cs"/>
          <w:sz w:val="28"/>
          <w:szCs w:val="28"/>
          <w:rtl/>
        </w:rPr>
        <w:t>المجال (</w:t>
      </w:r>
      <w:r w:rsidRPr="00535C31">
        <w:rPr>
          <w:rFonts w:ascii="Simplified Arabic" w:hAnsi="Simplified Arabic" w:cs="Simplified Arabic"/>
          <w:sz w:val="28"/>
          <w:szCs w:val="28"/>
          <w:rtl/>
        </w:rPr>
        <w:t xml:space="preserve">5 </w:t>
      </w:r>
      <w:r w:rsidRPr="00535C31">
        <w:rPr>
          <w:rFonts w:ascii="Simplified Arabic" w:hAnsi="Simplified Arabic" w:cs="Simplified Arabic"/>
          <w:sz w:val="28"/>
          <w:szCs w:val="28"/>
        </w:rPr>
        <w:t>%</w:t>
      </w:r>
      <w:r w:rsidRPr="00535C31">
        <w:rPr>
          <w:rFonts w:ascii="Simplified Arabic" w:hAnsi="Simplified Arabic" w:cs="Simplified Arabic"/>
          <w:sz w:val="28"/>
          <w:szCs w:val="28"/>
          <w:rtl/>
        </w:rPr>
        <w:t xml:space="preserve">– 25 </w:t>
      </w:r>
      <w:r w:rsidRPr="00535C31">
        <w:rPr>
          <w:rFonts w:ascii="Simplified Arabic" w:hAnsi="Simplified Arabic" w:cs="Simplified Arabic"/>
          <w:sz w:val="28"/>
          <w:szCs w:val="28"/>
        </w:rPr>
        <w:t>%</w:t>
      </w:r>
      <w:r w:rsidRPr="00535C31">
        <w:rPr>
          <w:rFonts w:ascii="Simplified Arabic" w:hAnsi="Simplified Arabic" w:cs="Simplified Arabic"/>
          <w:sz w:val="28"/>
          <w:szCs w:val="28"/>
          <w:rtl/>
        </w:rPr>
        <w:t xml:space="preserve">) من الدخل القومي، إلا أنه لا يمكن الاعتماد على هذه النسبة لأن النفقات العامة تتوقف على عوامل لا تبقى ثابتة من دولة لأخرى ومن وقت </w:t>
      </w:r>
      <w:r w:rsidRPr="00535C31">
        <w:rPr>
          <w:rFonts w:ascii="Simplified Arabic" w:hAnsi="Simplified Arabic" w:cs="Simplified Arabic" w:hint="cs"/>
          <w:sz w:val="28"/>
          <w:szCs w:val="28"/>
          <w:rtl/>
        </w:rPr>
        <w:t>لآخر</w:t>
      </w:r>
      <w:r w:rsidRPr="00535C31">
        <w:rPr>
          <w:rFonts w:ascii="Simplified Arabic" w:hAnsi="Simplified Arabic" w:cs="Simplified Arabic"/>
          <w:sz w:val="28"/>
          <w:szCs w:val="28"/>
        </w:rPr>
        <w:t xml:space="preserve">. </w:t>
      </w:r>
      <w:r w:rsidRPr="00535C31">
        <w:rPr>
          <w:rFonts w:ascii="Simplified Arabic" w:hAnsi="Simplified Arabic" w:cs="Simplified Arabic"/>
          <w:sz w:val="28"/>
          <w:szCs w:val="28"/>
          <w:rtl/>
        </w:rPr>
        <w:t>والواقع أن تحديد حجم الإنفاق العام أو رسم حدوده في دولة ما وفي زمن ما إنما يتوقف على عوامل مذهبية واقتصادية ومالية سنتناول كل منها على حدة.</w:t>
      </w:r>
    </w:p>
    <w:p w:rsidR="000D0C59" w:rsidRPr="00535C31" w:rsidRDefault="000D0C59" w:rsidP="000D0C59">
      <w:pPr>
        <w:bidi/>
        <w:rPr>
          <w:rFonts w:ascii="Simplified Arabic" w:hAnsi="Simplified Arabic" w:cs="Simplified Arabic"/>
          <w:b/>
          <w:bCs/>
          <w:sz w:val="28"/>
          <w:szCs w:val="28"/>
          <w:rtl/>
        </w:rPr>
      </w:pPr>
      <w:r w:rsidRPr="00535C31">
        <w:rPr>
          <w:rFonts w:ascii="Simplified Arabic" w:hAnsi="Simplified Arabic" w:cs="Simplified Arabic"/>
          <w:b/>
          <w:bCs/>
          <w:sz w:val="28"/>
          <w:szCs w:val="28"/>
        </w:rPr>
        <w:t>1</w:t>
      </w:r>
      <w:r w:rsidRPr="00535C31">
        <w:rPr>
          <w:rFonts w:ascii="Simplified Arabic" w:hAnsi="Simplified Arabic" w:cs="Simplified Arabic"/>
          <w:b/>
          <w:bCs/>
          <w:sz w:val="28"/>
          <w:szCs w:val="28"/>
          <w:rtl/>
        </w:rPr>
        <w:t xml:space="preserve">-العوامل </w:t>
      </w:r>
      <w:r w:rsidRPr="00535C31">
        <w:rPr>
          <w:rFonts w:ascii="Simplified Arabic" w:hAnsi="Simplified Arabic" w:cs="Simplified Arabic" w:hint="cs"/>
          <w:b/>
          <w:bCs/>
          <w:sz w:val="28"/>
          <w:szCs w:val="28"/>
          <w:rtl/>
        </w:rPr>
        <w:t>المذهبية</w:t>
      </w:r>
      <w:r w:rsidRPr="00535C31">
        <w:rPr>
          <w:rFonts w:ascii="Simplified Arabic" w:hAnsi="Simplified Arabic" w:cs="Simplified Arabic"/>
          <w:b/>
          <w:bCs/>
          <w:sz w:val="28"/>
          <w:szCs w:val="28"/>
        </w:rPr>
        <w:t xml:space="preserve"> :</w:t>
      </w:r>
    </w:p>
    <w:p w:rsidR="000D0C59" w:rsidRPr="00535C31" w:rsidRDefault="000D0C59" w:rsidP="000D0C59">
      <w:pPr>
        <w:pStyle w:val="Paragraphedeliste"/>
        <w:bidi/>
        <w:ind w:left="360"/>
        <w:rPr>
          <w:rFonts w:ascii="Simplified Arabic" w:hAnsi="Simplified Arabic" w:cs="Simplified Arabic"/>
          <w:sz w:val="28"/>
          <w:szCs w:val="28"/>
          <w:rtl/>
        </w:rPr>
      </w:pPr>
      <w:r w:rsidRPr="00535C31">
        <w:rPr>
          <w:rFonts w:ascii="Simplified Arabic" w:hAnsi="Simplified Arabic" w:cs="Simplified Arabic"/>
          <w:sz w:val="28"/>
          <w:szCs w:val="28"/>
          <w:rtl/>
        </w:rPr>
        <w:t>رأينا أن النفقات العامة يقصد بها إشباع الحاجات العامة بتحديد ما يعتبر حاجة عامة ومن ثم تقوم الدولة بإشباعها عن طريق الإنفاق العام إنما يخضع للفلسفة أو الإيديولوجية السائدة في الدولة؛ فردية أو تدخلية أو جماعية فهو قرار ذو طابع سياسي في التحليل الأخير. ففي ضل الإيديولوجية الفردية حيث الفلسفة السائدة هي ترك الأفراد أحرارا في إقامة وتنظيم علاقات الإنتاج والتوزيع فيما بينهم باعتبار هذه الوسيلة المثلى لتحقيق التوازن الاقتصادي والاجتماعي، يقتصر دور الدولة على القيام بوظائفها التقليدية من جهة وعلى القيام ببعض وجوه النشاط الاقتصادي التي لا يقدم عليها النشاط الخاص إما لضخامة تكاليفها كالسدود والخزانات وإما لعدم ربحيتها كالطرق والخدمات التعليمية من جهة أخرى . وفي ضل هذه الإيديولوجية يتحدد حجم النفقات العامة بالنسبة إلى الدخل القومي بالقدر الضروري للقيام بالوظائف ووجوه النشاط المشار إليها مما يترتب عليه أن يقل حجم النفقات العامة ونسبتها إلى الدخل القومي من جهة وأن تقل أنواعها من جهة أخرى</w:t>
      </w:r>
      <w:r w:rsidRPr="00535C31">
        <w:rPr>
          <w:rFonts w:ascii="Simplified Arabic" w:hAnsi="Simplified Arabic" w:cs="Simplified Arabic"/>
          <w:sz w:val="28"/>
          <w:szCs w:val="28"/>
        </w:rPr>
        <w:t xml:space="preserve"> .</w:t>
      </w:r>
      <w:r w:rsidRPr="00535C31">
        <w:rPr>
          <w:rFonts w:ascii="Simplified Arabic" w:hAnsi="Simplified Arabic" w:cs="Simplified Arabic"/>
          <w:sz w:val="28"/>
          <w:szCs w:val="28"/>
          <w:rtl/>
        </w:rPr>
        <w:t>أما في ضل الإيديولوجية التدخلية حيث الفلسفة السائدة هي ضرورة تدخل الدولة في بعض ميادين النشاط الاقتصادي والاجتماعي تاركة الأفراد أحرارا في ممارسة البعض الآخر فإن دور النفقات العامة يزداد أهمية عنه في ضل الإيديولوجية الفردية. فبالإضافة إلى قيام الدولة بوظائفها التقليدية فإنها تقوم بوظائف اقتصادية تتمثل في استغلالها لبعض المشروعات الإنتاجية التي كان يمكن أن يقوم بهاالنشاط الخاص ومحاربة الآثار الضارة للدورات الاقتصادية والعمل على ثبات قيمة النقود وتنمية الاقتصاد القومي وتقديم الخدمات المجانية أو ذات الأثمان الزهيدة للطبقات ذات الدخول المنخفضة وغير ذلك من الإجراءات التي تهدف إلى تخفيف الفوارق بين الطبقات. وفي ضل هذه الإيديولوجية</w:t>
      </w:r>
    </w:p>
    <w:p w:rsidR="000D0C59" w:rsidRPr="00535C31" w:rsidRDefault="000D0C59" w:rsidP="000D0C59">
      <w:pPr>
        <w:pStyle w:val="Paragraphedeliste"/>
        <w:bidi/>
        <w:ind w:left="360"/>
        <w:rPr>
          <w:rFonts w:ascii="Simplified Arabic" w:hAnsi="Simplified Arabic" w:cs="Simplified Arabic"/>
          <w:sz w:val="28"/>
          <w:szCs w:val="28"/>
          <w:rtl/>
          <w:lang w:bidi="ar-DZ"/>
        </w:rPr>
      </w:pPr>
      <w:r w:rsidRPr="00535C31">
        <w:rPr>
          <w:rFonts w:ascii="Simplified Arabic" w:hAnsi="Simplified Arabic" w:cs="Simplified Arabic"/>
          <w:sz w:val="28"/>
          <w:szCs w:val="28"/>
          <w:rtl/>
        </w:rPr>
        <w:t xml:space="preserve">تدعو الحاجة إلى المزيد من الإنفاق العام للقيام بكافة وجوه النشاط المشار إليها مما يترتب عليه أن يزداد حجم النفقات العامة ونسبتها إلى الدخل القومي من جهة وأن يزداد تنوعها من جهة أخرى. وأخيرا فإنه في ضل </w:t>
      </w:r>
      <w:r w:rsidRPr="00535C31">
        <w:rPr>
          <w:rFonts w:ascii="Simplified Arabic" w:hAnsi="Simplified Arabic" w:cs="Simplified Arabic"/>
          <w:sz w:val="28"/>
          <w:szCs w:val="28"/>
          <w:rtl/>
        </w:rPr>
        <w:lastRenderedPageBreak/>
        <w:t>الإيديولوجية الجماعية حيث الفلسفة السائدة هي تملك الجماعة لأموال الإنتاج وتولي الدولة نيابة عنها القيام بكافة وجوه النشاط الإنتاجي بالإضافة إلى القيام بوظائف الدولة التقليدية فإن دور النفقات العامة يعظم إلى أقصى الحد، وذلك أن قيام الدولة بعمليات الإنتاج و التوزيع كلها إنما يتبع اعتبار كافة النفقات الاقتصادية على اختلاف أنواعها والخاصة بالوحدات الإنتاجية نفقات عامة هذا بالإضافة إلى النفقات الاجتماعية التي تستهدف بها الدولة توفير بعض الحاجات الأساسية لكافة المواطنين بأسعار تقل كثيرا عن تكلفتها الحقيقية، وهذا كله إلى جانب النفقات التي يقتضيها قيام الدولة بوظائفها التقليدية بطبيعة الحال</w:t>
      </w:r>
      <w:r w:rsidRPr="00535C31">
        <w:rPr>
          <w:rFonts w:ascii="Simplified Arabic" w:hAnsi="Simplified Arabic" w:cs="Simplified Arabic"/>
          <w:sz w:val="28"/>
          <w:szCs w:val="28"/>
        </w:rPr>
        <w:t xml:space="preserve"> . </w:t>
      </w:r>
      <w:r w:rsidRPr="00535C31">
        <w:rPr>
          <w:rFonts w:ascii="Simplified Arabic" w:hAnsi="Simplified Arabic" w:cs="Simplified Arabic"/>
          <w:sz w:val="28"/>
          <w:szCs w:val="28"/>
          <w:rtl/>
        </w:rPr>
        <w:t>وفي ضل هذه الإيديولوجية يزداد حجم النفقات العامة وترتفع نسبتها إلى الدخل القومي إلى أكبر حد من جهة وتعدد  أنواع النفقات بقدر حاجات الأفراد بالإضافة إلى حاجات الدولة ذاتها من جهة أخرى</w:t>
      </w:r>
      <w:r w:rsidRPr="00535C31">
        <w:rPr>
          <w:rFonts w:ascii="Simplified Arabic" w:hAnsi="Simplified Arabic" w:cs="Simplified Arabic"/>
          <w:sz w:val="28"/>
          <w:szCs w:val="28"/>
        </w:rPr>
        <w:t>.</w:t>
      </w:r>
      <w:r w:rsidRPr="00535C31">
        <w:rPr>
          <w:rStyle w:val="Appelnotedebasdep"/>
          <w:rFonts w:ascii="Simplified Arabic" w:hAnsi="Simplified Arabic" w:cs="Simplified Arabic"/>
          <w:sz w:val="28"/>
          <w:szCs w:val="28"/>
          <w:rtl/>
        </w:rPr>
        <w:footnoteReference w:id="11"/>
      </w:r>
    </w:p>
    <w:p w:rsidR="000D0C59" w:rsidRPr="00535C31" w:rsidRDefault="000D0C59" w:rsidP="000D0C59">
      <w:pPr>
        <w:pStyle w:val="Paragraphedeliste"/>
        <w:bidi/>
        <w:ind w:left="360"/>
        <w:rPr>
          <w:rFonts w:ascii="Simplified Arabic" w:hAnsi="Simplified Arabic" w:cs="Simplified Arabic"/>
          <w:sz w:val="28"/>
          <w:szCs w:val="28"/>
          <w:rtl/>
        </w:rPr>
      </w:pPr>
    </w:p>
    <w:p w:rsidR="000D0C59" w:rsidRPr="00535C31" w:rsidRDefault="000D0C59" w:rsidP="000D0C59">
      <w:pPr>
        <w:pStyle w:val="Paragraphedeliste"/>
        <w:bidi/>
        <w:ind w:left="360"/>
        <w:rPr>
          <w:rFonts w:ascii="Simplified Arabic" w:hAnsi="Simplified Arabic" w:cs="Simplified Arabic"/>
          <w:b/>
          <w:bCs/>
          <w:sz w:val="28"/>
          <w:szCs w:val="28"/>
          <w:rtl/>
        </w:rPr>
      </w:pPr>
      <w:r w:rsidRPr="00535C31">
        <w:rPr>
          <w:rFonts w:ascii="Simplified Arabic" w:hAnsi="Simplified Arabic" w:cs="Simplified Arabic"/>
          <w:b/>
          <w:bCs/>
          <w:sz w:val="28"/>
          <w:szCs w:val="28"/>
          <w:rtl/>
        </w:rPr>
        <w:t xml:space="preserve">2-العوامل الاقتصادية: </w:t>
      </w:r>
    </w:p>
    <w:p w:rsidR="000D0C59" w:rsidRPr="00535C31" w:rsidRDefault="000D0C59" w:rsidP="000D0C59">
      <w:pPr>
        <w:pStyle w:val="Paragraphedeliste"/>
        <w:bidi/>
        <w:ind w:left="360"/>
        <w:rPr>
          <w:rFonts w:ascii="Simplified Arabic" w:hAnsi="Simplified Arabic" w:cs="Simplified Arabic"/>
          <w:sz w:val="28"/>
          <w:szCs w:val="28"/>
          <w:rtl/>
        </w:rPr>
      </w:pPr>
      <w:r w:rsidRPr="00535C31">
        <w:rPr>
          <w:rFonts w:ascii="Simplified Arabic" w:hAnsi="Simplified Arabic" w:cs="Simplified Arabic"/>
          <w:sz w:val="28"/>
          <w:szCs w:val="28"/>
          <w:rtl/>
        </w:rPr>
        <w:t>تستخدم النفقات العامة كأداة للتأثير على حجم الطلب العام ومن ثم على مستوى الاقتصاد العام، ومن هنا فإن النفقات العامة يتحدد حجمها بالقدر الذي يحقق الاستقرار الاقتصادي الذي يقوم على توازن الإنتاج والطلب الفعلي</w:t>
      </w:r>
      <w:r w:rsidRPr="00535C31">
        <w:rPr>
          <w:rFonts w:ascii="Simplified Arabic" w:hAnsi="Simplified Arabic" w:cs="Simplified Arabic"/>
          <w:sz w:val="28"/>
          <w:szCs w:val="28"/>
        </w:rPr>
        <w:t xml:space="preserve"> .</w:t>
      </w:r>
      <w:r w:rsidRPr="00535C31">
        <w:rPr>
          <w:rFonts w:ascii="Simplified Arabic" w:hAnsi="Simplified Arabic" w:cs="Simplified Arabic"/>
          <w:sz w:val="28"/>
          <w:szCs w:val="28"/>
          <w:rtl/>
        </w:rPr>
        <w:t>إنّ تأثر النفقات العامة بمستوى النشاط الاقتصادي يوصف بـ "حساسية النفقات العامة" حيث تختلف مسارات هذه الحساسية تبعا لنوعية الإنفاق العام وذلك كما يلي</w:t>
      </w:r>
      <w:r w:rsidRPr="00535C31">
        <w:rPr>
          <w:rFonts w:ascii="Simplified Arabic" w:hAnsi="Simplified Arabic" w:cs="Simplified Arabic"/>
          <w:sz w:val="28"/>
          <w:szCs w:val="28"/>
        </w:rPr>
        <w:t xml:space="preserve">: </w:t>
      </w:r>
    </w:p>
    <w:p w:rsidR="0043733F" w:rsidRPr="0043733F" w:rsidRDefault="000D0C59" w:rsidP="0043733F">
      <w:pPr>
        <w:pStyle w:val="Paragraphedeliste"/>
        <w:numPr>
          <w:ilvl w:val="0"/>
          <w:numId w:val="8"/>
        </w:numPr>
        <w:bidi/>
        <w:rPr>
          <w:rFonts w:ascii="Simplified Arabic" w:hAnsi="Simplified Arabic" w:cs="Simplified Arabic"/>
          <w:sz w:val="28"/>
          <w:szCs w:val="28"/>
        </w:rPr>
      </w:pPr>
      <w:r w:rsidRPr="00535C31">
        <w:rPr>
          <w:rFonts w:ascii="Simplified Arabic" w:hAnsi="Simplified Arabic" w:cs="Simplified Arabic"/>
          <w:b/>
          <w:bCs/>
          <w:sz w:val="28"/>
          <w:szCs w:val="28"/>
          <w:rtl/>
        </w:rPr>
        <w:t>حساسية الإنفاق الجاري على الإدارة العامة:</w:t>
      </w:r>
      <w:r w:rsidRPr="00535C31">
        <w:rPr>
          <w:rFonts w:ascii="Simplified Arabic" w:hAnsi="Simplified Arabic" w:cs="Simplified Arabic"/>
          <w:sz w:val="28"/>
          <w:szCs w:val="28"/>
          <w:rtl/>
        </w:rPr>
        <w:t>عندما يرتفع مستوى النشاط الاقتصادي ليصل إلى حالة الرواج والانتعاش فإن الإنفاق الجاري على الإدارة العامة سوف يزداد وبالعكس في حالة هبوط مستوى النشاط الاقتصادي إلى حالة الركود والكساد فإن الإنفاق الجاري سوف يتقلص أو يقل. إلا أنه يلاحظ أن درجة هبوط مستوى النشاط الاقتصادي يكون أشد انحدارا من انحدار منحنى الإنفاق الجاري وهذا مرتبط بطبيعة مرونة هذا النوع من الإنفاق الذي يجد فيه صاحب القرار صعوبة كبيرة في تقليصه وضغط فقراته</w:t>
      </w:r>
      <w:r w:rsidR="0043733F">
        <w:rPr>
          <w:rFonts w:ascii="Simplified Arabic" w:hAnsi="Simplified Arabic" w:cs="Simplified Arabic"/>
          <w:sz w:val="28"/>
          <w:szCs w:val="28"/>
        </w:rPr>
        <w:t>.</w:t>
      </w:r>
    </w:p>
    <w:p w:rsidR="0043733F" w:rsidRPr="00535C31" w:rsidRDefault="0043733F" w:rsidP="0043733F">
      <w:pPr>
        <w:pStyle w:val="Paragraphedeliste"/>
        <w:bidi/>
        <w:ind w:left="927"/>
        <w:rPr>
          <w:rFonts w:ascii="Simplified Arabic" w:hAnsi="Simplified Arabic" w:cs="Simplified Arabic"/>
          <w:sz w:val="28"/>
          <w:szCs w:val="28"/>
          <w:rtl/>
        </w:rPr>
      </w:pPr>
    </w:p>
    <w:p w:rsidR="000D0C59" w:rsidRPr="00535C31" w:rsidRDefault="000D0C59" w:rsidP="000D0C59">
      <w:pPr>
        <w:pStyle w:val="Paragraphedeliste"/>
        <w:numPr>
          <w:ilvl w:val="0"/>
          <w:numId w:val="8"/>
        </w:numPr>
        <w:bidi/>
        <w:rPr>
          <w:rFonts w:ascii="Simplified Arabic" w:hAnsi="Simplified Arabic" w:cs="Simplified Arabic"/>
          <w:sz w:val="28"/>
          <w:szCs w:val="28"/>
          <w:rtl/>
        </w:rPr>
      </w:pPr>
      <w:r w:rsidRPr="00535C31">
        <w:rPr>
          <w:rFonts w:ascii="Simplified Arabic" w:hAnsi="Simplified Arabic" w:cs="Simplified Arabic"/>
          <w:b/>
          <w:bCs/>
          <w:sz w:val="28"/>
          <w:szCs w:val="28"/>
          <w:rtl/>
        </w:rPr>
        <w:t>حساسية الإنفاق الاجتماعي:</w:t>
      </w:r>
      <w:r w:rsidRPr="00535C31">
        <w:rPr>
          <w:rFonts w:ascii="Simplified Arabic" w:hAnsi="Simplified Arabic" w:cs="Simplified Arabic"/>
          <w:sz w:val="28"/>
          <w:szCs w:val="28"/>
          <w:rtl/>
        </w:rPr>
        <w:t xml:space="preserve"> يأخذ مسار حساسية الإنفاق الاجتماعي اتجاها معاكسا لمسار منحنى النشاط الاقتصادي، أي أنه في حالة تصاعد مستوى النشاط الاقتصادي إلى حالة الانتعاش فإن الحكومة تجد نفسها غير ملزمة بزيادة التخصصات المالية لتمويل الإنفاق الاجتماعي لعدم الحاجة الماسة لذلك. أما في حالة هبوط مستوى النشاط الاقتصادي وصولا إلى حالة الكساد فإن الحكومة تجد نفسها مضطرة لزيادة الإنفاق </w:t>
      </w:r>
      <w:r w:rsidRPr="00535C31">
        <w:rPr>
          <w:rFonts w:ascii="Simplified Arabic" w:hAnsi="Simplified Arabic" w:cs="Simplified Arabic"/>
          <w:sz w:val="28"/>
          <w:szCs w:val="28"/>
          <w:rtl/>
        </w:rPr>
        <w:lastRenderedPageBreak/>
        <w:t>الاجتماعي لمواجهة مظاهر هذا الكساد من بطالة وفقر اجتماعي لأن المطالبة بإعانات البطالة والدعم بمختلف أشكاله تصبح شديدة لمواجهة الضرر من حالة الكساد</w:t>
      </w:r>
      <w:r w:rsidRPr="00535C31">
        <w:rPr>
          <w:rFonts w:ascii="Simplified Arabic" w:hAnsi="Simplified Arabic" w:cs="Simplified Arabic"/>
          <w:sz w:val="28"/>
          <w:szCs w:val="28"/>
        </w:rPr>
        <w:t>.</w:t>
      </w:r>
    </w:p>
    <w:p w:rsidR="000D0C59" w:rsidRPr="00535C31" w:rsidRDefault="000D0C59" w:rsidP="000D0C59">
      <w:pPr>
        <w:pStyle w:val="Paragraphedeliste"/>
        <w:numPr>
          <w:ilvl w:val="0"/>
          <w:numId w:val="8"/>
        </w:numPr>
        <w:bidi/>
        <w:rPr>
          <w:rFonts w:ascii="Simplified Arabic" w:hAnsi="Simplified Arabic" w:cs="Simplified Arabic"/>
          <w:sz w:val="28"/>
          <w:szCs w:val="28"/>
          <w:rtl/>
        </w:rPr>
      </w:pPr>
      <w:r w:rsidRPr="00535C31">
        <w:rPr>
          <w:rFonts w:ascii="Simplified Arabic" w:hAnsi="Simplified Arabic" w:cs="Simplified Arabic"/>
          <w:b/>
          <w:bCs/>
          <w:sz w:val="28"/>
          <w:szCs w:val="28"/>
          <w:rtl/>
        </w:rPr>
        <w:t>حساسية الإنفاق الاقتصادي:</w:t>
      </w:r>
      <w:r w:rsidRPr="00535C31">
        <w:rPr>
          <w:rFonts w:ascii="Simplified Arabic" w:hAnsi="Simplified Arabic" w:cs="Simplified Arabic"/>
          <w:sz w:val="28"/>
          <w:szCs w:val="28"/>
          <w:rtl/>
        </w:rPr>
        <w:t xml:space="preserve"> إن حساسية الإنفاق العام الاقتصادي ترتبط بأسلوب النظام الاقتصادي وشكل الدولة، ففي ضل دولة حارسة غير متدخلة يأخذ مسار الإنفاق الاقتصادي اتجاها مشابها لمسار مستوى النشاط الاقتصادي وهذا طبيعي تبعا لأسلوب حيادية المالية العامة. أما في ضل دولة متدخلة فإن مسار الإنفاق الاقتصادي يستجيب بشكل معاكس لحركة الدورة الاقتصادية لأن الدولة وبحكم مهامها التدخلية سوف تسعى إلى زيادة الإنفاق الاقتصادي لمواجهة حالة الكساد، وتتخذ إجراءات انكماشية ضاغطة لمواجهة الضغوط التضخمية في حالة الانتعاش</w:t>
      </w:r>
      <w:r w:rsidRPr="00535C31">
        <w:rPr>
          <w:rFonts w:ascii="Simplified Arabic" w:hAnsi="Simplified Arabic" w:cs="Simplified Arabic"/>
          <w:sz w:val="28"/>
          <w:szCs w:val="28"/>
        </w:rPr>
        <w:t>.</w:t>
      </w:r>
    </w:p>
    <w:p w:rsidR="000D0C59" w:rsidRPr="000D0C59" w:rsidRDefault="000D0C59" w:rsidP="000D0C59">
      <w:pPr>
        <w:bidi/>
        <w:rPr>
          <w:rFonts w:ascii="Simplified Arabic" w:hAnsi="Simplified Arabic" w:cs="Simplified Arabic"/>
          <w:b/>
          <w:bCs/>
          <w:sz w:val="28"/>
          <w:szCs w:val="28"/>
          <w:rtl/>
        </w:rPr>
      </w:pPr>
      <w:r w:rsidRPr="000D0C59">
        <w:rPr>
          <w:rFonts w:ascii="Simplified Arabic" w:hAnsi="Simplified Arabic" w:cs="Simplified Arabic"/>
          <w:b/>
          <w:bCs/>
          <w:sz w:val="28"/>
          <w:szCs w:val="28"/>
        </w:rPr>
        <w:t>3</w:t>
      </w:r>
      <w:r w:rsidRPr="000D0C59">
        <w:rPr>
          <w:rFonts w:ascii="Simplified Arabic" w:hAnsi="Simplified Arabic" w:cs="Simplified Arabic"/>
          <w:b/>
          <w:bCs/>
          <w:sz w:val="28"/>
          <w:szCs w:val="28"/>
          <w:rtl/>
        </w:rPr>
        <w:t>-العوامل المالية:</w:t>
      </w:r>
    </w:p>
    <w:p w:rsidR="000D0C59" w:rsidRPr="00535C31" w:rsidRDefault="000D0C59" w:rsidP="000D0C59">
      <w:pPr>
        <w:pStyle w:val="Paragraphedeliste"/>
        <w:bidi/>
        <w:ind w:left="360"/>
        <w:rPr>
          <w:rFonts w:ascii="Simplified Arabic" w:hAnsi="Simplified Arabic" w:cs="Simplified Arabic"/>
          <w:sz w:val="28"/>
          <w:szCs w:val="28"/>
          <w:rtl/>
        </w:rPr>
      </w:pPr>
      <w:r w:rsidRPr="00535C31">
        <w:rPr>
          <w:rFonts w:ascii="Simplified Arabic" w:hAnsi="Simplified Arabic" w:cs="Simplified Arabic"/>
          <w:sz w:val="28"/>
          <w:szCs w:val="28"/>
          <w:rtl/>
        </w:rPr>
        <w:t xml:space="preserve"> من بين المحددات للنفقات العامة قدرة الدولة على تغطية تلك النفقات بالحصول على الموارد الضرورية، ذلك أن القدرة التمويلية للدولة بالرغم من تنوع مظاهرها تبقى محدودةإن القدرة التمويلية للاقتصاد تتعلق بمقدرتين أساسيتين الأولى مقدرته على تحمل العبء الضريبي "المقدرة </w:t>
      </w:r>
      <w:r w:rsidRPr="00535C31">
        <w:rPr>
          <w:rFonts w:ascii="Simplified Arabic" w:hAnsi="Simplified Arabic" w:cs="Simplified Arabic" w:hint="cs"/>
          <w:sz w:val="28"/>
          <w:szCs w:val="28"/>
          <w:rtl/>
        </w:rPr>
        <w:t>التكلفي</w:t>
      </w:r>
      <w:r w:rsidRPr="00535C31">
        <w:rPr>
          <w:rFonts w:ascii="Simplified Arabic" w:hAnsi="Simplified Arabic" w:cs="Simplified Arabic" w:hint="eastAsia"/>
          <w:sz w:val="28"/>
          <w:szCs w:val="28"/>
          <w:rtl/>
        </w:rPr>
        <w:t>ة</w:t>
      </w:r>
      <w:r w:rsidRPr="00535C31">
        <w:rPr>
          <w:rFonts w:ascii="Simplified Arabic" w:hAnsi="Simplified Arabic" w:cs="Simplified Arabic"/>
          <w:sz w:val="28"/>
          <w:szCs w:val="28"/>
        </w:rPr>
        <w:t xml:space="preserve">" </w:t>
      </w:r>
      <w:r w:rsidRPr="00535C31">
        <w:rPr>
          <w:rFonts w:ascii="Simplified Arabic" w:hAnsi="Simplified Arabic" w:cs="Simplified Arabic"/>
          <w:sz w:val="28"/>
          <w:szCs w:val="28"/>
          <w:rtl/>
        </w:rPr>
        <w:t>والثانية "المقدرة الإقراضية"والمتمثلتان فيما يلي</w:t>
      </w:r>
      <w:r w:rsidRPr="00535C31">
        <w:rPr>
          <w:rFonts w:ascii="Simplified Arabic" w:hAnsi="Simplified Arabic" w:cs="Simplified Arabic"/>
          <w:sz w:val="28"/>
          <w:szCs w:val="28"/>
        </w:rPr>
        <w:t xml:space="preserve">: </w:t>
      </w:r>
    </w:p>
    <w:p w:rsidR="000D0C59" w:rsidRPr="00535C31" w:rsidRDefault="000D0C59" w:rsidP="000D0C59">
      <w:pPr>
        <w:pStyle w:val="Paragraphedeliste"/>
        <w:numPr>
          <w:ilvl w:val="0"/>
          <w:numId w:val="9"/>
        </w:numPr>
        <w:bidi/>
        <w:rPr>
          <w:rFonts w:ascii="Simplified Arabic" w:hAnsi="Simplified Arabic" w:cs="Simplified Arabic"/>
          <w:sz w:val="28"/>
          <w:szCs w:val="28"/>
          <w:rtl/>
        </w:rPr>
      </w:pPr>
      <w:r w:rsidRPr="00535C31">
        <w:rPr>
          <w:rFonts w:ascii="Simplified Arabic" w:hAnsi="Simplified Arabic" w:cs="Simplified Arabic"/>
          <w:b/>
          <w:bCs/>
          <w:sz w:val="28"/>
          <w:szCs w:val="28"/>
          <w:rtl/>
        </w:rPr>
        <w:t>المقدرة التكلفية:</w:t>
      </w:r>
      <w:r w:rsidRPr="00535C31">
        <w:rPr>
          <w:rFonts w:ascii="Simplified Arabic" w:hAnsi="Simplified Arabic" w:cs="Simplified Arabic"/>
          <w:sz w:val="28"/>
          <w:szCs w:val="28"/>
          <w:rtl/>
        </w:rPr>
        <w:t xml:space="preserve"> تتمثل في قدرة الدخل القومي على تمويل تيارات الإيرادات العامة عن طريق الضرائب</w:t>
      </w:r>
    </w:p>
    <w:p w:rsidR="000D0C59" w:rsidRPr="00535C31" w:rsidRDefault="000D0C59" w:rsidP="000D0C59">
      <w:pPr>
        <w:pStyle w:val="Paragraphedeliste"/>
        <w:numPr>
          <w:ilvl w:val="0"/>
          <w:numId w:val="9"/>
        </w:numPr>
        <w:bidi/>
        <w:rPr>
          <w:rFonts w:ascii="Simplified Arabic" w:hAnsi="Simplified Arabic" w:cs="Simplified Arabic"/>
          <w:sz w:val="28"/>
          <w:szCs w:val="28"/>
        </w:rPr>
      </w:pPr>
      <w:r w:rsidRPr="00535C31">
        <w:rPr>
          <w:rFonts w:ascii="Simplified Arabic" w:hAnsi="Simplified Arabic" w:cs="Simplified Arabic"/>
          <w:b/>
          <w:bCs/>
          <w:sz w:val="28"/>
          <w:szCs w:val="28"/>
          <w:rtl/>
        </w:rPr>
        <w:t>المقدرة الإقراضية:</w:t>
      </w:r>
      <w:r w:rsidRPr="00535C31">
        <w:rPr>
          <w:rFonts w:ascii="Simplified Arabic" w:hAnsi="Simplified Arabic" w:cs="Simplified Arabic"/>
          <w:sz w:val="28"/>
          <w:szCs w:val="28"/>
          <w:rtl/>
        </w:rPr>
        <w:t xml:space="preserve"> أما فيما يتصل بالمقدرة الاقراضية فإنها تعني مقدرة الدخل القومي على إشباع حاجات الإقراض العام، أي قدرته على الاستجابة لمتطلبات الدولة الائتمانية. هذه المقدرة تتوقف بصفة عامة على عاملين رئيسيين أولهما حجم الادخار المستخلص من الدخل القومي، وثانيهما توزيع الجزء المدخر بين مجالات الإقراض الخاص والإقراض العام</w:t>
      </w:r>
      <w:r w:rsidRPr="00535C31">
        <w:rPr>
          <w:rStyle w:val="Appelnotedebasdep"/>
          <w:rFonts w:ascii="Simplified Arabic" w:hAnsi="Simplified Arabic" w:cs="Simplified Arabic"/>
          <w:sz w:val="28"/>
          <w:szCs w:val="28"/>
        </w:rPr>
        <w:footnoteReference w:customMarkFollows="1" w:id="12"/>
        <w:t>1</w:t>
      </w:r>
    </w:p>
    <w:p w:rsidR="00327641" w:rsidRDefault="00327641" w:rsidP="000D0C59">
      <w:pPr>
        <w:pStyle w:val="Paragraphedeliste"/>
        <w:bidi/>
        <w:rPr>
          <w:rFonts w:ascii="Simplified Arabic" w:eastAsia="Arial Unicode MS" w:hAnsi="Simplified Arabic" w:cs="Simplified Arabic"/>
          <w:sz w:val="28"/>
          <w:szCs w:val="28"/>
          <w:rtl/>
          <w:lang w:val="fr-FR"/>
        </w:rPr>
      </w:pPr>
      <w:r w:rsidRPr="00327641">
        <w:rPr>
          <w:rFonts w:ascii="Simplified Arabic" w:hAnsi="Simplified Arabic" w:cs="Simplified Arabic"/>
          <w:color w:val="000000"/>
          <w:sz w:val="28"/>
          <w:szCs w:val="28"/>
        </w:rPr>
        <w:br/>
      </w:r>
    </w:p>
    <w:p w:rsidR="001C1E47" w:rsidRDefault="001C1E47" w:rsidP="001C1E47">
      <w:pPr>
        <w:pStyle w:val="Paragraphedeliste"/>
        <w:bidi/>
        <w:rPr>
          <w:rFonts w:ascii="Simplified Arabic" w:eastAsia="Arial Unicode MS" w:hAnsi="Simplified Arabic" w:cs="Simplified Arabic"/>
          <w:sz w:val="28"/>
          <w:szCs w:val="28"/>
          <w:rtl/>
          <w:lang w:val="fr-FR"/>
        </w:rPr>
      </w:pPr>
    </w:p>
    <w:p w:rsidR="00424621" w:rsidRPr="00424621" w:rsidRDefault="00424621" w:rsidP="00424621">
      <w:pPr>
        <w:bidi/>
        <w:rPr>
          <w:rFonts w:ascii="Simplified Arabic" w:eastAsia="Arial Unicode MS" w:hAnsi="Simplified Arabic" w:cs="Simplified Arabic"/>
          <w:b/>
          <w:bCs/>
          <w:sz w:val="28"/>
          <w:szCs w:val="28"/>
          <w:rtl/>
          <w:lang w:bidi="ar-DZ"/>
        </w:rPr>
      </w:pPr>
      <w:r w:rsidRPr="00424621">
        <w:rPr>
          <w:rFonts w:ascii="Simplified Arabic" w:eastAsia="Arial Unicode MS" w:hAnsi="Simplified Arabic" w:cs="Simplified Arabic"/>
          <w:b/>
          <w:bCs/>
          <w:sz w:val="28"/>
          <w:szCs w:val="28"/>
          <w:rtl/>
          <w:lang w:bidi="ar-DZ"/>
        </w:rPr>
        <w:t xml:space="preserve">المبحث الثاني: ظاهرة تزايد الانفاق العام </w:t>
      </w:r>
    </w:p>
    <w:p w:rsidR="00424621" w:rsidRPr="00424621" w:rsidRDefault="00424621" w:rsidP="00424621">
      <w:pPr>
        <w:bidi/>
        <w:rPr>
          <w:rFonts w:ascii="Simplified Arabic" w:eastAsia="Arial Unicode MS" w:hAnsi="Simplified Arabic" w:cs="Simplified Arabic"/>
          <w:b/>
          <w:bCs/>
          <w:sz w:val="28"/>
          <w:szCs w:val="28"/>
          <w:rtl/>
          <w:lang w:bidi="ar-DZ"/>
        </w:rPr>
      </w:pPr>
      <w:r w:rsidRPr="00424621">
        <w:rPr>
          <w:rFonts w:ascii="Simplified Arabic" w:eastAsia="Arial Unicode MS" w:hAnsi="Simplified Arabic" w:cs="Simplified Arabic"/>
          <w:b/>
          <w:bCs/>
          <w:sz w:val="28"/>
          <w:szCs w:val="28"/>
          <w:rtl/>
          <w:lang w:bidi="ar-DZ"/>
        </w:rPr>
        <w:t xml:space="preserve">  المطلب الأول: ظاهرة التزايد </w:t>
      </w:r>
    </w:p>
    <w:p w:rsidR="00424621" w:rsidRPr="00424621" w:rsidRDefault="00424621" w:rsidP="00424621">
      <w:pPr>
        <w:autoSpaceDE w:val="0"/>
        <w:autoSpaceDN w:val="0"/>
        <w:bidi/>
        <w:adjustRightInd w:val="0"/>
        <w:spacing w:after="0"/>
        <w:rPr>
          <w:rFonts w:ascii="Simplified Arabic" w:hAnsi="Simplified Arabic" w:cs="Simplified Arabic"/>
          <w:sz w:val="28"/>
          <w:szCs w:val="28"/>
        </w:rPr>
      </w:pPr>
      <w:r w:rsidRPr="00424621">
        <w:rPr>
          <w:rFonts w:ascii="Simplified Arabic" w:hAnsi="Simplified Arabic" w:cs="Simplified Arabic"/>
          <w:sz w:val="28"/>
          <w:szCs w:val="28"/>
          <w:rtl/>
        </w:rPr>
        <w:t>إنظاهرةتزايدالنفقاتالعامةأصبحتمنالظواهرالمعروفةبالنسبةلماليةالدولةوبمختلف الدول و ذلك</w:t>
      </w:r>
    </w:p>
    <w:p w:rsidR="00424621" w:rsidRPr="00424621" w:rsidRDefault="00424621" w:rsidP="00424621">
      <w:pPr>
        <w:autoSpaceDE w:val="0"/>
        <w:autoSpaceDN w:val="0"/>
        <w:bidi/>
        <w:adjustRightInd w:val="0"/>
        <w:spacing w:after="0"/>
        <w:rPr>
          <w:rFonts w:ascii="Simplified Arabic" w:hAnsi="Simplified Arabic" w:cs="Simplified Arabic"/>
        </w:rPr>
      </w:pPr>
      <w:r w:rsidRPr="00424621">
        <w:rPr>
          <w:rFonts w:ascii="Simplified Arabic" w:hAnsi="Simplified Arabic" w:cs="Simplified Arabic"/>
          <w:sz w:val="28"/>
          <w:szCs w:val="28"/>
          <w:rtl/>
        </w:rPr>
        <w:t>نتيجةتطوردورالدولة،وازدياددرجةتدخلهافيالحياةالاقتصاديةوالاجتماعية،وترجعهذهالزيادةالىعدةأسبابكالتالي</w:t>
      </w:r>
      <w:r w:rsidRPr="00424621">
        <w:rPr>
          <w:rFonts w:ascii="Simplified Arabic" w:hAnsi="Simplified Arabic" w:cs="Simplified Arabic"/>
          <w:sz w:val="28"/>
          <w:szCs w:val="28"/>
        </w:rPr>
        <w:t>:</w:t>
      </w:r>
    </w:p>
    <w:p w:rsidR="00424621" w:rsidRPr="00424621" w:rsidRDefault="00424621" w:rsidP="00424621">
      <w:pPr>
        <w:pStyle w:val="Paragraphedeliste"/>
        <w:numPr>
          <w:ilvl w:val="0"/>
          <w:numId w:val="15"/>
        </w:numPr>
        <w:autoSpaceDE w:val="0"/>
        <w:autoSpaceDN w:val="0"/>
        <w:bidi/>
        <w:adjustRightInd w:val="0"/>
        <w:spacing w:after="0"/>
        <w:rPr>
          <w:rFonts w:ascii="Simplified Arabic" w:hAnsi="Simplified Arabic" w:cs="Simplified Arabic"/>
          <w:b/>
          <w:bCs/>
          <w:sz w:val="24"/>
          <w:szCs w:val="24"/>
        </w:rPr>
      </w:pPr>
      <w:r w:rsidRPr="00424621">
        <w:rPr>
          <w:rFonts w:ascii="Simplified Arabic" w:hAnsi="Simplified Arabic" w:cs="Simplified Arabic"/>
          <w:b/>
          <w:bCs/>
          <w:sz w:val="28"/>
          <w:szCs w:val="28"/>
          <w:rtl/>
        </w:rPr>
        <w:lastRenderedPageBreak/>
        <w:t>أنواعازديادالنفقاتالعامة</w:t>
      </w:r>
      <w:r w:rsidRPr="00424621">
        <w:rPr>
          <w:rFonts w:ascii="Simplified Arabic" w:hAnsi="Simplified Arabic" w:cs="Simplified Arabic"/>
          <w:b/>
          <w:bCs/>
          <w:sz w:val="28"/>
          <w:szCs w:val="28"/>
        </w:rPr>
        <w:t xml:space="preserve">: </w:t>
      </w:r>
    </w:p>
    <w:p w:rsidR="00424621" w:rsidRPr="00424621" w:rsidRDefault="00424621" w:rsidP="00424621">
      <w:pPr>
        <w:autoSpaceDE w:val="0"/>
        <w:autoSpaceDN w:val="0"/>
        <w:bidi/>
        <w:adjustRightInd w:val="0"/>
        <w:spacing w:after="0"/>
        <w:rPr>
          <w:rFonts w:ascii="Simplified Arabic" w:hAnsi="Simplified Arabic" w:cs="Simplified Arabic"/>
          <w:sz w:val="28"/>
          <w:szCs w:val="28"/>
          <w:rtl/>
        </w:rPr>
      </w:pPr>
      <w:r w:rsidRPr="00424621">
        <w:rPr>
          <w:rFonts w:ascii="Simplified Arabic" w:hAnsi="Simplified Arabic" w:cs="Simplified Arabic"/>
          <w:sz w:val="28"/>
          <w:szCs w:val="28"/>
          <w:rtl/>
        </w:rPr>
        <w:t>اهتمالعالمالاقتصادي</w:t>
      </w:r>
      <w:r w:rsidRPr="00424621">
        <w:rPr>
          <w:rFonts w:ascii="Simplified Arabic" w:hAnsi="Simplified Arabic" w:cs="Simplified Arabic"/>
          <w:sz w:val="28"/>
          <w:szCs w:val="28"/>
        </w:rPr>
        <w:t xml:space="preserve"> "</w:t>
      </w:r>
      <w:r w:rsidRPr="00424621">
        <w:rPr>
          <w:rFonts w:ascii="Simplified Arabic" w:hAnsi="Simplified Arabic" w:cs="Simplified Arabic"/>
          <w:sz w:val="28"/>
          <w:szCs w:val="28"/>
          <w:rtl/>
        </w:rPr>
        <w:t>أدولففاغنر</w:t>
      </w:r>
      <w:r w:rsidRPr="00424621">
        <w:rPr>
          <w:rFonts w:ascii="Simplified Arabic" w:hAnsi="Simplified Arabic" w:cs="Simplified Arabic"/>
          <w:sz w:val="28"/>
          <w:szCs w:val="28"/>
        </w:rPr>
        <w:t>"</w:t>
      </w:r>
      <w:r w:rsidRPr="00424621">
        <w:rPr>
          <w:rFonts w:ascii="Simplified Arabic" w:hAnsi="Simplified Arabic" w:cs="Simplified Arabic"/>
          <w:sz w:val="28"/>
          <w:szCs w:val="28"/>
          <w:rtl/>
        </w:rPr>
        <w:t>،بدراسةالتطورالماليللدولةوبعدأندرسحجمالنفقاتالعامةللعديدمنالدولالأوروبيةوخلصإلىقانونزيادةالنفقاتالعامة،فحسرأيهأنالنشاطالحكومي يزدادكماويتعددنوعابمعدلأكبرمنمعدلزيادةالسكان،فنفقاتالدولةحسيةتزدادبازديادتدخلهافيخدمةالأفراد</w:t>
      </w:r>
      <w:r w:rsidRPr="00424621">
        <w:rPr>
          <w:rFonts w:ascii="Simplified Arabic" w:hAnsi="Simplified Arabic" w:cs="Simplified Arabic"/>
          <w:sz w:val="28"/>
          <w:szCs w:val="28"/>
        </w:rPr>
        <w:t>.</w:t>
      </w:r>
    </w:p>
    <w:p w:rsidR="00424621" w:rsidRPr="00424621" w:rsidRDefault="00424621" w:rsidP="00424621">
      <w:pPr>
        <w:autoSpaceDE w:val="0"/>
        <w:autoSpaceDN w:val="0"/>
        <w:bidi/>
        <w:adjustRightInd w:val="0"/>
        <w:spacing w:after="0"/>
        <w:rPr>
          <w:rFonts w:ascii="Simplified Arabic" w:hAnsi="Simplified Arabic" w:cs="Simplified Arabic"/>
          <w:sz w:val="28"/>
          <w:szCs w:val="28"/>
        </w:rPr>
      </w:pPr>
      <w:r w:rsidRPr="00424621">
        <w:rPr>
          <w:rFonts w:ascii="Simplified Arabic" w:hAnsi="Simplified Arabic" w:cs="Simplified Arabic"/>
          <w:b/>
          <w:bCs/>
          <w:sz w:val="28"/>
          <w:szCs w:val="28"/>
        </w:rPr>
        <w:t>1</w:t>
      </w:r>
      <w:r w:rsidRPr="00424621">
        <w:rPr>
          <w:rFonts w:ascii="Simplified Arabic" w:hAnsi="Simplified Arabic" w:cs="Simplified Arabic"/>
          <w:b/>
          <w:bCs/>
          <w:sz w:val="28"/>
          <w:szCs w:val="28"/>
          <w:rtl/>
        </w:rPr>
        <w:t>-الزيادةالحقيقية</w:t>
      </w:r>
      <w:r w:rsidRPr="00424621">
        <w:rPr>
          <w:rFonts w:ascii="Simplified Arabic" w:hAnsi="Simplified Arabic" w:cs="Simplified Arabic"/>
          <w:b/>
          <w:bCs/>
          <w:sz w:val="28"/>
          <w:szCs w:val="28"/>
        </w:rPr>
        <w:t>:</w:t>
      </w:r>
      <w:r w:rsidRPr="00424621">
        <w:rPr>
          <w:rFonts w:ascii="Simplified Arabic" w:hAnsi="Simplified Arabic" w:cs="Simplified Arabic"/>
          <w:sz w:val="28"/>
          <w:szCs w:val="28"/>
          <w:rtl/>
        </w:rPr>
        <w:t>يقصدبالزيادةالحقيقيةللنفقاتالعامةزيادةالمنفعةالحقيقيةالمترتبةعلىهذهالنفقات،وأنهناكتوسعافيحجمالسلعوالخدماتالعامةالتيتقدمهاالدولةللمجتمعأوتحسين</w:t>
      </w:r>
    </w:p>
    <w:p w:rsidR="00424621" w:rsidRPr="00424621" w:rsidRDefault="00424621" w:rsidP="00424621">
      <w:pPr>
        <w:autoSpaceDE w:val="0"/>
        <w:autoSpaceDN w:val="0"/>
        <w:bidi/>
        <w:adjustRightInd w:val="0"/>
        <w:spacing w:after="0"/>
        <w:rPr>
          <w:rFonts w:ascii="Simplified Arabic" w:hAnsi="Simplified Arabic" w:cs="Simplified Arabic"/>
          <w:sz w:val="28"/>
          <w:szCs w:val="28"/>
        </w:rPr>
      </w:pPr>
      <w:r w:rsidRPr="00424621">
        <w:rPr>
          <w:rFonts w:ascii="Simplified Arabic" w:hAnsi="Simplified Arabic" w:cs="Simplified Arabic"/>
          <w:sz w:val="28"/>
          <w:szCs w:val="28"/>
          <w:rtl/>
        </w:rPr>
        <w:t>مستوىالخدماتالعامةالقائمة،فيكونالنموالحقيقيللإنفاقالعامهوالتغيرالنقديلتلكالزيادةفي</w:t>
      </w:r>
    </w:p>
    <w:p w:rsidR="00424621" w:rsidRPr="00424621" w:rsidRDefault="00424621" w:rsidP="00424621">
      <w:pPr>
        <w:bidi/>
        <w:rPr>
          <w:rFonts w:ascii="Simplified Arabic" w:hAnsi="Simplified Arabic" w:cs="Simplified Arabic"/>
          <w:sz w:val="28"/>
          <w:szCs w:val="28"/>
        </w:rPr>
      </w:pPr>
      <w:r w:rsidRPr="00424621">
        <w:rPr>
          <w:rFonts w:ascii="Simplified Arabic" w:hAnsi="Simplified Arabic" w:cs="Simplified Arabic"/>
          <w:sz w:val="28"/>
          <w:szCs w:val="28"/>
          <w:rtl/>
        </w:rPr>
        <w:t>حجمالخدماتالعامةونوعيتهاوهناكزيادةحقيقيةمطلقةوأخرىنسبيةكمايلي :</w:t>
      </w:r>
    </w:p>
    <w:p w:rsidR="00424621" w:rsidRPr="00424621" w:rsidRDefault="00424621" w:rsidP="00424621">
      <w:pPr>
        <w:autoSpaceDE w:val="0"/>
        <w:autoSpaceDN w:val="0"/>
        <w:bidi/>
        <w:adjustRightInd w:val="0"/>
        <w:spacing w:after="0"/>
        <w:rPr>
          <w:rFonts w:ascii="Simplified Arabic" w:hAnsi="Simplified Arabic" w:cs="Simplified Arabic"/>
          <w:sz w:val="28"/>
          <w:szCs w:val="28"/>
        </w:rPr>
      </w:pPr>
      <w:r w:rsidRPr="00424621">
        <w:rPr>
          <w:rFonts w:ascii="Simplified Arabic" w:hAnsi="Simplified Arabic" w:cs="Simplified Arabic"/>
          <w:b/>
          <w:bCs/>
          <w:sz w:val="28"/>
          <w:szCs w:val="28"/>
        </w:rPr>
        <w:t>1</w:t>
      </w:r>
      <w:r w:rsidRPr="00424621">
        <w:rPr>
          <w:rFonts w:ascii="Simplified Arabic" w:hAnsi="Simplified Arabic" w:cs="Simplified Arabic"/>
          <w:b/>
          <w:bCs/>
          <w:sz w:val="28"/>
          <w:szCs w:val="28"/>
          <w:rtl/>
        </w:rPr>
        <w:t>.1-الزيادةالحقيقيةالمطلقة:</w:t>
      </w:r>
      <w:r w:rsidRPr="00424621">
        <w:rPr>
          <w:rFonts w:ascii="Simplified Arabic" w:hAnsi="Simplified Arabic" w:cs="Simplified Arabic"/>
          <w:sz w:val="28"/>
          <w:szCs w:val="28"/>
          <w:rtl/>
        </w:rPr>
        <w:t>تعنيأنحجمالنفقاتالعامةيزدادعامالىأخر،حيثظهرتأرقام</w:t>
      </w:r>
    </w:p>
    <w:p w:rsidR="00424621" w:rsidRPr="00424621" w:rsidRDefault="00424621" w:rsidP="00424621">
      <w:pPr>
        <w:autoSpaceDE w:val="0"/>
        <w:autoSpaceDN w:val="0"/>
        <w:bidi/>
        <w:adjustRightInd w:val="0"/>
        <w:spacing w:after="0"/>
        <w:rPr>
          <w:rFonts w:ascii="Simplified Arabic" w:hAnsi="Simplified Arabic" w:cs="Simplified Arabic"/>
          <w:sz w:val="28"/>
          <w:szCs w:val="28"/>
          <w:lang w:bidi="ar-DZ"/>
        </w:rPr>
      </w:pPr>
      <w:r w:rsidRPr="00424621">
        <w:rPr>
          <w:rFonts w:ascii="Simplified Arabic" w:hAnsi="Simplified Arabic" w:cs="Simplified Arabic"/>
          <w:sz w:val="28"/>
          <w:szCs w:val="28"/>
          <w:rtl/>
        </w:rPr>
        <w:t>فيبعضميزانيات الدولأكدتوبشكلواضحعلىزيادةالإنفاقالعام.</w:t>
      </w:r>
    </w:p>
    <w:p w:rsidR="00424621" w:rsidRPr="00424621" w:rsidRDefault="00424621" w:rsidP="00424621">
      <w:pPr>
        <w:autoSpaceDE w:val="0"/>
        <w:autoSpaceDN w:val="0"/>
        <w:bidi/>
        <w:adjustRightInd w:val="0"/>
        <w:spacing w:after="0"/>
        <w:rPr>
          <w:rFonts w:ascii="Simplified Arabic" w:hAnsi="Simplified Arabic" w:cs="Simplified Arabic"/>
          <w:sz w:val="28"/>
          <w:szCs w:val="28"/>
          <w:rtl/>
        </w:rPr>
      </w:pPr>
      <w:r w:rsidRPr="00424621">
        <w:rPr>
          <w:rFonts w:ascii="Simplified Arabic" w:hAnsi="Simplified Arabic" w:cs="Simplified Arabic"/>
          <w:b/>
          <w:bCs/>
          <w:sz w:val="28"/>
          <w:szCs w:val="28"/>
          <w:rtl/>
          <w:lang w:bidi="ar-DZ"/>
        </w:rPr>
        <w:t>2.1</w:t>
      </w:r>
      <w:r w:rsidRPr="00424621">
        <w:rPr>
          <w:rFonts w:ascii="Simplified Arabic" w:hAnsi="Simplified Arabic" w:cs="Simplified Arabic"/>
          <w:b/>
          <w:bCs/>
          <w:sz w:val="28"/>
          <w:szCs w:val="28"/>
          <w:rtl/>
        </w:rPr>
        <w:t>-الزيادةالحقيقيةالنسبية</w:t>
      </w:r>
      <w:r w:rsidRPr="00424621">
        <w:rPr>
          <w:rFonts w:ascii="Simplified Arabic" w:hAnsi="Simplified Arabic" w:cs="Simplified Arabic"/>
          <w:b/>
          <w:bCs/>
          <w:color w:val="7030A0"/>
          <w:sz w:val="28"/>
          <w:szCs w:val="28"/>
        </w:rPr>
        <w:t>:</w:t>
      </w:r>
      <w:r w:rsidRPr="00424621">
        <w:rPr>
          <w:rFonts w:ascii="Simplified Arabic" w:hAnsi="Simplified Arabic" w:cs="Simplified Arabic"/>
          <w:sz w:val="28"/>
          <w:szCs w:val="28"/>
          <w:rtl/>
        </w:rPr>
        <w:t>فتعنيالزيادةالمطلقةأنهامنسوبةالىبعضالمتغيراتالاقتصادية</w:t>
      </w:r>
    </w:p>
    <w:p w:rsidR="00424621" w:rsidRPr="00424621" w:rsidRDefault="00424621" w:rsidP="00424621">
      <w:pPr>
        <w:autoSpaceDE w:val="0"/>
        <w:autoSpaceDN w:val="0"/>
        <w:bidi/>
        <w:adjustRightInd w:val="0"/>
        <w:spacing w:after="0"/>
        <w:rPr>
          <w:rFonts w:ascii="Simplified Arabic" w:hAnsi="Simplified Arabic" w:cs="Simplified Arabic"/>
          <w:sz w:val="28"/>
          <w:szCs w:val="28"/>
        </w:rPr>
      </w:pPr>
      <w:r w:rsidRPr="00424621">
        <w:rPr>
          <w:rFonts w:ascii="Simplified Arabic" w:hAnsi="Simplified Arabic" w:cs="Simplified Arabic"/>
          <w:sz w:val="28"/>
          <w:szCs w:val="28"/>
          <w:rtl/>
        </w:rPr>
        <w:t>المهمةفيالاقتصاد وأهمهذهالمتغيراتهيإجماليالناتجالقومي.</w:t>
      </w:r>
    </w:p>
    <w:p w:rsidR="00424621" w:rsidRPr="00424621" w:rsidRDefault="00424621" w:rsidP="00424621">
      <w:pPr>
        <w:autoSpaceDE w:val="0"/>
        <w:autoSpaceDN w:val="0"/>
        <w:bidi/>
        <w:adjustRightInd w:val="0"/>
        <w:spacing w:after="0"/>
        <w:rPr>
          <w:rFonts w:ascii="Simplified Arabic" w:hAnsi="Simplified Arabic" w:cs="Simplified Arabic"/>
          <w:sz w:val="28"/>
          <w:szCs w:val="28"/>
        </w:rPr>
      </w:pPr>
      <w:r w:rsidRPr="00424621">
        <w:rPr>
          <w:rFonts w:ascii="Simplified Arabic" w:hAnsi="Simplified Arabic" w:cs="Simplified Arabic"/>
          <w:b/>
          <w:bCs/>
          <w:sz w:val="28"/>
          <w:szCs w:val="28"/>
        </w:rPr>
        <w:t>2</w:t>
      </w:r>
      <w:r w:rsidRPr="00424621">
        <w:rPr>
          <w:rFonts w:ascii="Simplified Arabic" w:hAnsi="Simplified Arabic" w:cs="Simplified Arabic"/>
          <w:b/>
          <w:bCs/>
          <w:sz w:val="28"/>
          <w:szCs w:val="28"/>
          <w:rtl/>
        </w:rPr>
        <w:t>-الزيادةالظاهرية</w:t>
      </w:r>
      <w:r w:rsidRPr="00424621">
        <w:rPr>
          <w:rFonts w:ascii="Simplified Arabic" w:hAnsi="Simplified Arabic" w:cs="Simplified Arabic"/>
          <w:b/>
          <w:bCs/>
          <w:sz w:val="28"/>
          <w:szCs w:val="28"/>
        </w:rPr>
        <w:t>:</w:t>
      </w:r>
      <w:r w:rsidRPr="00424621">
        <w:rPr>
          <w:rFonts w:ascii="Simplified Arabic" w:hAnsi="Simplified Arabic" w:cs="Simplified Arabic"/>
          <w:sz w:val="28"/>
          <w:szCs w:val="28"/>
          <w:rtl/>
        </w:rPr>
        <w:t>تعنيأنهناكزيادةفيالأرقامالنقديةللنفقاتالعامة،دونأنتكونهناك</w:t>
      </w:r>
    </w:p>
    <w:p w:rsidR="00424621" w:rsidRPr="00424621" w:rsidRDefault="00424621" w:rsidP="00424621">
      <w:pPr>
        <w:autoSpaceDE w:val="0"/>
        <w:autoSpaceDN w:val="0"/>
        <w:bidi/>
        <w:adjustRightInd w:val="0"/>
        <w:spacing w:after="0"/>
        <w:rPr>
          <w:rFonts w:ascii="Simplified Arabic" w:hAnsi="Simplified Arabic" w:cs="Simplified Arabic"/>
          <w:sz w:val="28"/>
          <w:szCs w:val="28"/>
        </w:rPr>
      </w:pPr>
      <w:r w:rsidRPr="00424621">
        <w:rPr>
          <w:rFonts w:ascii="Simplified Arabic" w:hAnsi="Simplified Arabic" w:cs="Simplified Arabic"/>
          <w:sz w:val="28"/>
          <w:szCs w:val="28"/>
          <w:rtl/>
        </w:rPr>
        <w:t>زيادةرقميةفيحجمالسلعوالخدماتالعامةالمقدمةمنالحكومة،أيدونأنيترتبعنهازيادة</w:t>
      </w:r>
    </w:p>
    <w:p w:rsidR="00424621" w:rsidRPr="00424621" w:rsidRDefault="00424621" w:rsidP="00424621">
      <w:pPr>
        <w:autoSpaceDE w:val="0"/>
        <w:autoSpaceDN w:val="0"/>
        <w:bidi/>
        <w:adjustRightInd w:val="0"/>
        <w:spacing w:after="0"/>
        <w:rPr>
          <w:rFonts w:ascii="Simplified Arabic" w:hAnsi="Simplified Arabic" w:cs="Simplified Arabic"/>
          <w:sz w:val="32"/>
          <w:szCs w:val="32"/>
        </w:rPr>
      </w:pPr>
      <w:r w:rsidRPr="00424621">
        <w:rPr>
          <w:rFonts w:ascii="Simplified Arabic" w:hAnsi="Simplified Arabic" w:cs="Simplified Arabic"/>
          <w:sz w:val="28"/>
          <w:szCs w:val="28"/>
          <w:rtl/>
        </w:rPr>
        <w:t>المنفعةالحقيقيةولاتقابلهازيادةفينصيبالفردمنالخدماتالتيتؤديهاالدولةمنخلالهيئاتها</w:t>
      </w:r>
    </w:p>
    <w:p w:rsidR="00424621" w:rsidRPr="00424621" w:rsidRDefault="00424621" w:rsidP="00424621">
      <w:pPr>
        <w:bidi/>
        <w:rPr>
          <w:rFonts w:ascii="Simplified Arabic" w:hAnsi="Simplified Arabic" w:cs="Simplified Arabic"/>
          <w:sz w:val="28"/>
          <w:szCs w:val="28"/>
          <w:rtl/>
        </w:rPr>
      </w:pPr>
      <w:r w:rsidRPr="00424621">
        <w:rPr>
          <w:rFonts w:ascii="Simplified Arabic" w:hAnsi="Simplified Arabic" w:cs="Simplified Arabic"/>
          <w:sz w:val="28"/>
          <w:szCs w:val="28"/>
        </w:rPr>
        <w:t xml:space="preserve">. </w:t>
      </w:r>
      <w:r w:rsidRPr="00424621">
        <w:rPr>
          <w:rFonts w:ascii="Simplified Arabic" w:hAnsi="Simplified Arabic" w:cs="Simplified Arabic"/>
          <w:sz w:val="28"/>
          <w:szCs w:val="28"/>
          <w:rtl/>
        </w:rPr>
        <w:t>ومشروعاتهاالعامة.</w:t>
      </w:r>
      <w:r w:rsidRPr="00424621">
        <w:rPr>
          <w:rStyle w:val="Appelnotedebasdep"/>
          <w:rFonts w:ascii="Simplified Arabic" w:hAnsi="Simplified Arabic" w:cs="Simplified Arabic"/>
          <w:sz w:val="28"/>
          <w:szCs w:val="28"/>
          <w:rtl/>
        </w:rPr>
        <w:footnoteReference w:id="13"/>
      </w:r>
    </w:p>
    <w:p w:rsidR="00424621" w:rsidRPr="00424621" w:rsidRDefault="00424621" w:rsidP="00424621">
      <w:pPr>
        <w:bidi/>
        <w:rPr>
          <w:rFonts w:ascii="Simplified Arabic" w:hAnsi="Simplified Arabic" w:cs="Simplified Arabic"/>
          <w:sz w:val="28"/>
          <w:szCs w:val="28"/>
        </w:rPr>
      </w:pPr>
    </w:p>
    <w:p w:rsidR="00424621" w:rsidRPr="00424621" w:rsidRDefault="00424621" w:rsidP="00424621">
      <w:pPr>
        <w:bidi/>
        <w:spacing w:line="360" w:lineRule="auto"/>
        <w:rPr>
          <w:rFonts w:ascii="Simplified Arabic" w:eastAsia="Arial Unicode MS" w:hAnsi="Simplified Arabic" w:cs="Simplified Arabic"/>
          <w:sz w:val="28"/>
          <w:szCs w:val="28"/>
          <w:rtl/>
          <w:lang w:bidi="ar-DZ"/>
        </w:rPr>
      </w:pPr>
    </w:p>
    <w:p w:rsidR="00323E00" w:rsidRPr="00092315" w:rsidRDefault="00323E00" w:rsidP="00323E00">
      <w:pPr>
        <w:bidi/>
        <w:rPr>
          <w:rFonts w:ascii="Simplified Arabic" w:hAnsi="Simplified Arabic" w:cs="Simplified Arabic"/>
          <w:b/>
          <w:bCs/>
          <w:sz w:val="28"/>
          <w:szCs w:val="28"/>
        </w:rPr>
      </w:pPr>
      <w:r>
        <w:rPr>
          <w:rFonts w:ascii="Simplified Arabic" w:eastAsia="Arial Unicode MS" w:hAnsi="Simplified Arabic" w:cs="Simplified Arabic" w:hint="cs"/>
          <w:b/>
          <w:bCs/>
          <w:sz w:val="28"/>
          <w:szCs w:val="28"/>
          <w:rtl/>
          <w:lang w:val="fr-FR"/>
        </w:rPr>
        <w:t>المطلب الثاني:</w:t>
      </w:r>
      <w:r>
        <w:rPr>
          <w:rFonts w:ascii="Simplified Arabic" w:hAnsi="Simplified Arabic" w:cs="Simplified Arabic" w:hint="cs"/>
          <w:b/>
          <w:bCs/>
          <w:sz w:val="28"/>
          <w:szCs w:val="28"/>
          <w:rtl/>
        </w:rPr>
        <w:t xml:space="preserve">أسباب </w:t>
      </w:r>
      <w:r w:rsidRPr="00092315">
        <w:rPr>
          <w:rFonts w:ascii="Simplified Arabic" w:hAnsi="Simplified Arabic" w:cs="Simplified Arabic"/>
          <w:b/>
          <w:bCs/>
          <w:sz w:val="28"/>
          <w:szCs w:val="28"/>
          <w:rtl/>
        </w:rPr>
        <w:t xml:space="preserve">تزايد النفقات العامة </w:t>
      </w:r>
      <w:r>
        <w:rPr>
          <w:rStyle w:val="Appelnotedebasdep"/>
          <w:rFonts w:ascii="Simplified Arabic" w:hAnsi="Simplified Arabic" w:cs="Simplified Arabic"/>
          <w:b/>
          <w:bCs/>
          <w:sz w:val="28"/>
          <w:szCs w:val="28"/>
          <w:rtl/>
        </w:rPr>
        <w:footnoteReference w:id="14"/>
      </w:r>
    </w:p>
    <w:p w:rsidR="00323E00" w:rsidRPr="00092315" w:rsidRDefault="00323E00" w:rsidP="00323E00">
      <w:pPr>
        <w:bidi/>
        <w:rPr>
          <w:rFonts w:ascii="Simplified Arabic" w:hAnsi="Simplified Arabic" w:cs="Simplified Arabic"/>
          <w:sz w:val="28"/>
          <w:szCs w:val="28"/>
        </w:rPr>
      </w:pPr>
      <w:r w:rsidRPr="00092315">
        <w:rPr>
          <w:rFonts w:ascii="Simplified Arabic" w:hAnsi="Simplified Arabic" w:cs="Simplified Arabic"/>
          <w:sz w:val="28"/>
          <w:szCs w:val="28"/>
          <w:rtl/>
        </w:rPr>
        <w:t xml:space="preserve">يمكن تميزها في أسباب ظاهرية وأسباب حقيقية </w:t>
      </w:r>
    </w:p>
    <w:p w:rsidR="00323E00" w:rsidRPr="00092315" w:rsidRDefault="00323E00" w:rsidP="00323E00">
      <w:pPr>
        <w:pStyle w:val="Paragraphedeliste"/>
        <w:numPr>
          <w:ilvl w:val="0"/>
          <w:numId w:val="16"/>
        </w:numPr>
        <w:bidi/>
        <w:spacing w:after="160" w:line="259" w:lineRule="auto"/>
        <w:rPr>
          <w:rFonts w:ascii="Simplified Arabic" w:hAnsi="Simplified Arabic" w:cs="Simplified Arabic"/>
          <w:sz w:val="28"/>
          <w:szCs w:val="28"/>
        </w:rPr>
      </w:pPr>
      <w:r w:rsidRPr="00092315">
        <w:rPr>
          <w:rFonts w:ascii="Simplified Arabic" w:hAnsi="Simplified Arabic" w:cs="Simplified Arabic"/>
          <w:b/>
          <w:bCs/>
          <w:sz w:val="28"/>
          <w:szCs w:val="28"/>
          <w:rtl/>
        </w:rPr>
        <w:t xml:space="preserve">أسباب التزايد الظاهري للنفقات العامة  </w:t>
      </w:r>
    </w:p>
    <w:p w:rsidR="00323E00" w:rsidRPr="00092315" w:rsidRDefault="00323E00" w:rsidP="00323E00">
      <w:pPr>
        <w:bidi/>
        <w:ind w:left="55"/>
        <w:rPr>
          <w:rFonts w:ascii="Simplified Arabic" w:hAnsi="Simplified Arabic" w:cs="Simplified Arabic"/>
          <w:sz w:val="28"/>
          <w:szCs w:val="28"/>
        </w:rPr>
      </w:pPr>
      <w:r w:rsidRPr="00092315">
        <w:rPr>
          <w:rFonts w:ascii="Simplified Arabic" w:hAnsi="Simplified Arabic" w:cs="Simplified Arabic"/>
          <w:sz w:val="28"/>
          <w:szCs w:val="28"/>
          <w:rtl/>
        </w:rPr>
        <w:lastRenderedPageBreak/>
        <w:t>تشهد الدول في ظل هذا النوع من الزيادة  رصد مبالغ مالية ضخمة بغرض إنفاقها</w:t>
      </w:r>
    </w:p>
    <w:p w:rsidR="00323E00" w:rsidRPr="00092315" w:rsidRDefault="00323E00" w:rsidP="00323E00">
      <w:pPr>
        <w:bidi/>
        <w:ind w:left="55"/>
        <w:rPr>
          <w:rFonts w:ascii="Simplified Arabic" w:hAnsi="Simplified Arabic" w:cs="Simplified Arabic"/>
          <w:sz w:val="28"/>
          <w:szCs w:val="28"/>
        </w:rPr>
      </w:pPr>
      <w:r w:rsidRPr="00092315">
        <w:rPr>
          <w:rFonts w:ascii="Simplified Arabic" w:hAnsi="Simplified Arabic" w:cs="Simplified Arabic"/>
          <w:sz w:val="28"/>
          <w:szCs w:val="28"/>
          <w:rtl/>
        </w:rPr>
        <w:t xml:space="preserve">دون ان ترافق تلك الزيادة في للنفقات خدمات  إضافية،ومن أسباب الزيادة الظاهرية </w:t>
      </w:r>
    </w:p>
    <w:p w:rsidR="00323E00" w:rsidRPr="00092315" w:rsidRDefault="00323E00" w:rsidP="00323E00">
      <w:pPr>
        <w:bidi/>
        <w:ind w:left="55"/>
        <w:rPr>
          <w:rFonts w:ascii="Simplified Arabic" w:hAnsi="Simplified Arabic" w:cs="Simplified Arabic"/>
          <w:sz w:val="28"/>
          <w:szCs w:val="28"/>
        </w:rPr>
      </w:pPr>
      <w:r w:rsidRPr="00092315">
        <w:rPr>
          <w:rFonts w:ascii="Simplified Arabic" w:hAnsi="Simplified Arabic" w:cs="Simplified Arabic"/>
          <w:sz w:val="28"/>
          <w:szCs w:val="28"/>
          <w:rtl/>
        </w:rPr>
        <w:t>تلك مايلي:</w:t>
      </w:r>
    </w:p>
    <w:p w:rsidR="00323E00" w:rsidRPr="00092315" w:rsidRDefault="00323E00" w:rsidP="00323E00">
      <w:pPr>
        <w:pStyle w:val="Paragraphedeliste"/>
        <w:numPr>
          <w:ilvl w:val="0"/>
          <w:numId w:val="17"/>
        </w:numPr>
        <w:bidi/>
        <w:spacing w:after="160" w:line="259" w:lineRule="auto"/>
        <w:rPr>
          <w:rFonts w:ascii="Simplified Arabic" w:hAnsi="Simplified Arabic" w:cs="Simplified Arabic"/>
          <w:sz w:val="28"/>
          <w:szCs w:val="28"/>
        </w:rPr>
      </w:pPr>
      <w:r w:rsidRPr="00092315">
        <w:rPr>
          <w:rFonts w:ascii="Simplified Arabic" w:hAnsi="Simplified Arabic" w:cs="Simplified Arabic"/>
          <w:i/>
          <w:iCs/>
          <w:sz w:val="28"/>
          <w:szCs w:val="28"/>
          <w:rtl/>
        </w:rPr>
        <w:t>التزايد السكاني</w:t>
      </w:r>
      <w:r>
        <w:rPr>
          <w:rFonts w:ascii="Simplified Arabic" w:hAnsi="Simplified Arabic" w:cs="Simplified Arabic" w:hint="cs"/>
          <w:i/>
          <w:iCs/>
          <w:sz w:val="28"/>
          <w:szCs w:val="28"/>
          <w:rtl/>
        </w:rPr>
        <w:t>و</w:t>
      </w:r>
      <w:r w:rsidRPr="00092315">
        <w:rPr>
          <w:rFonts w:ascii="Simplified Arabic" w:hAnsi="Simplified Arabic" w:cs="Simplified Arabic"/>
          <w:i/>
          <w:iCs/>
          <w:sz w:val="28"/>
          <w:szCs w:val="28"/>
          <w:rtl/>
        </w:rPr>
        <w:t xml:space="preserve"> التوسع الجغرافي:</w:t>
      </w:r>
      <w:r w:rsidRPr="00092315">
        <w:rPr>
          <w:rFonts w:ascii="Simplified Arabic" w:hAnsi="Simplified Arabic" w:cs="Simplified Arabic"/>
          <w:sz w:val="28"/>
          <w:szCs w:val="28"/>
          <w:rtl/>
        </w:rPr>
        <w:t xml:space="preserve">من الطبيعي أن يؤدي النمو الديمغرافي </w:t>
      </w:r>
    </w:p>
    <w:p w:rsidR="00323E00" w:rsidRPr="00092315" w:rsidRDefault="00323E00" w:rsidP="00323E00">
      <w:pPr>
        <w:bidi/>
        <w:ind w:left="55"/>
        <w:rPr>
          <w:rFonts w:ascii="Simplified Arabic" w:hAnsi="Simplified Arabic" w:cs="Simplified Arabic"/>
          <w:sz w:val="28"/>
          <w:szCs w:val="28"/>
        </w:rPr>
      </w:pPr>
      <w:r w:rsidRPr="00092315">
        <w:rPr>
          <w:rFonts w:ascii="Simplified Arabic" w:hAnsi="Simplified Arabic" w:cs="Simplified Arabic"/>
          <w:sz w:val="28"/>
          <w:szCs w:val="28"/>
          <w:rtl/>
        </w:rPr>
        <w:t xml:space="preserve">و التوسع الجغرافي إلى زيادة النفقات العامة نتيجة ارتفاع الحاجات العامة، غير أن نمو النفقات العامة ذلك لايقود بالضرورة إلى تحسين النصيب المخصص للفرد الواحد، و عليه تكون تلك الزيادة ظاهرية </w:t>
      </w:r>
    </w:p>
    <w:p w:rsidR="00323E00" w:rsidRPr="00092315" w:rsidRDefault="00323E00" w:rsidP="00323E00">
      <w:pPr>
        <w:pStyle w:val="Paragraphedeliste"/>
        <w:numPr>
          <w:ilvl w:val="0"/>
          <w:numId w:val="17"/>
        </w:numPr>
        <w:bidi/>
        <w:spacing w:after="160" w:line="259" w:lineRule="auto"/>
        <w:rPr>
          <w:rFonts w:ascii="Simplified Arabic" w:hAnsi="Simplified Arabic" w:cs="Simplified Arabic"/>
          <w:sz w:val="28"/>
          <w:szCs w:val="28"/>
        </w:rPr>
      </w:pPr>
      <w:r w:rsidRPr="00092315">
        <w:rPr>
          <w:rFonts w:ascii="Simplified Arabic" w:hAnsi="Simplified Arabic" w:cs="Simplified Arabic"/>
          <w:i/>
          <w:iCs/>
          <w:sz w:val="28"/>
          <w:szCs w:val="28"/>
          <w:rtl/>
        </w:rPr>
        <w:t>تدهور قيمة النقود :</w:t>
      </w:r>
      <w:r w:rsidRPr="00092315">
        <w:rPr>
          <w:rFonts w:ascii="Simplified Arabic" w:hAnsi="Simplified Arabic" w:cs="Simplified Arabic"/>
          <w:sz w:val="28"/>
          <w:szCs w:val="28"/>
          <w:rtl/>
        </w:rPr>
        <w:t xml:space="preserve">هو تراجع ما يمكن الحصول عليه من سلع و خدمات بنفس المقدار </w:t>
      </w:r>
    </w:p>
    <w:p w:rsidR="00323E00" w:rsidRPr="00092315" w:rsidRDefault="00323E00" w:rsidP="00323E00">
      <w:pPr>
        <w:bidi/>
        <w:ind w:left="55"/>
        <w:rPr>
          <w:rFonts w:ascii="Simplified Arabic" w:hAnsi="Simplified Arabic" w:cs="Simplified Arabic"/>
          <w:sz w:val="28"/>
          <w:szCs w:val="28"/>
        </w:rPr>
      </w:pPr>
      <w:r w:rsidRPr="00092315">
        <w:rPr>
          <w:rFonts w:ascii="Simplified Arabic" w:hAnsi="Simplified Arabic" w:cs="Simplified Arabic"/>
          <w:sz w:val="28"/>
          <w:szCs w:val="28"/>
          <w:rtl/>
        </w:rPr>
        <w:t xml:space="preserve">من النقود من فترة معينة إلى فترة أخرى أو ما يعرف بانخفاض القيمة الحقيقية النقود التى تظهر في شكل ارتفاع المستوى العام للأسعار، ما يتطلب رفع القيمة الاسمية لها أي رفع من النفقات  العامة  مقابل الحصول  على نفس الحاجات إلى كان بالإمكان توفيرها من قبل و بمقدار من النقود و هذا لتراجع  القدرة الشرائية  </w:t>
      </w:r>
    </w:p>
    <w:p w:rsidR="00323E00" w:rsidRPr="00092315" w:rsidRDefault="00323E00" w:rsidP="00323E00">
      <w:pPr>
        <w:pStyle w:val="Paragraphedeliste"/>
        <w:numPr>
          <w:ilvl w:val="0"/>
          <w:numId w:val="17"/>
        </w:numPr>
        <w:bidi/>
        <w:spacing w:after="160" w:line="259" w:lineRule="auto"/>
        <w:rPr>
          <w:rFonts w:ascii="Simplified Arabic" w:hAnsi="Simplified Arabic" w:cs="Simplified Arabic"/>
          <w:sz w:val="28"/>
          <w:szCs w:val="28"/>
        </w:rPr>
      </w:pPr>
      <w:r w:rsidRPr="00092315">
        <w:rPr>
          <w:rFonts w:ascii="Simplified Arabic" w:hAnsi="Simplified Arabic" w:cs="Simplified Arabic"/>
          <w:i/>
          <w:iCs/>
          <w:sz w:val="28"/>
          <w:szCs w:val="28"/>
          <w:rtl/>
        </w:rPr>
        <w:t>اختلاف طرق المحاسبة القومية:</w:t>
      </w:r>
      <w:r w:rsidRPr="00092315">
        <w:rPr>
          <w:rFonts w:ascii="Simplified Arabic" w:hAnsi="Simplified Arabic" w:cs="Simplified Arabic"/>
          <w:sz w:val="28"/>
          <w:szCs w:val="28"/>
          <w:rtl/>
        </w:rPr>
        <w:t xml:space="preserve"> أدى اختلاف طريقة القيد في الحسابا</w:t>
      </w:r>
      <w:r>
        <w:rPr>
          <w:rFonts w:ascii="Simplified Arabic" w:hAnsi="Simplified Arabic" w:cs="Simplified Arabic" w:hint="cs"/>
          <w:sz w:val="28"/>
          <w:szCs w:val="28"/>
          <w:rtl/>
        </w:rPr>
        <w:t>ت</w:t>
      </w:r>
      <w:r w:rsidRPr="00092315">
        <w:rPr>
          <w:rFonts w:ascii="Simplified Arabic" w:hAnsi="Simplified Arabic" w:cs="Simplified Arabic"/>
          <w:sz w:val="28"/>
          <w:szCs w:val="28"/>
          <w:rtl/>
        </w:rPr>
        <w:t xml:space="preserve"> بسبب التغيرات </w:t>
      </w:r>
    </w:p>
    <w:p w:rsidR="00323E00" w:rsidRPr="00092315" w:rsidRDefault="00323E00" w:rsidP="00323E00">
      <w:pPr>
        <w:bidi/>
        <w:ind w:left="55"/>
        <w:rPr>
          <w:rFonts w:ascii="Simplified Arabic" w:hAnsi="Simplified Arabic" w:cs="Simplified Arabic"/>
          <w:sz w:val="28"/>
          <w:szCs w:val="28"/>
        </w:rPr>
      </w:pPr>
      <w:r w:rsidRPr="00092315">
        <w:rPr>
          <w:rFonts w:ascii="Simplified Arabic" w:hAnsi="Simplified Arabic" w:cs="Simplified Arabic"/>
          <w:sz w:val="28"/>
          <w:szCs w:val="28"/>
          <w:rtl/>
        </w:rPr>
        <w:t xml:space="preserve">المستمرة إلى زيادة  النفقات  بشكل ظاهري ، إذا تم الانتقال من قواعد الميزانية الصافية التي تستند على الحق في إجراء المقاصة بين الإيرادات و النفقات  إلى قواعد الميزانية  العامة للدول كقاعدة الشمولية التي باتت تعرف تزايد و ارتفاع من سنة لأخرى </w:t>
      </w:r>
    </w:p>
    <w:p w:rsidR="00323E00" w:rsidRPr="00092315" w:rsidRDefault="00323E00" w:rsidP="00323E00">
      <w:pPr>
        <w:pStyle w:val="Paragraphedeliste"/>
        <w:numPr>
          <w:ilvl w:val="0"/>
          <w:numId w:val="16"/>
        </w:numPr>
        <w:bidi/>
        <w:spacing w:after="160" w:line="259" w:lineRule="auto"/>
        <w:rPr>
          <w:rFonts w:ascii="Simplified Arabic" w:hAnsi="Simplified Arabic" w:cs="Simplified Arabic"/>
          <w:sz w:val="28"/>
          <w:szCs w:val="28"/>
        </w:rPr>
      </w:pPr>
      <w:r w:rsidRPr="00092315">
        <w:rPr>
          <w:rFonts w:ascii="Simplified Arabic" w:hAnsi="Simplified Arabic" w:cs="Simplified Arabic"/>
          <w:b/>
          <w:bCs/>
          <w:sz w:val="28"/>
          <w:szCs w:val="28"/>
          <w:rtl/>
        </w:rPr>
        <w:t>أسباب  التزايد الحقيقي للنفقات العامة :</w:t>
      </w:r>
    </w:p>
    <w:p w:rsidR="00323E00" w:rsidRPr="00092315" w:rsidRDefault="00323E00" w:rsidP="00323E00">
      <w:pPr>
        <w:bidi/>
        <w:ind w:left="55"/>
        <w:rPr>
          <w:rFonts w:ascii="Simplified Arabic" w:hAnsi="Simplified Arabic" w:cs="Simplified Arabic"/>
          <w:sz w:val="28"/>
          <w:szCs w:val="28"/>
        </w:rPr>
      </w:pPr>
      <w:r w:rsidRPr="00092315">
        <w:rPr>
          <w:rFonts w:ascii="Simplified Arabic" w:hAnsi="Simplified Arabic" w:cs="Simplified Arabic"/>
          <w:sz w:val="28"/>
          <w:szCs w:val="28"/>
          <w:rtl/>
        </w:rPr>
        <w:t xml:space="preserve">يعرف التزايد الحقيقي للنفقات  العامة  على أنه الارتفاع في حجم الكلى الإنفاق العام مقابل الحصول  على منفعة إضافية دون أن يتغير مساحة البلد و لا عدد سكانه ،و غالبا يرتبط هذا النمو بتدخل الدولة في الحياة الاقتصادية  و الاجتماعية  لأفراد بغية الرفع من المتوسط نصيبهم في الخدمات العامة . ويمكن تلخيص أهم الأسباب  المؤيدة لارتفاع الحقيقي في الإنفاق  العام كالتالي </w:t>
      </w:r>
    </w:p>
    <w:p w:rsidR="00323E00" w:rsidRPr="00092315" w:rsidRDefault="00323E00" w:rsidP="00323E00">
      <w:pPr>
        <w:pStyle w:val="Paragraphedeliste"/>
        <w:numPr>
          <w:ilvl w:val="0"/>
          <w:numId w:val="17"/>
        </w:numPr>
        <w:bidi/>
        <w:spacing w:after="160" w:line="259" w:lineRule="auto"/>
        <w:rPr>
          <w:rFonts w:ascii="Simplified Arabic" w:hAnsi="Simplified Arabic" w:cs="Simplified Arabic"/>
          <w:sz w:val="28"/>
          <w:szCs w:val="28"/>
        </w:rPr>
      </w:pPr>
      <w:r w:rsidRPr="00092315">
        <w:rPr>
          <w:rFonts w:ascii="Simplified Arabic" w:hAnsi="Simplified Arabic" w:cs="Simplified Arabic"/>
          <w:sz w:val="28"/>
          <w:szCs w:val="28"/>
          <w:u w:val="single"/>
          <w:rtl/>
        </w:rPr>
        <w:t xml:space="preserve">الأسباب الاقتصادية: </w:t>
      </w:r>
      <w:r w:rsidRPr="00092315">
        <w:rPr>
          <w:rFonts w:ascii="Simplified Arabic" w:hAnsi="Simplified Arabic" w:cs="Simplified Arabic"/>
          <w:sz w:val="28"/>
          <w:szCs w:val="28"/>
          <w:rtl/>
        </w:rPr>
        <w:t xml:space="preserve">أن من أهم إلاسبابالاقتصادية  المفسرة لظاهرة التزايد  في النفقات  </w:t>
      </w:r>
    </w:p>
    <w:p w:rsidR="00323E00" w:rsidRPr="00092315" w:rsidRDefault="00323E00" w:rsidP="00323E00">
      <w:pPr>
        <w:bidi/>
        <w:rPr>
          <w:rFonts w:ascii="Simplified Arabic" w:hAnsi="Simplified Arabic" w:cs="Simplified Arabic"/>
          <w:sz w:val="28"/>
          <w:szCs w:val="28"/>
        </w:rPr>
      </w:pPr>
      <w:r w:rsidRPr="00092315">
        <w:rPr>
          <w:rFonts w:ascii="Simplified Arabic" w:hAnsi="Simplified Arabic" w:cs="Simplified Arabic"/>
          <w:sz w:val="28"/>
          <w:szCs w:val="28"/>
          <w:rtl/>
        </w:rPr>
        <w:t xml:space="preserve">العامة هو النمو الاقتصادي  وزيادة الدخل الوطني و التوسع  في  المشاريع العامة. و من الطبيعي أن يصاحب النمو الاقتصادي في أي مجتمع ارتفاع متوسط الدخل الفرد الحقيقي و بالتالي  يترتب على ذلك زيادة في الطلب على السلع و الخدمات </w:t>
      </w:r>
    </w:p>
    <w:p w:rsidR="00323E00" w:rsidRPr="00092315" w:rsidRDefault="00323E00" w:rsidP="00323E00">
      <w:pPr>
        <w:pStyle w:val="Paragraphedeliste"/>
        <w:numPr>
          <w:ilvl w:val="0"/>
          <w:numId w:val="17"/>
        </w:numPr>
        <w:bidi/>
        <w:spacing w:after="160" w:line="259" w:lineRule="auto"/>
        <w:rPr>
          <w:rFonts w:ascii="Simplified Arabic" w:hAnsi="Simplified Arabic" w:cs="Simplified Arabic"/>
          <w:sz w:val="28"/>
          <w:szCs w:val="28"/>
        </w:rPr>
      </w:pPr>
      <w:r w:rsidRPr="00092315">
        <w:rPr>
          <w:rFonts w:ascii="Simplified Arabic" w:hAnsi="Simplified Arabic" w:cs="Simplified Arabic"/>
          <w:sz w:val="28"/>
          <w:szCs w:val="28"/>
          <w:u w:val="single"/>
          <w:rtl/>
        </w:rPr>
        <w:lastRenderedPageBreak/>
        <w:t xml:space="preserve">الأسباب الاجتماعية: </w:t>
      </w:r>
      <w:r w:rsidRPr="00092315">
        <w:rPr>
          <w:rFonts w:ascii="Simplified Arabic" w:hAnsi="Simplified Arabic" w:cs="Simplified Arabic"/>
          <w:sz w:val="28"/>
          <w:szCs w:val="28"/>
          <w:rtl/>
        </w:rPr>
        <w:t xml:space="preserve">لقد أدى ميل السكان  في العصر الحديث  إلى التمركز في المدن و المراكز  </w:t>
      </w:r>
    </w:p>
    <w:p w:rsidR="00323E00" w:rsidRPr="00092315" w:rsidRDefault="00323E00" w:rsidP="00323E00">
      <w:pPr>
        <w:bidi/>
        <w:ind w:left="55"/>
        <w:rPr>
          <w:rFonts w:ascii="Simplified Arabic" w:hAnsi="Simplified Arabic" w:cs="Simplified Arabic"/>
          <w:sz w:val="28"/>
          <w:szCs w:val="28"/>
        </w:rPr>
      </w:pPr>
      <w:r w:rsidRPr="00092315">
        <w:rPr>
          <w:rFonts w:ascii="Simplified Arabic" w:hAnsi="Simplified Arabic" w:cs="Simplified Arabic"/>
          <w:sz w:val="28"/>
          <w:szCs w:val="28"/>
          <w:rtl/>
        </w:rPr>
        <w:t>الصناعية إلى زيادة  النفقات العامة المخصصة للخدمات التعليمية  والصحية  الثقافية و الخاصة بالنقل و المواصلات و المياه و الغاز والكهرباء...الخ</w:t>
      </w:r>
    </w:p>
    <w:p w:rsidR="00323E00" w:rsidRPr="00092315" w:rsidRDefault="00323E00" w:rsidP="00323E00">
      <w:pPr>
        <w:bidi/>
        <w:ind w:left="55"/>
        <w:rPr>
          <w:rFonts w:ascii="Simplified Arabic" w:hAnsi="Simplified Arabic" w:cs="Simplified Arabic"/>
          <w:sz w:val="28"/>
          <w:szCs w:val="28"/>
        </w:rPr>
      </w:pPr>
      <w:r w:rsidRPr="00092315">
        <w:rPr>
          <w:rFonts w:ascii="Simplified Arabic" w:hAnsi="Simplified Arabic" w:cs="Simplified Arabic"/>
          <w:sz w:val="28"/>
          <w:szCs w:val="28"/>
          <w:rtl/>
        </w:rPr>
        <w:t xml:space="preserve">كما أدى انتشار التعليم إلى نمو الوعى الاجتماعي فأصبح الأفراد يطلبون من الدولة وظائف لم تعرفها في  العصور السابقة كالمطالبة الحقيق العدل  الاجتماعية و بإعادة  توزيع الدخل و الثروة من أجل إزالة الفروق الاجتماعية، وتأمين الأفراد ضد البطالة والفقر  و المرض و العجز الشيخوخة و تعويض إصابة  العمل و غيرها ، وهو ما ينتج عنه منح الدولة لإعلانات و بالتالي زيادة  النفقات العامة  و بصفة خاصة النفقات التحويلية </w:t>
      </w:r>
    </w:p>
    <w:p w:rsidR="00323E00" w:rsidRPr="00092315" w:rsidRDefault="00323E00" w:rsidP="00323E00">
      <w:pPr>
        <w:pStyle w:val="Paragraphedeliste"/>
        <w:numPr>
          <w:ilvl w:val="0"/>
          <w:numId w:val="17"/>
        </w:numPr>
        <w:bidi/>
        <w:spacing w:after="160" w:line="259" w:lineRule="auto"/>
        <w:rPr>
          <w:rFonts w:ascii="Simplified Arabic" w:hAnsi="Simplified Arabic" w:cs="Simplified Arabic"/>
          <w:sz w:val="28"/>
          <w:szCs w:val="28"/>
        </w:rPr>
      </w:pPr>
      <w:r w:rsidRPr="00092315">
        <w:rPr>
          <w:rFonts w:ascii="Simplified Arabic" w:hAnsi="Simplified Arabic" w:cs="Simplified Arabic"/>
          <w:sz w:val="28"/>
          <w:szCs w:val="28"/>
          <w:u w:val="single"/>
          <w:rtl/>
        </w:rPr>
        <w:t>الأسباب السياسية :</w:t>
      </w:r>
      <w:r w:rsidRPr="00092315">
        <w:rPr>
          <w:rFonts w:ascii="Simplified Arabic" w:hAnsi="Simplified Arabic" w:cs="Simplified Arabic"/>
          <w:sz w:val="28"/>
          <w:szCs w:val="28"/>
          <w:rtl/>
        </w:rPr>
        <w:t xml:space="preserve"> تتأثر النفقات العامة  بطبيعة الحكم السائد ،و مستوى الخلق السياسي ، وتحديد مسؤلية الدولة قبل الأفراد كما انا للسياسة  الدولية آثارها في النفقة العامة من ناحية ما تتكلفه في سبيل التعاون في المحيط الدولي ، و من ناحية ازدياد النفقات الحربية كنتيجة  المنازعات الدولية و الاستعداد لخطر الحرب </w:t>
      </w:r>
    </w:p>
    <w:p w:rsidR="00323E00" w:rsidRPr="00092315" w:rsidRDefault="00323E00" w:rsidP="00323E00">
      <w:pPr>
        <w:pStyle w:val="Paragraphedeliste"/>
        <w:numPr>
          <w:ilvl w:val="0"/>
          <w:numId w:val="17"/>
        </w:numPr>
        <w:bidi/>
        <w:spacing w:after="160" w:line="259" w:lineRule="auto"/>
        <w:rPr>
          <w:rFonts w:ascii="Simplified Arabic" w:hAnsi="Simplified Arabic" w:cs="Simplified Arabic"/>
          <w:sz w:val="28"/>
          <w:szCs w:val="28"/>
        </w:rPr>
      </w:pPr>
      <w:r w:rsidRPr="00092315">
        <w:rPr>
          <w:rFonts w:ascii="Simplified Arabic" w:hAnsi="Simplified Arabic" w:cs="Simplified Arabic"/>
          <w:sz w:val="28"/>
          <w:szCs w:val="28"/>
          <w:u w:val="single"/>
          <w:rtl/>
        </w:rPr>
        <w:t xml:space="preserve">الأسباب  الإدارية: </w:t>
      </w:r>
      <w:r w:rsidRPr="00092315">
        <w:rPr>
          <w:rFonts w:ascii="Simplified Arabic" w:hAnsi="Simplified Arabic" w:cs="Simplified Arabic"/>
          <w:sz w:val="28"/>
          <w:szCs w:val="28"/>
          <w:rtl/>
        </w:rPr>
        <w:t xml:space="preserve">أن سوء التنظيم الإداري ، وزيادة الموظفين، و الإسراف في ملحقات الوظائف  العامة تعتبر من أسباب الزيادة في النفقات العامة </w:t>
      </w:r>
    </w:p>
    <w:p w:rsidR="00323E00" w:rsidRPr="00092315" w:rsidRDefault="00323E00" w:rsidP="00323E00">
      <w:pPr>
        <w:pStyle w:val="Paragraphedeliste"/>
        <w:numPr>
          <w:ilvl w:val="0"/>
          <w:numId w:val="17"/>
        </w:numPr>
        <w:bidi/>
        <w:spacing w:after="160" w:line="259" w:lineRule="auto"/>
        <w:rPr>
          <w:rFonts w:ascii="Simplified Arabic" w:hAnsi="Simplified Arabic" w:cs="Simplified Arabic"/>
          <w:sz w:val="28"/>
          <w:szCs w:val="28"/>
        </w:rPr>
      </w:pPr>
      <w:r w:rsidRPr="00092315">
        <w:rPr>
          <w:rFonts w:ascii="Simplified Arabic" w:hAnsi="Simplified Arabic" w:cs="Simplified Arabic"/>
          <w:sz w:val="28"/>
          <w:szCs w:val="28"/>
          <w:u w:val="single"/>
          <w:rtl/>
        </w:rPr>
        <w:t xml:space="preserve">الأسباب المالية: </w:t>
      </w:r>
      <w:r w:rsidRPr="00092315">
        <w:rPr>
          <w:rFonts w:ascii="Simplified Arabic" w:hAnsi="Simplified Arabic" w:cs="Simplified Arabic"/>
          <w:sz w:val="28"/>
          <w:szCs w:val="28"/>
          <w:rtl/>
        </w:rPr>
        <w:t xml:space="preserve">من أهم العوامل  المالية التي ساعدت على زيادة النفقات  العامة  سهولة الاقتراض و وجود فائض  في الإيرادات أي مال احتياطي </w:t>
      </w:r>
    </w:p>
    <w:p w:rsidR="00323E00" w:rsidRPr="00092315" w:rsidRDefault="00323E00" w:rsidP="00323E00">
      <w:pPr>
        <w:bidi/>
        <w:rPr>
          <w:rFonts w:ascii="Simplified Arabic" w:hAnsi="Simplified Arabic" w:cs="Simplified Arabic"/>
          <w:sz w:val="28"/>
          <w:szCs w:val="28"/>
        </w:rPr>
      </w:pPr>
    </w:p>
    <w:p w:rsidR="00424621" w:rsidRPr="00323E00" w:rsidRDefault="00424621" w:rsidP="00DE6CCB">
      <w:pPr>
        <w:bidi/>
        <w:rPr>
          <w:rFonts w:ascii="Simplified Arabic" w:eastAsia="Arial Unicode MS" w:hAnsi="Simplified Arabic" w:cs="Simplified Arabic"/>
          <w:b/>
          <w:bCs/>
          <w:sz w:val="28"/>
          <w:szCs w:val="28"/>
          <w:rtl/>
        </w:rPr>
      </w:pPr>
    </w:p>
    <w:p w:rsidR="00A33477" w:rsidRDefault="00A33477" w:rsidP="00424621">
      <w:pPr>
        <w:bidi/>
        <w:rPr>
          <w:rFonts w:ascii="Simplified Arabic" w:eastAsia="Arial Unicode MS" w:hAnsi="Simplified Arabic" w:cs="Simplified Arabic"/>
          <w:b/>
          <w:bCs/>
          <w:sz w:val="28"/>
          <w:szCs w:val="28"/>
          <w:rtl/>
          <w:lang w:val="fr-FR"/>
        </w:rPr>
      </w:pPr>
    </w:p>
    <w:p w:rsidR="00DE6CCB" w:rsidRPr="00AB3B1E" w:rsidRDefault="00DE6CCB" w:rsidP="00A33477">
      <w:pPr>
        <w:bidi/>
        <w:rPr>
          <w:rFonts w:ascii="Simplified Arabic" w:eastAsia="Arial Unicode MS" w:hAnsi="Simplified Arabic" w:cs="Simplified Arabic"/>
          <w:b/>
          <w:bCs/>
          <w:sz w:val="28"/>
          <w:szCs w:val="28"/>
          <w:rtl/>
          <w:lang w:val="fr-FR"/>
        </w:rPr>
      </w:pPr>
      <w:r w:rsidRPr="00AB3B1E">
        <w:rPr>
          <w:rFonts w:ascii="Simplified Arabic" w:eastAsia="Arial Unicode MS" w:hAnsi="Simplified Arabic" w:cs="Simplified Arabic"/>
          <w:b/>
          <w:bCs/>
          <w:sz w:val="28"/>
          <w:szCs w:val="28"/>
          <w:rtl/>
          <w:lang w:val="fr-FR"/>
        </w:rPr>
        <w:t>المبحث الثا</w:t>
      </w:r>
      <w:r w:rsidR="00CE66E6">
        <w:rPr>
          <w:rFonts w:ascii="Simplified Arabic" w:eastAsia="Arial Unicode MS" w:hAnsi="Simplified Arabic" w:cs="Simplified Arabic" w:hint="cs"/>
          <w:b/>
          <w:bCs/>
          <w:sz w:val="28"/>
          <w:szCs w:val="28"/>
          <w:rtl/>
          <w:lang w:val="fr-FR"/>
        </w:rPr>
        <w:t>لث</w:t>
      </w:r>
      <w:r w:rsidRPr="00AB3B1E">
        <w:rPr>
          <w:rFonts w:ascii="Simplified Arabic" w:eastAsia="Arial Unicode MS" w:hAnsi="Simplified Arabic" w:cs="Simplified Arabic"/>
          <w:b/>
          <w:bCs/>
          <w:sz w:val="28"/>
          <w:szCs w:val="28"/>
          <w:rtl/>
          <w:lang w:val="fr-FR"/>
        </w:rPr>
        <w:t xml:space="preserve">: النفقات العامة في الجزائر </w:t>
      </w:r>
    </w:p>
    <w:p w:rsidR="001C1E47" w:rsidRPr="00AB3B1E" w:rsidRDefault="001C1E47" w:rsidP="00DE6CCB">
      <w:pPr>
        <w:bidi/>
        <w:rPr>
          <w:rFonts w:ascii="Simplified Arabic" w:hAnsi="Simplified Arabic" w:cs="Simplified Arabic"/>
          <w:b/>
          <w:bCs/>
          <w:sz w:val="28"/>
          <w:szCs w:val="28"/>
          <w:rtl/>
          <w:lang w:bidi="ar-DZ"/>
        </w:rPr>
      </w:pPr>
      <w:r w:rsidRPr="00AB3B1E">
        <w:rPr>
          <w:rFonts w:ascii="Simplified Arabic" w:hAnsi="Simplified Arabic" w:cs="Simplified Arabic"/>
          <w:b/>
          <w:bCs/>
          <w:sz w:val="28"/>
          <w:szCs w:val="28"/>
          <w:rtl/>
          <w:lang w:bidi="ar-DZ"/>
        </w:rPr>
        <w:t xml:space="preserve">المطلب </w:t>
      </w:r>
      <w:r w:rsidR="00DE6CCB" w:rsidRPr="00AB3B1E">
        <w:rPr>
          <w:rFonts w:ascii="Simplified Arabic" w:hAnsi="Simplified Arabic" w:cs="Simplified Arabic"/>
          <w:b/>
          <w:bCs/>
          <w:sz w:val="28"/>
          <w:szCs w:val="28"/>
          <w:rtl/>
          <w:lang w:bidi="ar-DZ"/>
        </w:rPr>
        <w:t>الاول</w:t>
      </w:r>
      <w:r w:rsidRPr="00AB3B1E">
        <w:rPr>
          <w:rFonts w:ascii="Simplified Arabic" w:hAnsi="Simplified Arabic" w:cs="Simplified Arabic"/>
          <w:b/>
          <w:bCs/>
          <w:sz w:val="28"/>
          <w:szCs w:val="28"/>
          <w:lang w:bidi="ar-DZ"/>
        </w:rPr>
        <w:t xml:space="preserve">: </w:t>
      </w:r>
      <w:r w:rsidRPr="00AB3B1E">
        <w:rPr>
          <w:rFonts w:ascii="Simplified Arabic" w:hAnsi="Simplified Arabic" w:cs="Simplified Arabic"/>
          <w:b/>
          <w:bCs/>
          <w:sz w:val="28"/>
          <w:szCs w:val="28"/>
          <w:rtl/>
          <w:lang w:bidi="ar-DZ"/>
        </w:rPr>
        <w:t>توزيع النفقات في الجزائر 2020</w:t>
      </w:r>
    </w:p>
    <w:p w:rsidR="001C1E47" w:rsidRPr="00AB3B1E" w:rsidRDefault="001C1E47" w:rsidP="001C1E47">
      <w:pPr>
        <w:bidi/>
        <w:jc w:val="both"/>
        <w:rPr>
          <w:rStyle w:val="lev"/>
          <w:rFonts w:ascii="Simplified Arabic" w:hAnsi="Simplified Arabic" w:cs="Simplified Arabic"/>
          <w:b w:val="0"/>
          <w:bCs w:val="0"/>
          <w:color w:val="000000" w:themeColor="text1"/>
          <w:sz w:val="28"/>
          <w:szCs w:val="28"/>
          <w:shd w:val="clear" w:color="auto" w:fill="FFFFFF"/>
          <w:rtl/>
        </w:rPr>
      </w:pPr>
      <w:r w:rsidRPr="00AB3B1E">
        <w:rPr>
          <w:rStyle w:val="lev"/>
          <w:rFonts w:ascii="Simplified Arabic" w:hAnsi="Simplified Arabic" w:cs="Simplified Arabic"/>
          <w:b w:val="0"/>
          <w:bCs w:val="0"/>
          <w:color w:val="000000" w:themeColor="text1"/>
          <w:sz w:val="28"/>
          <w:szCs w:val="28"/>
          <w:shd w:val="clear" w:color="auto" w:fill="FFFFFF"/>
          <w:rtl/>
        </w:rPr>
        <w:t>توقع مشروع قانون المالية 2020 الذي أقره الأربعاء الماضي مجلس الحكومة انخفاضا بنسبة</w:t>
      </w:r>
      <w:r w:rsidR="00DE6CCB" w:rsidRPr="00AB3B1E">
        <w:rPr>
          <w:rStyle w:val="lev"/>
          <w:rFonts w:ascii="Simplified Arabic" w:hAnsi="Simplified Arabic" w:cs="Simplified Arabic"/>
          <w:b w:val="0"/>
          <w:bCs w:val="0"/>
          <w:color w:val="000000" w:themeColor="text1"/>
          <w:sz w:val="28"/>
          <w:szCs w:val="28"/>
          <w:shd w:val="clear" w:color="auto" w:fill="FFFFFF"/>
          <w:rtl/>
        </w:rPr>
        <w:t>7,</w:t>
      </w:r>
      <w:r w:rsidRPr="00AB3B1E">
        <w:rPr>
          <w:rStyle w:val="lev"/>
          <w:rFonts w:ascii="Simplified Arabic" w:hAnsi="Simplified Arabic" w:cs="Simplified Arabic"/>
          <w:b w:val="0"/>
          <w:bCs w:val="0"/>
          <w:color w:val="000000" w:themeColor="text1"/>
          <w:sz w:val="28"/>
          <w:szCs w:val="28"/>
          <w:shd w:val="clear" w:color="auto" w:fill="FFFFFF"/>
          <w:rtl/>
        </w:rPr>
        <w:t>7 % في مداخيل الميزانية و 9</w:t>
      </w:r>
      <w:r w:rsidR="00DE6CCB" w:rsidRPr="00AB3B1E">
        <w:rPr>
          <w:rStyle w:val="lev"/>
          <w:rFonts w:ascii="Simplified Arabic" w:hAnsi="Simplified Arabic" w:cs="Simplified Arabic"/>
          <w:b w:val="0"/>
          <w:bCs w:val="0"/>
          <w:color w:val="000000" w:themeColor="text1"/>
          <w:sz w:val="28"/>
          <w:szCs w:val="28"/>
          <w:shd w:val="clear" w:color="auto" w:fill="FFFFFF"/>
          <w:rtl/>
        </w:rPr>
        <w:t>,</w:t>
      </w:r>
      <w:r w:rsidRPr="00AB3B1E">
        <w:rPr>
          <w:rStyle w:val="lev"/>
          <w:rFonts w:ascii="Simplified Arabic" w:hAnsi="Simplified Arabic" w:cs="Simplified Arabic"/>
          <w:b w:val="0"/>
          <w:bCs w:val="0"/>
          <w:color w:val="000000" w:themeColor="text1"/>
          <w:sz w:val="28"/>
          <w:szCs w:val="28"/>
          <w:shd w:val="clear" w:color="auto" w:fill="FFFFFF"/>
          <w:rtl/>
        </w:rPr>
        <w:t>2 % في نفقات الميزانية و هو ما يعني عجزا في الميزانية يعادل 7</w:t>
      </w:r>
      <w:r w:rsidR="00DE6CCB" w:rsidRPr="00AB3B1E">
        <w:rPr>
          <w:rStyle w:val="lev"/>
          <w:rFonts w:ascii="Simplified Arabic" w:hAnsi="Simplified Arabic" w:cs="Simplified Arabic"/>
          <w:b w:val="0"/>
          <w:bCs w:val="0"/>
          <w:color w:val="000000" w:themeColor="text1"/>
          <w:sz w:val="28"/>
          <w:szCs w:val="28"/>
          <w:shd w:val="clear" w:color="auto" w:fill="FFFFFF"/>
          <w:rtl/>
        </w:rPr>
        <w:t>,</w:t>
      </w:r>
      <w:r w:rsidRPr="00AB3B1E">
        <w:rPr>
          <w:rStyle w:val="lev"/>
          <w:rFonts w:ascii="Simplified Arabic" w:hAnsi="Simplified Arabic" w:cs="Simplified Arabic"/>
          <w:b w:val="0"/>
          <w:bCs w:val="0"/>
          <w:color w:val="000000" w:themeColor="text1"/>
          <w:sz w:val="28"/>
          <w:szCs w:val="28"/>
          <w:shd w:val="clear" w:color="auto" w:fill="FFFFFF"/>
          <w:rtl/>
        </w:rPr>
        <w:t>2 % من الناتج الداخلي الخام و عجزا في الخزينة يعادل 11</w:t>
      </w:r>
      <w:r w:rsidR="00DE6CCB" w:rsidRPr="00AB3B1E">
        <w:rPr>
          <w:rStyle w:val="lev"/>
          <w:rFonts w:ascii="Simplified Arabic" w:hAnsi="Simplified Arabic" w:cs="Simplified Arabic"/>
          <w:b w:val="0"/>
          <w:bCs w:val="0"/>
          <w:color w:val="000000" w:themeColor="text1"/>
          <w:sz w:val="28"/>
          <w:szCs w:val="28"/>
          <w:shd w:val="clear" w:color="auto" w:fill="FFFFFF"/>
          <w:rtl/>
        </w:rPr>
        <w:t>,</w:t>
      </w:r>
      <w:r w:rsidRPr="00AB3B1E">
        <w:rPr>
          <w:rStyle w:val="lev"/>
          <w:rFonts w:ascii="Simplified Arabic" w:hAnsi="Simplified Arabic" w:cs="Simplified Arabic"/>
          <w:b w:val="0"/>
          <w:bCs w:val="0"/>
          <w:color w:val="000000" w:themeColor="text1"/>
          <w:sz w:val="28"/>
          <w:szCs w:val="28"/>
          <w:shd w:val="clear" w:color="auto" w:fill="FFFFFF"/>
          <w:rtl/>
        </w:rPr>
        <w:t>4% من الناتج الداخلي الخام</w:t>
      </w:r>
      <w:r w:rsidRPr="00AB3B1E">
        <w:rPr>
          <w:rStyle w:val="lev"/>
          <w:rFonts w:ascii="Simplified Arabic" w:hAnsi="Simplified Arabic" w:cs="Simplified Arabic"/>
          <w:b w:val="0"/>
          <w:bCs w:val="0"/>
          <w:color w:val="000000" w:themeColor="text1"/>
          <w:sz w:val="28"/>
          <w:szCs w:val="28"/>
          <w:shd w:val="clear" w:color="auto" w:fill="FFFFFF"/>
        </w:rPr>
        <w:t>.</w:t>
      </w:r>
    </w:p>
    <w:p w:rsidR="001C1E47" w:rsidRPr="00AB3B1E" w:rsidRDefault="001C1E47" w:rsidP="001C1E47">
      <w:pPr>
        <w:pStyle w:val="NormalWeb"/>
        <w:shd w:val="clear" w:color="auto" w:fill="FFFFFF"/>
        <w:bidi/>
        <w:spacing w:before="0" w:beforeAutospacing="0" w:after="180" w:afterAutospacing="0" w:line="276" w:lineRule="auto"/>
        <w:rPr>
          <w:rFonts w:ascii="Simplified Arabic" w:hAnsi="Simplified Arabic" w:cs="Simplified Arabic"/>
          <w:color w:val="000000" w:themeColor="text1"/>
          <w:sz w:val="28"/>
          <w:szCs w:val="28"/>
        </w:rPr>
      </w:pPr>
      <w:r w:rsidRPr="00AB3B1E">
        <w:rPr>
          <w:rStyle w:val="lev"/>
          <w:rFonts w:ascii="Simplified Arabic" w:hAnsi="Simplified Arabic" w:cs="Simplified Arabic"/>
          <w:color w:val="000000" w:themeColor="text1"/>
          <w:sz w:val="28"/>
          <w:szCs w:val="28"/>
          <w:rtl/>
        </w:rPr>
        <w:t xml:space="preserve"> النفقات:</w:t>
      </w:r>
    </w:p>
    <w:p w:rsidR="001C1E47" w:rsidRPr="00AB3B1E" w:rsidRDefault="001C1E47" w:rsidP="00AB3B1E">
      <w:pPr>
        <w:pStyle w:val="NormalWeb"/>
        <w:numPr>
          <w:ilvl w:val="0"/>
          <w:numId w:val="10"/>
        </w:numPr>
        <w:shd w:val="clear" w:color="auto" w:fill="FFFFFF"/>
        <w:bidi/>
        <w:spacing w:before="0" w:beforeAutospacing="0" w:after="180" w:afterAutospacing="0" w:line="276" w:lineRule="auto"/>
        <w:jc w:val="both"/>
        <w:rPr>
          <w:rFonts w:ascii="Simplified Arabic" w:hAnsi="Simplified Arabic" w:cs="Simplified Arabic"/>
          <w:color w:val="000000" w:themeColor="text1"/>
          <w:sz w:val="28"/>
          <w:szCs w:val="28"/>
          <w:rtl/>
        </w:rPr>
      </w:pPr>
      <w:r w:rsidRPr="00AB3B1E">
        <w:rPr>
          <w:rFonts w:ascii="Simplified Arabic" w:hAnsi="Simplified Arabic" w:cs="Simplified Arabic"/>
          <w:color w:val="000000" w:themeColor="text1"/>
          <w:sz w:val="28"/>
          <w:szCs w:val="28"/>
          <w:rtl/>
        </w:rPr>
        <w:lastRenderedPageBreak/>
        <w:t>ستستقر نفقات الميزانية في حدود 7.773</w:t>
      </w:r>
      <w:r w:rsidR="00DE6CCB"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1 مليار دج مقابل 8.557</w:t>
      </w:r>
      <w:r w:rsidR="00DE6CCB"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2 مليار دج سنة 2019 مسجلة انخفاضا ب 9</w:t>
      </w:r>
      <w:r w:rsidR="00DE6CCB"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2% .</w:t>
      </w:r>
    </w:p>
    <w:p w:rsidR="001C1E47" w:rsidRPr="00AB3B1E" w:rsidRDefault="001C1E47" w:rsidP="00AB3B1E">
      <w:pPr>
        <w:pStyle w:val="NormalWeb"/>
        <w:numPr>
          <w:ilvl w:val="0"/>
          <w:numId w:val="10"/>
        </w:numPr>
        <w:shd w:val="clear" w:color="auto" w:fill="FFFFFF"/>
        <w:bidi/>
        <w:spacing w:before="0" w:beforeAutospacing="0" w:after="180" w:afterAutospacing="0" w:line="276" w:lineRule="auto"/>
        <w:jc w:val="both"/>
        <w:rPr>
          <w:rFonts w:ascii="Simplified Arabic" w:hAnsi="Simplified Arabic" w:cs="Simplified Arabic"/>
          <w:color w:val="000000" w:themeColor="text1"/>
          <w:sz w:val="28"/>
          <w:szCs w:val="28"/>
          <w:rtl/>
        </w:rPr>
      </w:pPr>
      <w:r w:rsidRPr="00AB3B1E">
        <w:rPr>
          <w:rFonts w:ascii="Simplified Arabic" w:hAnsi="Simplified Arabic" w:cs="Simplified Arabic"/>
          <w:color w:val="000000" w:themeColor="text1"/>
          <w:sz w:val="28"/>
          <w:szCs w:val="28"/>
          <w:rtl/>
        </w:rPr>
        <w:t>وستستقر نفقات التسيير في حدود 4.893</w:t>
      </w:r>
      <w:r w:rsidR="00DE6CCB"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4 مليار دج مسجلة انخفاضا ب 1</w:t>
      </w:r>
      <w:r w:rsidR="00DE6CCB"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2 % مقارنة بسنة 2019.</w:t>
      </w:r>
    </w:p>
    <w:p w:rsidR="001C1E47" w:rsidRPr="00AB3B1E" w:rsidRDefault="001C1E47" w:rsidP="00AB3B1E">
      <w:pPr>
        <w:pStyle w:val="NormalWeb"/>
        <w:numPr>
          <w:ilvl w:val="0"/>
          <w:numId w:val="10"/>
        </w:numPr>
        <w:shd w:val="clear" w:color="auto" w:fill="FFFFFF"/>
        <w:bidi/>
        <w:spacing w:before="0" w:beforeAutospacing="0" w:after="180" w:afterAutospacing="0" w:line="276" w:lineRule="auto"/>
        <w:jc w:val="both"/>
        <w:rPr>
          <w:rFonts w:ascii="Simplified Arabic" w:hAnsi="Simplified Arabic" w:cs="Simplified Arabic"/>
          <w:color w:val="000000" w:themeColor="text1"/>
          <w:sz w:val="28"/>
          <w:szCs w:val="28"/>
          <w:rtl/>
        </w:rPr>
      </w:pPr>
      <w:r w:rsidRPr="00AB3B1E">
        <w:rPr>
          <w:rFonts w:ascii="Simplified Arabic" w:hAnsi="Simplified Arabic" w:cs="Simplified Arabic"/>
          <w:color w:val="000000" w:themeColor="text1"/>
          <w:sz w:val="28"/>
          <w:szCs w:val="28"/>
          <w:rtl/>
        </w:rPr>
        <w:t>سيغطي مشروع قانون المالية 2020 ما يعادل 33.179 منصبا ماليا من بينها 16.117 منصب جديد من شأنها التكفل بتسيير 1.353 مؤسسة سيتم استلامها من طرف قطاعات الصحة و التربية الوطنية و التعليم العالي و التكوين المهني.</w:t>
      </w:r>
    </w:p>
    <w:p w:rsidR="001C1E47" w:rsidRPr="00AB3B1E" w:rsidRDefault="001C1E47" w:rsidP="00AB3B1E">
      <w:pPr>
        <w:pStyle w:val="NormalWeb"/>
        <w:numPr>
          <w:ilvl w:val="0"/>
          <w:numId w:val="10"/>
        </w:numPr>
        <w:shd w:val="clear" w:color="auto" w:fill="FFFFFF"/>
        <w:bidi/>
        <w:spacing w:before="0" w:beforeAutospacing="0" w:after="180" w:afterAutospacing="0" w:line="276" w:lineRule="auto"/>
        <w:jc w:val="both"/>
        <w:rPr>
          <w:rFonts w:ascii="Simplified Arabic" w:hAnsi="Simplified Arabic" w:cs="Simplified Arabic"/>
          <w:color w:val="000000" w:themeColor="text1"/>
          <w:sz w:val="28"/>
          <w:szCs w:val="28"/>
          <w:rtl/>
        </w:rPr>
      </w:pPr>
      <w:r w:rsidRPr="00AB3B1E">
        <w:rPr>
          <w:rFonts w:ascii="Simplified Arabic" w:hAnsi="Simplified Arabic" w:cs="Simplified Arabic"/>
          <w:color w:val="000000" w:themeColor="text1"/>
          <w:sz w:val="28"/>
          <w:szCs w:val="28"/>
          <w:rtl/>
        </w:rPr>
        <w:t>تم الابقاء على التحويلات الاجتماعية التي لم تتغير مقارنة بسنة 2019 حيث استقرت في حدود 1.798</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4 مليار دج أي بنسبة 8</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4 %  من الناتج الداخلي الخام.</w:t>
      </w:r>
    </w:p>
    <w:p w:rsidR="001C1E47" w:rsidRPr="00AB3B1E" w:rsidRDefault="001C1E47" w:rsidP="00AB3B1E">
      <w:pPr>
        <w:pStyle w:val="NormalWeb"/>
        <w:numPr>
          <w:ilvl w:val="0"/>
          <w:numId w:val="10"/>
        </w:numPr>
        <w:shd w:val="clear" w:color="auto" w:fill="FFFFFF"/>
        <w:bidi/>
        <w:spacing w:before="0" w:beforeAutospacing="0" w:after="180" w:afterAutospacing="0" w:line="276" w:lineRule="auto"/>
        <w:jc w:val="both"/>
        <w:rPr>
          <w:rFonts w:ascii="Simplified Arabic" w:hAnsi="Simplified Arabic" w:cs="Simplified Arabic"/>
          <w:color w:val="000000" w:themeColor="text1"/>
          <w:sz w:val="28"/>
          <w:szCs w:val="28"/>
          <w:rtl/>
        </w:rPr>
      </w:pPr>
      <w:r w:rsidRPr="00AB3B1E">
        <w:rPr>
          <w:rFonts w:ascii="Simplified Arabic" w:hAnsi="Simplified Arabic" w:cs="Simplified Arabic"/>
          <w:color w:val="000000" w:themeColor="text1"/>
          <w:sz w:val="28"/>
          <w:szCs w:val="28"/>
          <w:rtl/>
        </w:rPr>
        <w:t>ستنخفض نفقات التجهيز ب20</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1% من اعتمادات الدفع و 39</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7 %  من رخص البرامج.</w:t>
      </w:r>
    </w:p>
    <w:p w:rsidR="001C1E47" w:rsidRPr="00AB3B1E" w:rsidRDefault="001C1E47" w:rsidP="00AB3B1E">
      <w:pPr>
        <w:pStyle w:val="NormalWeb"/>
        <w:numPr>
          <w:ilvl w:val="0"/>
          <w:numId w:val="10"/>
        </w:numPr>
        <w:shd w:val="clear" w:color="auto" w:fill="FFFFFF"/>
        <w:bidi/>
        <w:spacing w:before="0" w:beforeAutospacing="0" w:after="180" w:afterAutospacing="0" w:line="276" w:lineRule="auto"/>
        <w:jc w:val="both"/>
        <w:rPr>
          <w:rFonts w:ascii="Simplified Arabic" w:hAnsi="Simplified Arabic" w:cs="Simplified Arabic"/>
          <w:color w:val="28323D"/>
          <w:sz w:val="28"/>
          <w:szCs w:val="28"/>
          <w:rtl/>
        </w:rPr>
      </w:pPr>
      <w:r w:rsidRPr="00AB3B1E">
        <w:rPr>
          <w:rFonts w:ascii="Simplified Arabic" w:hAnsi="Simplified Arabic" w:cs="Simplified Arabic"/>
          <w:color w:val="000000" w:themeColor="text1"/>
          <w:sz w:val="28"/>
          <w:szCs w:val="28"/>
          <w:rtl/>
        </w:rPr>
        <w:t>ستستقر اعتمادات الدفع في حدود 2.879</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7 مليار دج مقابل 3.602</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7 مليار دج</w:t>
      </w:r>
    </w:p>
    <w:p w:rsidR="001C1E47" w:rsidRPr="00AB3B1E" w:rsidRDefault="001C1E47" w:rsidP="00AB3B1E">
      <w:pPr>
        <w:pStyle w:val="NormalWeb"/>
        <w:shd w:val="clear" w:color="auto" w:fill="FFFFFF"/>
        <w:bidi/>
        <w:spacing w:before="0" w:beforeAutospacing="0" w:after="180" w:afterAutospacing="0"/>
        <w:ind w:left="720"/>
        <w:rPr>
          <w:rFonts w:ascii="Simplified Arabic" w:hAnsi="Simplified Arabic" w:cs="Simplified Arabic"/>
          <w:i/>
          <w:iCs/>
          <w:color w:val="28323D"/>
          <w:sz w:val="28"/>
          <w:szCs w:val="28"/>
        </w:rPr>
      </w:pPr>
      <w:r w:rsidRPr="00AB3B1E">
        <w:rPr>
          <w:rStyle w:val="lev"/>
          <w:rFonts w:ascii="Simplified Arabic" w:hAnsi="Simplified Arabic" w:cs="Simplified Arabic"/>
          <w:color w:val="28323D"/>
          <w:sz w:val="28"/>
          <w:szCs w:val="28"/>
          <w:rtl/>
        </w:rPr>
        <w:t>سنة 2019 موزعة كالتالي</w:t>
      </w:r>
      <w:r w:rsidRPr="00AB3B1E">
        <w:rPr>
          <w:rStyle w:val="lev"/>
          <w:rFonts w:ascii="Simplified Arabic" w:hAnsi="Simplified Arabic" w:cs="Simplified Arabic"/>
          <w:i/>
          <w:iCs/>
          <w:color w:val="28323D"/>
          <w:sz w:val="28"/>
          <w:szCs w:val="28"/>
          <w:rtl/>
        </w:rPr>
        <w:t>:</w:t>
      </w:r>
    </w:p>
    <w:p w:rsidR="001C1E47" w:rsidRPr="00AB3B1E" w:rsidRDefault="001C1E47" w:rsidP="00AB3B1E">
      <w:pPr>
        <w:pStyle w:val="NormalWeb"/>
        <w:numPr>
          <w:ilvl w:val="0"/>
          <w:numId w:val="10"/>
        </w:numPr>
        <w:shd w:val="clear" w:color="auto" w:fill="FFFFFF"/>
        <w:bidi/>
        <w:spacing w:before="0" w:beforeAutospacing="0" w:after="180" w:afterAutospacing="0"/>
        <w:jc w:val="both"/>
        <w:rPr>
          <w:rFonts w:ascii="Simplified Arabic" w:hAnsi="Simplified Arabic" w:cs="Simplified Arabic"/>
          <w:color w:val="000000" w:themeColor="text1"/>
          <w:sz w:val="28"/>
          <w:szCs w:val="28"/>
          <w:rtl/>
        </w:rPr>
      </w:pPr>
      <w:r w:rsidRPr="00AB3B1E">
        <w:rPr>
          <w:rFonts w:ascii="Simplified Arabic" w:hAnsi="Simplified Arabic" w:cs="Simplified Arabic"/>
          <w:color w:val="000000" w:themeColor="text1"/>
          <w:sz w:val="28"/>
          <w:szCs w:val="28"/>
          <w:rtl/>
        </w:rPr>
        <w:t>2.080</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2 مليار دج لتمويل برامج الاستثمار (72</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2%) و 799</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5 مليار دج لعمليات رأس المال (27</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8%).</w:t>
      </w:r>
    </w:p>
    <w:p w:rsidR="001C1E47" w:rsidRPr="00AB3B1E" w:rsidRDefault="001C1E47" w:rsidP="00AB3B1E">
      <w:pPr>
        <w:pStyle w:val="NormalWeb"/>
        <w:numPr>
          <w:ilvl w:val="0"/>
          <w:numId w:val="10"/>
        </w:numPr>
        <w:shd w:val="clear" w:color="auto" w:fill="FFFFFF"/>
        <w:bidi/>
        <w:spacing w:before="0" w:beforeAutospacing="0" w:after="180" w:afterAutospacing="0"/>
        <w:jc w:val="both"/>
        <w:rPr>
          <w:rFonts w:ascii="Simplified Arabic" w:hAnsi="Simplified Arabic" w:cs="Simplified Arabic"/>
          <w:color w:val="000000" w:themeColor="text1"/>
          <w:sz w:val="28"/>
          <w:szCs w:val="28"/>
          <w:rtl/>
        </w:rPr>
      </w:pPr>
      <w:r w:rsidRPr="00AB3B1E">
        <w:rPr>
          <w:rFonts w:ascii="Simplified Arabic" w:hAnsi="Simplified Arabic" w:cs="Simplified Arabic"/>
          <w:color w:val="000000" w:themeColor="text1"/>
          <w:sz w:val="28"/>
          <w:szCs w:val="28"/>
          <w:rtl/>
        </w:rPr>
        <w:t>سجل مشروع قانون المالية 2020 مبلغ 569</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88 مليار دج خصص منه  290</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19  مليار دج للبرنامج الجديد و 279</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69 مليار دج في إطار إعادة تقييم المشروع الحالي.</w:t>
      </w:r>
    </w:p>
    <w:p w:rsidR="001C1E47" w:rsidRPr="00AB3B1E" w:rsidRDefault="001C1E47" w:rsidP="00AB3B1E">
      <w:pPr>
        <w:pStyle w:val="NormalWeb"/>
        <w:numPr>
          <w:ilvl w:val="0"/>
          <w:numId w:val="10"/>
        </w:numPr>
        <w:shd w:val="clear" w:color="auto" w:fill="FFFFFF"/>
        <w:bidi/>
        <w:spacing w:before="0" w:beforeAutospacing="0" w:after="180" w:afterAutospacing="0"/>
        <w:jc w:val="both"/>
        <w:rPr>
          <w:rFonts w:ascii="Simplified Arabic" w:hAnsi="Simplified Arabic" w:cs="Simplified Arabic"/>
          <w:color w:val="000000" w:themeColor="text1"/>
          <w:sz w:val="28"/>
          <w:szCs w:val="28"/>
          <w:rtl/>
        </w:rPr>
      </w:pPr>
      <w:r w:rsidRPr="00AB3B1E">
        <w:rPr>
          <w:rFonts w:ascii="Simplified Arabic" w:hAnsi="Simplified Arabic" w:cs="Simplified Arabic"/>
          <w:color w:val="000000" w:themeColor="text1"/>
          <w:sz w:val="28"/>
          <w:szCs w:val="28"/>
          <w:rtl/>
        </w:rPr>
        <w:t>تتوقع ميزانية 2020 عجزا في الميزانية ب 1.533</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4 مليار دج أي انخفاضا بنسبة 7</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2 % مقارنة بالناتج الداخلي الخام مقابل 1.438،1</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 xml:space="preserve"> مليار دج (6</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9</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 xml:space="preserve"> % من الناتج الداخلي الخام لسنة 2019).</w:t>
      </w:r>
    </w:p>
    <w:p w:rsidR="001C1E47" w:rsidRPr="00AB3B1E" w:rsidRDefault="001C1E47" w:rsidP="00AB3B1E">
      <w:pPr>
        <w:pStyle w:val="NormalWeb"/>
        <w:numPr>
          <w:ilvl w:val="0"/>
          <w:numId w:val="10"/>
        </w:numPr>
        <w:shd w:val="clear" w:color="auto" w:fill="FFFFFF"/>
        <w:bidi/>
        <w:spacing w:before="0" w:beforeAutospacing="0" w:after="180" w:afterAutospacing="0"/>
        <w:jc w:val="both"/>
        <w:rPr>
          <w:rFonts w:ascii="Simplified Arabic" w:hAnsi="Simplified Arabic" w:cs="Simplified Arabic"/>
          <w:color w:val="000000" w:themeColor="text1"/>
          <w:sz w:val="28"/>
          <w:szCs w:val="28"/>
          <w:rtl/>
        </w:rPr>
      </w:pPr>
      <w:r w:rsidRPr="00AB3B1E">
        <w:rPr>
          <w:rFonts w:ascii="Simplified Arabic" w:hAnsi="Simplified Arabic" w:cs="Simplified Arabic"/>
          <w:color w:val="000000" w:themeColor="text1"/>
          <w:sz w:val="28"/>
          <w:szCs w:val="28"/>
          <w:rtl/>
        </w:rPr>
        <w:t>عجز الخزينة يقدر بـ 2.435</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6 مليار دج، أي ما يعادل  11</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4</w:t>
      </w:r>
      <w:r w:rsidR="00AB3B1E" w:rsidRPr="00AB3B1E">
        <w:rPr>
          <w:rFonts w:ascii="Simplified Arabic" w:hAnsi="Simplified Arabic" w:cs="Simplified Arabic"/>
          <w:color w:val="000000" w:themeColor="text1"/>
          <w:sz w:val="28"/>
          <w:szCs w:val="28"/>
          <w:rtl/>
        </w:rPr>
        <w:t>-</w:t>
      </w:r>
      <w:r w:rsidRPr="00AB3B1E">
        <w:rPr>
          <w:rFonts w:ascii="Simplified Arabic" w:hAnsi="Simplified Arabic" w:cs="Simplified Arabic"/>
          <w:color w:val="000000" w:themeColor="text1"/>
          <w:sz w:val="28"/>
          <w:szCs w:val="28"/>
          <w:rtl/>
        </w:rPr>
        <w:t xml:space="preserve"> بالمائة (مقابل)11،5 بالمائة من الناتج الداخلي الخام سنة 2019).</w:t>
      </w:r>
    </w:p>
    <w:p w:rsidR="001C1E47" w:rsidRDefault="001C1E47" w:rsidP="00AB3B1E">
      <w:pPr>
        <w:pStyle w:val="NormalWeb"/>
        <w:numPr>
          <w:ilvl w:val="0"/>
          <w:numId w:val="10"/>
        </w:numPr>
        <w:shd w:val="clear" w:color="auto" w:fill="FFFFFF"/>
        <w:bidi/>
        <w:spacing w:before="0" w:beforeAutospacing="0" w:after="180" w:afterAutospacing="0"/>
        <w:jc w:val="both"/>
        <w:rPr>
          <w:rFonts w:ascii="Simplified Arabic" w:hAnsi="Simplified Arabic" w:cs="Simplified Arabic"/>
          <w:color w:val="000000" w:themeColor="text1"/>
          <w:sz w:val="28"/>
          <w:szCs w:val="28"/>
        </w:rPr>
      </w:pPr>
      <w:r w:rsidRPr="00AB3B1E">
        <w:rPr>
          <w:rFonts w:ascii="Simplified Arabic" w:hAnsi="Simplified Arabic" w:cs="Simplified Arabic"/>
          <w:color w:val="000000" w:themeColor="text1"/>
          <w:sz w:val="28"/>
          <w:szCs w:val="28"/>
          <w:rtl/>
        </w:rPr>
        <w:t>تراجع قيمة الواردات مقارنة بسنة 2019، بمعدل 12 بالمائة بالنسبة للسلع و16بالمائة بالنسبة للخدمات.</w:t>
      </w:r>
      <w:r w:rsidRPr="00AB3B1E">
        <w:rPr>
          <w:rStyle w:val="Appelnotedebasdep"/>
          <w:rFonts w:ascii="Simplified Arabic" w:hAnsi="Simplified Arabic" w:cs="Simplified Arabic"/>
          <w:color w:val="000000" w:themeColor="text1"/>
          <w:sz w:val="28"/>
          <w:szCs w:val="28"/>
          <w:rtl/>
        </w:rPr>
        <w:footnoteReference w:id="15"/>
      </w:r>
    </w:p>
    <w:p w:rsidR="00AB3B1E" w:rsidRDefault="00AB3B1E" w:rsidP="00AB3B1E">
      <w:pPr>
        <w:pStyle w:val="NormalWeb"/>
        <w:shd w:val="clear" w:color="auto" w:fill="FFFFFF"/>
        <w:bidi/>
        <w:spacing w:before="0" w:beforeAutospacing="0" w:after="180" w:afterAutospacing="0"/>
        <w:ind w:left="720"/>
        <w:jc w:val="both"/>
        <w:rPr>
          <w:rFonts w:ascii="Simplified Arabic" w:hAnsi="Simplified Arabic" w:cs="Simplified Arabic"/>
          <w:color w:val="000000" w:themeColor="text1"/>
          <w:sz w:val="28"/>
          <w:szCs w:val="28"/>
          <w:rtl/>
        </w:rPr>
      </w:pPr>
    </w:p>
    <w:p w:rsidR="0043733F" w:rsidRDefault="0043733F" w:rsidP="00AB3B1E">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Pr>
      </w:pPr>
    </w:p>
    <w:p w:rsidR="0043733F" w:rsidRDefault="0043733F" w:rsidP="0043733F">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Pr>
      </w:pPr>
    </w:p>
    <w:p w:rsidR="0043733F" w:rsidRDefault="0043733F" w:rsidP="0043733F">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Pr>
      </w:pPr>
    </w:p>
    <w:p w:rsidR="0043733F" w:rsidRDefault="0043733F" w:rsidP="0043733F">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Pr>
      </w:pPr>
    </w:p>
    <w:p w:rsidR="0043733F" w:rsidRDefault="0043733F" w:rsidP="0043733F">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Pr>
      </w:pPr>
    </w:p>
    <w:p w:rsidR="0043733F" w:rsidRDefault="0043733F" w:rsidP="0043733F">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Pr>
      </w:pPr>
    </w:p>
    <w:p w:rsidR="0043733F" w:rsidRDefault="0043733F" w:rsidP="0043733F">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Pr>
      </w:pPr>
    </w:p>
    <w:p w:rsidR="0043733F" w:rsidRDefault="0043733F" w:rsidP="0043733F">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Pr>
      </w:pPr>
    </w:p>
    <w:p w:rsidR="0043733F" w:rsidRDefault="0043733F" w:rsidP="0043733F">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Pr>
      </w:pPr>
    </w:p>
    <w:p w:rsidR="0043733F" w:rsidRDefault="0043733F" w:rsidP="0043733F">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Pr>
      </w:pPr>
    </w:p>
    <w:p w:rsidR="0043733F" w:rsidRDefault="0043733F" w:rsidP="0043733F">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Pr>
      </w:pPr>
    </w:p>
    <w:p w:rsidR="00F20E1A" w:rsidRDefault="00F20E1A" w:rsidP="00D25807">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tl/>
          <w:lang w:bidi="ar-DZ"/>
        </w:rPr>
      </w:pPr>
    </w:p>
    <w:p w:rsidR="00F20E1A" w:rsidRDefault="00F20E1A" w:rsidP="00F20E1A">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tl/>
          <w:lang w:bidi="ar-DZ"/>
        </w:rPr>
      </w:pPr>
    </w:p>
    <w:p w:rsidR="00D25807" w:rsidRDefault="00A93AEB" w:rsidP="00F20E1A">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rtl/>
          <w:lang w:bidi="ar-DZ"/>
        </w:rPr>
      </w:pPr>
      <w:r>
        <w:rPr>
          <w:rFonts w:ascii="Simplified Arabic" w:hAnsi="Simplified Arabic" w:cs="Simplified Arabic" w:hint="cs"/>
          <w:b/>
          <w:bCs/>
          <w:color w:val="000000" w:themeColor="text1"/>
          <w:sz w:val="28"/>
          <w:szCs w:val="28"/>
          <w:rtl/>
          <w:lang w:bidi="ar-DZ"/>
        </w:rPr>
        <w:t xml:space="preserve">المطلب الثاني: تطور النفقات </w:t>
      </w:r>
      <w:r>
        <w:rPr>
          <w:rFonts w:ascii="Simplified Arabic" w:hAnsi="Simplified Arabic" w:cs="Simplified Arabic"/>
          <w:b/>
          <w:bCs/>
          <w:color w:val="000000" w:themeColor="text1"/>
          <w:lang w:bidi="ar-DZ"/>
        </w:rPr>
        <w:t>[2020/2010]</w:t>
      </w:r>
    </w:p>
    <w:p w:rsidR="000A48E4" w:rsidRDefault="00496304" w:rsidP="000A48E4">
      <w:pPr>
        <w:pStyle w:val="NormalWeb"/>
        <w:numPr>
          <w:ilvl w:val="0"/>
          <w:numId w:val="14"/>
        </w:numPr>
        <w:shd w:val="clear" w:color="auto" w:fill="FFFFFF"/>
        <w:bidi/>
        <w:spacing w:before="0" w:beforeAutospacing="0" w:after="180" w:afterAutospacing="0" w:line="360" w:lineRule="auto"/>
        <w:jc w:val="both"/>
        <w:rPr>
          <w:rFonts w:ascii="Simplified Arabic" w:hAnsi="Simplified Arabic" w:cs="Simplified Arabic"/>
          <w:color w:val="000000" w:themeColor="text1"/>
          <w:sz w:val="28"/>
          <w:szCs w:val="28"/>
          <w:rtl/>
          <w:lang w:bidi="ar-DZ"/>
        </w:rPr>
      </w:pPr>
      <w:r>
        <w:rPr>
          <w:noProof/>
          <w:lang w:val="en-US" w:eastAsia="en-US"/>
        </w:rPr>
        <w:drawing>
          <wp:anchor distT="0" distB="0" distL="114300" distR="114300" simplePos="0" relativeHeight="251647488" behindDoc="1" locked="0" layoutInCell="1" allowOverlap="1">
            <wp:simplePos x="0" y="0"/>
            <wp:positionH relativeFrom="column">
              <wp:posOffset>1056005</wp:posOffset>
            </wp:positionH>
            <wp:positionV relativeFrom="paragraph">
              <wp:posOffset>561340</wp:posOffset>
            </wp:positionV>
            <wp:extent cx="5524500" cy="7315200"/>
            <wp:effectExtent l="0" t="0" r="0" b="0"/>
            <wp:wrapThrough wrapText="bothSides">
              <wp:wrapPolygon edited="0">
                <wp:start x="0" y="0"/>
                <wp:lineTo x="0" y="21544"/>
                <wp:lineTo x="21526" y="21544"/>
                <wp:lineTo x="2152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24500" cy="7315200"/>
                    </a:xfrm>
                    <a:prstGeom prst="rect">
                      <a:avLst/>
                    </a:prstGeom>
                  </pic:spPr>
                </pic:pic>
              </a:graphicData>
            </a:graphic>
          </wp:anchor>
        </w:drawing>
      </w:r>
      <w:r w:rsidR="000A48E4">
        <w:rPr>
          <w:rFonts w:ascii="Simplified Arabic" w:hAnsi="Simplified Arabic" w:cs="Simplified Arabic" w:hint="cs"/>
          <w:color w:val="000000" w:themeColor="text1"/>
          <w:sz w:val="28"/>
          <w:szCs w:val="28"/>
          <w:rtl/>
          <w:lang w:bidi="ar-DZ"/>
        </w:rPr>
        <w:t>الج</w:t>
      </w:r>
      <w:r w:rsidR="008B6226">
        <w:rPr>
          <w:rFonts w:ascii="Simplified Arabic" w:hAnsi="Simplified Arabic" w:cs="Simplified Arabic" w:hint="cs"/>
          <w:color w:val="000000" w:themeColor="text1"/>
          <w:sz w:val="28"/>
          <w:szCs w:val="28"/>
          <w:rtl/>
          <w:lang w:bidi="ar-DZ"/>
        </w:rPr>
        <w:t>د</w:t>
      </w:r>
      <w:r w:rsidR="000A48E4">
        <w:rPr>
          <w:rFonts w:ascii="Simplified Arabic" w:hAnsi="Simplified Arabic" w:cs="Simplified Arabic" w:hint="cs"/>
          <w:color w:val="000000" w:themeColor="text1"/>
          <w:sz w:val="28"/>
          <w:szCs w:val="28"/>
          <w:rtl/>
          <w:lang w:bidi="ar-DZ"/>
        </w:rPr>
        <w:t xml:space="preserve">ول التالي يبن كيفية تقسيم نفقات </w:t>
      </w:r>
      <w:r w:rsidR="000A48E4">
        <w:rPr>
          <w:rFonts w:ascii="Simplified Arabic" w:hAnsi="Simplified Arabic" w:cs="Simplified Arabic" w:hint="cs"/>
          <w:color w:val="000000" w:themeColor="text1"/>
          <w:sz w:val="28"/>
          <w:szCs w:val="28"/>
          <w:rtl/>
          <w:lang w:bidi="ar-DZ"/>
        </w:rPr>
        <w:lastRenderedPageBreak/>
        <w:t>التسيير في الجزائر لعام 2020</w:t>
      </w:r>
      <w:r w:rsidR="00A060F6">
        <w:rPr>
          <w:rStyle w:val="Appelnotedebasdep"/>
          <w:rFonts w:ascii="Simplified Arabic" w:hAnsi="Simplified Arabic" w:cs="Simplified Arabic"/>
          <w:color w:val="000000" w:themeColor="text1"/>
          <w:sz w:val="28"/>
          <w:szCs w:val="28"/>
          <w:rtl/>
          <w:lang w:bidi="ar-DZ"/>
        </w:rPr>
        <w:footnoteReference w:id="16"/>
      </w:r>
    </w:p>
    <w:p w:rsidR="000A48E4" w:rsidRDefault="000A48E4" w:rsidP="000A48E4">
      <w:pPr>
        <w:pStyle w:val="NormalWeb"/>
        <w:shd w:val="clear" w:color="auto" w:fill="FFFFFF"/>
        <w:bidi/>
        <w:spacing w:before="0" w:beforeAutospacing="0" w:after="180" w:afterAutospacing="0" w:line="360" w:lineRule="auto"/>
        <w:jc w:val="both"/>
        <w:rPr>
          <w:rFonts w:ascii="Simplified Arabic" w:hAnsi="Simplified Arabic" w:cs="Simplified Arabic"/>
          <w:color w:val="000000" w:themeColor="text1"/>
          <w:sz w:val="28"/>
          <w:szCs w:val="28"/>
          <w:rtl/>
          <w:lang w:bidi="ar-DZ"/>
        </w:rPr>
      </w:pPr>
    </w:p>
    <w:p w:rsidR="000A48E4" w:rsidRDefault="000A48E4" w:rsidP="000A48E4">
      <w:pPr>
        <w:pStyle w:val="NormalWeb"/>
        <w:shd w:val="clear" w:color="auto" w:fill="FFFFFF"/>
        <w:bidi/>
        <w:spacing w:before="0" w:beforeAutospacing="0" w:after="180" w:afterAutospacing="0" w:line="360" w:lineRule="auto"/>
        <w:jc w:val="both"/>
        <w:rPr>
          <w:rFonts w:ascii="Simplified Arabic" w:hAnsi="Simplified Arabic" w:cs="Simplified Arabic"/>
          <w:color w:val="000000" w:themeColor="text1"/>
          <w:sz w:val="28"/>
          <w:szCs w:val="28"/>
          <w:rtl/>
          <w:lang w:bidi="ar-DZ"/>
        </w:rPr>
      </w:pPr>
    </w:p>
    <w:p w:rsidR="00496304" w:rsidRDefault="00496304" w:rsidP="00496304">
      <w:pPr>
        <w:pStyle w:val="NormalWeb"/>
        <w:shd w:val="clear" w:color="auto" w:fill="FFFFFF"/>
        <w:bidi/>
        <w:spacing w:before="0" w:beforeAutospacing="0" w:after="180" w:afterAutospacing="0" w:line="360" w:lineRule="auto"/>
        <w:jc w:val="both"/>
        <w:rPr>
          <w:rFonts w:ascii="Simplified Arabic" w:hAnsi="Simplified Arabic" w:cs="Simplified Arabic"/>
          <w:color w:val="000000" w:themeColor="text1"/>
          <w:sz w:val="28"/>
          <w:szCs w:val="28"/>
          <w:lang w:bidi="ar-DZ"/>
        </w:rPr>
      </w:pPr>
    </w:p>
    <w:p w:rsidR="00496304" w:rsidRDefault="00496304" w:rsidP="00496304">
      <w:pPr>
        <w:pStyle w:val="NormalWeb"/>
        <w:shd w:val="clear" w:color="auto" w:fill="FFFFFF"/>
        <w:bidi/>
        <w:spacing w:before="0" w:beforeAutospacing="0" w:after="180" w:afterAutospacing="0" w:line="360" w:lineRule="auto"/>
        <w:ind w:left="360"/>
        <w:jc w:val="both"/>
        <w:rPr>
          <w:rFonts w:ascii="Simplified Arabic" w:hAnsi="Simplified Arabic" w:cs="Simplified Arabic"/>
          <w:color w:val="000000" w:themeColor="text1"/>
          <w:sz w:val="28"/>
          <w:szCs w:val="28"/>
          <w:lang w:bidi="ar-DZ"/>
        </w:rPr>
      </w:pPr>
    </w:p>
    <w:p w:rsidR="00496304" w:rsidRDefault="00496304" w:rsidP="00496304">
      <w:pPr>
        <w:pStyle w:val="NormalWeb"/>
        <w:shd w:val="clear" w:color="auto" w:fill="FFFFFF"/>
        <w:bidi/>
        <w:spacing w:before="0" w:beforeAutospacing="0" w:after="180" w:afterAutospacing="0" w:line="360" w:lineRule="auto"/>
        <w:ind w:left="720"/>
        <w:jc w:val="both"/>
        <w:rPr>
          <w:rFonts w:ascii="Simplified Arabic" w:hAnsi="Simplified Arabic" w:cs="Simplified Arabic"/>
          <w:color w:val="000000" w:themeColor="text1"/>
          <w:sz w:val="28"/>
          <w:szCs w:val="28"/>
          <w:rtl/>
          <w:lang w:bidi="ar-DZ"/>
        </w:rPr>
      </w:pPr>
    </w:p>
    <w:p w:rsidR="00496304" w:rsidRDefault="00496304" w:rsidP="00496304">
      <w:pPr>
        <w:pStyle w:val="NormalWeb"/>
        <w:shd w:val="clear" w:color="auto" w:fill="FFFFFF"/>
        <w:bidi/>
        <w:spacing w:before="0" w:beforeAutospacing="0" w:after="180" w:afterAutospacing="0" w:line="360" w:lineRule="auto"/>
        <w:ind w:left="720"/>
        <w:jc w:val="both"/>
        <w:rPr>
          <w:rFonts w:ascii="Simplified Arabic" w:hAnsi="Simplified Arabic" w:cs="Simplified Arabic"/>
          <w:color w:val="000000" w:themeColor="text1"/>
          <w:sz w:val="28"/>
          <w:szCs w:val="28"/>
          <w:rtl/>
          <w:lang w:bidi="ar-DZ"/>
        </w:rPr>
      </w:pPr>
    </w:p>
    <w:p w:rsidR="00496304" w:rsidRDefault="00496304" w:rsidP="00496304">
      <w:pPr>
        <w:pStyle w:val="NormalWeb"/>
        <w:shd w:val="clear" w:color="auto" w:fill="FFFFFF"/>
        <w:bidi/>
        <w:spacing w:before="0" w:beforeAutospacing="0" w:after="180" w:afterAutospacing="0" w:line="360" w:lineRule="auto"/>
        <w:ind w:left="720"/>
        <w:jc w:val="both"/>
        <w:rPr>
          <w:rFonts w:ascii="Simplified Arabic" w:hAnsi="Simplified Arabic" w:cs="Simplified Arabic"/>
          <w:color w:val="000000" w:themeColor="text1"/>
          <w:sz w:val="28"/>
          <w:szCs w:val="28"/>
          <w:rtl/>
          <w:lang w:bidi="ar-DZ"/>
        </w:rPr>
      </w:pPr>
    </w:p>
    <w:p w:rsidR="00496304" w:rsidRDefault="00496304" w:rsidP="00496304">
      <w:pPr>
        <w:pStyle w:val="NormalWeb"/>
        <w:shd w:val="clear" w:color="auto" w:fill="FFFFFF"/>
        <w:bidi/>
        <w:spacing w:before="0" w:beforeAutospacing="0" w:after="180" w:afterAutospacing="0" w:line="360" w:lineRule="auto"/>
        <w:ind w:left="720"/>
        <w:jc w:val="both"/>
        <w:rPr>
          <w:rFonts w:ascii="Simplified Arabic" w:hAnsi="Simplified Arabic" w:cs="Simplified Arabic"/>
          <w:color w:val="000000" w:themeColor="text1"/>
          <w:sz w:val="28"/>
          <w:szCs w:val="28"/>
          <w:rtl/>
          <w:lang w:bidi="ar-DZ"/>
        </w:rPr>
      </w:pPr>
    </w:p>
    <w:p w:rsidR="00496304" w:rsidRDefault="00496304" w:rsidP="00496304">
      <w:pPr>
        <w:pStyle w:val="NormalWeb"/>
        <w:shd w:val="clear" w:color="auto" w:fill="FFFFFF"/>
        <w:bidi/>
        <w:spacing w:before="0" w:beforeAutospacing="0" w:after="180" w:afterAutospacing="0" w:line="360" w:lineRule="auto"/>
        <w:ind w:left="720"/>
        <w:jc w:val="both"/>
        <w:rPr>
          <w:rFonts w:ascii="Simplified Arabic" w:hAnsi="Simplified Arabic" w:cs="Simplified Arabic"/>
          <w:color w:val="000000" w:themeColor="text1"/>
          <w:sz w:val="28"/>
          <w:szCs w:val="28"/>
          <w:rtl/>
          <w:lang w:bidi="ar-DZ"/>
        </w:rPr>
      </w:pPr>
    </w:p>
    <w:p w:rsidR="00496304" w:rsidRDefault="00A060F6" w:rsidP="00496304">
      <w:pPr>
        <w:pStyle w:val="NormalWeb"/>
        <w:shd w:val="clear" w:color="auto" w:fill="FFFFFF"/>
        <w:bidi/>
        <w:spacing w:before="0" w:beforeAutospacing="0" w:after="180" w:afterAutospacing="0" w:line="360" w:lineRule="auto"/>
        <w:ind w:left="720"/>
        <w:jc w:val="both"/>
        <w:rPr>
          <w:rFonts w:ascii="Simplified Arabic" w:hAnsi="Simplified Arabic" w:cs="Simplified Arabic"/>
          <w:color w:val="000000" w:themeColor="text1"/>
          <w:sz w:val="28"/>
          <w:szCs w:val="28"/>
          <w:rtl/>
          <w:lang w:bidi="ar-DZ"/>
        </w:rPr>
      </w:pPr>
      <w:r>
        <w:rPr>
          <w:rStyle w:val="Appelnotedebasdep"/>
          <w:rFonts w:ascii="Simplified Arabic" w:hAnsi="Simplified Arabic" w:cs="Simplified Arabic"/>
          <w:color w:val="000000" w:themeColor="text1"/>
          <w:sz w:val="28"/>
          <w:szCs w:val="28"/>
          <w:rtl/>
          <w:lang w:bidi="ar-DZ"/>
        </w:rPr>
        <w:footnoteReference w:id="17"/>
      </w:r>
    </w:p>
    <w:p w:rsidR="00496304" w:rsidRDefault="00496304" w:rsidP="00496304">
      <w:pPr>
        <w:pStyle w:val="NormalWeb"/>
        <w:shd w:val="clear" w:color="auto" w:fill="FFFFFF"/>
        <w:bidi/>
        <w:spacing w:before="0" w:beforeAutospacing="0" w:after="180" w:afterAutospacing="0" w:line="360" w:lineRule="auto"/>
        <w:ind w:left="720"/>
        <w:jc w:val="both"/>
        <w:rPr>
          <w:rFonts w:ascii="Simplified Arabic" w:hAnsi="Simplified Arabic" w:cs="Simplified Arabic"/>
          <w:color w:val="000000" w:themeColor="text1"/>
          <w:sz w:val="28"/>
          <w:szCs w:val="28"/>
          <w:rtl/>
          <w:lang w:bidi="ar-DZ"/>
        </w:rPr>
      </w:pPr>
    </w:p>
    <w:p w:rsidR="00496304" w:rsidRDefault="00496304" w:rsidP="00496304">
      <w:pPr>
        <w:pStyle w:val="NormalWeb"/>
        <w:shd w:val="clear" w:color="auto" w:fill="FFFFFF"/>
        <w:bidi/>
        <w:spacing w:before="0" w:beforeAutospacing="0" w:after="180" w:afterAutospacing="0" w:line="360" w:lineRule="auto"/>
        <w:ind w:left="720"/>
        <w:jc w:val="both"/>
        <w:rPr>
          <w:rFonts w:ascii="Simplified Arabic" w:hAnsi="Simplified Arabic" w:cs="Simplified Arabic"/>
          <w:color w:val="000000" w:themeColor="text1"/>
          <w:sz w:val="28"/>
          <w:szCs w:val="28"/>
          <w:rtl/>
          <w:lang w:bidi="ar-DZ"/>
        </w:rPr>
      </w:pPr>
    </w:p>
    <w:p w:rsidR="00496304" w:rsidRDefault="00496304" w:rsidP="00A060F6">
      <w:pPr>
        <w:pStyle w:val="NormalWeb"/>
        <w:shd w:val="clear" w:color="auto" w:fill="FFFFFF"/>
        <w:bidi/>
        <w:spacing w:before="0" w:beforeAutospacing="0" w:after="180" w:afterAutospacing="0" w:line="360" w:lineRule="auto"/>
        <w:jc w:val="both"/>
        <w:rPr>
          <w:rFonts w:ascii="Simplified Arabic" w:hAnsi="Simplified Arabic" w:cs="Simplified Arabic"/>
          <w:color w:val="000000" w:themeColor="text1"/>
          <w:sz w:val="28"/>
          <w:szCs w:val="28"/>
          <w:rtl/>
          <w:lang w:bidi="ar-DZ"/>
        </w:rPr>
      </w:pPr>
    </w:p>
    <w:p w:rsidR="008B6226" w:rsidRPr="008B6226" w:rsidRDefault="008B6226" w:rsidP="00496304">
      <w:pPr>
        <w:pStyle w:val="NormalWeb"/>
        <w:numPr>
          <w:ilvl w:val="0"/>
          <w:numId w:val="14"/>
        </w:numPr>
        <w:shd w:val="clear" w:color="auto" w:fill="FFFFFF"/>
        <w:bidi/>
        <w:spacing w:before="0" w:beforeAutospacing="0" w:after="180" w:afterAutospacing="0" w:line="360" w:lineRule="auto"/>
        <w:jc w:val="both"/>
        <w:rPr>
          <w:rFonts w:ascii="Simplified Arabic" w:hAnsi="Simplified Arabic" w:cs="Simplified Arabic"/>
          <w:color w:val="000000" w:themeColor="text1"/>
          <w:sz w:val="28"/>
          <w:szCs w:val="28"/>
          <w:lang w:bidi="ar-DZ"/>
        </w:rPr>
      </w:pPr>
      <w:r>
        <w:rPr>
          <w:rFonts w:ascii="Simplified Arabic" w:hAnsi="Simplified Arabic" w:cs="Simplified Arabic" w:hint="cs"/>
          <w:color w:val="000000" w:themeColor="text1"/>
          <w:sz w:val="28"/>
          <w:szCs w:val="28"/>
          <w:rtl/>
          <w:lang w:bidi="ar-DZ"/>
        </w:rPr>
        <w:t xml:space="preserve">الجدول التالي يبين توزيع نفقات التجهيز في الجزائر لعام </w:t>
      </w:r>
      <w:r w:rsidR="00A060F6">
        <w:rPr>
          <w:rFonts w:ascii="Simplified Arabic" w:hAnsi="Simplified Arabic" w:cs="Simplified Arabic" w:hint="cs"/>
          <w:color w:val="000000" w:themeColor="text1"/>
          <w:sz w:val="28"/>
          <w:szCs w:val="28"/>
          <w:rtl/>
          <w:lang w:bidi="ar-DZ"/>
        </w:rPr>
        <w:t>2020</w:t>
      </w:r>
      <w:r w:rsidR="00A060F6">
        <w:rPr>
          <w:rStyle w:val="Appelnotedebasdep"/>
          <w:rFonts w:ascii="Simplified Arabic" w:hAnsi="Simplified Arabic" w:cs="Simplified Arabic"/>
          <w:color w:val="000000" w:themeColor="text1"/>
          <w:sz w:val="28"/>
          <w:szCs w:val="28"/>
          <w:rtl/>
          <w:lang w:bidi="ar-DZ"/>
        </w:rPr>
        <w:footnoteReference w:id="18"/>
      </w:r>
    </w:p>
    <w:p w:rsidR="008B6226" w:rsidRDefault="008B6226" w:rsidP="008B6226">
      <w:pPr>
        <w:pStyle w:val="NormalWeb"/>
        <w:shd w:val="clear" w:color="auto" w:fill="FFFFFF"/>
        <w:bidi/>
        <w:spacing w:before="0" w:beforeAutospacing="0" w:after="180" w:afterAutospacing="0" w:line="360" w:lineRule="auto"/>
        <w:ind w:left="720"/>
        <w:jc w:val="both"/>
        <w:rPr>
          <w:rFonts w:ascii="Simplified Arabic" w:hAnsi="Simplified Arabic" w:cs="Simplified Arabic"/>
          <w:color w:val="000000" w:themeColor="text1"/>
          <w:sz w:val="28"/>
          <w:szCs w:val="28"/>
          <w:rtl/>
          <w:lang w:bidi="ar-DZ"/>
        </w:rPr>
      </w:pPr>
      <w:r>
        <w:rPr>
          <w:noProof/>
          <w:lang w:val="en-US" w:eastAsia="en-US"/>
        </w:rPr>
        <w:lastRenderedPageBreak/>
        <w:drawing>
          <wp:inline distT="0" distB="0" distL="0" distR="0">
            <wp:extent cx="4583000" cy="6618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99366" cy="6642240"/>
                    </a:xfrm>
                    <a:prstGeom prst="rect">
                      <a:avLst/>
                    </a:prstGeom>
                  </pic:spPr>
                </pic:pic>
              </a:graphicData>
            </a:graphic>
          </wp:inline>
        </w:drawing>
      </w:r>
    </w:p>
    <w:p w:rsidR="000A48E4" w:rsidRDefault="000A48E4" w:rsidP="000A48E4">
      <w:pPr>
        <w:pStyle w:val="NormalWeb"/>
        <w:shd w:val="clear" w:color="auto" w:fill="FFFFFF"/>
        <w:bidi/>
        <w:spacing w:before="0" w:beforeAutospacing="0" w:after="180" w:afterAutospacing="0" w:line="360" w:lineRule="auto"/>
        <w:jc w:val="both"/>
        <w:rPr>
          <w:rFonts w:ascii="Simplified Arabic" w:hAnsi="Simplified Arabic" w:cs="Simplified Arabic"/>
          <w:color w:val="000000" w:themeColor="text1"/>
          <w:sz w:val="28"/>
          <w:szCs w:val="28"/>
          <w:rtl/>
          <w:lang w:bidi="ar-DZ"/>
        </w:rPr>
      </w:pPr>
    </w:p>
    <w:p w:rsidR="00A060F6" w:rsidRDefault="00A060F6" w:rsidP="000A48E4">
      <w:pPr>
        <w:pStyle w:val="NormalWeb"/>
        <w:shd w:val="clear" w:color="auto" w:fill="FFFFFF"/>
        <w:bidi/>
        <w:spacing w:before="0" w:beforeAutospacing="0" w:after="180" w:afterAutospacing="0" w:line="360" w:lineRule="auto"/>
        <w:jc w:val="both"/>
        <w:rPr>
          <w:rFonts w:ascii="Simplified Arabic" w:hAnsi="Simplified Arabic" w:cs="Simplified Arabic"/>
          <w:color w:val="000000" w:themeColor="text1"/>
          <w:sz w:val="28"/>
          <w:szCs w:val="28"/>
          <w:rtl/>
          <w:lang w:bidi="ar-DZ"/>
        </w:rPr>
      </w:pPr>
    </w:p>
    <w:p w:rsidR="00D25807" w:rsidRPr="00D25807" w:rsidRDefault="00D25807" w:rsidP="00A060F6">
      <w:pPr>
        <w:pStyle w:val="NormalWeb"/>
        <w:numPr>
          <w:ilvl w:val="0"/>
          <w:numId w:val="14"/>
        </w:numPr>
        <w:shd w:val="clear" w:color="auto" w:fill="FFFFFF"/>
        <w:bidi/>
        <w:spacing w:before="0" w:beforeAutospacing="0" w:after="180" w:afterAutospacing="0" w:line="360" w:lineRule="auto"/>
        <w:jc w:val="both"/>
        <w:rPr>
          <w:rFonts w:ascii="Simplified Arabic" w:hAnsi="Simplified Arabic" w:cs="Simplified Arabic"/>
          <w:color w:val="000000" w:themeColor="text1"/>
          <w:sz w:val="28"/>
          <w:szCs w:val="28"/>
          <w:rtl/>
          <w:lang w:bidi="ar-DZ"/>
        </w:rPr>
      </w:pPr>
      <w:r w:rsidRPr="00D25807">
        <w:rPr>
          <w:rFonts w:ascii="Simplified Arabic" w:hAnsi="Simplified Arabic" w:cs="Simplified Arabic" w:hint="cs"/>
          <w:color w:val="000000" w:themeColor="text1"/>
          <w:sz w:val="28"/>
          <w:szCs w:val="28"/>
          <w:rtl/>
          <w:lang w:bidi="ar-DZ"/>
        </w:rPr>
        <w:lastRenderedPageBreak/>
        <w:t>و</w:t>
      </w:r>
      <w:r w:rsidR="00A060F6">
        <w:rPr>
          <w:rFonts w:ascii="Simplified Arabic" w:hAnsi="Simplified Arabic" w:cs="Simplified Arabic" w:hint="cs"/>
          <w:color w:val="000000" w:themeColor="text1"/>
          <w:sz w:val="28"/>
          <w:szCs w:val="28"/>
          <w:rtl/>
          <w:lang w:bidi="ar-DZ"/>
        </w:rPr>
        <w:t xml:space="preserve">من خلال جمعنا لإحصائيات النفقات للجزائر لخصناها في </w:t>
      </w:r>
      <w:r w:rsidRPr="00D25807">
        <w:rPr>
          <w:rFonts w:ascii="Simplified Arabic" w:hAnsi="Simplified Arabic" w:cs="Simplified Arabic" w:hint="cs"/>
          <w:color w:val="000000" w:themeColor="text1"/>
          <w:sz w:val="28"/>
          <w:szCs w:val="28"/>
          <w:rtl/>
          <w:lang w:bidi="ar-DZ"/>
        </w:rPr>
        <w:t xml:space="preserve">هذا </w:t>
      </w:r>
      <w:r w:rsidR="00A060F6">
        <w:rPr>
          <w:rFonts w:ascii="Simplified Arabic" w:hAnsi="Simplified Arabic" w:cs="Simplified Arabic" w:hint="cs"/>
          <w:color w:val="000000" w:themeColor="text1"/>
          <w:sz w:val="28"/>
          <w:szCs w:val="28"/>
          <w:rtl/>
          <w:lang w:bidi="ar-DZ"/>
        </w:rPr>
        <w:t>ال</w:t>
      </w:r>
      <w:r w:rsidRPr="00D25807">
        <w:rPr>
          <w:rFonts w:ascii="Simplified Arabic" w:hAnsi="Simplified Arabic" w:cs="Simplified Arabic" w:hint="cs"/>
          <w:color w:val="000000" w:themeColor="text1"/>
          <w:sz w:val="28"/>
          <w:szCs w:val="28"/>
          <w:rtl/>
          <w:lang w:bidi="ar-DZ"/>
        </w:rPr>
        <w:t xml:space="preserve">منحنى </w:t>
      </w:r>
      <w:r w:rsidR="00A060F6">
        <w:rPr>
          <w:rFonts w:ascii="Simplified Arabic" w:hAnsi="Simplified Arabic" w:cs="Simplified Arabic" w:hint="cs"/>
          <w:color w:val="000000" w:themeColor="text1"/>
          <w:sz w:val="28"/>
          <w:szCs w:val="28"/>
          <w:rtl/>
          <w:lang w:bidi="ar-DZ"/>
        </w:rPr>
        <w:t>الذي ي</w:t>
      </w:r>
      <w:r w:rsidRPr="00D25807">
        <w:rPr>
          <w:rFonts w:ascii="Simplified Arabic" w:hAnsi="Simplified Arabic" w:cs="Simplified Arabic" w:hint="cs"/>
          <w:color w:val="000000" w:themeColor="text1"/>
          <w:sz w:val="28"/>
          <w:szCs w:val="28"/>
          <w:rtl/>
          <w:lang w:bidi="ar-DZ"/>
        </w:rPr>
        <w:t>برز لنا كيفية تطور النفقات خلال</w:t>
      </w:r>
      <w:r w:rsidR="00A060F6">
        <w:rPr>
          <w:rFonts w:ascii="Simplified Arabic" w:hAnsi="Simplified Arabic" w:cs="Simplified Arabic"/>
          <w:color w:val="000000" w:themeColor="text1"/>
          <w:sz w:val="28"/>
          <w:szCs w:val="28"/>
          <w:lang w:bidi="ar-DZ"/>
        </w:rPr>
        <w:t xml:space="preserve"> [2020/2010] </w:t>
      </w:r>
      <w:r w:rsidRPr="00D25807">
        <w:rPr>
          <w:rFonts w:ascii="Simplified Arabic" w:hAnsi="Simplified Arabic" w:cs="Simplified Arabic" w:hint="cs"/>
          <w:color w:val="000000" w:themeColor="text1"/>
          <w:sz w:val="28"/>
          <w:szCs w:val="28"/>
          <w:rtl/>
          <w:lang w:bidi="ar-DZ"/>
        </w:rPr>
        <w:t>:</w:t>
      </w:r>
    </w:p>
    <w:p w:rsidR="0043733F" w:rsidRPr="00FA6679" w:rsidRDefault="00A93AEB" w:rsidP="00D73D9D">
      <w:pPr>
        <w:pStyle w:val="NormalWeb"/>
        <w:shd w:val="clear" w:color="auto" w:fill="FFFFFF"/>
        <w:bidi/>
        <w:spacing w:before="0" w:beforeAutospacing="0" w:after="180" w:afterAutospacing="0" w:line="360" w:lineRule="auto"/>
        <w:jc w:val="both"/>
        <w:rPr>
          <w:rFonts w:ascii="Simplified Arabic" w:hAnsi="Simplified Arabic" w:cs="Simplified Arabic"/>
          <w:sz w:val="36"/>
          <w:szCs w:val="36"/>
          <w:lang w:bidi="ar-DZ"/>
        </w:rPr>
      </w:pPr>
      <w:r w:rsidRPr="00D25807">
        <w:rPr>
          <w:noProof/>
          <w:lang w:val="en-US" w:eastAsia="en-US"/>
        </w:rPr>
        <w:drawing>
          <wp:anchor distT="0" distB="0" distL="114300" distR="114300" simplePos="0" relativeHeight="251638272" behindDoc="1" locked="0" layoutInCell="1" allowOverlap="1">
            <wp:simplePos x="0" y="0"/>
            <wp:positionH relativeFrom="column">
              <wp:posOffset>-47625</wp:posOffset>
            </wp:positionH>
            <wp:positionV relativeFrom="paragraph">
              <wp:posOffset>4445</wp:posOffset>
            </wp:positionV>
            <wp:extent cx="6619875" cy="4029075"/>
            <wp:effectExtent l="0" t="0" r="0" b="0"/>
            <wp:wrapTight wrapText="bothSides">
              <wp:wrapPolygon edited="0">
                <wp:start x="0" y="0"/>
                <wp:lineTo x="0" y="21549"/>
                <wp:lineTo x="21569" y="21549"/>
                <wp:lineTo x="21569"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FA6679">
        <w:rPr>
          <w:rFonts w:ascii="Simplified Arabic" w:hAnsi="Simplified Arabic" w:cs="Simplified Arabic"/>
          <w:sz w:val="32"/>
          <w:szCs w:val="32"/>
          <w:rtl/>
          <w:lang w:bidi="ar-DZ"/>
        </w:rPr>
        <w:t>منحني بياني يمثلتطورالنفقات العامة في الجزائرلفترة</w:t>
      </w:r>
      <w:r w:rsidRPr="00FA6679">
        <w:rPr>
          <w:rFonts w:ascii="Simplified Arabic" w:hAnsi="Simplified Arabic" w:cs="Simplified Arabic"/>
          <w:sz w:val="32"/>
          <w:szCs w:val="32"/>
          <w:lang w:bidi="ar-DZ"/>
        </w:rPr>
        <w:t xml:space="preserve">  [2020-2010]</w:t>
      </w:r>
    </w:p>
    <w:p w:rsidR="0043733F" w:rsidRPr="00FA6679" w:rsidRDefault="00FA6679" w:rsidP="00D73D9D">
      <w:pPr>
        <w:pStyle w:val="NormalWeb"/>
        <w:shd w:val="clear" w:color="auto" w:fill="FFFFFF"/>
        <w:bidi/>
        <w:spacing w:before="0" w:beforeAutospacing="0" w:after="180" w:afterAutospacing="0" w:line="360" w:lineRule="auto"/>
        <w:rPr>
          <w:b/>
          <w:bCs/>
          <w:sz w:val="28"/>
          <w:szCs w:val="28"/>
          <w:rtl/>
          <w:lang w:bidi="ar-DZ"/>
        </w:rPr>
      </w:pPr>
      <w:r w:rsidRPr="00FA6679">
        <w:rPr>
          <w:rFonts w:hint="cs"/>
          <w:b/>
          <w:bCs/>
          <w:sz w:val="28"/>
          <w:szCs w:val="28"/>
          <w:rtl/>
          <w:lang w:bidi="ar-DZ"/>
        </w:rPr>
        <w:t>التعليق:</w:t>
      </w:r>
    </w:p>
    <w:p w:rsidR="0043733F" w:rsidRDefault="00D73D9D" w:rsidP="00D73D9D">
      <w:pPr>
        <w:pStyle w:val="NormalWeb"/>
        <w:numPr>
          <w:ilvl w:val="0"/>
          <w:numId w:val="11"/>
        </w:numPr>
        <w:shd w:val="clear" w:color="auto" w:fill="FFFFFF"/>
        <w:bidi/>
        <w:spacing w:before="0" w:beforeAutospacing="0" w:after="180" w:afterAutospacing="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يبين المنحنى البياني مراحل تطور النفقات العامة في الجزائر والذي يقودنا للقول بان النفقات في تزايد متذبذب عبر هذه الفترة حيث قدرت سنة 2010 ب 5859 مليار دينار لتتزايد بشكل ملحوظ خلال هذا العقد الى ان وصلت ل 7822 مليار سنة 2020 </w:t>
      </w:r>
      <w:r w:rsidR="000A48E4">
        <w:rPr>
          <w:rFonts w:ascii="Simplified Arabic" w:hAnsi="Simplified Arabic" w:cs="Simplified Arabic" w:hint="cs"/>
          <w:sz w:val="28"/>
          <w:szCs w:val="28"/>
          <w:rtl/>
          <w:lang w:bidi="ar-DZ"/>
        </w:rPr>
        <w:t>بزيادة</w:t>
      </w:r>
      <w:r>
        <w:rPr>
          <w:rFonts w:ascii="Simplified Arabic" w:hAnsi="Simplified Arabic" w:cs="Simplified Arabic" w:hint="cs"/>
          <w:sz w:val="28"/>
          <w:szCs w:val="28"/>
          <w:rtl/>
          <w:lang w:bidi="ar-DZ"/>
        </w:rPr>
        <w:t xml:space="preserve"> سنة 33</w:t>
      </w:r>
      <w:r>
        <w:rPr>
          <w:rFonts w:ascii="Simplified Arabic" w:hAnsi="Simplified Arabic" w:cs="Simplified Arabic"/>
          <w:sz w:val="28"/>
          <w:szCs w:val="28"/>
          <w:lang w:bidi="ar-DZ"/>
        </w:rPr>
        <w:t>%</w:t>
      </w:r>
      <w:r w:rsidR="00C542DB">
        <w:rPr>
          <w:rFonts w:ascii="Simplified Arabic" w:hAnsi="Simplified Arabic" w:cs="Simplified Arabic" w:hint="cs"/>
          <w:sz w:val="28"/>
          <w:szCs w:val="28"/>
          <w:rtl/>
          <w:lang w:bidi="ar-DZ"/>
        </w:rPr>
        <w:t xml:space="preserve">وفي هذه المرحلة نلاحظ </w:t>
      </w:r>
      <w:r w:rsidR="000A48E4">
        <w:rPr>
          <w:rFonts w:ascii="Simplified Arabic" w:hAnsi="Simplified Arabic" w:cs="Simplified Arabic" w:hint="cs"/>
          <w:sz w:val="28"/>
          <w:szCs w:val="28"/>
          <w:rtl/>
          <w:lang w:bidi="ar-DZ"/>
        </w:rPr>
        <w:t>انخفاض</w:t>
      </w:r>
      <w:r w:rsidR="00C542DB">
        <w:rPr>
          <w:rFonts w:ascii="Simplified Arabic" w:hAnsi="Simplified Arabic" w:cs="Simplified Arabic" w:hint="cs"/>
          <w:sz w:val="28"/>
          <w:szCs w:val="28"/>
          <w:rtl/>
          <w:lang w:bidi="ar-DZ"/>
        </w:rPr>
        <w:t xml:space="preserve"> وا</w:t>
      </w:r>
      <w:r w:rsidR="000A48E4">
        <w:rPr>
          <w:rFonts w:ascii="Simplified Arabic" w:hAnsi="Simplified Arabic" w:cs="Simplified Arabic" w:hint="cs"/>
          <w:sz w:val="28"/>
          <w:szCs w:val="28"/>
          <w:rtl/>
          <w:lang w:bidi="ar-DZ"/>
        </w:rPr>
        <w:t>ض</w:t>
      </w:r>
      <w:r w:rsidR="00C542DB">
        <w:rPr>
          <w:rFonts w:ascii="Simplified Arabic" w:hAnsi="Simplified Arabic" w:cs="Simplified Arabic" w:hint="cs"/>
          <w:sz w:val="28"/>
          <w:szCs w:val="28"/>
          <w:rtl/>
          <w:lang w:bidi="ar-DZ"/>
        </w:rPr>
        <w:t>ح سنة 2013 وهذا بسبب الساسة المتبعة من طرف الدولة وهي ترشيد النفقات.</w:t>
      </w:r>
    </w:p>
    <w:p w:rsidR="00C542DB" w:rsidRDefault="00C542DB" w:rsidP="00C542DB">
      <w:pPr>
        <w:pStyle w:val="NormalWeb"/>
        <w:numPr>
          <w:ilvl w:val="0"/>
          <w:numId w:val="11"/>
        </w:numPr>
        <w:shd w:val="clear" w:color="auto" w:fill="FFFFFF"/>
        <w:bidi/>
        <w:spacing w:before="0" w:beforeAutospacing="0" w:after="180" w:afterAutospacing="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ونلاح</w:t>
      </w:r>
      <w:r w:rsidR="000A48E4">
        <w:rPr>
          <w:rFonts w:ascii="Simplified Arabic" w:hAnsi="Simplified Arabic" w:cs="Simplified Arabic" w:hint="cs"/>
          <w:sz w:val="28"/>
          <w:szCs w:val="28"/>
          <w:rtl/>
          <w:lang w:bidi="ar-DZ"/>
        </w:rPr>
        <w:t>ظ</w:t>
      </w:r>
      <w:r>
        <w:rPr>
          <w:rFonts w:ascii="Simplified Arabic" w:hAnsi="Simplified Arabic" w:cs="Simplified Arabic" w:hint="cs"/>
          <w:sz w:val="28"/>
          <w:szCs w:val="28"/>
          <w:rtl/>
          <w:lang w:bidi="ar-DZ"/>
        </w:rPr>
        <w:t xml:space="preserve"> في الفترة الممتدة من 2016 الى 2018 تناقص واضح او تخفيض كبير في نفقات واذا اردنا معرفة السبب فهو نقص الإيرادات او بمعنى ادق انخفاض سعر البترول والذي هو أساس مداخيل الاقتصاد الوطني مما جعل الدولة الجزائرية تتبع سياسة التقشف</w:t>
      </w:r>
      <w:r w:rsidR="00F20E1A">
        <w:rPr>
          <w:rFonts w:ascii="Simplified Arabic" w:hAnsi="Simplified Arabic" w:cs="Simplified Arabic" w:hint="cs"/>
          <w:sz w:val="28"/>
          <w:szCs w:val="28"/>
          <w:rtl/>
          <w:lang w:bidi="ar-DZ"/>
        </w:rPr>
        <w:t>.</w:t>
      </w:r>
    </w:p>
    <w:p w:rsidR="00C46A81" w:rsidRDefault="00C46A81" w:rsidP="00C46A81">
      <w:pPr>
        <w:pStyle w:val="NormalWeb"/>
        <w:shd w:val="clear" w:color="auto" w:fill="FFFFFF"/>
        <w:bidi/>
        <w:spacing w:before="0" w:beforeAutospacing="0" w:after="180" w:afterAutospacing="0" w:line="360" w:lineRule="auto"/>
        <w:ind w:left="720"/>
        <w:rPr>
          <w:rFonts w:ascii="Simplified Arabic" w:hAnsi="Simplified Arabic" w:cs="Simplified Arabic"/>
          <w:sz w:val="28"/>
          <w:szCs w:val="28"/>
          <w:lang w:bidi="ar-DZ"/>
        </w:rPr>
      </w:pPr>
    </w:p>
    <w:p w:rsidR="00F20E1A" w:rsidRDefault="00F20E1A" w:rsidP="00F20E1A">
      <w:pPr>
        <w:pStyle w:val="NormalWeb"/>
        <w:numPr>
          <w:ilvl w:val="0"/>
          <w:numId w:val="12"/>
        </w:numPr>
        <w:shd w:val="clear" w:color="auto" w:fill="FFFFFF"/>
        <w:bidi/>
        <w:spacing w:before="0" w:beforeAutospacing="0" w:after="180" w:afterAutospacing="0" w:line="360" w:lineRule="auto"/>
        <w:rPr>
          <w:rFonts w:ascii="Simplified Arabic" w:hAnsi="Simplified Arabic" w:cs="Simplified Arabic"/>
          <w:sz w:val="28"/>
          <w:szCs w:val="28"/>
          <w:lang w:bidi="ar-DZ"/>
        </w:rPr>
      </w:pPr>
      <w:r>
        <w:rPr>
          <w:noProof/>
          <w:sz w:val="40"/>
          <w:szCs w:val="40"/>
          <w:rtl/>
          <w:lang w:val="en-US" w:eastAsia="en-US"/>
        </w:rPr>
        <w:drawing>
          <wp:anchor distT="0" distB="0" distL="114300" distR="114300" simplePos="0" relativeHeight="251645440" behindDoc="1" locked="0" layoutInCell="1" allowOverlap="1">
            <wp:simplePos x="0" y="0"/>
            <wp:positionH relativeFrom="column">
              <wp:posOffset>142875</wp:posOffset>
            </wp:positionH>
            <wp:positionV relativeFrom="paragraph">
              <wp:posOffset>660400</wp:posOffset>
            </wp:positionV>
            <wp:extent cx="6562725" cy="3781425"/>
            <wp:effectExtent l="0" t="0" r="0" b="0"/>
            <wp:wrapTight wrapText="bothSides">
              <wp:wrapPolygon edited="0">
                <wp:start x="0" y="0"/>
                <wp:lineTo x="0" y="21546"/>
                <wp:lineTo x="21569" y="21546"/>
                <wp:lineTo x="21569"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Simplified Arabic" w:hAnsi="Simplified Arabic" w:cs="Simplified Arabic" w:hint="cs"/>
          <w:sz w:val="28"/>
          <w:szCs w:val="28"/>
          <w:rtl/>
          <w:lang w:bidi="ar-DZ"/>
        </w:rPr>
        <w:t xml:space="preserve">المنحنى التالي يمثل لنا التغيرات الحاصلة لكل من نفقات التسيير والتجهيز </w:t>
      </w:r>
    </w:p>
    <w:p w:rsidR="00F20E1A" w:rsidRDefault="00F20E1A" w:rsidP="00F20E1A">
      <w:pPr>
        <w:bidi/>
        <w:jc w:val="center"/>
        <w:rPr>
          <w:rFonts w:ascii="Simplified Arabic" w:hAnsi="Simplified Arabic" w:cs="Simplified Arabic"/>
          <w:sz w:val="32"/>
          <w:szCs w:val="32"/>
          <w:rtl/>
        </w:rPr>
      </w:pPr>
      <w:r w:rsidRPr="00B753D5">
        <w:rPr>
          <w:rFonts w:ascii="Simplified Arabic" w:hAnsi="Simplified Arabic" w:cs="Simplified Arabic"/>
          <w:sz w:val="32"/>
          <w:szCs w:val="32"/>
          <w:rtl/>
        </w:rPr>
        <w:t xml:space="preserve">منحنى بياني يمثل تطور نفقات التسييرونفقات التجهيزللفترة </w:t>
      </w:r>
      <w:r w:rsidRPr="00B753D5">
        <w:rPr>
          <w:rFonts w:ascii="Simplified Arabic" w:hAnsi="Simplified Arabic" w:cs="Simplified Arabic"/>
          <w:sz w:val="32"/>
          <w:szCs w:val="32"/>
        </w:rPr>
        <w:t>[2020-2010]</w:t>
      </w:r>
    </w:p>
    <w:p w:rsidR="001579F9" w:rsidRDefault="001579F9" w:rsidP="001579F9">
      <w:pPr>
        <w:pStyle w:val="Paragraphedeliste"/>
        <w:numPr>
          <w:ilvl w:val="0"/>
          <w:numId w:val="13"/>
        </w:numPr>
        <w:bidi/>
        <w:rPr>
          <w:sz w:val="28"/>
          <w:szCs w:val="28"/>
          <w:lang w:val="fr-FR" w:eastAsia="fr-FR" w:bidi="ar-DZ"/>
        </w:rPr>
      </w:pPr>
      <w:r>
        <w:rPr>
          <w:rFonts w:hint="cs"/>
          <w:sz w:val="28"/>
          <w:szCs w:val="28"/>
          <w:rtl/>
          <w:lang w:val="fr-FR" w:eastAsia="fr-FR" w:bidi="ar-DZ"/>
        </w:rPr>
        <w:t>نفقات التسيير:</w:t>
      </w:r>
    </w:p>
    <w:p w:rsidR="001579F9" w:rsidRDefault="001579F9" w:rsidP="001579F9">
      <w:pPr>
        <w:pStyle w:val="Paragraphedeliste"/>
        <w:bidi/>
        <w:rPr>
          <w:sz w:val="28"/>
          <w:szCs w:val="28"/>
          <w:rtl/>
          <w:lang w:val="fr-FR" w:eastAsia="fr-FR" w:bidi="ar-DZ"/>
        </w:rPr>
      </w:pPr>
      <w:r>
        <w:rPr>
          <w:rFonts w:hint="cs"/>
          <w:sz w:val="28"/>
          <w:szCs w:val="28"/>
          <w:rtl/>
          <w:lang w:val="fr-FR" w:eastAsia="fr-FR" w:bidi="ar-DZ"/>
        </w:rPr>
        <w:t>نلاحظ ام نفقات الزيادة اخذت اتجاه الزيادة وهو انعكاس ازيادة في الانفاق العام حيث في 2010 كانت نفقات تسيير 2837 مليار حيث زادت الى ان وصلت الى 4893 وهذا ارتفاع كبير في نفقات التسيير</w:t>
      </w:r>
    </w:p>
    <w:p w:rsidR="001579F9" w:rsidRDefault="001579F9" w:rsidP="001579F9">
      <w:pPr>
        <w:pStyle w:val="Paragraphedeliste"/>
        <w:numPr>
          <w:ilvl w:val="0"/>
          <w:numId w:val="13"/>
        </w:numPr>
        <w:bidi/>
        <w:rPr>
          <w:sz w:val="28"/>
          <w:szCs w:val="28"/>
          <w:lang w:val="fr-FR" w:eastAsia="fr-FR" w:bidi="ar-DZ"/>
        </w:rPr>
      </w:pPr>
      <w:r>
        <w:rPr>
          <w:rFonts w:hint="cs"/>
          <w:sz w:val="28"/>
          <w:szCs w:val="28"/>
          <w:rtl/>
          <w:lang w:val="fr-FR" w:eastAsia="fr-FR" w:bidi="ar-DZ"/>
        </w:rPr>
        <w:t xml:space="preserve">نفقات التجهيز: نلاحظ انها عاشت تذبذب واضح منه ارتفاع و نقصان مابين 2010 الى 2020 وهذا يرجع لعدة أسباب منها لعدم كفاءة البرامج الاستثمارية وعدم الاهتمام </w:t>
      </w:r>
      <w:r w:rsidR="001F48C8">
        <w:rPr>
          <w:rFonts w:hint="cs"/>
          <w:sz w:val="28"/>
          <w:szCs w:val="28"/>
          <w:rtl/>
          <w:lang w:val="fr-FR" w:eastAsia="fr-FR" w:bidi="ar-DZ"/>
        </w:rPr>
        <w:t>الحقيقي بنقل اقتصاد الوطني من اقتصاد محروقات الى اقتص</w:t>
      </w:r>
      <w:r w:rsidR="009D5B22">
        <w:rPr>
          <w:rFonts w:hint="cs"/>
          <w:sz w:val="28"/>
          <w:szCs w:val="28"/>
          <w:rtl/>
          <w:lang w:val="fr-FR" w:eastAsia="fr-FR" w:bidi="ar-DZ"/>
        </w:rPr>
        <w:t>ا</w:t>
      </w:r>
      <w:r w:rsidR="001F48C8">
        <w:rPr>
          <w:rFonts w:hint="cs"/>
          <w:sz w:val="28"/>
          <w:szCs w:val="28"/>
          <w:rtl/>
          <w:lang w:val="fr-FR" w:eastAsia="fr-FR" w:bidi="ar-DZ"/>
        </w:rPr>
        <w:t>د حقيقي قائم على الاستثمارات والمشاريع .</w:t>
      </w:r>
    </w:p>
    <w:p w:rsidR="005C289E" w:rsidRDefault="005C289E" w:rsidP="005C289E">
      <w:pPr>
        <w:bidi/>
        <w:rPr>
          <w:sz w:val="28"/>
          <w:szCs w:val="28"/>
          <w:rtl/>
          <w:lang w:val="fr-FR" w:eastAsia="fr-FR" w:bidi="ar-DZ"/>
        </w:rPr>
      </w:pPr>
    </w:p>
    <w:p w:rsidR="005C289E" w:rsidRDefault="005C289E" w:rsidP="005C289E">
      <w:pPr>
        <w:bidi/>
        <w:rPr>
          <w:sz w:val="28"/>
          <w:szCs w:val="28"/>
          <w:rtl/>
          <w:lang w:val="fr-FR" w:eastAsia="fr-FR" w:bidi="ar-DZ"/>
        </w:rPr>
      </w:pPr>
    </w:p>
    <w:p w:rsidR="005C289E" w:rsidRPr="005C289E" w:rsidRDefault="005C289E" w:rsidP="005C289E">
      <w:pPr>
        <w:bidi/>
        <w:rPr>
          <w:sz w:val="28"/>
          <w:szCs w:val="28"/>
          <w:lang w:val="fr-FR" w:eastAsia="fr-FR" w:bidi="ar-DZ"/>
        </w:rPr>
      </w:pPr>
    </w:p>
    <w:p w:rsidR="00F20E1A" w:rsidRPr="00F20E1A" w:rsidRDefault="00F20E1A" w:rsidP="00F20E1A">
      <w:pPr>
        <w:rPr>
          <w:lang w:val="fr-FR" w:eastAsia="fr-FR" w:bidi="ar-DZ"/>
        </w:rPr>
      </w:pPr>
    </w:p>
    <w:p w:rsidR="00F20E1A" w:rsidRPr="00F20E1A" w:rsidRDefault="00F20E1A" w:rsidP="00F20E1A">
      <w:pPr>
        <w:rPr>
          <w:lang w:val="fr-FR" w:eastAsia="fr-FR" w:bidi="ar-DZ"/>
        </w:rPr>
      </w:pPr>
    </w:p>
    <w:p w:rsidR="00F20E1A" w:rsidRPr="00F20E1A" w:rsidRDefault="00F20E1A" w:rsidP="00F20E1A">
      <w:pPr>
        <w:rPr>
          <w:lang w:val="fr-FR" w:eastAsia="fr-FR" w:bidi="ar-DZ"/>
        </w:rPr>
      </w:pPr>
    </w:p>
    <w:p w:rsidR="00F20E1A" w:rsidRPr="00F20E1A" w:rsidRDefault="00F20E1A" w:rsidP="00F20E1A">
      <w:pPr>
        <w:rPr>
          <w:lang w:val="fr-FR" w:eastAsia="fr-FR" w:bidi="ar-DZ"/>
        </w:rPr>
      </w:pPr>
    </w:p>
    <w:p w:rsidR="00F20E1A" w:rsidRPr="00F20E1A" w:rsidRDefault="00F20E1A" w:rsidP="00F20E1A">
      <w:pPr>
        <w:rPr>
          <w:lang w:val="fr-FR" w:eastAsia="fr-FR" w:bidi="ar-DZ"/>
        </w:rPr>
      </w:pPr>
    </w:p>
    <w:p w:rsidR="00F20E1A" w:rsidRPr="00F20E1A" w:rsidRDefault="00F20E1A" w:rsidP="00F20E1A">
      <w:pPr>
        <w:rPr>
          <w:lang w:val="fr-FR" w:eastAsia="fr-FR" w:bidi="ar-DZ"/>
        </w:rPr>
      </w:pPr>
    </w:p>
    <w:p w:rsidR="00F20E1A" w:rsidRPr="00F20E1A" w:rsidRDefault="00F20E1A" w:rsidP="00F20E1A">
      <w:pPr>
        <w:rPr>
          <w:lang w:val="fr-FR" w:eastAsia="fr-FR" w:bidi="ar-DZ"/>
        </w:rPr>
      </w:pPr>
    </w:p>
    <w:p w:rsidR="00F20E1A" w:rsidRPr="00F20E1A" w:rsidRDefault="00F20E1A" w:rsidP="00F20E1A">
      <w:pPr>
        <w:rPr>
          <w:lang w:val="fr-FR" w:eastAsia="fr-FR" w:bidi="ar-DZ"/>
        </w:rPr>
      </w:pPr>
    </w:p>
    <w:p w:rsidR="00F20E1A" w:rsidRPr="00F20E1A" w:rsidRDefault="00F20E1A" w:rsidP="00F20E1A">
      <w:pPr>
        <w:rPr>
          <w:lang w:val="fr-FR" w:eastAsia="fr-FR" w:bidi="ar-DZ"/>
        </w:rPr>
      </w:pPr>
    </w:p>
    <w:p w:rsidR="00F20E1A" w:rsidRPr="00F20E1A" w:rsidRDefault="00F20E1A" w:rsidP="00F20E1A">
      <w:pPr>
        <w:rPr>
          <w:lang w:val="fr-FR" w:eastAsia="fr-FR" w:bidi="ar-DZ"/>
        </w:rPr>
      </w:pPr>
    </w:p>
    <w:p w:rsidR="00F20E1A" w:rsidRPr="00F20E1A" w:rsidRDefault="00F20E1A" w:rsidP="00F20E1A">
      <w:pPr>
        <w:rPr>
          <w:lang w:val="fr-FR" w:eastAsia="fr-FR" w:bidi="ar-DZ"/>
        </w:rPr>
      </w:pPr>
    </w:p>
    <w:p w:rsidR="00F20E1A" w:rsidRPr="00D73D9D" w:rsidRDefault="00F20E1A" w:rsidP="00F20E1A">
      <w:pPr>
        <w:pStyle w:val="NormalWeb"/>
        <w:shd w:val="clear" w:color="auto" w:fill="FFFFFF"/>
        <w:bidi/>
        <w:spacing w:before="0" w:beforeAutospacing="0" w:after="180" w:afterAutospacing="0" w:line="360" w:lineRule="auto"/>
        <w:ind w:left="720"/>
        <w:rPr>
          <w:rFonts w:ascii="Simplified Arabic" w:hAnsi="Simplified Arabic" w:cs="Simplified Arabic"/>
          <w:sz w:val="28"/>
          <w:szCs w:val="28"/>
          <w:lang w:bidi="ar-DZ"/>
        </w:rPr>
      </w:pPr>
    </w:p>
    <w:p w:rsidR="0043733F" w:rsidRDefault="0043733F" w:rsidP="0043733F">
      <w:pPr>
        <w:pStyle w:val="NormalWeb"/>
        <w:shd w:val="clear" w:color="auto" w:fill="FFFFFF"/>
        <w:bidi/>
        <w:spacing w:before="0" w:beforeAutospacing="0" w:after="180" w:afterAutospacing="0" w:line="360" w:lineRule="auto"/>
        <w:jc w:val="center"/>
        <w:rPr>
          <w:sz w:val="36"/>
          <w:szCs w:val="36"/>
          <w:lang w:bidi="ar-DZ"/>
        </w:rPr>
      </w:pPr>
    </w:p>
    <w:p w:rsidR="0043733F" w:rsidRDefault="0043733F" w:rsidP="0043733F">
      <w:pPr>
        <w:pStyle w:val="NormalWeb"/>
        <w:shd w:val="clear" w:color="auto" w:fill="FFFFFF"/>
        <w:bidi/>
        <w:spacing w:before="0" w:beforeAutospacing="0" w:after="180" w:afterAutospacing="0" w:line="360" w:lineRule="auto"/>
        <w:jc w:val="center"/>
        <w:rPr>
          <w:sz w:val="36"/>
          <w:szCs w:val="36"/>
          <w:lang w:bidi="ar-DZ"/>
        </w:rPr>
      </w:pPr>
    </w:p>
    <w:p w:rsidR="0043733F" w:rsidRDefault="0043733F" w:rsidP="0043733F">
      <w:pPr>
        <w:pStyle w:val="NormalWeb"/>
        <w:shd w:val="clear" w:color="auto" w:fill="FFFFFF"/>
        <w:bidi/>
        <w:spacing w:before="0" w:beforeAutospacing="0" w:after="180" w:afterAutospacing="0" w:line="360" w:lineRule="auto"/>
        <w:jc w:val="center"/>
        <w:rPr>
          <w:sz w:val="36"/>
          <w:szCs w:val="36"/>
          <w:lang w:bidi="ar-DZ"/>
        </w:rPr>
      </w:pPr>
    </w:p>
    <w:p w:rsidR="0043733F" w:rsidRDefault="0043733F" w:rsidP="0043733F">
      <w:pPr>
        <w:pStyle w:val="NormalWeb"/>
        <w:shd w:val="clear" w:color="auto" w:fill="FFFFFF"/>
        <w:bidi/>
        <w:spacing w:before="0" w:beforeAutospacing="0" w:after="180" w:afterAutospacing="0" w:line="360" w:lineRule="auto"/>
        <w:jc w:val="center"/>
        <w:rPr>
          <w:sz w:val="36"/>
          <w:szCs w:val="36"/>
          <w:lang w:bidi="ar-DZ"/>
        </w:rPr>
      </w:pPr>
    </w:p>
    <w:p w:rsidR="0043733F" w:rsidRDefault="0043733F" w:rsidP="0043733F">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Pr>
      </w:pPr>
    </w:p>
    <w:p w:rsidR="0043733F" w:rsidRPr="00AB3B1E" w:rsidRDefault="0043733F" w:rsidP="0043733F">
      <w:pPr>
        <w:pStyle w:val="NormalWeb"/>
        <w:shd w:val="clear" w:color="auto" w:fill="FFFFFF"/>
        <w:bidi/>
        <w:spacing w:before="0" w:beforeAutospacing="0" w:after="180" w:afterAutospacing="0" w:line="360" w:lineRule="auto"/>
        <w:jc w:val="both"/>
        <w:rPr>
          <w:rFonts w:ascii="Simplified Arabic" w:hAnsi="Simplified Arabic" w:cs="Simplified Arabic"/>
          <w:b/>
          <w:bCs/>
          <w:color w:val="000000" w:themeColor="text1"/>
          <w:sz w:val="28"/>
          <w:szCs w:val="28"/>
        </w:rPr>
      </w:pPr>
    </w:p>
    <w:p w:rsidR="00AB3B1E" w:rsidRPr="00AB3B1E" w:rsidRDefault="00AB3B1E" w:rsidP="00AB3B1E">
      <w:pPr>
        <w:pStyle w:val="NormalWeb"/>
        <w:shd w:val="clear" w:color="auto" w:fill="FFFFFF"/>
        <w:bidi/>
        <w:spacing w:before="0" w:beforeAutospacing="0" w:after="180" w:afterAutospacing="0"/>
        <w:ind w:left="720"/>
        <w:jc w:val="both"/>
        <w:rPr>
          <w:rFonts w:ascii="Simplified Arabic" w:hAnsi="Simplified Arabic" w:cs="Simplified Arabic"/>
          <w:color w:val="000000" w:themeColor="text1"/>
          <w:sz w:val="28"/>
          <w:szCs w:val="28"/>
          <w:rtl/>
        </w:rPr>
      </w:pPr>
    </w:p>
    <w:p w:rsidR="00AB3B1E" w:rsidRPr="00753FB4" w:rsidRDefault="00AB3B1E" w:rsidP="00AB3B1E">
      <w:pPr>
        <w:pStyle w:val="NormalWeb"/>
        <w:shd w:val="clear" w:color="auto" w:fill="FFFFFF"/>
        <w:bidi/>
        <w:spacing w:before="0" w:beforeAutospacing="0" w:after="180" w:afterAutospacing="0"/>
        <w:ind w:left="720"/>
        <w:jc w:val="both"/>
        <w:rPr>
          <w:rFonts w:ascii="Arial" w:hAnsi="Arial" w:cs="Arial"/>
          <w:color w:val="000000" w:themeColor="text1"/>
          <w:sz w:val="28"/>
          <w:szCs w:val="28"/>
          <w:rtl/>
        </w:rPr>
      </w:pPr>
    </w:p>
    <w:p w:rsidR="001C1E47" w:rsidRPr="009D1A64" w:rsidRDefault="001C1E47" w:rsidP="001C1E47">
      <w:pPr>
        <w:pStyle w:val="Paragraphedeliste"/>
        <w:bidi/>
        <w:spacing w:line="360" w:lineRule="auto"/>
        <w:rPr>
          <w:rFonts w:ascii="Simplified Arabic" w:hAnsi="Simplified Arabic" w:cs="Simplified Arabic"/>
          <w:sz w:val="28"/>
          <w:szCs w:val="28"/>
          <w:rtl/>
          <w:lang w:bidi="ar-DZ"/>
        </w:rPr>
      </w:pPr>
    </w:p>
    <w:p w:rsidR="001C1E47" w:rsidRDefault="001C1E47" w:rsidP="001C1E47">
      <w:pPr>
        <w:bidi/>
        <w:spacing w:line="240" w:lineRule="auto"/>
        <w:rPr>
          <w:b/>
          <w:bCs/>
          <w:sz w:val="32"/>
          <w:szCs w:val="32"/>
          <w:rtl/>
          <w:lang w:bidi="ar-DZ"/>
        </w:rPr>
      </w:pPr>
    </w:p>
    <w:p w:rsidR="001C1E47" w:rsidRDefault="001C1E47" w:rsidP="001C1E47">
      <w:pPr>
        <w:bidi/>
        <w:spacing w:line="240" w:lineRule="auto"/>
        <w:rPr>
          <w:b/>
          <w:bCs/>
          <w:sz w:val="32"/>
          <w:szCs w:val="32"/>
          <w:rtl/>
        </w:rPr>
      </w:pPr>
    </w:p>
    <w:p w:rsidR="001C1E47" w:rsidRDefault="001C1E47" w:rsidP="001C1E47">
      <w:pPr>
        <w:bidi/>
        <w:spacing w:line="240" w:lineRule="auto"/>
        <w:rPr>
          <w:b/>
          <w:bCs/>
          <w:sz w:val="32"/>
          <w:szCs w:val="32"/>
          <w:rtl/>
          <w:lang w:bidi="ar-DZ"/>
        </w:rPr>
      </w:pPr>
    </w:p>
    <w:p w:rsidR="001C1E47" w:rsidRDefault="001C1E47" w:rsidP="001C1E47">
      <w:pPr>
        <w:bidi/>
        <w:spacing w:line="240" w:lineRule="auto"/>
        <w:rPr>
          <w:b/>
          <w:bCs/>
          <w:sz w:val="32"/>
          <w:szCs w:val="32"/>
          <w:rtl/>
        </w:rPr>
      </w:pPr>
    </w:p>
    <w:p w:rsidR="001C1E47" w:rsidRDefault="001C1E47" w:rsidP="001C1E47">
      <w:pPr>
        <w:bidi/>
        <w:spacing w:line="240" w:lineRule="auto"/>
        <w:rPr>
          <w:b/>
          <w:bCs/>
          <w:sz w:val="32"/>
          <w:szCs w:val="32"/>
          <w:rtl/>
        </w:rPr>
      </w:pPr>
    </w:p>
    <w:p w:rsidR="001C1E47" w:rsidRDefault="001C1E47" w:rsidP="001C1E47">
      <w:pPr>
        <w:bidi/>
        <w:spacing w:line="240" w:lineRule="auto"/>
        <w:rPr>
          <w:b/>
          <w:bCs/>
          <w:sz w:val="32"/>
          <w:szCs w:val="32"/>
          <w:rtl/>
        </w:rPr>
      </w:pPr>
    </w:p>
    <w:p w:rsidR="001C1E47" w:rsidRDefault="001C1E47" w:rsidP="001C1E47">
      <w:pPr>
        <w:bidi/>
        <w:spacing w:line="240" w:lineRule="auto"/>
        <w:rPr>
          <w:b/>
          <w:bCs/>
          <w:sz w:val="32"/>
          <w:szCs w:val="32"/>
          <w:rtl/>
        </w:rPr>
      </w:pPr>
    </w:p>
    <w:p w:rsidR="001C1E47" w:rsidRDefault="001C1E47" w:rsidP="001C1E47">
      <w:pPr>
        <w:bidi/>
        <w:spacing w:line="240" w:lineRule="auto"/>
        <w:rPr>
          <w:b/>
          <w:bCs/>
          <w:sz w:val="32"/>
          <w:szCs w:val="32"/>
          <w:rtl/>
        </w:rPr>
      </w:pPr>
    </w:p>
    <w:p w:rsidR="001C1E47" w:rsidRDefault="001C1E47" w:rsidP="001C1E47">
      <w:pPr>
        <w:bidi/>
        <w:spacing w:line="240" w:lineRule="auto"/>
        <w:rPr>
          <w:b/>
          <w:bCs/>
          <w:sz w:val="32"/>
          <w:szCs w:val="32"/>
          <w:rtl/>
        </w:rPr>
      </w:pPr>
    </w:p>
    <w:p w:rsidR="001C1E47" w:rsidRPr="00327641" w:rsidRDefault="001C1E47" w:rsidP="001C1E47">
      <w:pPr>
        <w:pStyle w:val="Paragraphedeliste"/>
        <w:bidi/>
        <w:rPr>
          <w:rFonts w:ascii="Simplified Arabic" w:eastAsia="Arial Unicode MS" w:hAnsi="Simplified Arabic" w:cs="Simplified Arabic"/>
          <w:sz w:val="28"/>
          <w:szCs w:val="28"/>
          <w:lang w:val="fr-FR"/>
        </w:rPr>
      </w:pPr>
    </w:p>
    <w:p w:rsidR="00214D0D" w:rsidRPr="00EB6A63" w:rsidRDefault="00214D0D" w:rsidP="00697109">
      <w:pPr>
        <w:bidi/>
        <w:rPr>
          <w:rFonts w:ascii="Simplified Arabic" w:eastAsia="Arial Unicode MS" w:hAnsi="Simplified Arabic" w:cs="Simplified Arabic"/>
          <w:sz w:val="28"/>
          <w:szCs w:val="28"/>
        </w:rPr>
      </w:pPr>
    </w:p>
    <w:sectPr w:rsidR="00214D0D" w:rsidRPr="00EB6A63" w:rsidSect="00D84AB2">
      <w:footerReference w:type="default" r:id="rId13"/>
      <w:footnotePr>
        <w:numRestart w:val="eachPage"/>
      </w:footnotePr>
      <w:pgSz w:w="12240" w:h="15840" w:code="1"/>
      <w:pgMar w:top="720" w:right="1168" w:bottom="851" w:left="720" w:header="0" w:footer="0" w:gutter="0"/>
      <w:pgBorders w:display="firstPage" w:offsetFrom="page">
        <w:top w:val="single" w:sz="12" w:space="24" w:color="auto"/>
        <w:left w:val="single" w:sz="12" w:space="24" w:color="auto"/>
        <w:bottom w:val="single" w:sz="12" w:space="24" w:color="auto"/>
        <w:right w:val="single" w:sz="12" w:space="24" w:color="auto"/>
      </w:pgBorders>
      <w:cols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1EC" w:rsidRDefault="00CA71EC" w:rsidP="00885536">
      <w:pPr>
        <w:spacing w:after="0" w:line="240" w:lineRule="auto"/>
      </w:pPr>
      <w:r>
        <w:separator/>
      </w:r>
    </w:p>
  </w:endnote>
  <w:endnote w:type="continuationSeparator" w:id="1">
    <w:p w:rsidR="00CA71EC" w:rsidRDefault="00CA71EC" w:rsidP="00885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Bold">
    <w:panose1 w:val="00000000000000000000"/>
    <w:charset w:val="00"/>
    <w:family w:val="roman"/>
    <w:notTrueType/>
    <w:pitch w:val="default"/>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Times New Roman Gras">
    <w:altName w:val="Times New Roman"/>
    <w:panose1 w:val="00000000000000000000"/>
    <w:charset w:val="00"/>
    <w:family w:val="roman"/>
    <w:notTrueType/>
    <w:pitch w:val="default"/>
    <w:sig w:usb0="00000000" w:usb1="00000000" w:usb2="00000000" w:usb3="00000000" w:csb0="00000000" w:csb1="00000000"/>
  </w:font>
  <w:font w:name="Alhambra Deep">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87A" w:rsidRPr="00D84AB2" w:rsidRDefault="00544C6B">
    <w:pPr>
      <w:pStyle w:val="Pieddepage"/>
      <w:tabs>
        <w:tab w:val="clear" w:pos="4680"/>
        <w:tab w:val="clear" w:pos="9360"/>
      </w:tabs>
      <w:jc w:val="center"/>
      <w:rPr>
        <w:caps/>
        <w:noProof/>
      </w:rPr>
    </w:pPr>
    <w:r w:rsidRPr="00D84AB2">
      <w:rPr>
        <w:caps/>
      </w:rPr>
      <w:fldChar w:fldCharType="begin"/>
    </w:r>
    <w:r w:rsidR="0056187A" w:rsidRPr="00D84AB2">
      <w:rPr>
        <w:caps/>
      </w:rPr>
      <w:instrText xml:space="preserve"> PAGE   \* MERGEFORMAT </w:instrText>
    </w:r>
    <w:r w:rsidRPr="00D84AB2">
      <w:rPr>
        <w:caps/>
      </w:rPr>
      <w:fldChar w:fldCharType="separate"/>
    </w:r>
    <w:r w:rsidR="00B85AD6">
      <w:rPr>
        <w:caps/>
        <w:noProof/>
      </w:rPr>
      <w:t>1</w:t>
    </w:r>
    <w:r w:rsidRPr="00D84AB2">
      <w:rPr>
        <w:caps/>
        <w:noProof/>
      </w:rPr>
      <w:fldChar w:fldCharType="end"/>
    </w:r>
  </w:p>
  <w:p w:rsidR="00696254" w:rsidRDefault="00696254">
    <w:pPr>
      <w:pStyle w:val="Pieddepage"/>
      <w:rPr>
        <w:lang w:bidi="ar-D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1EC" w:rsidRDefault="00CA71EC" w:rsidP="00885536">
      <w:pPr>
        <w:spacing w:after="0" w:line="240" w:lineRule="auto"/>
      </w:pPr>
      <w:r>
        <w:separator/>
      </w:r>
    </w:p>
  </w:footnote>
  <w:footnote w:type="continuationSeparator" w:id="1">
    <w:p w:rsidR="00CA71EC" w:rsidRDefault="00CA71EC" w:rsidP="00885536">
      <w:pPr>
        <w:spacing w:after="0" w:line="240" w:lineRule="auto"/>
      </w:pPr>
      <w:r>
        <w:continuationSeparator/>
      </w:r>
    </w:p>
  </w:footnote>
  <w:footnote w:id="2">
    <w:p w:rsidR="009D1A64" w:rsidRDefault="009D1A64" w:rsidP="009D1A64">
      <w:pPr>
        <w:pStyle w:val="Notedebasdepage"/>
        <w:bidi/>
        <w:rPr>
          <w:rtl/>
          <w:lang w:bidi="ar-DZ"/>
        </w:rPr>
      </w:pPr>
      <w:r>
        <w:rPr>
          <w:rStyle w:val="Appelnotedebasdep"/>
        </w:rPr>
        <w:footnoteRef/>
      </w:r>
      <w:r>
        <w:rPr>
          <w:rFonts w:hint="cs"/>
          <w:rtl/>
        </w:rPr>
        <w:t xml:space="preserve">محمد عباس محرزي, </w:t>
      </w:r>
      <w:r w:rsidRPr="000D0C59">
        <w:rPr>
          <w:rFonts w:hint="cs"/>
          <w:b/>
          <w:bCs/>
          <w:rtl/>
        </w:rPr>
        <w:t>اقتصاديات المالية العامة</w:t>
      </w:r>
      <w:r>
        <w:rPr>
          <w:rFonts w:hint="cs"/>
          <w:rtl/>
        </w:rPr>
        <w:t xml:space="preserve"> , الطبعة الثانية , ديوان المطبوعات الجامعية , بن عكنون الجزائر 2005ص 65 </w:t>
      </w:r>
    </w:p>
  </w:footnote>
  <w:footnote w:id="3">
    <w:p w:rsidR="009D1A64" w:rsidRDefault="009D1A64" w:rsidP="009D1A64">
      <w:pPr>
        <w:pStyle w:val="Notedebasdepage"/>
        <w:bidi/>
        <w:rPr>
          <w:rtl/>
          <w:lang w:bidi="ar-DZ"/>
        </w:rPr>
      </w:pPr>
      <w:r>
        <w:rPr>
          <w:rStyle w:val="Appelnotedebasdep"/>
        </w:rPr>
        <w:footnoteRef/>
      </w:r>
      <w:r>
        <w:rPr>
          <w:rFonts w:hint="cs"/>
          <w:rtl/>
        </w:rPr>
        <w:t xml:space="preserve">محمد طاقة هدى العزاوي , </w:t>
      </w:r>
      <w:r w:rsidRPr="000D0C59">
        <w:rPr>
          <w:rFonts w:hint="cs"/>
          <w:b/>
          <w:bCs/>
          <w:rtl/>
        </w:rPr>
        <w:t>اقتصاديات المالية العامة ط3</w:t>
      </w:r>
      <w:r>
        <w:rPr>
          <w:rFonts w:hint="cs"/>
          <w:rtl/>
        </w:rPr>
        <w:t xml:space="preserve"> . دار الميسر عمان 2007. ص33 </w:t>
      </w:r>
    </w:p>
  </w:footnote>
  <w:footnote w:id="4">
    <w:p w:rsidR="009D1A64" w:rsidRDefault="009D1A64" w:rsidP="009D1A64">
      <w:pPr>
        <w:pStyle w:val="Notedebasdepage"/>
        <w:bidi/>
        <w:rPr>
          <w:rtl/>
          <w:lang w:bidi="ar-DZ"/>
        </w:rPr>
      </w:pPr>
      <w:r>
        <w:rPr>
          <w:rStyle w:val="Appelnotedebasdep"/>
        </w:rPr>
        <w:footnoteRef/>
      </w:r>
      <w:r>
        <w:rPr>
          <w:rFonts w:hint="cs"/>
          <w:rtl/>
        </w:rPr>
        <w:t xml:space="preserve">فيلح حسن </w:t>
      </w:r>
      <w:r w:rsidRPr="000D0C59">
        <w:rPr>
          <w:rFonts w:hint="cs"/>
          <w:b/>
          <w:bCs/>
          <w:rtl/>
        </w:rPr>
        <w:t>خلف المالية العامة</w:t>
      </w:r>
      <w:r>
        <w:rPr>
          <w:rFonts w:hint="cs"/>
          <w:rtl/>
        </w:rPr>
        <w:t xml:space="preserve"> عالم الكتب الحديثة اربد الأردن , 2008, ص89</w:t>
      </w:r>
    </w:p>
  </w:footnote>
  <w:footnote w:id="5">
    <w:p w:rsidR="009D1A64" w:rsidRDefault="009D1A64" w:rsidP="009D1A64">
      <w:pPr>
        <w:pStyle w:val="Notedebasdepage"/>
        <w:bidi/>
        <w:rPr>
          <w:rtl/>
        </w:rPr>
      </w:pPr>
      <w:r>
        <w:rPr>
          <w:rStyle w:val="Appelnotedebasdep"/>
        </w:rPr>
        <w:footnoteRef/>
      </w:r>
      <w:r>
        <w:rPr>
          <w:rFonts w:hint="cs"/>
          <w:rtl/>
        </w:rPr>
        <w:t xml:space="preserve">عبد المجيد قدي </w:t>
      </w:r>
      <w:r w:rsidRPr="000D0C59">
        <w:rPr>
          <w:rFonts w:hint="cs"/>
          <w:b/>
          <w:bCs/>
          <w:rtl/>
        </w:rPr>
        <w:t>المدخل إلى السياسات الاقتصادية الكلية</w:t>
      </w:r>
      <w:r>
        <w:rPr>
          <w:rFonts w:hint="cs"/>
          <w:rtl/>
        </w:rPr>
        <w:t xml:space="preserve"> - دراسة تحليلية و تقييميه - ط3. ديوان المطبوعات الجامعية. 2006 ص 179</w:t>
      </w:r>
    </w:p>
  </w:footnote>
  <w:footnote w:id="6">
    <w:p w:rsidR="00F33540" w:rsidRPr="00F33540" w:rsidRDefault="00F33540" w:rsidP="001C1E47">
      <w:pPr>
        <w:pStyle w:val="Notedebasdepage"/>
        <w:bidi/>
        <w:rPr>
          <w:rtl/>
          <w:lang w:bidi="ar-DZ"/>
        </w:rPr>
      </w:pPr>
      <w:r>
        <w:rPr>
          <w:rStyle w:val="Appelnotedebasdep"/>
        </w:rPr>
        <w:footnoteRef/>
      </w:r>
      <w:r>
        <w:rPr>
          <w:rFonts w:hint="cs"/>
          <w:rtl/>
          <w:lang w:bidi="ar-DZ"/>
        </w:rPr>
        <w:t>) د.دغمان زوبير ,</w:t>
      </w:r>
      <w:r w:rsidRPr="00F33540">
        <w:rPr>
          <w:rFonts w:hint="cs"/>
          <w:b/>
          <w:bCs/>
          <w:rtl/>
          <w:lang w:bidi="ar-DZ"/>
        </w:rPr>
        <w:t>محاضرات السنة الثانية في مقياس المالية العامة</w:t>
      </w:r>
      <w:r>
        <w:rPr>
          <w:rFonts w:hint="cs"/>
          <w:rtl/>
          <w:lang w:bidi="ar-DZ"/>
        </w:rPr>
        <w:t>,كلية العلوم الاقتصادية والتجارية جامعة محمد الشريف سوق هراس,ص48-49.</w:t>
      </w:r>
    </w:p>
  </w:footnote>
  <w:footnote w:id="7">
    <w:p w:rsidR="00F33540" w:rsidRDefault="00F33540" w:rsidP="00F33540">
      <w:pPr>
        <w:pStyle w:val="Notedebasdepage"/>
        <w:bidi/>
        <w:rPr>
          <w:rtl/>
          <w:lang w:bidi="ar-DZ"/>
        </w:rPr>
      </w:pPr>
      <w:r>
        <w:rPr>
          <w:rStyle w:val="Appelnotedebasdep"/>
        </w:rPr>
        <w:footnoteRef/>
      </w:r>
      <w:r>
        <w:rPr>
          <w:rFonts w:hint="cs"/>
          <w:rtl/>
          <w:lang w:bidi="ar-DZ"/>
        </w:rPr>
        <w:t xml:space="preserve">) د. دغمان زوبير, </w:t>
      </w:r>
      <w:r w:rsidRPr="000D0C59">
        <w:rPr>
          <w:rFonts w:hint="cs"/>
          <w:b/>
          <w:bCs/>
          <w:rtl/>
          <w:lang w:bidi="ar-DZ"/>
        </w:rPr>
        <w:t>مرجع سابق</w:t>
      </w:r>
      <w:r>
        <w:rPr>
          <w:rFonts w:hint="cs"/>
          <w:rtl/>
          <w:lang w:bidi="ar-DZ"/>
        </w:rPr>
        <w:t>,ص50-51</w:t>
      </w:r>
    </w:p>
  </w:footnote>
  <w:footnote w:id="8">
    <w:p w:rsidR="00F33540" w:rsidRDefault="00F33540" w:rsidP="00F33540">
      <w:pPr>
        <w:pStyle w:val="Notedebasdepage"/>
        <w:bidi/>
        <w:rPr>
          <w:rtl/>
          <w:lang w:bidi="ar-DZ"/>
        </w:rPr>
      </w:pPr>
      <w:r>
        <w:rPr>
          <w:rStyle w:val="Appelnotedebasdep"/>
        </w:rPr>
        <w:footnoteRef/>
      </w:r>
      <w:r>
        <w:rPr>
          <w:rFonts w:hint="cs"/>
          <w:rtl/>
          <w:lang w:bidi="ar-DZ"/>
        </w:rPr>
        <w:t>) د.دغمان</w:t>
      </w:r>
      <w:r w:rsidR="00943FEC">
        <w:rPr>
          <w:rFonts w:hint="cs"/>
          <w:rtl/>
          <w:lang w:bidi="ar-DZ"/>
        </w:rPr>
        <w:t xml:space="preserve"> زوبير, </w:t>
      </w:r>
      <w:r w:rsidR="00943FEC" w:rsidRPr="000D0C59">
        <w:rPr>
          <w:rFonts w:hint="cs"/>
          <w:b/>
          <w:bCs/>
          <w:rtl/>
          <w:lang w:bidi="ar-DZ"/>
        </w:rPr>
        <w:t>مرجع سابق</w:t>
      </w:r>
      <w:r w:rsidR="000C3362">
        <w:rPr>
          <w:rFonts w:hint="cs"/>
          <w:rtl/>
          <w:lang w:bidi="ar-DZ"/>
        </w:rPr>
        <w:t xml:space="preserve"> ,ص51-52</w:t>
      </w:r>
    </w:p>
  </w:footnote>
  <w:footnote w:id="9">
    <w:p w:rsidR="005E7B44" w:rsidRDefault="005E7B44" w:rsidP="005E7B44">
      <w:pPr>
        <w:pStyle w:val="Notedebasdepage"/>
        <w:bidi/>
        <w:rPr>
          <w:rtl/>
          <w:lang w:bidi="ar-DZ"/>
        </w:rPr>
      </w:pPr>
      <w:r>
        <w:rPr>
          <w:rStyle w:val="Appelnotedebasdep"/>
        </w:rPr>
        <w:footnoteRef/>
      </w:r>
      <w:r>
        <w:rPr>
          <w:rFonts w:hint="cs"/>
          <w:rtl/>
          <w:lang w:bidi="ar-DZ"/>
        </w:rPr>
        <w:t xml:space="preserve">)بن نوار بومدين, </w:t>
      </w:r>
      <w:r w:rsidRPr="005E7B44">
        <w:rPr>
          <w:rFonts w:hint="cs"/>
          <w:b/>
          <w:bCs/>
          <w:rtl/>
          <w:lang w:bidi="ar-DZ"/>
        </w:rPr>
        <w:t>النفقات العامة على التعليم</w:t>
      </w:r>
      <w:r>
        <w:rPr>
          <w:rFonts w:hint="cs"/>
          <w:rtl/>
          <w:lang w:bidi="ar-DZ"/>
        </w:rPr>
        <w:t xml:space="preserve"> مذكرة لنيل شهادة الماستر,كلية العلوم الاقتصادية والتجارية جامعة أبو بكر بلقايد-تلمسان,ص45-46</w:t>
      </w:r>
    </w:p>
  </w:footnote>
  <w:footnote w:id="10">
    <w:p w:rsidR="00AF5926" w:rsidRDefault="00AF5926" w:rsidP="00AF5926">
      <w:pPr>
        <w:pStyle w:val="Notedebasdepage"/>
        <w:bidi/>
        <w:rPr>
          <w:rtl/>
          <w:lang w:bidi="ar-DZ"/>
        </w:rPr>
      </w:pPr>
      <w:r>
        <w:rPr>
          <w:rStyle w:val="Appelnotedebasdep"/>
        </w:rPr>
        <w:footnoteRef/>
      </w:r>
      <w:r>
        <w:rPr>
          <w:rFonts w:hint="cs"/>
          <w:rtl/>
          <w:lang w:bidi="ar-DZ"/>
        </w:rPr>
        <w:t xml:space="preserve">) بن نوار بومدين, </w:t>
      </w:r>
      <w:r w:rsidRPr="000D0C59">
        <w:rPr>
          <w:rFonts w:hint="cs"/>
          <w:b/>
          <w:bCs/>
          <w:rtl/>
          <w:lang w:bidi="ar-DZ"/>
        </w:rPr>
        <w:t>مرجع سابق</w:t>
      </w:r>
      <w:r>
        <w:rPr>
          <w:rFonts w:hint="cs"/>
          <w:rtl/>
          <w:lang w:bidi="ar-DZ"/>
        </w:rPr>
        <w:t>,ص48-49</w:t>
      </w:r>
    </w:p>
  </w:footnote>
  <w:footnote w:id="11">
    <w:p w:rsidR="000D0C59" w:rsidRDefault="000D0C59" w:rsidP="000D0C59">
      <w:pPr>
        <w:pStyle w:val="Notedebasdepage"/>
        <w:bidi/>
        <w:rPr>
          <w:rtl/>
          <w:lang w:bidi="ar-DZ"/>
        </w:rPr>
      </w:pPr>
      <w:r>
        <w:rPr>
          <w:rStyle w:val="Appelnotedebasdep"/>
        </w:rPr>
        <w:footnoteRef/>
      </w:r>
      <w:r>
        <w:rPr>
          <w:rFonts w:hint="cs"/>
          <w:rtl/>
          <w:lang w:bidi="ar-DZ"/>
        </w:rPr>
        <w:t xml:space="preserve"> سلماني فريدة </w:t>
      </w:r>
      <w:r w:rsidRPr="000D0C59">
        <w:rPr>
          <w:rFonts w:hint="cs"/>
          <w:b/>
          <w:bCs/>
          <w:rtl/>
          <w:lang w:bidi="ar-DZ"/>
        </w:rPr>
        <w:t>مذكرة ماستر. دراسة اثر النفقات العمومية علي النمو الاقتصادي بتقنية التكامل المشترك.</w:t>
      </w:r>
      <w:r>
        <w:rPr>
          <w:rFonts w:hint="cs"/>
          <w:rtl/>
          <w:lang w:bidi="ar-DZ"/>
        </w:rPr>
        <w:t xml:space="preserve"> جامعة اكلي محند اولحاج .البويرة. سنة2013 /2014 . ص 14.</w:t>
      </w:r>
    </w:p>
  </w:footnote>
  <w:footnote w:id="12">
    <w:p w:rsidR="000D0C59" w:rsidRDefault="000D0C59" w:rsidP="000D0C59">
      <w:pPr>
        <w:pStyle w:val="Notedebasdepage"/>
        <w:bidi/>
      </w:pPr>
      <w:r>
        <w:rPr>
          <w:rStyle w:val="Appelnotedebasdep"/>
        </w:rPr>
        <w:t>1</w:t>
      </w:r>
      <w:r>
        <w:rPr>
          <w:rFonts w:hint="cs"/>
          <w:rtl/>
          <w:lang w:bidi="ar-DZ"/>
        </w:rPr>
        <w:t>سلماني فريدة ,</w:t>
      </w:r>
      <w:r w:rsidRPr="000D0C59">
        <w:rPr>
          <w:rFonts w:hint="cs"/>
          <w:b/>
          <w:bCs/>
          <w:rtl/>
        </w:rPr>
        <w:t>المرجع السابق</w:t>
      </w:r>
      <w:r>
        <w:rPr>
          <w:rFonts w:hint="cs"/>
          <w:rtl/>
        </w:rPr>
        <w:t xml:space="preserve"> . ص 15/16.</w:t>
      </w:r>
    </w:p>
  </w:footnote>
  <w:footnote w:id="13">
    <w:p w:rsidR="00424621" w:rsidRDefault="00424621" w:rsidP="00424621">
      <w:pPr>
        <w:pStyle w:val="Notedebasdepage"/>
        <w:bidi/>
        <w:rPr>
          <w:rtl/>
          <w:lang w:bidi="ar-DZ"/>
        </w:rPr>
      </w:pPr>
      <w:r>
        <w:rPr>
          <w:rStyle w:val="Appelnotedebasdep"/>
        </w:rPr>
        <w:footnoteRef/>
      </w:r>
      <w:r>
        <w:rPr>
          <w:rFonts w:hint="cs"/>
          <w:rtl/>
        </w:rPr>
        <w:t xml:space="preserve"> سمية وسمر. مذكرة ماستر.تحليل و قياس ظاهرة تزايد النفقات العامة في الجزائر 1980/2016. جامعة العربي بن مهيدي. ام بواقي. سنة 2017/2018. ص 11/12.</w:t>
      </w:r>
    </w:p>
  </w:footnote>
  <w:footnote w:id="14">
    <w:p w:rsidR="00323E00" w:rsidRPr="00323E00" w:rsidRDefault="00323E00" w:rsidP="00323E00">
      <w:pPr>
        <w:pStyle w:val="Notedebasdepage"/>
        <w:bidi/>
        <w:rPr>
          <w:rtl/>
          <w:lang w:bidi="ar-DZ"/>
        </w:rPr>
      </w:pPr>
      <w:r>
        <w:rPr>
          <w:rStyle w:val="Appelnotedebasdep"/>
        </w:rPr>
        <w:footnoteRef/>
      </w:r>
      <w:r>
        <w:rPr>
          <w:rFonts w:hint="cs"/>
          <w:rtl/>
          <w:lang w:bidi="ar-DZ"/>
        </w:rPr>
        <w:t>) د.محمد بن علي الكبيسي,</w:t>
      </w:r>
      <w:r w:rsidRPr="00323E00">
        <w:rPr>
          <w:lang w:bidi="ar-DZ"/>
        </w:rPr>
        <w:t>al-sharq.com</w:t>
      </w:r>
      <w:r>
        <w:rPr>
          <w:rFonts w:hint="cs"/>
          <w:rtl/>
          <w:lang w:bidi="ar-DZ"/>
        </w:rPr>
        <w:t xml:space="preserve">,10:24 2020/05/18 </w:t>
      </w:r>
    </w:p>
  </w:footnote>
  <w:footnote w:id="15">
    <w:p w:rsidR="001C1E47" w:rsidRPr="00A33477" w:rsidRDefault="001C1E47" w:rsidP="001C1E47">
      <w:pPr>
        <w:pStyle w:val="Notedebasdepage"/>
        <w:bidi/>
        <w:rPr>
          <w:rFonts w:ascii="Simplified Arabic" w:hAnsi="Simplified Arabic" w:cs="Simplified Arabic"/>
          <w:color w:val="000000" w:themeColor="text1"/>
          <w:rtl/>
          <w:lang w:bidi="ar-DZ"/>
        </w:rPr>
      </w:pPr>
      <w:r w:rsidRPr="00A33477">
        <w:rPr>
          <w:rStyle w:val="Appelnotedebasdep"/>
          <w:rFonts w:ascii="Simplified Arabic" w:hAnsi="Simplified Arabic" w:cs="Simplified Arabic"/>
        </w:rPr>
        <w:footnoteRef/>
      </w:r>
      <w:r w:rsidRPr="00A33477">
        <w:rPr>
          <w:rFonts w:ascii="Simplified Arabic" w:hAnsi="Simplified Arabic" w:cs="Simplified Arabic"/>
          <w:rtl/>
          <w:lang w:bidi="ar-DZ"/>
        </w:rPr>
        <w:t xml:space="preserve"> وكالة الأنباء الجزائرية , مشروع قانون المالية 2020 بالأرقام </w:t>
      </w:r>
      <w:r w:rsidRPr="00A33477">
        <w:rPr>
          <w:rFonts w:ascii="Simplified Arabic" w:hAnsi="Simplified Arabic" w:cs="Simplified Arabic"/>
          <w:color w:val="000000" w:themeColor="text1"/>
          <w:rtl/>
          <w:lang w:bidi="ar-DZ"/>
        </w:rPr>
        <w:t xml:space="preserve">,  </w:t>
      </w:r>
      <w:r w:rsidRPr="00A33477">
        <w:rPr>
          <w:rFonts w:ascii="Simplified Arabic" w:hAnsi="Simplified Arabic" w:cs="Simplified Arabic"/>
          <w:color w:val="000000" w:themeColor="text1"/>
          <w:shd w:val="clear" w:color="auto" w:fill="FAFAFA"/>
          <w:rtl/>
        </w:rPr>
        <w:t>لثلاثاء, 01 تشرين1/أكتوبر</w:t>
      </w:r>
      <w:r w:rsidRPr="00A33477">
        <w:rPr>
          <w:rFonts w:ascii="Simplified Arabic" w:hAnsi="Simplified Arabic" w:cs="Simplified Arabic"/>
          <w:color w:val="000000" w:themeColor="text1"/>
          <w:shd w:val="clear" w:color="auto" w:fill="FAFAFA"/>
        </w:rPr>
        <w:t> </w:t>
      </w:r>
      <w:r w:rsidRPr="00A33477">
        <w:rPr>
          <w:rFonts w:ascii="Simplified Arabic" w:hAnsi="Simplified Arabic" w:cs="Simplified Arabic"/>
          <w:color w:val="000000" w:themeColor="text1"/>
          <w:shd w:val="clear" w:color="auto" w:fill="FAFAFA"/>
          <w:rtl/>
        </w:rPr>
        <w:t>2019</w:t>
      </w:r>
    </w:p>
  </w:footnote>
  <w:footnote w:id="16">
    <w:p w:rsidR="00A060F6" w:rsidRPr="00A060F6" w:rsidRDefault="00A060F6" w:rsidP="00A060F6">
      <w:pPr>
        <w:pStyle w:val="Notedebasdepage"/>
        <w:bidi/>
        <w:rPr>
          <w:rFonts w:ascii="Simplified Arabic" w:hAnsi="Simplified Arabic" w:cs="Simplified Arabic"/>
          <w:rtl/>
          <w:lang w:bidi="ar-DZ"/>
        </w:rPr>
      </w:pPr>
      <w:r>
        <w:rPr>
          <w:rStyle w:val="Appelnotedebasdep"/>
        </w:rPr>
        <w:footnoteRef/>
      </w:r>
      <w:r>
        <w:rPr>
          <w:rFonts w:hint="cs"/>
          <w:rtl/>
          <w:lang w:bidi="ar-DZ"/>
        </w:rPr>
        <w:t xml:space="preserve">) </w:t>
      </w:r>
      <w:r w:rsidRPr="00A060F6">
        <w:rPr>
          <w:rFonts w:ascii="Simplified Arabic" w:hAnsi="Simplified Arabic" w:cs="Simplified Arabic"/>
          <w:b/>
          <w:bCs/>
          <w:rtl/>
          <w:lang w:bidi="ar-DZ"/>
        </w:rPr>
        <w:t>الجريدة الرسمية للجمهورية الجزائرية</w:t>
      </w:r>
      <w:r w:rsidRPr="00A060F6">
        <w:rPr>
          <w:rFonts w:ascii="Simplified Arabic" w:hAnsi="Simplified Arabic" w:cs="Simplified Arabic"/>
          <w:rtl/>
          <w:lang w:bidi="ar-DZ"/>
        </w:rPr>
        <w:t xml:space="preserve"> لقانون المالية 2020, العدد,81,ص51</w:t>
      </w:r>
    </w:p>
  </w:footnote>
  <w:footnote w:id="17">
    <w:p w:rsidR="00A060F6" w:rsidRDefault="00A060F6" w:rsidP="00A060F6">
      <w:pPr>
        <w:pStyle w:val="Notedebasdepage"/>
        <w:bidi/>
        <w:rPr>
          <w:rtl/>
          <w:lang w:bidi="ar-DZ"/>
        </w:rPr>
      </w:pPr>
    </w:p>
  </w:footnote>
  <w:footnote w:id="18">
    <w:p w:rsidR="00A060F6" w:rsidRDefault="00A060F6" w:rsidP="00A060F6">
      <w:pPr>
        <w:pStyle w:val="Notedebasdepage"/>
        <w:bidi/>
        <w:rPr>
          <w:rtl/>
          <w:lang w:bidi="ar-DZ"/>
        </w:rPr>
      </w:pPr>
      <w:r>
        <w:rPr>
          <w:rStyle w:val="Appelnotedebasdep"/>
        </w:rPr>
        <w:footnoteRef/>
      </w:r>
      <w:r>
        <w:rPr>
          <w:rFonts w:hint="cs"/>
          <w:rtl/>
          <w:lang w:bidi="ar-DZ"/>
        </w:rPr>
        <w:t>)</w:t>
      </w:r>
      <w:r w:rsidRPr="00A060F6">
        <w:rPr>
          <w:rFonts w:ascii="Simplified Arabic" w:hAnsi="Simplified Arabic" w:cs="Simplified Arabic"/>
          <w:b/>
          <w:bCs/>
          <w:rtl/>
          <w:lang w:bidi="ar-DZ"/>
        </w:rPr>
        <w:t xml:space="preserve"> الجريدة الرسمية للجمهورية الجزائرية</w:t>
      </w:r>
      <w:r w:rsidRPr="00A060F6">
        <w:rPr>
          <w:rFonts w:ascii="Simplified Arabic" w:hAnsi="Simplified Arabic" w:cs="Simplified Arabic"/>
          <w:rtl/>
          <w:lang w:bidi="ar-DZ"/>
        </w:rPr>
        <w:t xml:space="preserve"> لقانون المالية 2020, العدد,81,ص5</w:t>
      </w:r>
      <w:r>
        <w:rPr>
          <w:rFonts w:ascii="Simplified Arabic" w:hAnsi="Simplified Arabic" w:cs="Simplified Arabic" w:hint="cs"/>
          <w:rtl/>
          <w:lang w:bidi="ar-DZ"/>
        </w:rPr>
        <w:t>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CBC"/>
    <w:multiLevelType w:val="hybridMultilevel"/>
    <w:tmpl w:val="3272A594"/>
    <w:lvl w:ilvl="0" w:tplc="36D6138C">
      <w:start w:val="2"/>
      <w:numFmt w:val="bullet"/>
      <w:lvlText w:val=""/>
      <w:lvlJc w:val="left"/>
      <w:pPr>
        <w:ind w:left="8010" w:hanging="360"/>
      </w:pPr>
      <w:rPr>
        <w:rFonts w:ascii="Symbol" w:eastAsiaTheme="minorHAnsi" w:hAnsi="Symbol" w:cs="Simplified Arabic" w:hint="default"/>
      </w:rPr>
    </w:lvl>
    <w:lvl w:ilvl="1" w:tplc="04090003" w:tentative="1">
      <w:start w:val="1"/>
      <w:numFmt w:val="bullet"/>
      <w:lvlText w:val="o"/>
      <w:lvlJc w:val="left"/>
      <w:pPr>
        <w:ind w:left="8730" w:hanging="360"/>
      </w:pPr>
      <w:rPr>
        <w:rFonts w:ascii="Courier New" w:hAnsi="Courier New" w:cs="Courier New" w:hint="default"/>
      </w:rPr>
    </w:lvl>
    <w:lvl w:ilvl="2" w:tplc="04090005" w:tentative="1">
      <w:start w:val="1"/>
      <w:numFmt w:val="bullet"/>
      <w:lvlText w:val=""/>
      <w:lvlJc w:val="left"/>
      <w:pPr>
        <w:ind w:left="9450" w:hanging="360"/>
      </w:pPr>
      <w:rPr>
        <w:rFonts w:ascii="Wingdings" w:hAnsi="Wingdings" w:hint="default"/>
      </w:rPr>
    </w:lvl>
    <w:lvl w:ilvl="3" w:tplc="04090001" w:tentative="1">
      <w:start w:val="1"/>
      <w:numFmt w:val="bullet"/>
      <w:lvlText w:val=""/>
      <w:lvlJc w:val="left"/>
      <w:pPr>
        <w:ind w:left="10170" w:hanging="360"/>
      </w:pPr>
      <w:rPr>
        <w:rFonts w:ascii="Symbol" w:hAnsi="Symbol" w:hint="default"/>
      </w:rPr>
    </w:lvl>
    <w:lvl w:ilvl="4" w:tplc="04090003" w:tentative="1">
      <w:start w:val="1"/>
      <w:numFmt w:val="bullet"/>
      <w:lvlText w:val="o"/>
      <w:lvlJc w:val="left"/>
      <w:pPr>
        <w:ind w:left="10890" w:hanging="360"/>
      </w:pPr>
      <w:rPr>
        <w:rFonts w:ascii="Courier New" w:hAnsi="Courier New" w:cs="Courier New" w:hint="default"/>
      </w:rPr>
    </w:lvl>
    <w:lvl w:ilvl="5" w:tplc="04090005" w:tentative="1">
      <w:start w:val="1"/>
      <w:numFmt w:val="bullet"/>
      <w:lvlText w:val=""/>
      <w:lvlJc w:val="left"/>
      <w:pPr>
        <w:ind w:left="11610" w:hanging="360"/>
      </w:pPr>
      <w:rPr>
        <w:rFonts w:ascii="Wingdings" w:hAnsi="Wingdings" w:hint="default"/>
      </w:rPr>
    </w:lvl>
    <w:lvl w:ilvl="6" w:tplc="04090001" w:tentative="1">
      <w:start w:val="1"/>
      <w:numFmt w:val="bullet"/>
      <w:lvlText w:val=""/>
      <w:lvlJc w:val="left"/>
      <w:pPr>
        <w:ind w:left="12330" w:hanging="360"/>
      </w:pPr>
      <w:rPr>
        <w:rFonts w:ascii="Symbol" w:hAnsi="Symbol" w:hint="default"/>
      </w:rPr>
    </w:lvl>
    <w:lvl w:ilvl="7" w:tplc="04090003" w:tentative="1">
      <w:start w:val="1"/>
      <w:numFmt w:val="bullet"/>
      <w:lvlText w:val="o"/>
      <w:lvlJc w:val="left"/>
      <w:pPr>
        <w:ind w:left="13050" w:hanging="360"/>
      </w:pPr>
      <w:rPr>
        <w:rFonts w:ascii="Courier New" w:hAnsi="Courier New" w:cs="Courier New" w:hint="default"/>
      </w:rPr>
    </w:lvl>
    <w:lvl w:ilvl="8" w:tplc="04090005" w:tentative="1">
      <w:start w:val="1"/>
      <w:numFmt w:val="bullet"/>
      <w:lvlText w:val=""/>
      <w:lvlJc w:val="left"/>
      <w:pPr>
        <w:ind w:left="13770" w:hanging="360"/>
      </w:pPr>
      <w:rPr>
        <w:rFonts w:ascii="Wingdings" w:hAnsi="Wingdings" w:hint="default"/>
      </w:rPr>
    </w:lvl>
  </w:abstractNum>
  <w:abstractNum w:abstractNumId="1">
    <w:nsid w:val="05A0730A"/>
    <w:multiLevelType w:val="hybridMultilevel"/>
    <w:tmpl w:val="40D814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7269A"/>
    <w:multiLevelType w:val="hybridMultilevel"/>
    <w:tmpl w:val="250A5FF6"/>
    <w:lvl w:ilvl="0" w:tplc="36D6138C">
      <w:start w:val="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034B8"/>
    <w:multiLevelType w:val="hybridMultilevel"/>
    <w:tmpl w:val="26562958"/>
    <w:lvl w:ilvl="0" w:tplc="04090001">
      <w:start w:val="1"/>
      <w:numFmt w:val="bullet"/>
      <w:lvlText w:val=""/>
      <w:lvlJc w:val="left"/>
      <w:pPr>
        <w:ind w:left="1222" w:hanging="360"/>
      </w:pPr>
      <w:rPr>
        <w:rFonts w:ascii="Symbol" w:hAnsi="Symbol" w:cs="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
    <w:nsid w:val="1379319E"/>
    <w:multiLevelType w:val="hybridMultilevel"/>
    <w:tmpl w:val="456241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246F6"/>
    <w:multiLevelType w:val="hybridMultilevel"/>
    <w:tmpl w:val="384AC9FE"/>
    <w:lvl w:ilvl="0" w:tplc="A22AA8B8">
      <w:start w:val="1"/>
      <w:numFmt w:val="decimal"/>
      <w:lvlText w:val="%1-"/>
      <w:lvlJc w:val="left"/>
      <w:pPr>
        <w:ind w:left="720" w:hanging="360"/>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E6FD4"/>
    <w:multiLevelType w:val="hybridMultilevel"/>
    <w:tmpl w:val="C31E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4E4309"/>
    <w:multiLevelType w:val="hybridMultilevel"/>
    <w:tmpl w:val="DC94AD1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299" w:hanging="360"/>
      </w:pPr>
      <w:rPr>
        <w:rFonts w:ascii="Courier New" w:hAnsi="Courier New" w:cs="Courier New" w:hint="default"/>
      </w:rPr>
    </w:lvl>
    <w:lvl w:ilvl="2" w:tplc="040C0005" w:tentative="1">
      <w:start w:val="1"/>
      <w:numFmt w:val="bullet"/>
      <w:lvlText w:val=""/>
      <w:lvlJc w:val="left"/>
      <w:pPr>
        <w:ind w:left="2019" w:hanging="360"/>
      </w:pPr>
      <w:rPr>
        <w:rFonts w:ascii="Wingdings" w:hAnsi="Wingdings" w:hint="default"/>
      </w:rPr>
    </w:lvl>
    <w:lvl w:ilvl="3" w:tplc="040C0001" w:tentative="1">
      <w:start w:val="1"/>
      <w:numFmt w:val="bullet"/>
      <w:lvlText w:val=""/>
      <w:lvlJc w:val="left"/>
      <w:pPr>
        <w:ind w:left="2739" w:hanging="360"/>
      </w:pPr>
      <w:rPr>
        <w:rFonts w:ascii="Symbol" w:hAnsi="Symbo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8">
    <w:nsid w:val="34170C1B"/>
    <w:multiLevelType w:val="hybridMultilevel"/>
    <w:tmpl w:val="8F5AE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B02FAD"/>
    <w:multiLevelType w:val="hybridMultilevel"/>
    <w:tmpl w:val="6534FAE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299" w:hanging="360"/>
      </w:pPr>
      <w:rPr>
        <w:rFonts w:ascii="Courier New" w:hAnsi="Courier New" w:cs="Courier New" w:hint="default"/>
      </w:rPr>
    </w:lvl>
    <w:lvl w:ilvl="2" w:tplc="040C0005" w:tentative="1">
      <w:start w:val="1"/>
      <w:numFmt w:val="bullet"/>
      <w:lvlText w:val=""/>
      <w:lvlJc w:val="left"/>
      <w:pPr>
        <w:ind w:left="2019" w:hanging="360"/>
      </w:pPr>
      <w:rPr>
        <w:rFonts w:ascii="Wingdings" w:hAnsi="Wingdings" w:hint="default"/>
      </w:rPr>
    </w:lvl>
    <w:lvl w:ilvl="3" w:tplc="040C0001" w:tentative="1">
      <w:start w:val="1"/>
      <w:numFmt w:val="bullet"/>
      <w:lvlText w:val=""/>
      <w:lvlJc w:val="left"/>
      <w:pPr>
        <w:ind w:left="2739" w:hanging="360"/>
      </w:pPr>
      <w:rPr>
        <w:rFonts w:ascii="Symbol" w:hAnsi="Symbo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10">
    <w:nsid w:val="433F0A3A"/>
    <w:multiLevelType w:val="hybridMultilevel"/>
    <w:tmpl w:val="18CCB6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5F6CA7"/>
    <w:multiLevelType w:val="hybridMultilevel"/>
    <w:tmpl w:val="757223AE"/>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2">
    <w:nsid w:val="4731662B"/>
    <w:multiLevelType w:val="hybridMultilevel"/>
    <w:tmpl w:val="6ABC3088"/>
    <w:lvl w:ilvl="0" w:tplc="040C000F">
      <w:start w:val="1"/>
      <w:numFmt w:val="decimal"/>
      <w:lvlText w:val="%1."/>
      <w:lvlJc w:val="left"/>
      <w:pPr>
        <w:ind w:left="775" w:hanging="360"/>
      </w:pPr>
    </w:lvl>
    <w:lvl w:ilvl="1" w:tplc="040C0019" w:tentative="1">
      <w:start w:val="1"/>
      <w:numFmt w:val="lowerLetter"/>
      <w:lvlText w:val="%2."/>
      <w:lvlJc w:val="left"/>
      <w:pPr>
        <w:ind w:left="1495" w:hanging="360"/>
      </w:pPr>
    </w:lvl>
    <w:lvl w:ilvl="2" w:tplc="040C001B" w:tentative="1">
      <w:start w:val="1"/>
      <w:numFmt w:val="lowerRoman"/>
      <w:lvlText w:val="%3."/>
      <w:lvlJc w:val="right"/>
      <w:pPr>
        <w:ind w:left="2215" w:hanging="180"/>
      </w:pPr>
    </w:lvl>
    <w:lvl w:ilvl="3" w:tplc="040C000F" w:tentative="1">
      <w:start w:val="1"/>
      <w:numFmt w:val="decimal"/>
      <w:lvlText w:val="%4."/>
      <w:lvlJc w:val="left"/>
      <w:pPr>
        <w:ind w:left="2935" w:hanging="360"/>
      </w:pPr>
    </w:lvl>
    <w:lvl w:ilvl="4" w:tplc="040C0019" w:tentative="1">
      <w:start w:val="1"/>
      <w:numFmt w:val="lowerLetter"/>
      <w:lvlText w:val="%5."/>
      <w:lvlJc w:val="left"/>
      <w:pPr>
        <w:ind w:left="3655" w:hanging="360"/>
      </w:pPr>
    </w:lvl>
    <w:lvl w:ilvl="5" w:tplc="040C001B" w:tentative="1">
      <w:start w:val="1"/>
      <w:numFmt w:val="lowerRoman"/>
      <w:lvlText w:val="%6."/>
      <w:lvlJc w:val="right"/>
      <w:pPr>
        <w:ind w:left="4375" w:hanging="180"/>
      </w:pPr>
    </w:lvl>
    <w:lvl w:ilvl="6" w:tplc="040C000F" w:tentative="1">
      <w:start w:val="1"/>
      <w:numFmt w:val="decimal"/>
      <w:lvlText w:val="%7."/>
      <w:lvlJc w:val="left"/>
      <w:pPr>
        <w:ind w:left="5095" w:hanging="360"/>
      </w:pPr>
    </w:lvl>
    <w:lvl w:ilvl="7" w:tplc="040C0019" w:tentative="1">
      <w:start w:val="1"/>
      <w:numFmt w:val="lowerLetter"/>
      <w:lvlText w:val="%8."/>
      <w:lvlJc w:val="left"/>
      <w:pPr>
        <w:ind w:left="5815" w:hanging="360"/>
      </w:pPr>
    </w:lvl>
    <w:lvl w:ilvl="8" w:tplc="040C001B" w:tentative="1">
      <w:start w:val="1"/>
      <w:numFmt w:val="lowerRoman"/>
      <w:lvlText w:val="%9."/>
      <w:lvlJc w:val="right"/>
      <w:pPr>
        <w:ind w:left="6535" w:hanging="180"/>
      </w:pPr>
    </w:lvl>
  </w:abstractNum>
  <w:abstractNum w:abstractNumId="13">
    <w:nsid w:val="47A97343"/>
    <w:multiLevelType w:val="hybridMultilevel"/>
    <w:tmpl w:val="003E9674"/>
    <w:lvl w:ilvl="0" w:tplc="04090001">
      <w:start w:val="1"/>
      <w:numFmt w:val="bullet"/>
      <w:lvlText w:val=""/>
      <w:lvlJc w:val="left"/>
      <w:pPr>
        <w:ind w:left="927" w:hanging="360"/>
      </w:pPr>
      <w:rPr>
        <w:rFonts w:ascii="Symbol" w:hAnsi="Symbol" w:cs="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38B34A4"/>
    <w:multiLevelType w:val="hybridMultilevel"/>
    <w:tmpl w:val="7FB8430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81075DA"/>
    <w:multiLevelType w:val="hybridMultilevel"/>
    <w:tmpl w:val="DBAC148C"/>
    <w:lvl w:ilvl="0" w:tplc="F6C8E9B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70CE6524"/>
    <w:multiLevelType w:val="hybridMultilevel"/>
    <w:tmpl w:val="37E0D68C"/>
    <w:lvl w:ilvl="0" w:tplc="541C263A">
      <w:start w:val="1"/>
      <w:numFmt w:val="decimal"/>
      <w:lvlText w:val="%1-"/>
      <w:lvlJc w:val="left"/>
      <w:pPr>
        <w:ind w:left="644" w:hanging="360"/>
      </w:pPr>
      <w:rPr>
        <w:rFonts w:hint="default"/>
        <w:b/>
        <w:bCs/>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7">
    <w:nsid w:val="71F218D8"/>
    <w:multiLevelType w:val="hybridMultilevel"/>
    <w:tmpl w:val="AF585D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697214"/>
    <w:multiLevelType w:val="hybridMultilevel"/>
    <w:tmpl w:val="0B8A1DA8"/>
    <w:lvl w:ilvl="0" w:tplc="04090009">
      <w:start w:val="1"/>
      <w:numFmt w:val="bullet"/>
      <w:lvlText w:val=""/>
      <w:lvlJc w:val="left"/>
      <w:pPr>
        <w:ind w:left="644" w:hanging="360"/>
      </w:pPr>
      <w:rPr>
        <w:rFonts w:ascii="Wingdings" w:hAnsi="Wingdings" w:cs="Wingdings" w:hint="default"/>
        <w:lang w:bidi="ar-DZ"/>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nsid w:val="7FFA5D25"/>
    <w:multiLevelType w:val="hybridMultilevel"/>
    <w:tmpl w:val="2B56DF66"/>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5"/>
  </w:num>
  <w:num w:numId="2">
    <w:abstractNumId w:val="16"/>
  </w:num>
  <w:num w:numId="3">
    <w:abstractNumId w:val="6"/>
  </w:num>
  <w:num w:numId="4">
    <w:abstractNumId w:val="18"/>
  </w:num>
  <w:num w:numId="5">
    <w:abstractNumId w:val="8"/>
  </w:num>
  <w:num w:numId="6">
    <w:abstractNumId w:val="9"/>
  </w:num>
  <w:num w:numId="7">
    <w:abstractNumId w:val="7"/>
  </w:num>
  <w:num w:numId="8">
    <w:abstractNumId w:val="13"/>
  </w:num>
  <w:num w:numId="9">
    <w:abstractNumId w:val="3"/>
  </w:num>
  <w:num w:numId="10">
    <w:abstractNumId w:val="10"/>
  </w:num>
  <w:num w:numId="11">
    <w:abstractNumId w:val="17"/>
  </w:num>
  <w:num w:numId="12">
    <w:abstractNumId w:val="19"/>
  </w:num>
  <w:num w:numId="13">
    <w:abstractNumId w:val="5"/>
  </w:num>
  <w:num w:numId="14">
    <w:abstractNumId w:val="4"/>
  </w:num>
  <w:num w:numId="15">
    <w:abstractNumId w:val="1"/>
  </w:num>
  <w:num w:numId="16">
    <w:abstractNumId w:val="12"/>
  </w:num>
  <w:num w:numId="17">
    <w:abstractNumId w:val="11"/>
  </w:num>
  <w:num w:numId="18">
    <w:abstractNumId w:val="2"/>
  </w:num>
  <w:num w:numId="19">
    <w:abstractNumId w:val="0"/>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5122"/>
  </w:hdrShapeDefaults>
  <w:footnotePr>
    <w:numRestart w:val="eachPage"/>
    <w:footnote w:id="0"/>
    <w:footnote w:id="1"/>
  </w:footnotePr>
  <w:endnotePr>
    <w:endnote w:id="0"/>
    <w:endnote w:id="1"/>
  </w:endnotePr>
  <w:compat/>
  <w:rsids>
    <w:rsidRoot w:val="001D65F3"/>
    <w:rsid w:val="000446D8"/>
    <w:rsid w:val="000A48E4"/>
    <w:rsid w:val="000C3362"/>
    <w:rsid w:val="000D0C59"/>
    <w:rsid w:val="001014EF"/>
    <w:rsid w:val="00131FDC"/>
    <w:rsid w:val="001579F9"/>
    <w:rsid w:val="00175123"/>
    <w:rsid w:val="001C1E47"/>
    <w:rsid w:val="001C51B6"/>
    <w:rsid w:val="001D65F3"/>
    <w:rsid w:val="001F48C8"/>
    <w:rsid w:val="001F701D"/>
    <w:rsid w:val="00214D0D"/>
    <w:rsid w:val="00287DE4"/>
    <w:rsid w:val="00323E00"/>
    <w:rsid w:val="003245F0"/>
    <w:rsid w:val="00327641"/>
    <w:rsid w:val="00424621"/>
    <w:rsid w:val="00430445"/>
    <w:rsid w:val="0043733F"/>
    <w:rsid w:val="00496304"/>
    <w:rsid w:val="004B5A86"/>
    <w:rsid w:val="00507A20"/>
    <w:rsid w:val="00520B37"/>
    <w:rsid w:val="0053701F"/>
    <w:rsid w:val="00544C6B"/>
    <w:rsid w:val="0056187A"/>
    <w:rsid w:val="005C289E"/>
    <w:rsid w:val="005E7B44"/>
    <w:rsid w:val="005F0201"/>
    <w:rsid w:val="005F24BC"/>
    <w:rsid w:val="00657E1E"/>
    <w:rsid w:val="00682E77"/>
    <w:rsid w:val="00696254"/>
    <w:rsid w:val="00697109"/>
    <w:rsid w:val="006C3AA5"/>
    <w:rsid w:val="006E3F43"/>
    <w:rsid w:val="00723425"/>
    <w:rsid w:val="007303CA"/>
    <w:rsid w:val="00756D49"/>
    <w:rsid w:val="0079074F"/>
    <w:rsid w:val="00812C97"/>
    <w:rsid w:val="00830D94"/>
    <w:rsid w:val="008724A2"/>
    <w:rsid w:val="00885536"/>
    <w:rsid w:val="008B6226"/>
    <w:rsid w:val="0091282A"/>
    <w:rsid w:val="00934C71"/>
    <w:rsid w:val="00943FEC"/>
    <w:rsid w:val="009446AF"/>
    <w:rsid w:val="00984B90"/>
    <w:rsid w:val="009A4B05"/>
    <w:rsid w:val="009D1A64"/>
    <w:rsid w:val="009D5B22"/>
    <w:rsid w:val="00A060F6"/>
    <w:rsid w:val="00A26D02"/>
    <w:rsid w:val="00A33477"/>
    <w:rsid w:val="00A93AEB"/>
    <w:rsid w:val="00AB3B1E"/>
    <w:rsid w:val="00AC259D"/>
    <w:rsid w:val="00AF5926"/>
    <w:rsid w:val="00B17915"/>
    <w:rsid w:val="00B55B5F"/>
    <w:rsid w:val="00B85AD6"/>
    <w:rsid w:val="00BE079F"/>
    <w:rsid w:val="00C46A81"/>
    <w:rsid w:val="00C542DB"/>
    <w:rsid w:val="00C7730B"/>
    <w:rsid w:val="00CA71EC"/>
    <w:rsid w:val="00CB6EA2"/>
    <w:rsid w:val="00CE66E6"/>
    <w:rsid w:val="00D07A95"/>
    <w:rsid w:val="00D25807"/>
    <w:rsid w:val="00D52CC3"/>
    <w:rsid w:val="00D73D9D"/>
    <w:rsid w:val="00D84AB2"/>
    <w:rsid w:val="00DE6CCB"/>
    <w:rsid w:val="00DE751A"/>
    <w:rsid w:val="00E020AF"/>
    <w:rsid w:val="00E13153"/>
    <w:rsid w:val="00E54650"/>
    <w:rsid w:val="00E60D75"/>
    <w:rsid w:val="00EB6A63"/>
    <w:rsid w:val="00EE6769"/>
    <w:rsid w:val="00EF5DC7"/>
    <w:rsid w:val="00F20E1A"/>
    <w:rsid w:val="00F33540"/>
    <w:rsid w:val="00F64505"/>
    <w:rsid w:val="00FA3D46"/>
    <w:rsid w:val="00FA6679"/>
    <w:rsid w:val="00FE27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5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5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65F3"/>
    <w:rPr>
      <w:rFonts w:ascii="Tahoma" w:hAnsi="Tahoma" w:cs="Tahoma"/>
      <w:sz w:val="16"/>
      <w:szCs w:val="16"/>
    </w:rPr>
  </w:style>
  <w:style w:type="paragraph" w:styleId="En-tte">
    <w:name w:val="header"/>
    <w:basedOn w:val="Normal"/>
    <w:link w:val="En-tteCar"/>
    <w:uiPriority w:val="99"/>
    <w:unhideWhenUsed/>
    <w:rsid w:val="00885536"/>
    <w:pPr>
      <w:tabs>
        <w:tab w:val="center" w:pos="4680"/>
        <w:tab w:val="right" w:pos="9360"/>
      </w:tabs>
      <w:spacing w:after="0" w:line="240" w:lineRule="auto"/>
    </w:pPr>
  </w:style>
  <w:style w:type="character" w:customStyle="1" w:styleId="En-tteCar">
    <w:name w:val="En-tête Car"/>
    <w:basedOn w:val="Policepardfaut"/>
    <w:link w:val="En-tte"/>
    <w:uiPriority w:val="99"/>
    <w:rsid w:val="00885536"/>
  </w:style>
  <w:style w:type="paragraph" w:styleId="Pieddepage">
    <w:name w:val="footer"/>
    <w:basedOn w:val="Normal"/>
    <w:link w:val="PieddepageCar"/>
    <w:uiPriority w:val="99"/>
    <w:unhideWhenUsed/>
    <w:rsid w:val="0088553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85536"/>
  </w:style>
  <w:style w:type="paragraph" w:styleId="Lgende">
    <w:name w:val="caption"/>
    <w:basedOn w:val="Normal"/>
    <w:next w:val="Normal"/>
    <w:uiPriority w:val="35"/>
    <w:unhideWhenUsed/>
    <w:qFormat/>
    <w:rsid w:val="00A26D02"/>
    <w:pPr>
      <w:spacing w:line="240" w:lineRule="auto"/>
    </w:pPr>
    <w:rPr>
      <w:b/>
      <w:bCs/>
      <w:color w:val="4F81BD" w:themeColor="accent1"/>
      <w:sz w:val="18"/>
      <w:szCs w:val="18"/>
    </w:rPr>
  </w:style>
  <w:style w:type="character" w:customStyle="1" w:styleId="fontstyle01">
    <w:name w:val="fontstyle01"/>
    <w:basedOn w:val="Policepardfaut"/>
    <w:rsid w:val="00C7730B"/>
    <w:rPr>
      <w:rFonts w:ascii="Traditional Arabic Bold" w:hAnsi="Traditional Arabic Bold" w:hint="default"/>
      <w:b/>
      <w:bCs/>
      <w:i w:val="0"/>
      <w:iCs w:val="0"/>
      <w:color w:val="000000"/>
      <w:sz w:val="32"/>
      <w:szCs w:val="32"/>
    </w:rPr>
  </w:style>
  <w:style w:type="character" w:customStyle="1" w:styleId="fontstyle21">
    <w:name w:val="fontstyle21"/>
    <w:basedOn w:val="Policepardfaut"/>
    <w:rsid w:val="00C7730B"/>
    <w:rPr>
      <w:rFonts w:ascii="Traditional Arabic" w:hAnsi="Traditional Arabic" w:cs="Traditional Arabic" w:hint="default"/>
      <w:b w:val="0"/>
      <w:bCs w:val="0"/>
      <w:i w:val="0"/>
      <w:iCs w:val="0"/>
      <w:color w:val="000000"/>
      <w:sz w:val="32"/>
      <w:szCs w:val="32"/>
    </w:rPr>
  </w:style>
  <w:style w:type="character" w:customStyle="1" w:styleId="fontstyle31">
    <w:name w:val="fontstyle31"/>
    <w:basedOn w:val="Policepardfaut"/>
    <w:rsid w:val="00C7730B"/>
    <w:rPr>
      <w:rFonts w:ascii="Times New Roman Gras" w:hAnsi="Times New Roman Gras" w:hint="default"/>
      <w:b/>
      <w:bCs/>
      <w:i w:val="0"/>
      <w:iCs w:val="0"/>
      <w:color w:val="000000"/>
      <w:sz w:val="24"/>
      <w:szCs w:val="24"/>
    </w:rPr>
  </w:style>
  <w:style w:type="paragraph" w:styleId="Paragraphedeliste">
    <w:name w:val="List Paragraph"/>
    <w:basedOn w:val="Normal"/>
    <w:uiPriority w:val="34"/>
    <w:qFormat/>
    <w:rsid w:val="00697109"/>
    <w:pPr>
      <w:ind w:left="720"/>
      <w:contextualSpacing/>
    </w:pPr>
  </w:style>
  <w:style w:type="paragraph" w:styleId="Notedebasdepage">
    <w:name w:val="footnote text"/>
    <w:basedOn w:val="Normal"/>
    <w:link w:val="NotedebasdepageCar"/>
    <w:uiPriority w:val="99"/>
    <w:semiHidden/>
    <w:unhideWhenUsed/>
    <w:rsid w:val="00AC25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259D"/>
    <w:rPr>
      <w:sz w:val="20"/>
      <w:szCs w:val="20"/>
    </w:rPr>
  </w:style>
  <w:style w:type="character" w:styleId="Appelnotedebasdep">
    <w:name w:val="footnote reference"/>
    <w:basedOn w:val="Policepardfaut"/>
    <w:uiPriority w:val="99"/>
    <w:semiHidden/>
    <w:unhideWhenUsed/>
    <w:rsid w:val="00AC259D"/>
    <w:rPr>
      <w:vertAlign w:val="superscript"/>
    </w:rPr>
  </w:style>
  <w:style w:type="paragraph" w:styleId="Notedefin">
    <w:name w:val="endnote text"/>
    <w:basedOn w:val="Normal"/>
    <w:link w:val="NotedefinCar"/>
    <w:uiPriority w:val="99"/>
    <w:semiHidden/>
    <w:unhideWhenUsed/>
    <w:rsid w:val="00AC259D"/>
    <w:pPr>
      <w:spacing w:after="0" w:line="240" w:lineRule="auto"/>
    </w:pPr>
    <w:rPr>
      <w:sz w:val="20"/>
      <w:szCs w:val="20"/>
    </w:rPr>
  </w:style>
  <w:style w:type="character" w:customStyle="1" w:styleId="NotedefinCar">
    <w:name w:val="Note de fin Car"/>
    <w:basedOn w:val="Policepardfaut"/>
    <w:link w:val="Notedefin"/>
    <w:uiPriority w:val="99"/>
    <w:semiHidden/>
    <w:rsid w:val="00AC259D"/>
    <w:rPr>
      <w:sz w:val="20"/>
      <w:szCs w:val="20"/>
    </w:rPr>
  </w:style>
  <w:style w:type="character" w:styleId="Appeldenotedefin">
    <w:name w:val="endnote reference"/>
    <w:basedOn w:val="Policepardfaut"/>
    <w:uiPriority w:val="99"/>
    <w:semiHidden/>
    <w:unhideWhenUsed/>
    <w:rsid w:val="00AC259D"/>
    <w:rPr>
      <w:vertAlign w:val="superscript"/>
    </w:rPr>
  </w:style>
  <w:style w:type="character" w:styleId="lev">
    <w:name w:val="Strong"/>
    <w:basedOn w:val="Policepardfaut"/>
    <w:uiPriority w:val="22"/>
    <w:qFormat/>
    <w:rsid w:val="00EE6769"/>
    <w:rPr>
      <w:b/>
      <w:bCs/>
    </w:rPr>
  </w:style>
  <w:style w:type="paragraph" w:styleId="NormalWeb">
    <w:name w:val="Normal (Web)"/>
    <w:basedOn w:val="Normal"/>
    <w:uiPriority w:val="99"/>
    <w:unhideWhenUsed/>
    <w:rsid w:val="00EE67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Numrodeligne">
    <w:name w:val="line number"/>
    <w:basedOn w:val="Policepardfaut"/>
    <w:uiPriority w:val="99"/>
    <w:semiHidden/>
    <w:unhideWhenUsed/>
    <w:rsid w:val="00696254"/>
  </w:style>
</w:styles>
</file>

<file path=word/webSettings.xml><?xml version="1.0" encoding="utf-8"?>
<w:webSettings xmlns:r="http://schemas.openxmlformats.org/officeDocument/2006/relationships" xmlns:w="http://schemas.openxmlformats.org/wordprocessingml/2006/main">
  <w:divs>
    <w:div w:id="75828760">
      <w:bodyDiv w:val="1"/>
      <w:marLeft w:val="0"/>
      <w:marRight w:val="0"/>
      <w:marTop w:val="0"/>
      <w:marBottom w:val="0"/>
      <w:divBdr>
        <w:top w:val="none" w:sz="0" w:space="0" w:color="auto"/>
        <w:left w:val="none" w:sz="0" w:space="0" w:color="auto"/>
        <w:bottom w:val="none" w:sz="0" w:space="0" w:color="auto"/>
        <w:right w:val="none" w:sz="0" w:space="0" w:color="auto"/>
      </w:divBdr>
    </w:div>
    <w:div w:id="1089043557">
      <w:bodyDiv w:val="1"/>
      <w:marLeft w:val="0"/>
      <w:marRight w:val="0"/>
      <w:marTop w:val="0"/>
      <w:marBottom w:val="0"/>
      <w:divBdr>
        <w:top w:val="none" w:sz="0" w:space="0" w:color="auto"/>
        <w:left w:val="none" w:sz="0" w:space="0" w:color="auto"/>
        <w:bottom w:val="none" w:sz="0" w:space="0" w:color="auto"/>
        <w:right w:val="none" w:sz="0" w:space="0" w:color="auto"/>
      </w:divBdr>
    </w:div>
    <w:div w:id="1358433628">
      <w:bodyDiv w:val="1"/>
      <w:marLeft w:val="0"/>
      <w:marRight w:val="0"/>
      <w:marTop w:val="0"/>
      <w:marBottom w:val="0"/>
      <w:divBdr>
        <w:top w:val="none" w:sz="0" w:space="0" w:color="auto"/>
        <w:left w:val="none" w:sz="0" w:space="0" w:color="auto"/>
        <w:bottom w:val="none" w:sz="0" w:space="0" w:color="auto"/>
        <w:right w:val="none" w:sz="0" w:space="0" w:color="auto"/>
      </w:divBdr>
    </w:div>
    <w:div w:id="15324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751116901754189"/>
          <c:y val="8.9746405812748578E-2"/>
          <c:w val="0.78823391680356503"/>
          <c:h val="0.80681198538125931"/>
        </c:manualLayout>
      </c:layout>
      <c:barChart>
        <c:barDir val="col"/>
        <c:grouping val="clustered"/>
        <c:ser>
          <c:idx val="0"/>
          <c:order val="0"/>
          <c:tx>
            <c:strRef>
              <c:f>Sheet1!$B$1</c:f>
              <c:strCache>
                <c:ptCount val="1"/>
                <c:pt idx="0">
                  <c:v>نفقات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Sheet1!$B$2:$B$12</c:f>
              <c:numCache>
                <c:formatCode>General</c:formatCode>
                <c:ptCount val="11"/>
                <c:pt idx="0">
                  <c:v>5859</c:v>
                </c:pt>
                <c:pt idx="1">
                  <c:v>6618</c:v>
                </c:pt>
                <c:pt idx="2">
                  <c:v>7428</c:v>
                </c:pt>
                <c:pt idx="3">
                  <c:v>6879</c:v>
                </c:pt>
                <c:pt idx="4">
                  <c:v>7655</c:v>
                </c:pt>
                <c:pt idx="5">
                  <c:v>8753</c:v>
                </c:pt>
                <c:pt idx="6">
                  <c:v>7983</c:v>
                </c:pt>
                <c:pt idx="7">
                  <c:v>6882</c:v>
                </c:pt>
                <c:pt idx="8">
                  <c:v>6424</c:v>
                </c:pt>
                <c:pt idx="9">
                  <c:v>8556</c:v>
                </c:pt>
                <c:pt idx="10">
                  <c:v>7822</c:v>
                </c:pt>
              </c:numCache>
            </c:numRef>
          </c:val>
          <c:extLst xmlns:c16r2="http://schemas.microsoft.com/office/drawing/2015/06/chart">
            <c:ext xmlns:c16="http://schemas.microsoft.com/office/drawing/2014/chart" uri="{C3380CC4-5D6E-409C-BE32-E72D297353CC}">
              <c16:uniqueId val="{00000000-0097-44FC-AA6E-EA57F252E335}"/>
            </c:ext>
          </c:extLst>
        </c:ser>
        <c:ser>
          <c:idx val="1"/>
          <c:order val="1"/>
          <c:tx>
            <c:strRef>
              <c:f>Sheet1!$C$1</c:f>
              <c:strCache>
                <c:ptCount val="1"/>
                <c:pt idx="0">
                  <c:v>Column1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Sheet1!$C$2:$C$12</c:f>
              <c:numCache>
                <c:formatCode>General</c:formatCode>
                <c:ptCount val="11"/>
              </c:numCache>
            </c:numRef>
          </c:val>
          <c:extLst xmlns:c16r2="http://schemas.microsoft.com/office/drawing/2015/06/chart">
            <c:ext xmlns:c16="http://schemas.microsoft.com/office/drawing/2014/chart" uri="{C3380CC4-5D6E-409C-BE32-E72D297353CC}">
              <c16:uniqueId val="{00000001-0097-44FC-AA6E-EA57F252E335}"/>
            </c:ext>
          </c:extLst>
        </c:ser>
        <c:ser>
          <c:idx val="2"/>
          <c:order val="2"/>
          <c:tx>
            <c:strRef>
              <c:f>Sheet1!$D$1</c:f>
              <c:strCache>
                <c:ptCount val="1"/>
                <c:pt idx="0">
                  <c:v>Column2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Sheet1!$D$2:$D$12</c:f>
              <c:numCache>
                <c:formatCode>General</c:formatCode>
                <c:ptCount val="11"/>
              </c:numCache>
            </c:numRef>
          </c:val>
          <c:extLst xmlns:c16r2="http://schemas.microsoft.com/office/drawing/2015/06/chart">
            <c:ext xmlns:c16="http://schemas.microsoft.com/office/drawing/2014/chart" uri="{C3380CC4-5D6E-409C-BE32-E72D297353CC}">
              <c16:uniqueId val="{00000002-0097-44FC-AA6E-EA57F252E335}"/>
            </c:ext>
          </c:extLst>
        </c:ser>
        <c:gapWidth val="100"/>
        <c:overlap val="-24"/>
        <c:axId val="101522816"/>
        <c:axId val="101532800"/>
      </c:barChart>
      <c:catAx>
        <c:axId val="101522816"/>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1532800"/>
        <c:crosses val="autoZero"/>
        <c:auto val="1"/>
        <c:lblAlgn val="ctr"/>
        <c:lblOffset val="100"/>
      </c:catAx>
      <c:valAx>
        <c:axId val="101532800"/>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1522816"/>
        <c:crosses val="autoZero"/>
        <c:crossBetween val="between"/>
      </c:valAx>
      <c:spPr>
        <a:noFill/>
        <a:ln>
          <a:noFill/>
        </a:ln>
        <a:effectLst/>
      </c:spPr>
    </c:plotArea>
    <c:legend>
      <c:legendPos val="b"/>
      <c:legendEntry>
        <c:idx val="2"/>
        <c:delete val="1"/>
      </c:legendEntry>
      <c:legendEntry>
        <c:idx val="1"/>
        <c:delete val="1"/>
      </c:legendEntry>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390531372257714"/>
          <c:y val="0.11194033995120889"/>
          <c:w val="0.73527719049632589"/>
          <c:h val="0.81805430492473052"/>
        </c:manualLayout>
      </c:layout>
      <c:lineChart>
        <c:grouping val="standard"/>
        <c:ser>
          <c:idx val="0"/>
          <c:order val="0"/>
          <c:tx>
            <c:strRef>
              <c:f>Sheet1!$B$1</c:f>
              <c:strCache>
                <c:ptCount val="1"/>
                <c:pt idx="0">
                  <c:v>نفقات التسيير </c:v>
                </c:pt>
              </c:strCache>
            </c:strRef>
          </c:tx>
          <c:spPr>
            <a:ln w="38100" cap="flat" cmpd="dbl" algn="ctr">
              <a:solidFill>
                <a:schemeClr val="accent1"/>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Sheet1!$B$2:$B$12</c:f>
              <c:numCache>
                <c:formatCode>General</c:formatCode>
                <c:ptCount val="11"/>
                <c:pt idx="0">
                  <c:v>2837</c:v>
                </c:pt>
                <c:pt idx="1">
                  <c:v>3434</c:v>
                </c:pt>
                <c:pt idx="2">
                  <c:v>4608</c:v>
                </c:pt>
                <c:pt idx="3">
                  <c:v>4335</c:v>
                </c:pt>
                <c:pt idx="4">
                  <c:v>4714</c:v>
                </c:pt>
                <c:pt idx="5">
                  <c:v>4972</c:v>
                </c:pt>
                <c:pt idx="6">
                  <c:v>4807</c:v>
                </c:pt>
                <c:pt idx="7">
                  <c:v>4591</c:v>
                </c:pt>
                <c:pt idx="8">
                  <c:v>4584</c:v>
                </c:pt>
                <c:pt idx="9">
                  <c:v>4954</c:v>
                </c:pt>
                <c:pt idx="10">
                  <c:v>4893</c:v>
                </c:pt>
              </c:numCache>
            </c:numRef>
          </c:val>
          <c:extLst xmlns:c16r2="http://schemas.microsoft.com/office/drawing/2015/06/chart">
            <c:ext xmlns:c16="http://schemas.microsoft.com/office/drawing/2014/chart" uri="{C3380CC4-5D6E-409C-BE32-E72D297353CC}">
              <c16:uniqueId val="{00000000-D0EF-4E73-92FC-E6F2A33CF71D}"/>
            </c:ext>
          </c:extLst>
        </c:ser>
        <c:ser>
          <c:idx val="1"/>
          <c:order val="1"/>
          <c:tx>
            <c:strRef>
              <c:f>Sheet1!$C$1</c:f>
              <c:strCache>
                <c:ptCount val="1"/>
                <c:pt idx="0">
                  <c:v>نفقات التجهيز</c:v>
                </c:pt>
              </c:strCache>
            </c:strRef>
          </c:tx>
          <c:spPr>
            <a:ln w="38100" cap="flat" cmpd="dbl" algn="ctr">
              <a:solidFill>
                <a:schemeClr val="accent2"/>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Sheet1!$C$2:$C$12</c:f>
              <c:numCache>
                <c:formatCode>General</c:formatCode>
                <c:ptCount val="11"/>
                <c:pt idx="0">
                  <c:v>3022</c:v>
                </c:pt>
                <c:pt idx="1">
                  <c:v>3184</c:v>
                </c:pt>
                <c:pt idx="2">
                  <c:v>2820</c:v>
                </c:pt>
                <c:pt idx="3">
                  <c:v>2544</c:v>
                </c:pt>
                <c:pt idx="4">
                  <c:v>2941</c:v>
                </c:pt>
                <c:pt idx="5">
                  <c:v>3781</c:v>
                </c:pt>
                <c:pt idx="6">
                  <c:v>3176</c:v>
                </c:pt>
                <c:pt idx="7">
                  <c:v>2291</c:v>
                </c:pt>
                <c:pt idx="8">
                  <c:v>4034</c:v>
                </c:pt>
                <c:pt idx="9">
                  <c:v>3602</c:v>
                </c:pt>
                <c:pt idx="10">
                  <c:v>2929</c:v>
                </c:pt>
              </c:numCache>
            </c:numRef>
          </c:val>
          <c:extLst xmlns:c16r2="http://schemas.microsoft.com/office/drawing/2015/06/chart">
            <c:ext xmlns:c16="http://schemas.microsoft.com/office/drawing/2014/chart" uri="{C3380CC4-5D6E-409C-BE32-E72D297353CC}">
              <c16:uniqueId val="{00000001-D0EF-4E73-92FC-E6F2A33CF71D}"/>
            </c:ext>
          </c:extLst>
        </c:ser>
        <c:ser>
          <c:idx val="2"/>
          <c:order val="2"/>
          <c:tx>
            <c:strRef>
              <c:f>Sheet1!$D$1</c:f>
              <c:strCache>
                <c:ptCount val="1"/>
                <c:pt idx="0">
                  <c:v>Column1</c:v>
                </c:pt>
              </c:strCache>
            </c:strRef>
          </c:tx>
          <c:spPr>
            <a:ln w="38100" cap="flat" cmpd="dbl" algn="ctr">
              <a:solidFill>
                <a:schemeClr val="accent3"/>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Sheet1!$D$2:$D$12</c:f>
              <c:numCache>
                <c:formatCode>General</c:formatCode>
                <c:ptCount val="11"/>
              </c:numCache>
            </c:numRef>
          </c:val>
          <c:extLst xmlns:c16r2="http://schemas.microsoft.com/office/drawing/2015/06/chart">
            <c:ext xmlns:c16="http://schemas.microsoft.com/office/drawing/2014/chart" uri="{C3380CC4-5D6E-409C-BE32-E72D297353CC}">
              <c16:uniqueId val="{00000002-D0EF-4E73-92FC-E6F2A33CF71D}"/>
            </c:ext>
          </c:extLst>
        </c:ser>
        <c:dLbls>
          <c:showVal val="1"/>
        </c:dLbls>
        <c:marker val="1"/>
        <c:axId val="101548032"/>
        <c:axId val="101549568"/>
      </c:lineChart>
      <c:catAx>
        <c:axId val="101548032"/>
        <c:scaling>
          <c:orientation val="minMax"/>
        </c:scaling>
        <c:axPos val="b"/>
        <c:majorGridlines>
          <c:spPr>
            <a:ln w="9525" cap="flat" cmpd="sng" algn="ctr">
              <a:solidFill>
                <a:schemeClr val="tx1">
                  <a:lumMod val="15000"/>
                  <a:lumOff val="85000"/>
                  <a:alpha val="32000"/>
                </a:schemeClr>
              </a:solidFill>
              <a:round/>
            </a:ln>
            <a:effectLst/>
          </c:spPr>
        </c:majorGridlines>
        <c:numFmt formatCode="General" sourceLinked="1"/>
        <c:maj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49568"/>
        <c:crosses val="autoZero"/>
        <c:auto val="1"/>
        <c:lblAlgn val="ctr"/>
        <c:lblOffset val="100"/>
      </c:catAx>
      <c:valAx>
        <c:axId val="101549568"/>
        <c:scaling>
          <c:orientation val="minMax"/>
        </c:scaling>
        <c:axPos val="l"/>
        <c:majorGridlines>
          <c:spPr>
            <a:ln w="9525" cap="flat" cmpd="sng" algn="ctr">
              <a:solidFill>
                <a:schemeClr val="tx1">
                  <a:lumMod val="15000"/>
                  <a:lumOff val="85000"/>
                  <a:alpha val="32000"/>
                </a:schemeClr>
              </a:solidFill>
              <a:round/>
            </a:ln>
            <a:effectLst/>
          </c:spPr>
        </c:majorGridlines>
        <c:numFmt formatCode="General" sourceLinked="1"/>
        <c:maj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48032"/>
        <c:crosses val="autoZero"/>
        <c:crossBetween val="between"/>
      </c:valAx>
      <c:spPr>
        <a:noFill/>
        <a:ln>
          <a:noFill/>
        </a:ln>
        <a:effectLst/>
      </c:spPr>
    </c:plotArea>
    <c:legend>
      <c:legendPos val="t"/>
      <c:legendEntry>
        <c:idx val="2"/>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0.03202</cdr:x>
      <cdr:y>0</cdr:y>
    </cdr:from>
    <cdr:to>
      <cdr:x>0.18195</cdr:x>
      <cdr:y>0.1</cdr:y>
    </cdr:to>
    <cdr:sp macro="" textlink="">
      <cdr:nvSpPr>
        <cdr:cNvPr id="2" name="TextBox 1"/>
        <cdr:cNvSpPr txBox="1"/>
      </cdr:nvSpPr>
      <cdr:spPr>
        <a:xfrm xmlns:a="http://schemas.openxmlformats.org/drawingml/2006/main">
          <a:off x="211990" y="0"/>
          <a:ext cx="992500" cy="4572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ar-DZ" sz="1100" b="1" baseline="0"/>
            <a:t>مليار دينار         </a:t>
          </a:r>
          <a:endParaRPr lang="en-US"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0B776-2A5A-4296-831C-F4EFAA1E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kimo</dc:creator>
  <cp:lastModifiedBy>kerdoudi</cp:lastModifiedBy>
  <cp:revision>2</cp:revision>
  <cp:lastPrinted>2020-06-09T12:31:00Z</cp:lastPrinted>
  <dcterms:created xsi:type="dcterms:W3CDTF">2020-06-11T12:33:00Z</dcterms:created>
  <dcterms:modified xsi:type="dcterms:W3CDTF">2020-06-11T12:33:00Z</dcterms:modified>
</cp:coreProperties>
</file>