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46A" w:rsidRDefault="00ED446A" w:rsidP="00ED446A">
      <w:pPr>
        <w:bidi/>
        <w:jc w:val="both"/>
        <w:rPr>
          <w:rFonts w:ascii="Calibri" w:hAnsi="Calibri" w:cs="Arabic Transparent"/>
          <w:b/>
          <w:sz w:val="24"/>
          <w:szCs w:val="24"/>
          <w:lang w:bidi="ar-DZ"/>
        </w:rPr>
      </w:pPr>
      <w:r>
        <w:rPr>
          <w:rFonts w:ascii="Calibri" w:hAnsi="Calibri" w:cs="Arabic Transparent"/>
          <w:b/>
          <w:sz w:val="24"/>
          <w:szCs w:val="24"/>
          <w:rtl/>
          <w:lang w:bidi="ar-DZ"/>
        </w:rPr>
        <w:t xml:space="preserve">جامعة محمد </w:t>
      </w:r>
      <w:proofErr w:type="spellStart"/>
      <w:r>
        <w:rPr>
          <w:rFonts w:ascii="Calibri" w:hAnsi="Calibri" w:cs="Arabic Transparent"/>
          <w:b/>
          <w:sz w:val="24"/>
          <w:szCs w:val="24"/>
          <w:rtl/>
          <w:lang w:bidi="ar-DZ"/>
        </w:rPr>
        <w:t>خيضر</w:t>
      </w:r>
      <w:proofErr w:type="spellEnd"/>
      <w:r>
        <w:rPr>
          <w:rFonts w:ascii="Calibri" w:hAnsi="Calibri" w:cs="Arabic Transparent"/>
          <w:b/>
          <w:sz w:val="24"/>
          <w:szCs w:val="24"/>
          <w:rtl/>
          <w:lang w:bidi="ar-DZ"/>
        </w:rPr>
        <w:t xml:space="preserve"> . </w:t>
      </w:r>
      <w:proofErr w:type="gramStart"/>
      <w:r>
        <w:rPr>
          <w:rFonts w:ascii="Calibri" w:hAnsi="Calibri" w:cs="Arabic Transparent"/>
          <w:b/>
          <w:sz w:val="24"/>
          <w:szCs w:val="24"/>
          <w:rtl/>
          <w:lang w:bidi="ar-DZ"/>
        </w:rPr>
        <w:t>بسكرة</w:t>
      </w:r>
      <w:proofErr w:type="gramEnd"/>
      <w:r>
        <w:rPr>
          <w:rFonts w:ascii="Calibri" w:hAnsi="Calibri" w:cs="Arabic Transparent"/>
          <w:b/>
          <w:sz w:val="24"/>
          <w:szCs w:val="24"/>
          <w:rtl/>
          <w:lang w:bidi="ar-DZ"/>
        </w:rPr>
        <w:t xml:space="preserve">                                                           السنة الجامعية:  </w:t>
      </w:r>
      <w:r>
        <w:rPr>
          <w:rFonts w:ascii="Calibri" w:hAnsi="Calibri" w:cs="Arabic Transparent"/>
          <w:b/>
          <w:sz w:val="24"/>
          <w:szCs w:val="24"/>
          <w:lang w:bidi="ar-DZ"/>
        </w:rPr>
        <w:t>2019</w:t>
      </w:r>
      <w:r>
        <w:rPr>
          <w:rFonts w:ascii="Calibri" w:hAnsi="Calibri" w:cs="Arabic Transparent"/>
          <w:b/>
          <w:sz w:val="24"/>
          <w:szCs w:val="24"/>
          <w:rtl/>
          <w:lang w:bidi="ar-DZ"/>
        </w:rPr>
        <w:t>/</w:t>
      </w:r>
      <w:r>
        <w:rPr>
          <w:rFonts w:ascii="Calibri" w:hAnsi="Calibri" w:cs="Arabic Transparent"/>
          <w:b/>
          <w:sz w:val="24"/>
          <w:szCs w:val="24"/>
          <w:lang w:bidi="ar-DZ"/>
        </w:rPr>
        <w:t>2020</w:t>
      </w:r>
    </w:p>
    <w:p w:rsidR="00ED446A" w:rsidRDefault="00ED446A" w:rsidP="00ED446A">
      <w:pPr>
        <w:bidi/>
        <w:jc w:val="both"/>
        <w:rPr>
          <w:rFonts w:ascii="Calibri" w:hAnsi="Calibri" w:cs="Arabic Transparent"/>
          <w:b/>
          <w:sz w:val="24"/>
          <w:szCs w:val="24"/>
          <w:rtl/>
          <w:lang w:bidi="ar-DZ"/>
        </w:rPr>
      </w:pPr>
      <w:r>
        <w:rPr>
          <w:rFonts w:ascii="Calibri" w:hAnsi="Calibri" w:cs="Arabic Transparent"/>
          <w:b/>
          <w:sz w:val="24"/>
          <w:szCs w:val="24"/>
          <w:rtl/>
          <w:lang w:bidi="ar-DZ"/>
        </w:rPr>
        <w:t xml:space="preserve">كلية العلوم الاقتصادية و التجارية و علوم التسيير                                       السداسي </w:t>
      </w:r>
      <w:r>
        <w:rPr>
          <w:rFonts w:ascii="Calibri" w:hAnsi="Calibri" w:cs="Arabic Transparent"/>
          <w:b/>
          <w:sz w:val="24"/>
          <w:szCs w:val="24"/>
          <w:lang w:bidi="ar-DZ"/>
        </w:rPr>
        <w:t>4</w:t>
      </w:r>
      <w:r>
        <w:rPr>
          <w:rFonts w:ascii="Calibri" w:hAnsi="Calibri" w:cs="Arabic Transparent"/>
          <w:b/>
          <w:sz w:val="24"/>
          <w:szCs w:val="24"/>
          <w:rtl/>
          <w:lang w:bidi="ar-DZ"/>
        </w:rPr>
        <w:t xml:space="preserve">                    </w:t>
      </w:r>
    </w:p>
    <w:p w:rsidR="00ED446A" w:rsidRDefault="00ED446A" w:rsidP="00ED446A">
      <w:pPr>
        <w:bidi/>
        <w:jc w:val="both"/>
        <w:rPr>
          <w:rFonts w:ascii="Calibri" w:hAnsi="Calibri" w:cs="Arabic Transparent"/>
          <w:b/>
          <w:sz w:val="24"/>
          <w:szCs w:val="24"/>
          <w:rtl/>
          <w:lang w:bidi="ar-DZ"/>
        </w:rPr>
      </w:pPr>
      <w:r>
        <w:rPr>
          <w:rFonts w:ascii="Calibri" w:hAnsi="Calibri" w:cs="Arabic Transparent" w:hint="cs"/>
          <w:b/>
          <w:sz w:val="24"/>
          <w:szCs w:val="24"/>
          <w:lang w:bidi="ar-DZ"/>
        </w:rPr>
        <w:t xml:space="preserve"> </w:t>
      </w:r>
      <w:r>
        <w:rPr>
          <w:rFonts w:ascii="Calibri" w:hAnsi="Calibri" w:cs="Arabic Transparent"/>
          <w:b/>
          <w:sz w:val="24"/>
          <w:szCs w:val="24"/>
          <w:rtl/>
          <w:lang w:bidi="ar-DZ"/>
        </w:rPr>
        <w:t xml:space="preserve"> قسم العلوم الاقتصادية </w:t>
      </w:r>
      <w:r>
        <w:rPr>
          <w:rFonts w:ascii="Calibri" w:hAnsi="Calibri" w:cs="Arabic Transparent"/>
          <w:b/>
          <w:sz w:val="24"/>
          <w:szCs w:val="24"/>
          <w:lang w:bidi="ar-DZ"/>
        </w:rPr>
        <w:t>-</w:t>
      </w:r>
      <w:r>
        <w:rPr>
          <w:rFonts w:ascii="Calibri" w:hAnsi="Calibri" w:cs="Arabic Transparent"/>
          <w:b/>
          <w:sz w:val="24"/>
          <w:szCs w:val="24"/>
          <w:rtl/>
          <w:lang w:bidi="ar-DZ"/>
        </w:rPr>
        <w:t>السنة الثانيــــة</w:t>
      </w:r>
      <w:r>
        <w:rPr>
          <w:rFonts w:ascii="Calibri" w:hAnsi="Calibri" w:cs="Arabic Transparent"/>
          <w:b/>
          <w:sz w:val="24"/>
          <w:szCs w:val="24"/>
          <w:rtl/>
          <w:lang w:val="en-US" w:bidi="ar-DZ"/>
        </w:rPr>
        <w:t xml:space="preserve"> ليسانس</w:t>
      </w:r>
    </w:p>
    <w:p w:rsidR="00ED446A" w:rsidRPr="00ED446A" w:rsidRDefault="00ED446A" w:rsidP="00ED446A">
      <w:pPr>
        <w:bidi/>
        <w:contextualSpacing/>
        <w:rPr>
          <w:rFonts w:ascii="Calibri" w:hAnsi="Calibri" w:cs="Arabic Transparent"/>
          <w:b/>
          <w:sz w:val="24"/>
          <w:szCs w:val="24"/>
          <w:lang w:bidi="ar-DZ"/>
        </w:rPr>
      </w:pPr>
      <w:proofErr w:type="gramStart"/>
      <w:r>
        <w:rPr>
          <w:rFonts w:ascii="Calibri" w:hAnsi="Calibri" w:cs="Arabic Transparent"/>
          <w:b/>
          <w:sz w:val="24"/>
          <w:szCs w:val="24"/>
          <w:rtl/>
          <w:lang w:val="en-US" w:bidi="ar-DZ"/>
        </w:rPr>
        <w:t>المقياس :</w:t>
      </w:r>
      <w:proofErr w:type="gramEnd"/>
      <w:r>
        <w:rPr>
          <w:rFonts w:ascii="Calibri" w:hAnsi="Calibri" w:cs="Arabic Transparent"/>
          <w:b/>
          <w:sz w:val="24"/>
          <w:szCs w:val="24"/>
          <w:rtl/>
          <w:lang w:val="en-US" w:bidi="ar-DZ"/>
        </w:rPr>
        <w:t xml:space="preserve"> إعلام </w:t>
      </w:r>
      <w:r>
        <w:rPr>
          <w:rFonts w:ascii="Calibri" w:hAnsi="Calibri" w:cs="Arabic Transparent"/>
          <w:b/>
          <w:sz w:val="24"/>
          <w:szCs w:val="24"/>
          <w:rtl/>
          <w:lang w:bidi="ar-DZ"/>
        </w:rPr>
        <w:t>آ</w:t>
      </w:r>
      <w:r>
        <w:rPr>
          <w:rFonts w:ascii="Calibri" w:hAnsi="Calibri" w:cs="Arabic Transparent"/>
          <w:b/>
          <w:sz w:val="24"/>
          <w:szCs w:val="24"/>
          <w:rtl/>
          <w:lang w:val="en-US" w:bidi="ar-DZ"/>
        </w:rPr>
        <w:t xml:space="preserve">لــي </w:t>
      </w:r>
      <w:r>
        <w:rPr>
          <w:rFonts w:ascii="Calibri" w:hAnsi="Calibri" w:cs="Arabic Transparent"/>
          <w:b/>
          <w:sz w:val="24"/>
          <w:szCs w:val="24"/>
          <w:rtl/>
          <w:lang w:bidi="ar-DZ"/>
        </w:rPr>
        <w:t xml:space="preserve"> </w:t>
      </w:r>
    </w:p>
    <w:p w:rsidR="00ED446A" w:rsidRPr="00ED446A" w:rsidRDefault="00ED446A" w:rsidP="00ED446A">
      <w:pPr>
        <w:pBdr>
          <w:bottom w:val="single" w:sz="4" w:space="0" w:color="D2D2D2"/>
        </w:pBdr>
        <w:shd w:val="clear" w:color="auto" w:fill="FFFFFF"/>
        <w:spacing w:after="100" w:line="240" w:lineRule="auto"/>
        <w:outlineLvl w:val="2"/>
        <w:rPr>
          <w:rFonts w:ascii="Arial" w:eastAsia="Times New Roman" w:hAnsi="Arial" w:cs="Arial"/>
          <w:b/>
          <w:bCs/>
          <w:color w:val="000000"/>
          <w:sz w:val="27"/>
          <w:szCs w:val="27"/>
          <w:lang w:eastAsia="fr-FR"/>
        </w:rPr>
      </w:pPr>
      <w:r w:rsidRPr="00ED446A">
        <w:rPr>
          <w:rFonts w:ascii="Arial" w:eastAsia="Times New Roman" w:hAnsi="Arial" w:cs="Arial"/>
          <w:b/>
          <w:bCs/>
          <w:color w:val="000000"/>
          <w:sz w:val="27"/>
          <w:szCs w:val="27"/>
          <w:lang w:eastAsia="fr-FR"/>
        </w:rPr>
        <w:t>Les animations</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Avant toute chose, il vous faut savoir une chose fondamentale : les animations marchent par diapositives ! Évidemment, si vous êtes en train d'éditer une diapositive, il est clair que vous ne pourrez pas gérer les animations sur les éléments d'une autre diapositive.</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Ainsi, lorsque vous gérerez les animations entre les éléments, ce sera diapositive après diapositive.</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 xml:space="preserve">En ce qui concerne les animations entre les diapositives </w:t>
      </w:r>
      <w:proofErr w:type="spellStart"/>
      <w:r w:rsidRPr="00ED446A">
        <w:rPr>
          <w:rFonts w:ascii="Arial" w:eastAsia="Times New Roman" w:hAnsi="Arial" w:cs="Arial"/>
          <w:color w:val="000000"/>
          <w:sz w:val="16"/>
          <w:szCs w:val="16"/>
          <w:lang w:eastAsia="fr-FR"/>
        </w:rPr>
        <w:t>elles-même</w:t>
      </w:r>
      <w:proofErr w:type="spellEnd"/>
      <w:r w:rsidRPr="00ED446A">
        <w:rPr>
          <w:rFonts w:ascii="Arial" w:eastAsia="Times New Roman" w:hAnsi="Arial" w:cs="Arial"/>
          <w:color w:val="000000"/>
          <w:sz w:val="16"/>
          <w:szCs w:val="16"/>
          <w:lang w:eastAsia="fr-FR"/>
        </w:rPr>
        <w:t>, on parle ici des « </w:t>
      </w:r>
      <w:r w:rsidRPr="00ED446A">
        <w:rPr>
          <w:rFonts w:ascii="Arial" w:eastAsia="Times New Roman" w:hAnsi="Arial" w:cs="Arial"/>
          <w:i/>
          <w:iCs/>
          <w:color w:val="000000"/>
          <w:sz w:val="16"/>
          <w:lang w:eastAsia="fr-FR"/>
        </w:rPr>
        <w:t>transitions</w:t>
      </w:r>
      <w:r w:rsidRPr="00ED446A">
        <w:rPr>
          <w:rFonts w:ascii="Arial" w:eastAsia="Times New Roman" w:hAnsi="Arial" w:cs="Arial"/>
          <w:color w:val="000000"/>
          <w:sz w:val="16"/>
          <w:szCs w:val="16"/>
          <w:lang w:eastAsia="fr-FR"/>
        </w:rPr>
        <w:t> ». Nous les verrons après les animations.</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Les animations peuvent être très simples à configurer, comme très complexe si vous tenez à faire les choses précisément.</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Nous allons voir dans un premier temps ces animations simples qui nous sont proposées. Rendez-vous dans l'onglet « </w:t>
      </w:r>
      <w:r w:rsidRPr="00ED446A">
        <w:rPr>
          <w:rFonts w:ascii="Arial" w:eastAsia="Times New Roman" w:hAnsi="Arial" w:cs="Arial"/>
          <w:i/>
          <w:iCs/>
          <w:color w:val="000000"/>
          <w:sz w:val="16"/>
          <w:lang w:eastAsia="fr-FR"/>
        </w:rPr>
        <w:t>Animations</w:t>
      </w:r>
      <w:r w:rsidRPr="00ED446A">
        <w:rPr>
          <w:rFonts w:ascii="Arial" w:eastAsia="Times New Roman" w:hAnsi="Arial" w:cs="Arial"/>
          <w:color w:val="000000"/>
          <w:sz w:val="16"/>
          <w:szCs w:val="16"/>
          <w:lang w:eastAsia="fr-FR"/>
        </w:rPr>
        <w:t> ».</w:t>
      </w:r>
      <w:r w:rsidRPr="00ED446A">
        <w:rPr>
          <w:rFonts w:ascii="Arial" w:eastAsia="Times New Roman" w:hAnsi="Arial" w:cs="Arial"/>
          <w:color w:val="000000"/>
          <w:sz w:val="16"/>
          <w:szCs w:val="16"/>
          <w:lang w:eastAsia="fr-FR"/>
        </w:rPr>
        <w:br/>
        <w:t>Cliquez dans un premier temps sur « </w:t>
      </w:r>
      <w:r w:rsidRPr="00ED446A">
        <w:rPr>
          <w:rFonts w:ascii="Arial" w:eastAsia="Times New Roman" w:hAnsi="Arial" w:cs="Arial"/>
          <w:i/>
          <w:iCs/>
          <w:color w:val="000000"/>
          <w:sz w:val="16"/>
          <w:lang w:eastAsia="fr-FR"/>
        </w:rPr>
        <w:t>Volet d'animation</w:t>
      </w:r>
      <w:r w:rsidRPr="00ED446A">
        <w:rPr>
          <w:rFonts w:ascii="Arial" w:eastAsia="Times New Roman" w:hAnsi="Arial" w:cs="Arial"/>
          <w:color w:val="000000"/>
          <w:sz w:val="16"/>
          <w:szCs w:val="16"/>
          <w:lang w:eastAsia="fr-FR"/>
        </w:rPr>
        <w:t> », cela vous permettra de mieux gérer ces animations :</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Pr>
          <w:rFonts w:ascii="Arial" w:eastAsia="Times New Roman" w:hAnsi="Arial" w:cs="Arial"/>
          <w:noProof/>
          <w:color w:val="7451EB"/>
          <w:sz w:val="16"/>
          <w:szCs w:val="16"/>
          <w:lang w:eastAsia="fr-FR"/>
        </w:rPr>
        <w:drawing>
          <wp:inline distT="0" distB="0" distL="0" distR="0">
            <wp:extent cx="4699000" cy="4762500"/>
            <wp:effectExtent l="19050" t="0" r="6350" b="0"/>
            <wp:docPr id="1" name="r-463858" descr="Image utilisateur">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63858" descr="Image utilisateur">
                      <a:hlinkClick r:id="rId4" tgtFrame="&quot;_blank&quot;"/>
                    </pic:cNvPr>
                    <pic:cNvPicPr>
                      <a:picLocks noChangeAspect="1" noChangeArrowheads="1"/>
                    </pic:cNvPicPr>
                  </pic:nvPicPr>
                  <pic:blipFill>
                    <a:blip r:embed="rId5"/>
                    <a:srcRect/>
                    <a:stretch>
                      <a:fillRect/>
                    </a:stretch>
                  </pic:blipFill>
                  <pic:spPr bwMode="auto">
                    <a:xfrm>
                      <a:off x="0" y="0"/>
                      <a:ext cx="4699000" cy="4762500"/>
                    </a:xfrm>
                    <a:prstGeom prst="rect">
                      <a:avLst/>
                    </a:prstGeom>
                    <a:noFill/>
                    <a:ln w="9525">
                      <a:noFill/>
                      <a:miter lim="800000"/>
                      <a:headEnd/>
                      <a:tailEnd/>
                    </a:ln>
                  </pic:spPr>
                </pic:pic>
              </a:graphicData>
            </a:graphic>
          </wp:inline>
        </w:drawing>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Sélectionnez un élément, que ce soit un bout de texte, une image, un graphique ou quoi que ce soit d'autres. Tout se passe pour le moment dans le groupe « </w:t>
      </w:r>
      <w:r w:rsidRPr="00ED446A">
        <w:rPr>
          <w:rFonts w:ascii="Arial" w:eastAsia="Times New Roman" w:hAnsi="Arial" w:cs="Arial"/>
          <w:i/>
          <w:iCs/>
          <w:color w:val="000000"/>
          <w:sz w:val="16"/>
          <w:lang w:eastAsia="fr-FR"/>
        </w:rPr>
        <w:t>Animations</w:t>
      </w:r>
      <w:r w:rsidRPr="00ED446A">
        <w:rPr>
          <w:rFonts w:ascii="Arial" w:eastAsia="Times New Roman" w:hAnsi="Arial" w:cs="Arial"/>
          <w:color w:val="000000"/>
          <w:sz w:val="16"/>
          <w:szCs w:val="16"/>
          <w:lang w:eastAsia="fr-FR"/>
        </w:rPr>
        <w:t> ».</w:t>
      </w:r>
      <w:r w:rsidRPr="00ED446A">
        <w:rPr>
          <w:rFonts w:ascii="Arial" w:eastAsia="Times New Roman" w:hAnsi="Arial" w:cs="Arial"/>
          <w:color w:val="000000"/>
          <w:sz w:val="16"/>
          <w:szCs w:val="16"/>
          <w:lang w:eastAsia="fr-FR"/>
        </w:rPr>
        <w:br/>
        <w:t xml:space="preserve">Vous avez en effet la possibilité de choisir une </w:t>
      </w:r>
      <w:proofErr w:type="gramStart"/>
      <w:r w:rsidRPr="00ED446A">
        <w:rPr>
          <w:rFonts w:ascii="Arial" w:eastAsia="Times New Roman" w:hAnsi="Arial" w:cs="Arial"/>
          <w:color w:val="000000"/>
          <w:sz w:val="16"/>
          <w:szCs w:val="16"/>
          <w:lang w:eastAsia="fr-FR"/>
        </w:rPr>
        <w:t>animations</w:t>
      </w:r>
      <w:proofErr w:type="gramEnd"/>
      <w:r w:rsidRPr="00ED446A">
        <w:rPr>
          <w:rFonts w:ascii="Arial" w:eastAsia="Times New Roman" w:hAnsi="Arial" w:cs="Arial"/>
          <w:color w:val="000000"/>
          <w:sz w:val="16"/>
          <w:szCs w:val="16"/>
          <w:lang w:eastAsia="fr-FR"/>
        </w:rPr>
        <w:t>. Bien sûr, d'autres sont disponible en cliquant sur la flèche en bas à droite du cadre des animations :</w:t>
      </w:r>
    </w:p>
    <w:p w:rsidR="00ED446A" w:rsidRPr="00ED446A" w:rsidRDefault="00ED446A" w:rsidP="00ED446A">
      <w:pPr>
        <w:shd w:val="clear" w:color="auto" w:fill="FFFFFF"/>
        <w:spacing w:after="0" w:line="240" w:lineRule="auto"/>
        <w:rPr>
          <w:rFonts w:ascii="Arial" w:eastAsia="Times New Roman" w:hAnsi="Arial" w:cs="Arial"/>
          <w:color w:val="000000"/>
          <w:sz w:val="16"/>
          <w:szCs w:val="16"/>
          <w:lang w:eastAsia="fr-FR"/>
        </w:rPr>
      </w:pPr>
      <w:r>
        <w:rPr>
          <w:rFonts w:ascii="Arial" w:eastAsia="Times New Roman" w:hAnsi="Arial" w:cs="Arial"/>
          <w:noProof/>
          <w:color w:val="000000"/>
          <w:sz w:val="16"/>
          <w:szCs w:val="16"/>
          <w:lang w:eastAsia="fr-FR"/>
        </w:rPr>
        <w:lastRenderedPageBreak/>
        <w:drawing>
          <wp:inline distT="0" distB="0" distL="0" distR="0">
            <wp:extent cx="4413250" cy="5734050"/>
            <wp:effectExtent l="19050" t="0" r="6350" b="0"/>
            <wp:docPr id="2" name="r-463860" descr="Image utilis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63860" descr="Image utilisateur"/>
                    <pic:cNvPicPr>
                      <a:picLocks noChangeAspect="1" noChangeArrowheads="1"/>
                    </pic:cNvPicPr>
                  </pic:nvPicPr>
                  <pic:blipFill>
                    <a:blip r:embed="rId6"/>
                    <a:srcRect/>
                    <a:stretch>
                      <a:fillRect/>
                    </a:stretch>
                  </pic:blipFill>
                  <pic:spPr bwMode="auto">
                    <a:xfrm>
                      <a:off x="0" y="0"/>
                      <a:ext cx="4413250" cy="5734050"/>
                    </a:xfrm>
                    <a:prstGeom prst="rect">
                      <a:avLst/>
                    </a:prstGeom>
                    <a:noFill/>
                    <a:ln w="9525">
                      <a:noFill/>
                      <a:miter lim="800000"/>
                      <a:headEnd/>
                      <a:tailEnd/>
                    </a:ln>
                  </pic:spPr>
                </pic:pic>
              </a:graphicData>
            </a:graphic>
          </wp:inline>
        </w:drawing>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 xml:space="preserve">A partir de ce menu, vous pouvez ainsi insérer des animations d'ouverture, d'accentuation et de fermeture. Ce menu n'est pas complet. D'autres animations sont disponibles en cliquant respectivement sur les boutons « Autres effets d'entrée... », « </w:t>
      </w:r>
      <w:proofErr w:type="gramStart"/>
      <w:r w:rsidRPr="00ED446A">
        <w:rPr>
          <w:rFonts w:ascii="Arial" w:eastAsia="Times New Roman" w:hAnsi="Arial" w:cs="Arial"/>
          <w:color w:val="000000"/>
          <w:sz w:val="16"/>
          <w:szCs w:val="16"/>
          <w:lang w:eastAsia="fr-FR"/>
        </w:rPr>
        <w:t>d'emphase</w:t>
      </w:r>
      <w:proofErr w:type="gramEnd"/>
      <w:r w:rsidRPr="00ED446A">
        <w:rPr>
          <w:rFonts w:ascii="Arial" w:eastAsia="Times New Roman" w:hAnsi="Arial" w:cs="Arial"/>
          <w:color w:val="000000"/>
          <w:sz w:val="16"/>
          <w:szCs w:val="16"/>
          <w:lang w:eastAsia="fr-FR"/>
        </w:rPr>
        <w:t xml:space="preserve"> » et « de sortie ».</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De plus, vous pouvez ajouter d'autres animations aux éléments en cliquant sur « </w:t>
      </w:r>
      <w:r w:rsidRPr="00ED446A">
        <w:rPr>
          <w:rFonts w:ascii="Arial" w:eastAsia="Times New Roman" w:hAnsi="Arial" w:cs="Arial"/>
          <w:i/>
          <w:iCs/>
          <w:color w:val="000000"/>
          <w:sz w:val="16"/>
          <w:lang w:eastAsia="fr-FR"/>
        </w:rPr>
        <w:t>Ajouter une animation</w:t>
      </w:r>
      <w:r w:rsidRPr="00ED446A">
        <w:rPr>
          <w:rFonts w:ascii="Arial" w:eastAsia="Times New Roman" w:hAnsi="Arial" w:cs="Arial"/>
          <w:color w:val="000000"/>
          <w:sz w:val="16"/>
          <w:szCs w:val="16"/>
          <w:lang w:eastAsia="fr-FR"/>
        </w:rPr>
        <w:t> ». Le même menu s'affichera et pourrez sélectionnez dans l'ordre toutes les animations que souhaitez.</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Une fois ces dernières sélectionnées, l'élément sélectionné se voit ajouter des petits numéros sur fond gris et orange, stipulant les différentes animations insérées et leur ordre de passage :</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Pr>
          <w:rFonts w:ascii="Arial" w:eastAsia="Times New Roman" w:hAnsi="Arial" w:cs="Arial"/>
          <w:noProof/>
          <w:color w:val="7451EB"/>
          <w:sz w:val="16"/>
          <w:szCs w:val="16"/>
          <w:lang w:eastAsia="fr-FR"/>
        </w:rPr>
        <w:drawing>
          <wp:inline distT="0" distB="0" distL="0" distR="0">
            <wp:extent cx="4756150" cy="1149350"/>
            <wp:effectExtent l="19050" t="0" r="6350" b="0"/>
            <wp:docPr id="3" name="r-463867" descr="Image utilisateur">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63867" descr="Image utilisateur">
                      <a:hlinkClick r:id="rId7" tgtFrame="&quot;_blank&quot;"/>
                    </pic:cNvPr>
                    <pic:cNvPicPr>
                      <a:picLocks noChangeAspect="1" noChangeArrowheads="1"/>
                    </pic:cNvPicPr>
                  </pic:nvPicPr>
                  <pic:blipFill>
                    <a:blip r:embed="rId8"/>
                    <a:srcRect/>
                    <a:stretch>
                      <a:fillRect/>
                    </a:stretch>
                  </pic:blipFill>
                  <pic:spPr bwMode="auto">
                    <a:xfrm>
                      <a:off x="0" y="0"/>
                      <a:ext cx="4756150" cy="1149350"/>
                    </a:xfrm>
                    <a:prstGeom prst="rect">
                      <a:avLst/>
                    </a:prstGeom>
                    <a:noFill/>
                    <a:ln w="9525">
                      <a:noFill/>
                      <a:miter lim="800000"/>
                      <a:headEnd/>
                      <a:tailEnd/>
                    </a:ln>
                  </pic:spPr>
                </pic:pic>
              </a:graphicData>
            </a:graphic>
          </wp:inline>
        </w:drawing>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Cet ordre peut être changé grâce aux boutons dans le groupe « Minutage » avec les boutons « Déplacer antérieurement » et « Déplacer ultérieurement » grâce au fameux volet d'animations :</w:t>
      </w:r>
    </w:p>
    <w:p w:rsidR="00ED446A" w:rsidRPr="00ED446A" w:rsidRDefault="00ED446A" w:rsidP="00ED446A">
      <w:pPr>
        <w:shd w:val="clear" w:color="auto" w:fill="FFFFFF"/>
        <w:spacing w:after="0" w:line="240" w:lineRule="auto"/>
        <w:rPr>
          <w:rFonts w:ascii="Arial" w:eastAsia="Times New Roman" w:hAnsi="Arial" w:cs="Arial"/>
          <w:color w:val="000000"/>
          <w:sz w:val="16"/>
          <w:szCs w:val="16"/>
          <w:lang w:eastAsia="fr-FR"/>
        </w:rPr>
      </w:pPr>
      <w:r>
        <w:rPr>
          <w:rFonts w:ascii="Arial" w:eastAsia="Times New Roman" w:hAnsi="Arial" w:cs="Arial"/>
          <w:noProof/>
          <w:color w:val="000000"/>
          <w:sz w:val="16"/>
          <w:szCs w:val="16"/>
          <w:lang w:eastAsia="fr-FR"/>
        </w:rPr>
        <w:lastRenderedPageBreak/>
        <w:drawing>
          <wp:inline distT="0" distB="0" distL="0" distR="0">
            <wp:extent cx="2171700" cy="1270000"/>
            <wp:effectExtent l="19050" t="0" r="0" b="0"/>
            <wp:docPr id="4" name="r-463869" descr="Image utilis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63869" descr="Image utilisateur"/>
                    <pic:cNvPicPr>
                      <a:picLocks noChangeAspect="1" noChangeArrowheads="1"/>
                    </pic:cNvPicPr>
                  </pic:nvPicPr>
                  <pic:blipFill>
                    <a:blip r:embed="rId9"/>
                    <a:srcRect/>
                    <a:stretch>
                      <a:fillRect/>
                    </a:stretch>
                  </pic:blipFill>
                  <pic:spPr bwMode="auto">
                    <a:xfrm>
                      <a:off x="0" y="0"/>
                      <a:ext cx="2171700" cy="1270000"/>
                    </a:xfrm>
                    <a:prstGeom prst="rect">
                      <a:avLst/>
                    </a:prstGeom>
                    <a:noFill/>
                    <a:ln w="9525">
                      <a:noFill/>
                      <a:miter lim="800000"/>
                      <a:headEnd/>
                      <a:tailEnd/>
                    </a:ln>
                  </pic:spPr>
                </pic:pic>
              </a:graphicData>
            </a:graphic>
          </wp:inline>
        </w:drawing>
      </w:r>
      <w:r>
        <w:rPr>
          <w:rFonts w:ascii="Arial" w:eastAsia="Times New Roman" w:hAnsi="Arial" w:cs="Arial"/>
          <w:noProof/>
          <w:color w:val="000000"/>
          <w:sz w:val="16"/>
          <w:szCs w:val="16"/>
          <w:lang w:eastAsia="fr-FR"/>
        </w:rPr>
        <w:drawing>
          <wp:inline distT="0" distB="0" distL="0" distR="0">
            <wp:extent cx="2101850" cy="946150"/>
            <wp:effectExtent l="19050" t="0" r="0" b="0"/>
            <wp:docPr id="5" name="r-463872" descr="Image utilis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63872" descr="Image utilisateur"/>
                    <pic:cNvPicPr>
                      <a:picLocks noChangeAspect="1" noChangeArrowheads="1"/>
                    </pic:cNvPicPr>
                  </pic:nvPicPr>
                  <pic:blipFill>
                    <a:blip r:embed="rId10"/>
                    <a:srcRect/>
                    <a:stretch>
                      <a:fillRect/>
                    </a:stretch>
                  </pic:blipFill>
                  <pic:spPr bwMode="auto">
                    <a:xfrm>
                      <a:off x="0" y="0"/>
                      <a:ext cx="2101850" cy="946150"/>
                    </a:xfrm>
                    <a:prstGeom prst="rect">
                      <a:avLst/>
                    </a:prstGeom>
                    <a:noFill/>
                    <a:ln w="9525">
                      <a:noFill/>
                      <a:miter lim="800000"/>
                      <a:headEnd/>
                      <a:tailEnd/>
                    </a:ln>
                  </pic:spPr>
                </pic:pic>
              </a:graphicData>
            </a:graphic>
          </wp:inline>
        </w:drawing>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Il suffit alors de cliquer sur l'animation et de la déplacer dans l'ordre grâce aux boutons Haut et Bas respectivement à gauche et à droite de « Réorganiser ».</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De base, les animations se font au clic de la souris ou bien à l'appuie sur n'importe quelle touche du clavier, mais vous pouvez sélectionner vous même votre déclencheur grâce au bouton éponyme dans le ruban ou bien en cliquant-droit sur l'animation que vous souhaitez éditer dans le volet d'animations.</w:t>
      </w:r>
    </w:p>
    <w:p w:rsidR="00ED446A" w:rsidRPr="00ED446A" w:rsidRDefault="00ED446A" w:rsidP="00ED446A">
      <w:pPr>
        <w:shd w:val="clear" w:color="auto" w:fill="FFFFFF"/>
        <w:spacing w:after="100" w:line="240" w:lineRule="auto"/>
        <w:outlineLvl w:val="3"/>
        <w:rPr>
          <w:rFonts w:ascii="Arial" w:eastAsia="Times New Roman" w:hAnsi="Arial" w:cs="Arial"/>
          <w:b/>
          <w:bCs/>
          <w:color w:val="000000"/>
          <w:sz w:val="24"/>
          <w:szCs w:val="24"/>
          <w:lang w:eastAsia="fr-FR"/>
        </w:rPr>
      </w:pPr>
      <w:r w:rsidRPr="00ED446A">
        <w:rPr>
          <w:rFonts w:ascii="Arial" w:eastAsia="Times New Roman" w:hAnsi="Arial" w:cs="Arial"/>
          <w:b/>
          <w:bCs/>
          <w:color w:val="000000"/>
          <w:sz w:val="24"/>
          <w:szCs w:val="24"/>
          <w:lang w:eastAsia="fr-FR"/>
        </w:rPr>
        <w:t>Minuter une animation</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 xml:space="preserve">La minuterie peut se configurer sur chacune des animations. Grâce au volet de navigation, vous pouvez donc sélectionner une animation le déclencheur de l'animation, la durée de celle-ci et enfin </w:t>
      </w:r>
      <w:proofErr w:type="gramStart"/>
      <w:r w:rsidRPr="00ED446A">
        <w:rPr>
          <w:rFonts w:ascii="Arial" w:eastAsia="Times New Roman" w:hAnsi="Arial" w:cs="Arial"/>
          <w:color w:val="000000"/>
          <w:sz w:val="16"/>
          <w:szCs w:val="16"/>
          <w:lang w:eastAsia="fr-FR"/>
        </w:rPr>
        <w:t>le délais</w:t>
      </w:r>
      <w:proofErr w:type="gramEnd"/>
      <w:r w:rsidRPr="00ED446A">
        <w:rPr>
          <w:rFonts w:ascii="Arial" w:eastAsia="Times New Roman" w:hAnsi="Arial" w:cs="Arial"/>
          <w:color w:val="000000"/>
          <w:sz w:val="16"/>
          <w:szCs w:val="16"/>
          <w:lang w:eastAsia="fr-FR"/>
        </w:rPr>
        <w:t xml:space="preserve"> avant l'initialisation de l'animation.</w:t>
      </w:r>
    </w:p>
    <w:p w:rsidR="00ED446A" w:rsidRPr="00ED446A" w:rsidRDefault="00ED446A" w:rsidP="00ED446A">
      <w:pPr>
        <w:pBdr>
          <w:bottom w:val="single" w:sz="4" w:space="0" w:color="D2D2D2"/>
        </w:pBdr>
        <w:shd w:val="clear" w:color="auto" w:fill="FFFFFF"/>
        <w:spacing w:after="100" w:line="240" w:lineRule="auto"/>
        <w:outlineLvl w:val="2"/>
        <w:rPr>
          <w:rFonts w:ascii="Arial" w:eastAsia="Times New Roman" w:hAnsi="Arial" w:cs="Arial"/>
          <w:b/>
          <w:bCs/>
          <w:color w:val="000000"/>
          <w:sz w:val="27"/>
          <w:szCs w:val="27"/>
          <w:lang w:eastAsia="fr-FR"/>
        </w:rPr>
      </w:pPr>
      <w:r w:rsidRPr="00ED446A">
        <w:rPr>
          <w:rFonts w:ascii="Arial" w:eastAsia="Times New Roman" w:hAnsi="Arial" w:cs="Arial"/>
          <w:b/>
          <w:bCs/>
          <w:color w:val="000000"/>
          <w:sz w:val="27"/>
          <w:szCs w:val="27"/>
          <w:lang w:eastAsia="fr-FR"/>
        </w:rPr>
        <w:t>Les transitions</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Les transitions peuvent être aussi simples à configurer que les animations, comme très complexe si vous tenez à faire les choses précisément.</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Nous allons voir dans un premier temps ces transitions simples qui nous sont proposées. Rendez-vous dans l'onglet « </w:t>
      </w:r>
      <w:r w:rsidRPr="00ED446A">
        <w:rPr>
          <w:rFonts w:ascii="Arial" w:eastAsia="Times New Roman" w:hAnsi="Arial" w:cs="Arial"/>
          <w:i/>
          <w:iCs/>
          <w:color w:val="000000"/>
          <w:sz w:val="16"/>
          <w:lang w:eastAsia="fr-FR"/>
        </w:rPr>
        <w:t>Transition</w:t>
      </w:r>
      <w:r w:rsidRPr="00ED446A">
        <w:rPr>
          <w:rFonts w:ascii="Arial" w:eastAsia="Times New Roman" w:hAnsi="Arial" w:cs="Arial"/>
          <w:color w:val="000000"/>
          <w:sz w:val="16"/>
          <w:szCs w:val="16"/>
          <w:lang w:eastAsia="fr-FR"/>
        </w:rPr>
        <w:t> ». Tout se passe pour le moment dans le groupe « </w:t>
      </w:r>
      <w:r w:rsidRPr="00ED446A">
        <w:rPr>
          <w:rFonts w:ascii="Arial" w:eastAsia="Times New Roman" w:hAnsi="Arial" w:cs="Arial"/>
          <w:i/>
          <w:iCs/>
          <w:color w:val="000000"/>
          <w:sz w:val="16"/>
          <w:lang w:eastAsia="fr-FR"/>
        </w:rPr>
        <w:t>Accès à cette diapositive</w:t>
      </w:r>
      <w:r w:rsidRPr="00ED446A">
        <w:rPr>
          <w:rFonts w:ascii="Arial" w:eastAsia="Times New Roman" w:hAnsi="Arial" w:cs="Arial"/>
          <w:color w:val="000000"/>
          <w:sz w:val="16"/>
          <w:szCs w:val="16"/>
          <w:lang w:eastAsia="fr-FR"/>
        </w:rPr>
        <w:t> » :</w:t>
      </w:r>
    </w:p>
    <w:p w:rsidR="00ED446A" w:rsidRPr="00ED446A" w:rsidRDefault="00ED446A" w:rsidP="00ED446A">
      <w:pPr>
        <w:shd w:val="clear" w:color="auto" w:fill="FFFFFF"/>
        <w:spacing w:after="0" w:line="240" w:lineRule="auto"/>
        <w:rPr>
          <w:rFonts w:ascii="Arial" w:eastAsia="Times New Roman" w:hAnsi="Arial" w:cs="Arial"/>
          <w:color w:val="000000"/>
          <w:sz w:val="16"/>
          <w:szCs w:val="16"/>
          <w:lang w:eastAsia="fr-FR"/>
        </w:rPr>
      </w:pPr>
      <w:r>
        <w:rPr>
          <w:rFonts w:ascii="Arial" w:eastAsia="Times New Roman" w:hAnsi="Arial" w:cs="Arial"/>
          <w:noProof/>
          <w:color w:val="000000"/>
          <w:sz w:val="16"/>
          <w:szCs w:val="16"/>
          <w:lang w:eastAsia="fr-FR"/>
        </w:rPr>
        <w:drawing>
          <wp:inline distT="0" distB="0" distL="0" distR="0">
            <wp:extent cx="5543550" cy="1035050"/>
            <wp:effectExtent l="19050" t="0" r="0" b="0"/>
            <wp:docPr id="6" name="r-463882" descr="Image utilis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63882" descr="Image utilisateur"/>
                    <pic:cNvPicPr>
                      <a:picLocks noChangeAspect="1" noChangeArrowheads="1"/>
                    </pic:cNvPicPr>
                  </pic:nvPicPr>
                  <pic:blipFill>
                    <a:blip r:embed="rId11"/>
                    <a:srcRect/>
                    <a:stretch>
                      <a:fillRect/>
                    </a:stretch>
                  </pic:blipFill>
                  <pic:spPr bwMode="auto">
                    <a:xfrm>
                      <a:off x="0" y="0"/>
                      <a:ext cx="5543550" cy="1035050"/>
                    </a:xfrm>
                    <a:prstGeom prst="rect">
                      <a:avLst/>
                    </a:prstGeom>
                    <a:noFill/>
                    <a:ln w="9525">
                      <a:noFill/>
                      <a:miter lim="800000"/>
                      <a:headEnd/>
                      <a:tailEnd/>
                    </a:ln>
                  </pic:spPr>
                </pic:pic>
              </a:graphicData>
            </a:graphic>
          </wp:inline>
        </w:drawing>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Vous avez en effet la possibilité de choisir une transition pour cette diapositive. Bien sûr, d'autres sont disponibles en cliquant sur la flèche en bas à droite du cadre des transitions :</w:t>
      </w:r>
    </w:p>
    <w:p w:rsidR="00ED446A" w:rsidRPr="00ED446A" w:rsidRDefault="00ED446A" w:rsidP="00ED446A">
      <w:pPr>
        <w:shd w:val="clear" w:color="auto" w:fill="FFFFFF"/>
        <w:spacing w:after="0" w:line="240" w:lineRule="auto"/>
        <w:rPr>
          <w:rFonts w:ascii="Arial" w:eastAsia="Times New Roman" w:hAnsi="Arial" w:cs="Arial"/>
          <w:color w:val="000000"/>
          <w:sz w:val="16"/>
          <w:szCs w:val="16"/>
          <w:lang w:eastAsia="fr-FR"/>
        </w:rPr>
      </w:pPr>
      <w:r>
        <w:rPr>
          <w:rFonts w:ascii="Arial" w:eastAsia="Times New Roman" w:hAnsi="Arial" w:cs="Arial"/>
          <w:noProof/>
          <w:color w:val="000000"/>
          <w:sz w:val="16"/>
          <w:szCs w:val="16"/>
          <w:lang w:eastAsia="fr-FR"/>
        </w:rPr>
        <w:drawing>
          <wp:inline distT="0" distB="0" distL="0" distR="0">
            <wp:extent cx="4286250" cy="4133850"/>
            <wp:effectExtent l="19050" t="0" r="0" b="0"/>
            <wp:docPr id="7" name="r-463886" descr="Image utilis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63886" descr="Image utilisateur"/>
                    <pic:cNvPicPr>
                      <a:picLocks noChangeAspect="1" noChangeArrowheads="1"/>
                    </pic:cNvPicPr>
                  </pic:nvPicPr>
                  <pic:blipFill>
                    <a:blip r:embed="rId12"/>
                    <a:srcRect/>
                    <a:stretch>
                      <a:fillRect/>
                    </a:stretch>
                  </pic:blipFill>
                  <pic:spPr bwMode="auto">
                    <a:xfrm>
                      <a:off x="0" y="0"/>
                      <a:ext cx="4286250" cy="4133850"/>
                    </a:xfrm>
                    <a:prstGeom prst="rect">
                      <a:avLst/>
                    </a:prstGeom>
                    <a:noFill/>
                    <a:ln w="9525">
                      <a:noFill/>
                      <a:miter lim="800000"/>
                      <a:headEnd/>
                      <a:tailEnd/>
                    </a:ln>
                  </pic:spPr>
                </pic:pic>
              </a:graphicData>
            </a:graphic>
          </wp:inline>
        </w:drawing>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A partir de ce menu, vous pouvez ainsi configurer la transition de cette diapositive.</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lastRenderedPageBreak/>
        <w:t>Une diapositive ne peut, par définition, apparaître qu'une fois, il est donc évident que vous ne pourrez configurer qu'une seule transition par diapositive : la transition d'entrée. La transition de sortie, elle, dépendra de la transition d'entrée de la prochaine diapositive.</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 xml:space="preserve">Contrairement aux animations qui restent majoritairement simple et peu configurable, les transitions, </w:t>
      </w:r>
      <w:proofErr w:type="gramStart"/>
      <w:r w:rsidRPr="00ED446A">
        <w:rPr>
          <w:rFonts w:ascii="Arial" w:eastAsia="Times New Roman" w:hAnsi="Arial" w:cs="Arial"/>
          <w:color w:val="000000"/>
          <w:sz w:val="16"/>
          <w:szCs w:val="16"/>
          <w:lang w:eastAsia="fr-FR"/>
        </w:rPr>
        <w:t>elles, possède</w:t>
      </w:r>
      <w:proofErr w:type="gramEnd"/>
      <w:r w:rsidRPr="00ED446A">
        <w:rPr>
          <w:rFonts w:ascii="Arial" w:eastAsia="Times New Roman" w:hAnsi="Arial" w:cs="Arial"/>
          <w:color w:val="000000"/>
          <w:sz w:val="16"/>
          <w:szCs w:val="16"/>
          <w:lang w:eastAsia="fr-FR"/>
        </w:rPr>
        <w:t xml:space="preserve"> un certain nombre d'option, visible dans le menu « Options d'effet » :</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Pr>
          <w:rFonts w:ascii="Arial" w:eastAsia="Times New Roman" w:hAnsi="Arial" w:cs="Arial"/>
          <w:noProof/>
          <w:color w:val="7451EB"/>
          <w:sz w:val="16"/>
          <w:szCs w:val="16"/>
          <w:lang w:eastAsia="fr-FR"/>
        </w:rPr>
        <w:drawing>
          <wp:inline distT="0" distB="0" distL="0" distR="0">
            <wp:extent cx="4286250" cy="4133850"/>
            <wp:effectExtent l="19050" t="0" r="0" b="0"/>
            <wp:docPr id="8" name="r-463893" descr="Image utilisateur">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63893" descr="Image utilisateur">
                      <a:hlinkClick r:id="rId13" tgtFrame="&quot;_blank&quot;"/>
                    </pic:cNvPr>
                    <pic:cNvPicPr>
                      <a:picLocks noChangeAspect="1" noChangeArrowheads="1"/>
                    </pic:cNvPicPr>
                  </pic:nvPicPr>
                  <pic:blipFill>
                    <a:blip r:embed="rId14"/>
                    <a:srcRect/>
                    <a:stretch>
                      <a:fillRect/>
                    </a:stretch>
                  </pic:blipFill>
                  <pic:spPr bwMode="auto">
                    <a:xfrm>
                      <a:off x="0" y="0"/>
                      <a:ext cx="4286250" cy="4133850"/>
                    </a:xfrm>
                    <a:prstGeom prst="rect">
                      <a:avLst/>
                    </a:prstGeom>
                    <a:noFill/>
                    <a:ln w="9525">
                      <a:noFill/>
                      <a:miter lim="800000"/>
                      <a:headEnd/>
                      <a:tailEnd/>
                    </a:ln>
                  </pic:spPr>
                </pic:pic>
              </a:graphicData>
            </a:graphic>
          </wp:inline>
        </w:drawing>
      </w:r>
    </w:p>
    <w:p w:rsidR="00ED446A" w:rsidRPr="00ED446A" w:rsidRDefault="00ED446A" w:rsidP="00ED446A">
      <w:pPr>
        <w:shd w:val="clear" w:color="auto" w:fill="FFFFFF"/>
        <w:spacing w:after="100" w:line="240" w:lineRule="auto"/>
        <w:outlineLvl w:val="3"/>
        <w:rPr>
          <w:rFonts w:ascii="Arial" w:eastAsia="Times New Roman" w:hAnsi="Arial" w:cs="Arial"/>
          <w:b/>
          <w:bCs/>
          <w:color w:val="000000"/>
          <w:sz w:val="24"/>
          <w:szCs w:val="24"/>
          <w:lang w:eastAsia="fr-FR"/>
        </w:rPr>
      </w:pPr>
      <w:r w:rsidRPr="00ED446A">
        <w:rPr>
          <w:rFonts w:ascii="Arial" w:eastAsia="Times New Roman" w:hAnsi="Arial" w:cs="Arial"/>
          <w:b/>
          <w:bCs/>
          <w:color w:val="000000"/>
          <w:sz w:val="24"/>
          <w:szCs w:val="24"/>
          <w:lang w:eastAsia="fr-FR"/>
        </w:rPr>
        <w:t>Minuter une transition</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Même si vous pouvez passer très rapidement d'une diapositive à une autre comme c'est le cas par défaut, vous pouvez vous même décider du temps que va mettre la transition.</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Et si vous souhaitez la faire très longue, vous pouvez aussi définir un son qui sera diffusé pendant ce temps.</w:t>
      </w:r>
    </w:p>
    <w:p w:rsidR="00ED446A" w:rsidRPr="00ED446A" w:rsidRDefault="00ED446A" w:rsidP="00ED446A">
      <w:pPr>
        <w:shd w:val="clear" w:color="auto" w:fill="FFFFFF"/>
        <w:spacing w:after="100" w:line="240" w:lineRule="auto"/>
        <w:outlineLvl w:val="3"/>
        <w:rPr>
          <w:rFonts w:ascii="Arial" w:eastAsia="Times New Roman" w:hAnsi="Arial" w:cs="Arial"/>
          <w:b/>
          <w:bCs/>
          <w:color w:val="000000"/>
          <w:sz w:val="24"/>
          <w:szCs w:val="24"/>
          <w:lang w:eastAsia="fr-FR"/>
        </w:rPr>
      </w:pPr>
      <w:r w:rsidRPr="00ED446A">
        <w:rPr>
          <w:rFonts w:ascii="Arial" w:eastAsia="Times New Roman" w:hAnsi="Arial" w:cs="Arial"/>
          <w:b/>
          <w:bCs/>
          <w:color w:val="000000"/>
          <w:sz w:val="24"/>
          <w:szCs w:val="24"/>
          <w:lang w:eastAsia="fr-FR"/>
        </w:rPr>
        <w:t>Minuter une diapositive</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La minuterie peut se configurer sur chacune des diapositives de manière à passer automatiquement à la suivante. Cette durée est configurable grâce au groupe « Minutage ».</w:t>
      </w:r>
    </w:p>
    <w:p w:rsidR="00ED446A" w:rsidRPr="00ED446A" w:rsidRDefault="00ED446A" w:rsidP="00ED446A">
      <w:pPr>
        <w:shd w:val="clear" w:color="auto" w:fill="FFFFFF"/>
        <w:spacing w:after="100" w:line="240" w:lineRule="auto"/>
        <w:outlineLvl w:val="3"/>
        <w:rPr>
          <w:rFonts w:ascii="Arial" w:eastAsia="Times New Roman" w:hAnsi="Arial" w:cs="Arial"/>
          <w:b/>
          <w:bCs/>
          <w:color w:val="000000"/>
          <w:sz w:val="24"/>
          <w:szCs w:val="24"/>
          <w:lang w:eastAsia="fr-FR"/>
        </w:rPr>
      </w:pPr>
      <w:r w:rsidRPr="00ED446A">
        <w:rPr>
          <w:rFonts w:ascii="Arial" w:eastAsia="Times New Roman" w:hAnsi="Arial" w:cs="Arial"/>
          <w:b/>
          <w:bCs/>
          <w:color w:val="000000"/>
          <w:sz w:val="24"/>
          <w:szCs w:val="24"/>
          <w:lang w:eastAsia="fr-FR"/>
        </w:rPr>
        <w:t>Appliquer à tout le diaporama</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Contrairement aux animations qui sont généralement faits pour varier et apporter un petit plus au diaporama, les transitions sont généralement faites pour être identique sur tout le diaporama. C'est plus professionnel.</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Et comble de bonheur, il suffit de cliquer sur « Appliquer partout » pour que ce soit fait !</w:t>
      </w:r>
    </w:p>
    <w:p w:rsidR="00ED446A" w:rsidRPr="00ED446A" w:rsidRDefault="00ED446A" w:rsidP="00ED446A">
      <w:pPr>
        <w:shd w:val="clear" w:color="auto" w:fill="FFFFFF"/>
        <w:spacing w:after="100" w:line="240" w:lineRule="auto"/>
        <w:outlineLvl w:val="3"/>
        <w:rPr>
          <w:rFonts w:ascii="Arial" w:eastAsia="Times New Roman" w:hAnsi="Arial" w:cs="Arial"/>
          <w:b/>
          <w:bCs/>
          <w:color w:val="000000"/>
          <w:sz w:val="24"/>
          <w:szCs w:val="24"/>
          <w:lang w:eastAsia="fr-FR"/>
        </w:rPr>
      </w:pPr>
      <w:r w:rsidRPr="00ED446A">
        <w:rPr>
          <w:rFonts w:ascii="Arial" w:eastAsia="Times New Roman" w:hAnsi="Arial" w:cs="Arial"/>
          <w:b/>
          <w:bCs/>
          <w:color w:val="000000"/>
          <w:sz w:val="24"/>
          <w:szCs w:val="24"/>
          <w:lang w:eastAsia="fr-FR"/>
        </w:rPr>
        <w:t>Voir l'aperçu final des animations et transitions</w:t>
      </w:r>
    </w:p>
    <w:p w:rsidR="00ED446A" w:rsidRPr="00ED446A" w:rsidRDefault="00ED446A" w:rsidP="00ED446A">
      <w:pPr>
        <w:shd w:val="clear" w:color="auto" w:fill="FFFFFF"/>
        <w:spacing w:after="150" w:line="240" w:lineRule="auto"/>
        <w:rPr>
          <w:rFonts w:ascii="Arial" w:eastAsia="Times New Roman" w:hAnsi="Arial" w:cs="Arial"/>
          <w:color w:val="000000"/>
          <w:sz w:val="16"/>
          <w:szCs w:val="16"/>
          <w:lang w:eastAsia="fr-FR"/>
        </w:rPr>
      </w:pPr>
      <w:r w:rsidRPr="00ED446A">
        <w:rPr>
          <w:rFonts w:ascii="Arial" w:eastAsia="Times New Roman" w:hAnsi="Arial" w:cs="Arial"/>
          <w:color w:val="000000"/>
          <w:sz w:val="16"/>
          <w:szCs w:val="16"/>
          <w:lang w:eastAsia="fr-FR"/>
        </w:rPr>
        <w:t>Si vous avez configuré des animations et/ou des transitions, vous pouvez voir ce que cela donne en aperçu final en cliquant sur la petite étoile de la représentation de la diapositive :</w:t>
      </w:r>
    </w:p>
    <w:p w:rsidR="00ED446A" w:rsidRPr="00ED446A" w:rsidRDefault="00ED446A" w:rsidP="00ED446A">
      <w:pPr>
        <w:shd w:val="clear" w:color="auto" w:fill="FFFFFF"/>
        <w:spacing w:after="0" w:line="240" w:lineRule="auto"/>
        <w:rPr>
          <w:rFonts w:ascii="Arial" w:eastAsia="Times New Roman" w:hAnsi="Arial" w:cs="Arial"/>
          <w:color w:val="000000"/>
          <w:sz w:val="16"/>
          <w:szCs w:val="16"/>
          <w:lang w:eastAsia="fr-FR"/>
        </w:rPr>
      </w:pPr>
      <w:r>
        <w:rPr>
          <w:rFonts w:ascii="Arial" w:eastAsia="Times New Roman" w:hAnsi="Arial" w:cs="Arial"/>
          <w:noProof/>
          <w:color w:val="000000"/>
          <w:sz w:val="16"/>
          <w:szCs w:val="16"/>
          <w:lang w:eastAsia="fr-FR"/>
        </w:rPr>
        <w:drawing>
          <wp:inline distT="0" distB="0" distL="0" distR="0">
            <wp:extent cx="1162050" cy="844550"/>
            <wp:effectExtent l="19050" t="0" r="0" b="0"/>
            <wp:docPr id="9" name="r-463903" descr="Image utilis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63903" descr="Image utilisateur"/>
                    <pic:cNvPicPr>
                      <a:picLocks noChangeAspect="1" noChangeArrowheads="1"/>
                    </pic:cNvPicPr>
                  </pic:nvPicPr>
                  <pic:blipFill>
                    <a:blip r:embed="rId15"/>
                    <a:srcRect/>
                    <a:stretch>
                      <a:fillRect/>
                    </a:stretch>
                  </pic:blipFill>
                  <pic:spPr bwMode="auto">
                    <a:xfrm>
                      <a:off x="0" y="0"/>
                      <a:ext cx="1162050" cy="844550"/>
                    </a:xfrm>
                    <a:prstGeom prst="rect">
                      <a:avLst/>
                    </a:prstGeom>
                    <a:noFill/>
                    <a:ln w="9525">
                      <a:noFill/>
                      <a:miter lim="800000"/>
                      <a:headEnd/>
                      <a:tailEnd/>
                    </a:ln>
                  </pic:spPr>
                </pic:pic>
              </a:graphicData>
            </a:graphic>
          </wp:inline>
        </w:drawing>
      </w:r>
    </w:p>
    <w:p w:rsidR="00EF690B" w:rsidRDefault="00EF690B"/>
    <w:sectPr w:rsidR="00EF690B" w:rsidSect="00ED446A">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446A"/>
    <w:rsid w:val="00327485"/>
    <w:rsid w:val="005C65D5"/>
    <w:rsid w:val="00D21145"/>
    <w:rsid w:val="00ED446A"/>
    <w:rsid w:val="00EF69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90B"/>
  </w:style>
  <w:style w:type="paragraph" w:styleId="Titre3">
    <w:name w:val="heading 3"/>
    <w:basedOn w:val="Normal"/>
    <w:link w:val="Titre3Car"/>
    <w:uiPriority w:val="9"/>
    <w:qFormat/>
    <w:rsid w:val="00ED446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ED446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D446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D446A"/>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ED44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D446A"/>
    <w:rPr>
      <w:i/>
      <w:iCs/>
    </w:rPr>
  </w:style>
  <w:style w:type="paragraph" w:styleId="Textedebulles">
    <w:name w:val="Balloon Text"/>
    <w:basedOn w:val="Normal"/>
    <w:link w:val="TextedebullesCar"/>
    <w:uiPriority w:val="99"/>
    <w:semiHidden/>
    <w:unhideWhenUsed/>
    <w:rsid w:val="00ED44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44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7716030">
      <w:bodyDiv w:val="1"/>
      <w:marLeft w:val="0"/>
      <w:marRight w:val="0"/>
      <w:marTop w:val="0"/>
      <w:marBottom w:val="0"/>
      <w:divBdr>
        <w:top w:val="none" w:sz="0" w:space="0" w:color="auto"/>
        <w:left w:val="none" w:sz="0" w:space="0" w:color="auto"/>
        <w:bottom w:val="none" w:sz="0" w:space="0" w:color="auto"/>
        <w:right w:val="none" w:sz="0" w:space="0" w:color="auto"/>
      </w:divBdr>
      <w:divsChild>
        <w:div w:id="2074112653">
          <w:marLeft w:val="0"/>
          <w:marRight w:val="0"/>
          <w:marTop w:val="0"/>
          <w:marBottom w:val="0"/>
          <w:divBdr>
            <w:top w:val="none" w:sz="0" w:space="0" w:color="auto"/>
            <w:left w:val="none" w:sz="0" w:space="0" w:color="auto"/>
            <w:bottom w:val="none" w:sz="0" w:space="0" w:color="auto"/>
            <w:right w:val="none" w:sz="0" w:space="0" w:color="auto"/>
          </w:divBdr>
          <w:divsChild>
            <w:div w:id="1882980679">
              <w:marLeft w:val="0"/>
              <w:marRight w:val="0"/>
              <w:marTop w:val="0"/>
              <w:marBottom w:val="0"/>
              <w:divBdr>
                <w:top w:val="none" w:sz="0" w:space="0" w:color="auto"/>
                <w:left w:val="none" w:sz="0" w:space="0" w:color="auto"/>
                <w:bottom w:val="none" w:sz="0" w:space="0" w:color="auto"/>
                <w:right w:val="none" w:sz="0" w:space="0" w:color="auto"/>
              </w:divBdr>
            </w:div>
          </w:divsChild>
        </w:div>
        <w:div w:id="229926145">
          <w:marLeft w:val="0"/>
          <w:marRight w:val="0"/>
          <w:marTop w:val="0"/>
          <w:marBottom w:val="0"/>
          <w:divBdr>
            <w:top w:val="none" w:sz="0" w:space="0" w:color="auto"/>
            <w:left w:val="none" w:sz="0" w:space="0" w:color="auto"/>
            <w:bottom w:val="none" w:sz="0" w:space="0" w:color="auto"/>
            <w:right w:val="none" w:sz="0" w:space="0" w:color="auto"/>
          </w:divBdr>
          <w:divsChild>
            <w:div w:id="9868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6951">
      <w:bodyDiv w:val="1"/>
      <w:marLeft w:val="0"/>
      <w:marRight w:val="0"/>
      <w:marTop w:val="0"/>
      <w:marBottom w:val="0"/>
      <w:divBdr>
        <w:top w:val="none" w:sz="0" w:space="0" w:color="auto"/>
        <w:left w:val="none" w:sz="0" w:space="0" w:color="auto"/>
        <w:bottom w:val="none" w:sz="0" w:space="0" w:color="auto"/>
        <w:right w:val="none" w:sz="0" w:space="0" w:color="auto"/>
      </w:divBdr>
      <w:divsChild>
        <w:div w:id="1000038768">
          <w:marLeft w:val="0"/>
          <w:marRight w:val="0"/>
          <w:marTop w:val="0"/>
          <w:marBottom w:val="0"/>
          <w:divBdr>
            <w:top w:val="none" w:sz="0" w:space="0" w:color="auto"/>
            <w:left w:val="none" w:sz="0" w:space="0" w:color="auto"/>
            <w:bottom w:val="none" w:sz="0" w:space="0" w:color="auto"/>
            <w:right w:val="none" w:sz="0" w:space="0" w:color="auto"/>
          </w:divBdr>
          <w:divsChild>
            <w:div w:id="1937210735">
              <w:marLeft w:val="0"/>
              <w:marRight w:val="0"/>
              <w:marTop w:val="0"/>
              <w:marBottom w:val="0"/>
              <w:divBdr>
                <w:top w:val="none" w:sz="0" w:space="0" w:color="auto"/>
                <w:left w:val="none" w:sz="0" w:space="0" w:color="auto"/>
                <w:bottom w:val="none" w:sz="0" w:space="0" w:color="auto"/>
                <w:right w:val="none" w:sz="0" w:space="0" w:color="auto"/>
              </w:divBdr>
            </w:div>
          </w:divsChild>
        </w:div>
        <w:div w:id="567376914">
          <w:marLeft w:val="0"/>
          <w:marRight w:val="0"/>
          <w:marTop w:val="0"/>
          <w:marBottom w:val="0"/>
          <w:divBdr>
            <w:top w:val="none" w:sz="0" w:space="0" w:color="auto"/>
            <w:left w:val="none" w:sz="0" w:space="0" w:color="auto"/>
            <w:bottom w:val="none" w:sz="0" w:space="0" w:color="auto"/>
            <w:right w:val="none" w:sz="0" w:space="0" w:color="auto"/>
          </w:divBdr>
          <w:divsChild>
            <w:div w:id="7232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user.oc-static.com/files/413001_414000/413346.png" TargetMode="External"/><Relationship Id="rId3" Type="http://schemas.openxmlformats.org/officeDocument/2006/relationships/webSettings" Target="webSettings.xml"/><Relationship Id="rId7" Type="http://schemas.openxmlformats.org/officeDocument/2006/relationships/hyperlink" Target="https://user.oc-static.com/files/413001_414000/413297.png" TargetMode="Externa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5.png"/><Relationship Id="rId4" Type="http://schemas.openxmlformats.org/officeDocument/2006/relationships/hyperlink" Target="https://user.oc-static.com/files/413001_414000/413292.png" TargetMode="Externa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816</Words>
  <Characters>4493</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2020-06-21T12:07:00Z</dcterms:created>
  <dcterms:modified xsi:type="dcterms:W3CDTF">2020-06-21T12:13:00Z</dcterms:modified>
</cp:coreProperties>
</file>