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926" w:rsidRPr="00C340D6" w:rsidRDefault="00C340D6" w:rsidP="00C340D6">
      <w:pPr>
        <w:bidi/>
        <w:spacing w:before="100" w:beforeAutospacing="1" w:after="100" w:afterAutospacing="1" w:line="240" w:lineRule="auto"/>
        <w:ind w:firstLine="284"/>
        <w:jc w:val="center"/>
        <w:rPr>
          <w:rFonts w:ascii="Simplified Arabic" w:eastAsia="Times New Roman" w:hAnsi="Simplified Arabic" w:cs="Simplified Arabic"/>
          <w:b/>
          <w:bCs/>
          <w:color w:val="000000"/>
          <w:sz w:val="36"/>
          <w:szCs w:val="36"/>
          <w:rtl/>
          <w:lang w:eastAsia="fr-FR"/>
        </w:rPr>
      </w:pPr>
      <w:r w:rsidRPr="00C340D6">
        <w:rPr>
          <w:rFonts w:ascii="Simplified Arabic" w:hAnsi="Simplified Arabic" w:cs="Simplified Arabic" w:hint="cs"/>
          <w:b/>
          <w:bCs/>
          <w:sz w:val="36"/>
          <w:szCs w:val="36"/>
          <w:rtl/>
          <w:lang w:bidi="ar-DZ"/>
        </w:rPr>
        <w:t>محاضرة بعنوان :</w:t>
      </w:r>
    </w:p>
    <w:p w:rsidR="00481926" w:rsidRPr="00C340D6" w:rsidRDefault="00C340D6" w:rsidP="00C340D6">
      <w:pPr>
        <w:pStyle w:val="Paragraphedeliste"/>
        <w:bidi/>
        <w:spacing w:before="100" w:beforeAutospacing="1" w:after="100" w:afterAutospacing="1" w:line="240" w:lineRule="auto"/>
        <w:rPr>
          <w:rFonts w:ascii="Times New Roman" w:eastAsia="Times New Roman" w:hAnsi="Times New Roman" w:cs="Times New Roman"/>
          <w:b/>
          <w:bCs/>
          <w:color w:val="000000"/>
          <w:sz w:val="36"/>
          <w:szCs w:val="36"/>
          <w:rtl/>
          <w:lang w:eastAsia="fr-FR"/>
        </w:rPr>
      </w:pPr>
      <w:bookmarkStart w:id="0" w:name="_GoBack"/>
      <w:bookmarkEnd w:id="0"/>
      <w:r>
        <w:rPr>
          <w:rFonts w:ascii="Times New Roman" w:eastAsia="Times New Roman" w:hAnsi="Times New Roman" w:cs="Times New Roman" w:hint="cs"/>
          <w:b/>
          <w:bCs/>
          <w:color w:val="000000"/>
          <w:sz w:val="36"/>
          <w:szCs w:val="36"/>
          <w:rtl/>
          <w:lang w:eastAsia="fr-FR"/>
        </w:rPr>
        <w:t xml:space="preserve">                     </w:t>
      </w:r>
      <w:r w:rsidR="00481926" w:rsidRPr="00C340D6">
        <w:rPr>
          <w:rFonts w:ascii="Times New Roman" w:eastAsia="Times New Roman" w:hAnsi="Times New Roman" w:cs="Times New Roman" w:hint="cs"/>
          <w:b/>
          <w:bCs/>
          <w:color w:val="000000"/>
          <w:sz w:val="36"/>
          <w:szCs w:val="36"/>
          <w:rtl/>
          <w:lang w:eastAsia="fr-FR"/>
        </w:rPr>
        <w:t xml:space="preserve">توصيات تجاوز العقبات والصعوبات </w:t>
      </w:r>
    </w:p>
    <w:p w:rsidR="00481926" w:rsidRPr="00D56D11" w:rsidRDefault="00481926" w:rsidP="00C340D6">
      <w:pPr>
        <w:bidi/>
        <w:rPr>
          <w:rFonts w:ascii="Simplified Arabic" w:hAnsi="Simplified Arabic" w:cs="Simplified Arabic"/>
          <w:sz w:val="28"/>
          <w:szCs w:val="28"/>
          <w:rtl/>
          <w:lang w:bidi="ar-DZ"/>
        </w:rPr>
      </w:pPr>
      <w:r w:rsidRPr="00D56D11">
        <w:rPr>
          <w:rFonts w:ascii="Simplified Arabic" w:hAnsi="Simplified Arabic" w:cs="Simplified Arabic" w:hint="cs"/>
          <w:sz w:val="28"/>
          <w:szCs w:val="28"/>
          <w:rtl/>
          <w:lang w:bidi="ar-DZ"/>
        </w:rPr>
        <w:t>إن قطار مجتمع المعلومات يمضي سريعا، والفرصة المتاحة لنا في البلاد العربية لن تبقى لفترة طويلة. فإذا لم نتمكن من معالجة القضايا الأساسية السابقة فإن الفرصة سوف تذهب وتضيع، وعندها سوف يكون اللحاق بركب مجتمع المع</w:t>
      </w:r>
      <w:r w:rsidR="00C340D6">
        <w:rPr>
          <w:rFonts w:ascii="Simplified Arabic" w:hAnsi="Simplified Arabic" w:cs="Simplified Arabic" w:hint="cs"/>
          <w:sz w:val="28"/>
          <w:szCs w:val="28"/>
          <w:rtl/>
          <w:lang w:bidi="ar-DZ"/>
        </w:rPr>
        <w:t>لومات</w:t>
      </w:r>
      <w:r w:rsidRPr="00D56D11">
        <w:rPr>
          <w:rFonts w:ascii="Simplified Arabic" w:hAnsi="Simplified Arabic" w:cs="Simplified Arabic" w:hint="cs"/>
          <w:sz w:val="28"/>
          <w:szCs w:val="28"/>
          <w:rtl/>
          <w:lang w:bidi="ar-DZ"/>
        </w:rPr>
        <w:t xml:space="preserve"> صعبا وسوف تكون الخسارة كبيرة جدا في كافة المجالات الاقتصادية والاجتماعية والثقافية والعلمية والتكنولوجية والمعلوماتية. وللخروج من هذا المأزق ومن هذا التخلف هناك العديد من الاقتراحات من هنا وهناك فمثلا نجد النادي العربي للمعلومات وضع </w:t>
      </w:r>
      <w:r w:rsidR="00C340D6" w:rsidRPr="00D56D11">
        <w:rPr>
          <w:rFonts w:ascii="Simplified Arabic" w:hAnsi="Simplified Arabic" w:cs="Simplified Arabic" w:hint="cs"/>
          <w:sz w:val="28"/>
          <w:szCs w:val="28"/>
          <w:rtl/>
          <w:lang w:bidi="ar-DZ"/>
        </w:rPr>
        <w:t>إستراتيجية</w:t>
      </w:r>
      <w:r w:rsidRPr="00D56D11">
        <w:rPr>
          <w:rFonts w:ascii="Simplified Arabic" w:hAnsi="Simplified Arabic" w:cs="Simplified Arabic" w:hint="cs"/>
          <w:sz w:val="28"/>
          <w:szCs w:val="28"/>
          <w:rtl/>
          <w:lang w:bidi="ar-DZ"/>
        </w:rPr>
        <w:t xml:space="preserve"> عربية لحل المشكلات التي تواجد الوطن العربي في مجال المعلومات. وتتلخص بنود هذه </w:t>
      </w:r>
      <w:r w:rsidR="00C340D6" w:rsidRPr="00D56D11">
        <w:rPr>
          <w:rFonts w:ascii="Simplified Arabic" w:hAnsi="Simplified Arabic" w:cs="Simplified Arabic" w:hint="cs"/>
          <w:sz w:val="28"/>
          <w:szCs w:val="28"/>
          <w:rtl/>
          <w:lang w:bidi="ar-DZ"/>
        </w:rPr>
        <w:t>الإستراتيجية</w:t>
      </w:r>
      <w:r w:rsidRPr="00D56D11">
        <w:rPr>
          <w:rFonts w:ascii="Simplified Arabic" w:hAnsi="Simplified Arabic" w:cs="Simplified Arabic" w:hint="cs"/>
          <w:sz w:val="28"/>
          <w:szCs w:val="28"/>
          <w:rtl/>
          <w:lang w:bidi="ar-DZ"/>
        </w:rPr>
        <w:t xml:space="preserve"> في النقاط التالية:</w:t>
      </w:r>
    </w:p>
    <w:p w:rsidR="00481926" w:rsidRPr="00D56D11" w:rsidRDefault="00481926" w:rsidP="00481926">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السياسات الحكومية نحو المعلومات.</w:t>
      </w:r>
    </w:p>
    <w:p w:rsidR="00481926" w:rsidRPr="00D56D11" w:rsidRDefault="00481926" w:rsidP="00481926">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مصادر المعلومات وسبل توفرها.</w:t>
      </w:r>
    </w:p>
    <w:p w:rsidR="00481926" w:rsidRPr="00D56D11" w:rsidRDefault="00C340D6" w:rsidP="00481926">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إمكانات</w:t>
      </w:r>
      <w:r w:rsidR="00481926" w:rsidRPr="00D56D11">
        <w:rPr>
          <w:rFonts w:ascii="Simplified Arabic" w:hAnsi="Simplified Arabic" w:cs="Simplified Arabic" w:hint="cs"/>
          <w:sz w:val="28"/>
          <w:szCs w:val="28"/>
          <w:rtl/>
          <w:lang w:bidi="ar-DZ"/>
        </w:rPr>
        <w:t xml:space="preserve"> النشر والاتصال.</w:t>
      </w:r>
    </w:p>
    <w:p w:rsidR="00481926" w:rsidRPr="00D56D11" w:rsidRDefault="00481926" w:rsidP="00481926">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الاتصال عن بعد (شبكات المعلومات والانترنت).</w:t>
      </w:r>
    </w:p>
    <w:p w:rsidR="00481926" w:rsidRPr="00D56D11" w:rsidRDefault="00481926" w:rsidP="00481926">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التعاون بين المؤسسات العربية.</w:t>
      </w:r>
    </w:p>
    <w:p w:rsidR="00481926" w:rsidRPr="00D56D11" w:rsidRDefault="00481926" w:rsidP="00481926">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نقل التكنولوجيا.</w:t>
      </w:r>
    </w:p>
    <w:p w:rsidR="00481926" w:rsidRPr="00D56D11" w:rsidRDefault="00481926" w:rsidP="00481926">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تنمية القوى البشرية.</w:t>
      </w:r>
    </w:p>
    <w:p w:rsidR="00481926" w:rsidRPr="00D56D11" w:rsidRDefault="00481926" w:rsidP="00481926">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نظم المعلومات في المؤسسات المختلفة.</w:t>
      </w:r>
    </w:p>
    <w:p w:rsidR="00481926" w:rsidRPr="00D56D11" w:rsidRDefault="00481926" w:rsidP="00481926">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الجمعيات المهنية والمؤسسات الخاصة.</w:t>
      </w:r>
    </w:p>
    <w:p w:rsidR="00481926" w:rsidRPr="00D56D11" w:rsidRDefault="00481926" w:rsidP="00481926">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تطوير التعليم العالي والمتوسط.</w:t>
      </w:r>
    </w:p>
    <w:p w:rsidR="00481926" w:rsidRPr="00D56D11" w:rsidRDefault="00481926" w:rsidP="00481926">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الانتاج الفكري العربي والبحث العلمي.</w:t>
      </w:r>
    </w:p>
    <w:p w:rsidR="00481926" w:rsidRPr="00D56D11" w:rsidRDefault="00481926" w:rsidP="00481926">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مصادر التمويل</w:t>
      </w:r>
      <w:r w:rsidRPr="00D56D11">
        <w:rPr>
          <w:rFonts w:ascii="Simplified Arabic" w:hAnsi="Simplified Arabic" w:cs="Simplified Arabic" w:hint="cs"/>
          <w:color w:val="FF0000"/>
          <w:sz w:val="28"/>
          <w:szCs w:val="28"/>
          <w:rtl/>
          <w:lang w:bidi="ar-DZ"/>
        </w:rPr>
        <w:t>1</w:t>
      </w:r>
      <w:r w:rsidRPr="00D56D11">
        <w:rPr>
          <w:rStyle w:val="Appelnotedebasdep"/>
          <w:rFonts w:ascii="Simplified Arabic" w:hAnsi="Simplified Arabic" w:cs="Simplified Arabic"/>
          <w:sz w:val="28"/>
          <w:szCs w:val="28"/>
          <w:rtl/>
          <w:lang w:bidi="ar-DZ"/>
        </w:rPr>
        <w:footnoteReference w:id="2"/>
      </w:r>
      <w:r w:rsidRPr="00D56D11">
        <w:rPr>
          <w:rFonts w:ascii="Simplified Arabic" w:hAnsi="Simplified Arabic" w:cs="Simplified Arabic" w:hint="cs"/>
          <w:sz w:val="28"/>
          <w:szCs w:val="28"/>
          <w:rtl/>
          <w:lang w:bidi="ar-DZ"/>
        </w:rPr>
        <w:t>.</w:t>
      </w:r>
    </w:p>
    <w:p w:rsidR="00481926" w:rsidRPr="00D56D11" w:rsidRDefault="00481926" w:rsidP="00C340D6">
      <w:pPr>
        <w:pStyle w:val="Paragraphedeliste"/>
        <w:bidi/>
        <w:rPr>
          <w:rFonts w:ascii="Simplified Arabic" w:hAnsi="Simplified Arabic" w:cs="Simplified Arabic"/>
          <w:sz w:val="28"/>
          <w:szCs w:val="28"/>
          <w:rtl/>
          <w:lang w:bidi="ar-DZ"/>
        </w:rPr>
      </w:pPr>
      <w:r w:rsidRPr="00D56D11">
        <w:rPr>
          <w:rFonts w:ascii="Simplified Arabic" w:hAnsi="Simplified Arabic" w:cs="Simplified Arabic" w:hint="cs"/>
          <w:sz w:val="28"/>
          <w:szCs w:val="28"/>
          <w:rtl/>
          <w:lang w:bidi="ar-DZ"/>
        </w:rPr>
        <w:t>إلى جانب هذه النقاط المختصرة حول ما</w:t>
      </w:r>
      <w:r w:rsidR="00C340D6">
        <w:rPr>
          <w:rFonts w:ascii="Simplified Arabic" w:hAnsi="Simplified Arabic" w:cs="Simplified Arabic" w:hint="cs"/>
          <w:sz w:val="28"/>
          <w:szCs w:val="28"/>
          <w:rtl/>
          <w:lang w:bidi="ar-DZ"/>
        </w:rPr>
        <w:t xml:space="preserve"> </w:t>
      </w:r>
      <w:r w:rsidRPr="00D56D11">
        <w:rPr>
          <w:rFonts w:ascii="Simplified Arabic" w:hAnsi="Simplified Arabic" w:cs="Simplified Arabic" w:hint="cs"/>
          <w:sz w:val="28"/>
          <w:szCs w:val="28"/>
          <w:rtl/>
          <w:lang w:bidi="ar-DZ"/>
        </w:rPr>
        <w:t>يجب القيام به لتجاوز العقبات التي تحول نحو معايشة مجتمع المع</w:t>
      </w:r>
      <w:r w:rsidR="00C340D6">
        <w:rPr>
          <w:rFonts w:ascii="Simplified Arabic" w:hAnsi="Simplified Arabic" w:cs="Simplified Arabic" w:hint="cs"/>
          <w:sz w:val="28"/>
          <w:szCs w:val="28"/>
          <w:rtl/>
          <w:lang w:bidi="ar-DZ"/>
        </w:rPr>
        <w:t>لومات</w:t>
      </w:r>
      <w:r w:rsidRPr="00D56D11">
        <w:rPr>
          <w:rFonts w:ascii="Simplified Arabic" w:hAnsi="Simplified Arabic" w:cs="Simplified Arabic" w:hint="cs"/>
          <w:sz w:val="28"/>
          <w:szCs w:val="28"/>
          <w:rtl/>
          <w:lang w:bidi="ar-DZ"/>
        </w:rPr>
        <w:t xml:space="preserve"> بمجتمعاتنا العربية  سنتطرق</w:t>
      </w:r>
      <w:r w:rsidR="00C340D6">
        <w:rPr>
          <w:rFonts w:ascii="Simplified Arabic" w:hAnsi="Simplified Arabic" w:cs="Simplified Arabic" w:hint="cs"/>
          <w:sz w:val="28"/>
          <w:szCs w:val="28"/>
          <w:rtl/>
          <w:lang w:bidi="ar-DZ"/>
        </w:rPr>
        <w:t xml:space="preserve"> </w:t>
      </w:r>
      <w:r w:rsidRPr="00D56D11">
        <w:rPr>
          <w:rFonts w:ascii="Simplified Arabic" w:hAnsi="Simplified Arabic" w:cs="Simplified Arabic" w:hint="cs"/>
          <w:sz w:val="28"/>
          <w:szCs w:val="28"/>
          <w:rtl/>
          <w:lang w:bidi="ar-DZ"/>
        </w:rPr>
        <w:t>إلى بعض التوصيات التي من شأنها تنقلنا إلى مجتمع المعرفة وذلك بنوع من التفصيل كما يلي :</w:t>
      </w:r>
    </w:p>
    <w:p w:rsidR="00481926" w:rsidRPr="00D56D11" w:rsidRDefault="00481926" w:rsidP="00481926">
      <w:pPr>
        <w:pStyle w:val="Paragraphedeliste"/>
        <w:numPr>
          <w:ilvl w:val="0"/>
          <w:numId w:val="2"/>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lastRenderedPageBreak/>
        <w:t xml:space="preserve">تطوير البنية التحتية لتكنولوجيا المعلومات والاتصالات وذلك بالاعتماد على تكنولوجيات مناسبة، وبتكلفة معقولة تستطيع الدول العربية  المختلفة تحملها إرهاق موازناتها أو تحمل ديون باهضة قد تحتاج إلى سنوات طويلة لسدادها، </w:t>
      </w:r>
      <w:r w:rsidRPr="00D56D11">
        <w:rPr>
          <w:rFonts w:ascii="Simplified Arabic" w:hAnsi="Simplified Arabic" w:cs="Simplified Arabic" w:hint="cs"/>
          <w:color w:val="000000" w:themeColor="text1"/>
          <w:sz w:val="28"/>
          <w:szCs w:val="28"/>
          <w:highlight w:val="yellow"/>
          <w:rtl/>
          <w:lang w:bidi="ar-DZ"/>
        </w:rPr>
        <w:t>وكذلك</w:t>
      </w:r>
      <w:r w:rsidRPr="00D56D11">
        <w:rPr>
          <w:rFonts w:ascii="Simplified Arabic" w:hAnsi="Simplified Arabic" w:cs="Simplified Arabic" w:hint="cs"/>
          <w:sz w:val="28"/>
          <w:szCs w:val="28"/>
          <w:rtl/>
          <w:lang w:bidi="ar-DZ"/>
        </w:rPr>
        <w:t xml:space="preserve"> دون وضع فوائد وأعباء إضافية كبيرة على موازنات الدول في السنوات القادمة وتجدر الملاحظة هنا أن التكنولوجيات في هذا المجال تتطور بسرعة فائقة، أو تحتاج أثمانها إلى فترة طويلة لسدادها. وبخاصة من الدول العربية الفقيرة.</w:t>
      </w:r>
    </w:p>
    <w:p w:rsidR="00481926" w:rsidRPr="00D56D11" w:rsidRDefault="00481926" w:rsidP="00481926">
      <w:pPr>
        <w:pStyle w:val="Paragraphedeliste"/>
        <w:numPr>
          <w:ilvl w:val="0"/>
          <w:numId w:val="2"/>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 xml:space="preserve">تطوير الخطط اللازمة لبناء المجتمع المعلوماتي، الأمر الذي يحتاج إلى دعم </w:t>
      </w:r>
      <w:r w:rsidRPr="00D56D11">
        <w:rPr>
          <w:rFonts w:ascii="Simplified Arabic" w:hAnsi="Simplified Arabic" w:cs="Simplified Arabic" w:hint="cs"/>
          <w:sz w:val="28"/>
          <w:szCs w:val="28"/>
          <w:highlight w:val="yellow"/>
          <w:rtl/>
          <w:lang w:bidi="ar-DZ"/>
        </w:rPr>
        <w:t>سياسي</w:t>
      </w:r>
      <w:r w:rsidRPr="00D56D11">
        <w:rPr>
          <w:rFonts w:ascii="Simplified Arabic" w:hAnsi="Simplified Arabic" w:cs="Simplified Arabic" w:hint="cs"/>
          <w:sz w:val="28"/>
          <w:szCs w:val="28"/>
          <w:rtl/>
          <w:lang w:bidi="ar-DZ"/>
        </w:rPr>
        <w:t xml:space="preserve"> وإعطائه الأولوية ضمن برامج الدولة، ذلك أنه لا يمكن تحقيق التنمية البشرية الضرورية أو تأسيس البنية التحتية الملائمة لتكنولوجيا المعلومات والاتصالات </w:t>
      </w:r>
      <w:r w:rsidRPr="00D56D11">
        <w:rPr>
          <w:rFonts w:ascii="Simplified Arabic" w:hAnsi="Simplified Arabic" w:cs="Simplified Arabic" w:hint="cs"/>
          <w:sz w:val="28"/>
          <w:szCs w:val="28"/>
          <w:highlight w:val="yellow"/>
          <w:rtl/>
          <w:lang w:bidi="ar-DZ"/>
        </w:rPr>
        <w:t>دون</w:t>
      </w:r>
      <w:r w:rsidRPr="00D56D11">
        <w:rPr>
          <w:rFonts w:ascii="Simplified Arabic" w:hAnsi="Simplified Arabic" w:cs="Simplified Arabic" w:hint="cs"/>
          <w:sz w:val="28"/>
          <w:szCs w:val="28"/>
          <w:rtl/>
          <w:lang w:bidi="ar-DZ"/>
        </w:rPr>
        <w:t xml:space="preserve"> توافر الدعم من أعلى المستويات المسؤولة في الدول، وزيادة الوعي بأهمية تكنولوجيا المعلومات والاتصالات لدى المؤسسات المختلفة، ومؤسسة الأعمال والنشاطات في مختلف أجهزة الدولة بحيث يسهل التعامل معها الكترونيا.</w:t>
      </w:r>
    </w:p>
    <w:p w:rsidR="00481926" w:rsidRPr="00D56D11" w:rsidRDefault="00481926" w:rsidP="00481926">
      <w:pPr>
        <w:pStyle w:val="Paragraphedeliste"/>
        <w:numPr>
          <w:ilvl w:val="0"/>
          <w:numId w:val="2"/>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توفير إمكانية الاتصال للمجتمعات العربية ذات الدخل المنخفض وبتكلفة رخيصة ويمكن الاعتماد على أجهزة حواسيب وأجهزة اتصال ذات تكنولوجيا أقل تطورا لتعليم سكان المناطق الفقيرة أساسيات الحاسوب وتطبيقاته واستخداماته والاتصال مع شبكة الانترنت، بحيث يتم الحصول على هذه الأجهزة من المؤسسات الاقتصادية والعلمية والتكنولوجية ذات المقدرة على تطوير مقتنياتها من التكنولوجيا، إضافة إلى التبرع بالأجهزة الأخرى إلى المراكز المجتمعية المذكورة.</w:t>
      </w:r>
    </w:p>
    <w:p w:rsidR="00481926" w:rsidRPr="00D56D11" w:rsidRDefault="00481926" w:rsidP="00481926">
      <w:pPr>
        <w:pStyle w:val="Paragraphedeliste"/>
        <w:numPr>
          <w:ilvl w:val="0"/>
          <w:numId w:val="2"/>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 xml:space="preserve">تحرير قطاع الاتصالات مع مراقبة كلفة الخدمات، ذلك أنه يصعب توفير الشبكات الرقمية اللازمة لتبادل المعلومات، والتي تتطور بسرعة هائلة دون إجراء عملية التحرير، حيث لا تستطيع مؤسسات الاتصالات الحكومية القيام بذلك، ولعل من أهم عوامل انتشار استخدام الانترنت من قبل فئات المجتمع المختلفة هو </w:t>
      </w:r>
      <w:r w:rsidRPr="00D56D11">
        <w:rPr>
          <w:rFonts w:ascii="Simplified Arabic" w:hAnsi="Simplified Arabic" w:cs="Simplified Arabic" w:hint="cs"/>
          <w:color w:val="000000" w:themeColor="text1"/>
          <w:sz w:val="28"/>
          <w:szCs w:val="28"/>
          <w:rtl/>
          <w:lang w:bidi="ar-DZ"/>
        </w:rPr>
        <w:t>تعرفة الاستخدام</w:t>
      </w:r>
      <w:r w:rsidRPr="00D56D11">
        <w:rPr>
          <w:rFonts w:ascii="Simplified Arabic" w:hAnsi="Simplified Arabic" w:cs="Simplified Arabic" w:hint="cs"/>
          <w:sz w:val="28"/>
          <w:szCs w:val="28"/>
          <w:rtl/>
          <w:lang w:bidi="ar-DZ"/>
        </w:rPr>
        <w:t>، والتي تحتاج ّإلى تحقيق عنصر المنافسة في تقديم هذه الخدمة لتخفيض سعرها، وحتى لا يتم احتكار السوق من قبل شركة واحدة أو شركتين قد تتفقان على وضع سعر مرتفع، فلا بد من المراقبة الحثيثة من الحكومة أو من هيئات رقابة الاتصالات، لتوفير هذه الخدمات بسعر معقول ومتناسب مع دخل المواطنين.</w:t>
      </w:r>
    </w:p>
    <w:p w:rsidR="00481926" w:rsidRPr="00D56D11" w:rsidRDefault="00481926" w:rsidP="00481926">
      <w:pPr>
        <w:pStyle w:val="Paragraphedeliste"/>
        <w:numPr>
          <w:ilvl w:val="0"/>
          <w:numId w:val="2"/>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lastRenderedPageBreak/>
        <w:t xml:space="preserve">تثقيف المواطنين بأساسيات الحاسوب والاتصالات (أنظمة التشغيل ومعالجة الملفات، ومعالجة الكلمات، والجداول الالكترونية عند </w:t>
      </w:r>
      <w:r w:rsidR="00C340D6" w:rsidRPr="00D56D11">
        <w:rPr>
          <w:rFonts w:ascii="Simplified Arabic" w:hAnsi="Simplified Arabic" w:cs="Simplified Arabic" w:hint="cs"/>
          <w:sz w:val="28"/>
          <w:szCs w:val="28"/>
          <w:rtl/>
          <w:lang w:bidi="ar-DZ"/>
        </w:rPr>
        <w:t>إنشائها</w:t>
      </w:r>
      <w:r w:rsidRPr="00D56D11">
        <w:rPr>
          <w:rFonts w:ascii="Simplified Arabic" w:hAnsi="Simplified Arabic" w:cs="Simplified Arabic" w:hint="cs"/>
          <w:sz w:val="28"/>
          <w:szCs w:val="28"/>
          <w:rtl/>
          <w:lang w:bidi="ar-DZ"/>
        </w:rPr>
        <w:t>، ومساعدتهم على انجاز معاملاتهم والحصول على الخدمات المختلفة الكترونيا.</w:t>
      </w:r>
    </w:p>
    <w:p w:rsidR="00481926" w:rsidRPr="00D56D11" w:rsidRDefault="00481926" w:rsidP="00481926">
      <w:pPr>
        <w:pStyle w:val="Paragraphedeliste"/>
        <w:numPr>
          <w:ilvl w:val="0"/>
          <w:numId w:val="2"/>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 xml:space="preserve">تأهيل الموظفين في القطاعات المختلفة للتحول إلى نظام الحكومة الالكترونية والتجارة الالكترونية وغيرها من التطبيقات، </w:t>
      </w:r>
      <w:r w:rsidR="00C340D6" w:rsidRPr="00D56D11">
        <w:rPr>
          <w:rFonts w:ascii="Simplified Arabic" w:hAnsi="Simplified Arabic" w:cs="Simplified Arabic" w:hint="cs"/>
          <w:sz w:val="28"/>
          <w:szCs w:val="28"/>
          <w:rtl/>
          <w:lang w:bidi="ar-DZ"/>
        </w:rPr>
        <w:t>وإعادة</w:t>
      </w:r>
      <w:r w:rsidRPr="00D56D11">
        <w:rPr>
          <w:rFonts w:ascii="Simplified Arabic" w:hAnsi="Simplified Arabic" w:cs="Simplified Arabic" w:hint="cs"/>
          <w:sz w:val="28"/>
          <w:szCs w:val="28"/>
          <w:rtl/>
          <w:lang w:bidi="ar-DZ"/>
        </w:rPr>
        <w:t xml:space="preserve"> النظر في جميع </w:t>
      </w:r>
      <w:r w:rsidR="00C340D6" w:rsidRPr="00D56D11">
        <w:rPr>
          <w:rFonts w:ascii="Simplified Arabic" w:hAnsi="Simplified Arabic" w:cs="Simplified Arabic" w:hint="cs"/>
          <w:sz w:val="28"/>
          <w:szCs w:val="28"/>
          <w:rtl/>
          <w:lang w:bidi="ar-DZ"/>
        </w:rPr>
        <w:t>إجراءات</w:t>
      </w:r>
      <w:r w:rsidRPr="00D56D11">
        <w:rPr>
          <w:rFonts w:ascii="Simplified Arabic" w:hAnsi="Simplified Arabic" w:cs="Simplified Arabic" w:hint="cs"/>
          <w:sz w:val="28"/>
          <w:szCs w:val="28"/>
          <w:rtl/>
          <w:lang w:bidi="ar-DZ"/>
        </w:rPr>
        <w:t xml:space="preserve"> التعامل ما بين المواطن والجهات الحكومية المختلفة لتحقيق </w:t>
      </w:r>
      <w:r w:rsidR="00C340D6" w:rsidRPr="00D56D11">
        <w:rPr>
          <w:rFonts w:ascii="Simplified Arabic" w:hAnsi="Simplified Arabic" w:cs="Simplified Arabic" w:hint="cs"/>
          <w:sz w:val="28"/>
          <w:szCs w:val="28"/>
          <w:rtl/>
          <w:lang w:bidi="ar-DZ"/>
        </w:rPr>
        <w:t>إمكانية</w:t>
      </w:r>
      <w:r w:rsidRPr="00D56D11">
        <w:rPr>
          <w:rFonts w:ascii="Simplified Arabic" w:hAnsi="Simplified Arabic" w:cs="Simplified Arabic" w:hint="cs"/>
          <w:sz w:val="28"/>
          <w:szCs w:val="28"/>
          <w:rtl/>
          <w:lang w:bidi="ar-DZ"/>
        </w:rPr>
        <w:t xml:space="preserve"> الانتقال إلى البيئة الالكترونية.</w:t>
      </w:r>
    </w:p>
    <w:p w:rsidR="00481926" w:rsidRPr="00D56D11" w:rsidRDefault="00481926" w:rsidP="00481926">
      <w:pPr>
        <w:pStyle w:val="Paragraphedeliste"/>
        <w:numPr>
          <w:ilvl w:val="0"/>
          <w:numId w:val="2"/>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إعادة هيكلة التعليم العام( الحكومي في المدارس) بغية استخدام تكنولوجيا المعلومات والاتصالات في التدريس وإدراج الحاسوب والاتصالات ضمن المناهج المدرسية الأساسية، وكذلك  تقوية معرفة الطلبة باللغات الأجنبية وبخاصة اللغة الانجليزية، وتوفير إمكانية التعليم والتعليم عن بعد، وهو أمر يمكننا من الاستفادة من عدد غير محدود من الجامعات والبرامج التعليمية والمواد الدراسية على مستوى العالم بأكمله، وذلك باستخدام مواد تعليمية في شتى التخصصات جرى تطويرها بوساطة خبراء في مجالات اختصاصاتهم، ولابد من وضع استراتيجيات للتعامل مع هذا النوع من التعليم لضبط نوعيته فيما يخص المواطن العربي المتلقي له.</w:t>
      </w:r>
    </w:p>
    <w:p w:rsidR="00481926" w:rsidRPr="00D56D11" w:rsidRDefault="00481926" w:rsidP="00481926">
      <w:pPr>
        <w:pStyle w:val="Paragraphedeliste"/>
        <w:numPr>
          <w:ilvl w:val="0"/>
          <w:numId w:val="2"/>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توسيع نطاق مبادرات الحكومة الالكترونية، علما أن هذا القطاع واسع ويشمل جميع مؤسسات الدولة، ولابد من قيام جهة معينة بالتنسيق لتطوير هذه المبادرات وتشجيعها.</w:t>
      </w:r>
    </w:p>
    <w:p w:rsidR="00481926" w:rsidRPr="00D56D11" w:rsidRDefault="00481926" w:rsidP="00481926">
      <w:pPr>
        <w:pStyle w:val="Paragraphedeliste"/>
        <w:numPr>
          <w:ilvl w:val="0"/>
          <w:numId w:val="2"/>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 xml:space="preserve">تشجيع التجارة الالكترونية، وهذا الموضوع يهم قطاعا واسعا من المؤسسات في كل دولة كالشركات والمصانع والبنوك وغرف الصناعة والتجارة والمؤسسات الحكومية( الضرائب والجمارك وغيرها)، كما يهم شريحة واسعة من المواطنين الذين يتعاملون مع الشركات لشراء حاجياتهم، أو انجاز أعمالهم، كحجوزات جذب الاستثمارات العربية </w:t>
      </w:r>
      <w:r w:rsidR="00C340D6" w:rsidRPr="00D56D11">
        <w:rPr>
          <w:rFonts w:ascii="Simplified Arabic" w:hAnsi="Simplified Arabic" w:cs="Simplified Arabic" w:hint="cs"/>
          <w:sz w:val="28"/>
          <w:szCs w:val="28"/>
          <w:rtl/>
          <w:lang w:bidi="ar-DZ"/>
        </w:rPr>
        <w:t>الإقليمية</w:t>
      </w:r>
      <w:r w:rsidRPr="00D56D11">
        <w:rPr>
          <w:rFonts w:ascii="Simplified Arabic" w:hAnsi="Simplified Arabic" w:cs="Simplified Arabic" w:hint="cs"/>
          <w:sz w:val="28"/>
          <w:szCs w:val="28"/>
          <w:rtl/>
          <w:lang w:bidi="ar-DZ"/>
        </w:rPr>
        <w:t xml:space="preserve"> والدولية لتطوير البنى الأساسية حيثما يكون ذلك ممكنا، فمن المعروف أن قطاع تكنولوجيا المعلومات الاتصالات يعد من أكبر القطاعات التي تدر ربحا للشركات العاملة في هذا المجال، وذلك من خلال خلق مناخ جاذب ومشجع للاستثمار في هذه المجالات، </w:t>
      </w:r>
      <w:r w:rsidR="00C340D6" w:rsidRPr="00D56D11">
        <w:rPr>
          <w:rFonts w:ascii="Simplified Arabic" w:hAnsi="Simplified Arabic" w:cs="Simplified Arabic" w:hint="cs"/>
          <w:sz w:val="28"/>
          <w:szCs w:val="28"/>
          <w:rtl/>
          <w:lang w:bidi="ar-DZ"/>
        </w:rPr>
        <w:t>وإعادة</w:t>
      </w:r>
      <w:r w:rsidRPr="00D56D11">
        <w:rPr>
          <w:rFonts w:ascii="Simplified Arabic" w:hAnsi="Simplified Arabic" w:cs="Simplified Arabic" w:hint="cs"/>
          <w:sz w:val="28"/>
          <w:szCs w:val="28"/>
          <w:rtl/>
          <w:lang w:bidi="ar-DZ"/>
        </w:rPr>
        <w:t xml:space="preserve"> هيكلة التعليم العالي لجعله قادرا على استخدام تكنولوجيا المعلومات والاتصالات( إعداد الطلبة في التخصصات الجامعية المختلفة، تركيز الجامعات على </w:t>
      </w:r>
      <w:r w:rsidR="00C340D6" w:rsidRPr="00D56D11">
        <w:rPr>
          <w:rFonts w:ascii="Simplified Arabic" w:hAnsi="Simplified Arabic" w:cs="Simplified Arabic" w:hint="cs"/>
          <w:sz w:val="28"/>
          <w:szCs w:val="28"/>
          <w:rtl/>
          <w:lang w:bidi="ar-DZ"/>
        </w:rPr>
        <w:t>تخصصات</w:t>
      </w:r>
      <w:r w:rsidRPr="00D56D11">
        <w:rPr>
          <w:rFonts w:ascii="Simplified Arabic" w:hAnsi="Simplified Arabic" w:cs="Simplified Arabic" w:hint="cs"/>
          <w:sz w:val="28"/>
          <w:szCs w:val="28"/>
          <w:rtl/>
          <w:lang w:bidi="ar-DZ"/>
        </w:rPr>
        <w:t xml:space="preserve"> مختلفة يكمل بعضها بعضا، ..الخ) وذلك في ضوء حاجات السوق المحلية العربية، كذلك التركيز على المهارات الأساسية كالاتصال </w:t>
      </w:r>
      <w:r w:rsidR="00C340D6" w:rsidRPr="00D56D11">
        <w:rPr>
          <w:rFonts w:ascii="Simplified Arabic" w:hAnsi="Simplified Arabic" w:cs="Simplified Arabic" w:hint="cs"/>
          <w:sz w:val="28"/>
          <w:szCs w:val="28"/>
          <w:rtl/>
          <w:lang w:bidi="ar-DZ"/>
        </w:rPr>
        <w:t>والإبداع</w:t>
      </w:r>
      <w:r w:rsidRPr="00D56D11">
        <w:rPr>
          <w:rFonts w:ascii="Simplified Arabic" w:hAnsi="Simplified Arabic" w:cs="Simplified Arabic" w:hint="cs"/>
          <w:sz w:val="28"/>
          <w:szCs w:val="28"/>
          <w:rtl/>
          <w:lang w:bidi="ar-DZ"/>
        </w:rPr>
        <w:t xml:space="preserve"> والمبادرة وغيرها في التعليم العالي.</w:t>
      </w:r>
    </w:p>
    <w:p w:rsidR="00481926" w:rsidRPr="00D56D11" w:rsidRDefault="00481926" w:rsidP="00481926">
      <w:pPr>
        <w:pStyle w:val="Paragraphedeliste"/>
        <w:numPr>
          <w:ilvl w:val="0"/>
          <w:numId w:val="2"/>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lastRenderedPageBreak/>
        <w:t xml:space="preserve">تأهيل المدرسين لاستخدام الحاسوب كأداة فاعلة في التعليم في شتى التخصصات العلمية </w:t>
      </w:r>
      <w:r w:rsidR="00C340D6" w:rsidRPr="00D56D11">
        <w:rPr>
          <w:rFonts w:ascii="Simplified Arabic" w:hAnsi="Simplified Arabic" w:cs="Simplified Arabic" w:hint="cs"/>
          <w:sz w:val="28"/>
          <w:szCs w:val="28"/>
          <w:rtl/>
          <w:lang w:bidi="ar-DZ"/>
        </w:rPr>
        <w:t>والإنسانية</w:t>
      </w:r>
      <w:r w:rsidRPr="00D56D11">
        <w:rPr>
          <w:rFonts w:ascii="Simplified Arabic" w:hAnsi="Simplified Arabic" w:cs="Simplified Arabic" w:hint="cs"/>
          <w:sz w:val="28"/>
          <w:szCs w:val="28"/>
          <w:rtl/>
          <w:lang w:bidi="ar-DZ"/>
        </w:rPr>
        <w:t xml:space="preserve"> والاجتماعية والتجارية والقانونية وغيرها، وتصميم برامج تدريب مستمرة للمدرسين في المدارس والجامعات ليبقوا مواكبين للتطورات التكنولوجية، علما أن أية هيكلة في التعليم العام </w:t>
      </w:r>
      <w:r w:rsidR="00C340D6" w:rsidRPr="00D56D11">
        <w:rPr>
          <w:rFonts w:ascii="Simplified Arabic" w:hAnsi="Simplified Arabic" w:cs="Simplified Arabic" w:hint="cs"/>
          <w:sz w:val="28"/>
          <w:szCs w:val="28"/>
          <w:rtl/>
          <w:lang w:bidi="ar-DZ"/>
        </w:rPr>
        <w:t>والجامعي لا</w:t>
      </w:r>
      <w:r w:rsidRPr="00D56D11">
        <w:rPr>
          <w:rFonts w:ascii="Simplified Arabic" w:hAnsi="Simplified Arabic" w:cs="Simplified Arabic" w:hint="cs"/>
          <w:sz w:val="28"/>
          <w:szCs w:val="28"/>
          <w:rtl/>
          <w:lang w:bidi="ar-DZ"/>
        </w:rPr>
        <w:t xml:space="preserve"> يمكن لها أن تنجح دون تأهيل اللازم للقائمين على العملية التدريسية، مع التركيز على تغيير مفهوم المدرس ليقوم بدور المنسق بدلا من الدور التقليدي الذي يقوم به حاليا، وذلك اعتمادا عل أدوات التكنولوجيا الحديثة.</w:t>
      </w:r>
    </w:p>
    <w:p w:rsidR="00481926" w:rsidRPr="00D56D11" w:rsidRDefault="00481926" w:rsidP="00C340D6">
      <w:pPr>
        <w:pStyle w:val="Paragraphedeliste"/>
        <w:numPr>
          <w:ilvl w:val="0"/>
          <w:numId w:val="2"/>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 xml:space="preserve">توفير بيئة تشريعية ملائمة للتعاملات الالكترونية، ويتضمن ذلك </w:t>
      </w:r>
      <w:r w:rsidR="00C340D6" w:rsidRPr="00D56D11">
        <w:rPr>
          <w:rFonts w:ascii="Simplified Arabic" w:hAnsi="Simplified Arabic" w:cs="Simplified Arabic" w:hint="cs"/>
          <w:sz w:val="28"/>
          <w:szCs w:val="28"/>
          <w:rtl/>
          <w:lang w:bidi="ar-DZ"/>
        </w:rPr>
        <w:t>إعداد</w:t>
      </w:r>
      <w:r w:rsidRPr="00D56D11">
        <w:rPr>
          <w:rFonts w:ascii="Simplified Arabic" w:hAnsi="Simplified Arabic" w:cs="Simplified Arabic" w:hint="cs"/>
          <w:sz w:val="28"/>
          <w:szCs w:val="28"/>
          <w:rtl/>
          <w:lang w:bidi="ar-DZ"/>
        </w:rPr>
        <w:t xml:space="preserve"> قانون في كل دولة  يعترف بالتعاملات التي يتم </w:t>
      </w:r>
      <w:r w:rsidR="00C340D6" w:rsidRPr="00D56D11">
        <w:rPr>
          <w:rFonts w:ascii="Simplified Arabic" w:hAnsi="Simplified Arabic" w:cs="Simplified Arabic" w:hint="cs"/>
          <w:sz w:val="28"/>
          <w:szCs w:val="28"/>
          <w:rtl/>
          <w:lang w:bidi="ar-DZ"/>
        </w:rPr>
        <w:t>إجراؤها</w:t>
      </w:r>
      <w:r w:rsidRPr="00D56D11">
        <w:rPr>
          <w:rFonts w:ascii="Simplified Arabic" w:hAnsi="Simplified Arabic" w:cs="Simplified Arabic" w:hint="cs"/>
          <w:sz w:val="28"/>
          <w:szCs w:val="28"/>
          <w:rtl/>
          <w:lang w:bidi="ar-DZ"/>
        </w:rPr>
        <w:t xml:space="preserve"> أو إرسالها أو تخزينها بالوسائل الالكترونية، مع ما يصاحب ذلك من قوانين أو تشريعات ضرورية كالتوقيع الالكتروني وغيره، كما يتضمن هذا الأمر مراجعة جميع القوانين الأخرى ذات العلاقة وتحديثها مثل قوانين الضرائب والجمارك والعمل والشركات والمؤسسات المالية والمصرفية وغير ذلك، بحيث تعكس تلك القوانين عناصر الشفافية والمرونة في التعامل من خلال البيئة الالكترونية</w:t>
      </w:r>
      <w:r w:rsidRPr="00D56D11">
        <w:rPr>
          <w:rStyle w:val="Appelnotedebasdep"/>
          <w:rFonts w:ascii="Simplified Arabic" w:hAnsi="Simplified Arabic" w:cs="Simplified Arabic"/>
          <w:sz w:val="28"/>
          <w:szCs w:val="28"/>
          <w:rtl/>
          <w:lang w:bidi="ar-DZ"/>
        </w:rPr>
        <w:footnoteReference w:id="3"/>
      </w:r>
      <w:r w:rsidRPr="00D56D11">
        <w:rPr>
          <w:rFonts w:ascii="Simplified Arabic" w:hAnsi="Simplified Arabic" w:cs="Simplified Arabic" w:hint="cs"/>
          <w:sz w:val="28"/>
          <w:szCs w:val="28"/>
          <w:rtl/>
          <w:lang w:bidi="ar-DZ"/>
        </w:rPr>
        <w:t>.</w:t>
      </w:r>
    </w:p>
    <w:p w:rsidR="00B66C10" w:rsidRPr="00481926" w:rsidRDefault="00320085" w:rsidP="00481926">
      <w:pPr>
        <w:jc w:val="center"/>
        <w:rPr>
          <w:rFonts w:ascii="Simplified Arabic" w:hAnsi="Simplified Arabic" w:cs="Simplified Arabic"/>
          <w:sz w:val="32"/>
          <w:szCs w:val="32"/>
        </w:rPr>
      </w:pPr>
    </w:p>
    <w:sectPr w:rsidR="00B66C10" w:rsidRPr="00481926" w:rsidSect="008A0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085" w:rsidRDefault="00320085" w:rsidP="00481926">
      <w:pPr>
        <w:spacing w:after="0" w:line="240" w:lineRule="auto"/>
      </w:pPr>
      <w:r>
        <w:separator/>
      </w:r>
    </w:p>
  </w:endnote>
  <w:endnote w:type="continuationSeparator" w:id="1">
    <w:p w:rsidR="00320085" w:rsidRDefault="00320085" w:rsidP="004819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085" w:rsidRDefault="00320085" w:rsidP="00481926">
      <w:pPr>
        <w:spacing w:after="0" w:line="240" w:lineRule="auto"/>
      </w:pPr>
      <w:r>
        <w:separator/>
      </w:r>
    </w:p>
  </w:footnote>
  <w:footnote w:type="continuationSeparator" w:id="1">
    <w:p w:rsidR="00320085" w:rsidRDefault="00320085" w:rsidP="00481926">
      <w:pPr>
        <w:spacing w:after="0" w:line="240" w:lineRule="auto"/>
      </w:pPr>
      <w:r>
        <w:continuationSeparator/>
      </w:r>
    </w:p>
  </w:footnote>
  <w:footnote w:id="2">
    <w:p w:rsidR="00481926" w:rsidRDefault="00481926" w:rsidP="00481926">
      <w:pPr>
        <w:pStyle w:val="Notedebasdepage"/>
        <w:bidi/>
        <w:rPr>
          <w:rtl/>
          <w:lang w:bidi="ar-DZ"/>
        </w:rPr>
      </w:pPr>
      <w:r>
        <w:rPr>
          <w:rFonts w:hint="cs"/>
          <w:rtl/>
          <w:lang w:bidi="ar-DZ"/>
        </w:rPr>
        <w:t>1.</w:t>
      </w:r>
      <w:r>
        <w:rPr>
          <w:rFonts w:hint="cs"/>
          <w:rtl/>
        </w:rPr>
        <w:t xml:space="preserve">- النادي العربي للمعلومات : الاستراتيجيات العربية للمعلومات ، المجلة المعلوماتية ، العدد 4، 2000، سوريا ، ص 40  </w:t>
      </w:r>
    </w:p>
  </w:footnote>
  <w:footnote w:id="3">
    <w:p w:rsidR="00481926" w:rsidRDefault="00481926" w:rsidP="00481926">
      <w:pPr>
        <w:pStyle w:val="Notedebasdepage"/>
        <w:jc w:val="right"/>
        <w:rPr>
          <w:rtl/>
          <w:lang w:bidi="ar-DZ"/>
        </w:rPr>
      </w:pPr>
      <w:r>
        <w:rPr>
          <w:rFonts w:hint="cs"/>
          <w:rtl/>
        </w:rPr>
        <w:t>1- ربحي مصطفى عليان ، مرجع سابق ، ص 364-367.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00153"/>
    <w:multiLevelType w:val="hybridMultilevel"/>
    <w:tmpl w:val="1CEAA3B0"/>
    <w:lvl w:ilvl="0" w:tplc="C3B47ADE">
      <w:start w:val="1"/>
      <w:numFmt w:val="decimal"/>
      <w:lvlText w:val="%1-"/>
      <w:lvlJc w:val="left"/>
      <w:pPr>
        <w:ind w:left="360" w:hanging="360"/>
      </w:pPr>
      <w:rPr>
        <w:rFonts w:cs="Simplified Arabic" w:hint="default"/>
      </w:rPr>
    </w:lvl>
    <w:lvl w:ilvl="1" w:tplc="040C0019">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1">
    <w:nsid w:val="49EF29F2"/>
    <w:multiLevelType w:val="hybridMultilevel"/>
    <w:tmpl w:val="18E4668E"/>
    <w:lvl w:ilvl="0" w:tplc="BA246D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C4A42F9"/>
    <w:multiLevelType w:val="hybridMultilevel"/>
    <w:tmpl w:val="0F1ABACC"/>
    <w:lvl w:ilvl="0" w:tplc="DCDA41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8837A6D"/>
    <w:multiLevelType w:val="hybridMultilevel"/>
    <w:tmpl w:val="30F2050C"/>
    <w:lvl w:ilvl="0" w:tplc="1D8286DC">
      <w:numFmt w:val="bullet"/>
      <w:lvlText w:val="-"/>
      <w:lvlJc w:val="left"/>
      <w:pPr>
        <w:ind w:left="720" w:hanging="360"/>
      </w:pPr>
      <w:rPr>
        <w:rFonts w:ascii="Simplified Arabic" w:eastAsiaTheme="minorHAnsi" w:hAnsi="Simplified Arabic" w:cs="Simplified Arabic" w:hint="default"/>
        <w:b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81926"/>
    <w:rsid w:val="00320085"/>
    <w:rsid w:val="00481926"/>
    <w:rsid w:val="004932F3"/>
    <w:rsid w:val="00666804"/>
    <w:rsid w:val="008A0793"/>
    <w:rsid w:val="00C340D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92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1926"/>
    <w:pPr>
      <w:ind w:left="720"/>
      <w:contextualSpacing/>
    </w:pPr>
  </w:style>
  <w:style w:type="paragraph" w:styleId="Notedebasdepage">
    <w:name w:val="footnote text"/>
    <w:basedOn w:val="Normal"/>
    <w:link w:val="NotedebasdepageCar"/>
    <w:uiPriority w:val="99"/>
    <w:unhideWhenUsed/>
    <w:rsid w:val="00481926"/>
    <w:pPr>
      <w:spacing w:after="0" w:line="240" w:lineRule="auto"/>
    </w:pPr>
    <w:rPr>
      <w:sz w:val="20"/>
      <w:szCs w:val="20"/>
    </w:rPr>
  </w:style>
  <w:style w:type="character" w:customStyle="1" w:styleId="NotedebasdepageCar">
    <w:name w:val="Note de bas de page Car"/>
    <w:basedOn w:val="Policepardfaut"/>
    <w:link w:val="Notedebasdepage"/>
    <w:uiPriority w:val="99"/>
    <w:rsid w:val="00481926"/>
    <w:rPr>
      <w:sz w:val="20"/>
      <w:szCs w:val="20"/>
    </w:rPr>
  </w:style>
  <w:style w:type="character" w:styleId="Appelnotedebasdep">
    <w:name w:val="footnote reference"/>
    <w:basedOn w:val="Policepardfaut"/>
    <w:uiPriority w:val="99"/>
    <w:semiHidden/>
    <w:unhideWhenUsed/>
    <w:rsid w:val="0048192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929</Words>
  <Characters>5112</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2020-08-09T19:41:00Z</dcterms:created>
  <dcterms:modified xsi:type="dcterms:W3CDTF">2020-08-09T19:59:00Z</dcterms:modified>
</cp:coreProperties>
</file>