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244" w:rsidRPr="00180BA4" w:rsidRDefault="00233244" w:rsidP="00233244">
      <w:pPr>
        <w:tabs>
          <w:tab w:val="center" w:pos="4536"/>
        </w:tabs>
        <w:rPr>
          <w:rFonts w:asciiTheme="majorBidi" w:hAnsiTheme="majorBidi" w:cstheme="majorBidi"/>
        </w:rPr>
      </w:pPr>
      <w:r w:rsidRPr="00180BA4">
        <w:rPr>
          <w:rFonts w:asciiTheme="majorBidi" w:hAnsiTheme="majorBidi" w:cstheme="majorBidi"/>
        </w:rPr>
        <w:t xml:space="preserve">Université Mohamed </w:t>
      </w:r>
      <w:proofErr w:type="spellStart"/>
      <w:r w:rsidRPr="00180BA4">
        <w:rPr>
          <w:rFonts w:asciiTheme="majorBidi" w:hAnsiTheme="majorBidi" w:cstheme="majorBidi"/>
        </w:rPr>
        <w:t>Khider</w:t>
      </w:r>
      <w:proofErr w:type="spellEnd"/>
      <w:r w:rsidRPr="00180BA4">
        <w:rPr>
          <w:rFonts w:asciiTheme="majorBidi" w:hAnsiTheme="majorBidi" w:cstheme="majorBidi"/>
        </w:rPr>
        <w:t xml:space="preserve">-Biskra    </w:t>
      </w:r>
      <w:r>
        <w:rPr>
          <w:rFonts w:asciiTheme="majorBidi" w:hAnsiTheme="majorBidi" w:cstheme="majorBidi"/>
        </w:rPr>
        <w:t xml:space="preserve">        </w:t>
      </w:r>
      <w:r w:rsidR="00607B5A">
        <w:rPr>
          <w:rFonts w:asciiTheme="majorBidi" w:hAnsiTheme="majorBidi" w:cstheme="majorBidi"/>
        </w:rPr>
        <w:t xml:space="preserve">                           </w:t>
      </w:r>
      <w:r>
        <w:rPr>
          <w:rFonts w:asciiTheme="majorBidi" w:hAnsiTheme="majorBidi" w:cstheme="majorBidi"/>
        </w:rPr>
        <w:t xml:space="preserve">      </w:t>
      </w:r>
      <w:r w:rsidRPr="00180BA4">
        <w:rPr>
          <w:rFonts w:asciiTheme="majorBidi" w:hAnsiTheme="majorBidi" w:cstheme="majorBidi"/>
        </w:rPr>
        <w:t xml:space="preserve">Troisième Année </w:t>
      </w:r>
      <w:proofErr w:type="gramStart"/>
      <w:r w:rsidRPr="00180BA4">
        <w:rPr>
          <w:rFonts w:asciiTheme="majorBidi" w:hAnsiTheme="majorBidi" w:cstheme="majorBidi"/>
        </w:rPr>
        <w:t>Licence</w:t>
      </w:r>
      <w:r w:rsidR="00607B5A">
        <w:rPr>
          <w:rFonts w:asciiTheme="majorBidi" w:hAnsiTheme="majorBidi" w:cstheme="majorBidi"/>
        </w:rPr>
        <w:t>(</w:t>
      </w:r>
      <w:proofErr w:type="gramEnd"/>
      <w:r w:rsidR="00607B5A">
        <w:rPr>
          <w:rFonts w:asciiTheme="majorBidi" w:hAnsiTheme="majorBidi" w:cstheme="majorBidi"/>
        </w:rPr>
        <w:t>2018-2019)</w:t>
      </w:r>
    </w:p>
    <w:p w:rsidR="00233244" w:rsidRPr="00180BA4" w:rsidRDefault="00233244" w:rsidP="00233244">
      <w:pPr>
        <w:rPr>
          <w:rFonts w:asciiTheme="majorBidi" w:hAnsiTheme="majorBidi" w:cstheme="majorBidi"/>
        </w:rPr>
      </w:pPr>
      <w:r w:rsidRPr="00180BA4">
        <w:rPr>
          <w:rFonts w:asciiTheme="majorBidi" w:hAnsiTheme="majorBidi" w:cstheme="majorBidi"/>
        </w:rPr>
        <w:t>Département SNV Faculté S.E.S.N.V</w:t>
      </w:r>
      <w:r>
        <w:rPr>
          <w:rFonts w:asciiTheme="majorBidi" w:hAnsiTheme="majorBidi" w:cstheme="majorBidi"/>
        </w:rPr>
        <w:t xml:space="preserve">         </w:t>
      </w:r>
      <w:r w:rsidR="00607B5A">
        <w:rPr>
          <w:rFonts w:asciiTheme="majorBidi" w:hAnsiTheme="majorBidi" w:cstheme="majorBidi"/>
        </w:rPr>
        <w:t xml:space="preserve">                              </w:t>
      </w:r>
      <w:r>
        <w:rPr>
          <w:rFonts w:asciiTheme="majorBidi" w:hAnsiTheme="majorBidi" w:cstheme="majorBidi"/>
        </w:rPr>
        <w:t xml:space="preserve">     </w:t>
      </w:r>
      <w:proofErr w:type="gramStart"/>
      <w:r>
        <w:rPr>
          <w:rFonts w:asciiTheme="majorBidi" w:hAnsiTheme="majorBidi" w:cstheme="majorBidi"/>
        </w:rPr>
        <w:t>BV(</w:t>
      </w:r>
      <m:oMath>
        <w:proofErr w:type="gramEnd"/>
        <m:sSub>
          <m:sSubPr>
            <m:ctrlPr>
              <w:rPr>
                <w:rFonts w:ascii="Cambria Math" w:hAnsi="Cambria Math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G</m:t>
            </m:r>
          </m:e>
          <m:sub>
            <m:r>
              <w:rPr>
                <w:rFonts w:ascii="Cambria Math" w:hAnsi="Cambria Math" w:cstheme="majorBidi"/>
              </w:rPr>
              <m:t>3</m:t>
            </m:r>
          </m:sub>
        </m:sSub>
      </m:oMath>
      <w:r>
        <w:rPr>
          <w:rFonts w:asciiTheme="majorBidi" w:eastAsiaTheme="minorEastAsia" w:hAnsiTheme="majorBidi" w:cstheme="majorBidi"/>
        </w:rPr>
        <w:t>)+BAN(</w:t>
      </w:r>
      <m:oMath>
        <m:sSub>
          <m:sSubPr>
            <m:ctrlPr>
              <w:rPr>
                <w:rFonts w:ascii="Cambria Math" w:hAnsi="Cambria Math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G</m:t>
            </m:r>
          </m:e>
          <m:sub>
            <m:r>
              <w:rPr>
                <w:rFonts w:ascii="Cambria Math" w:hAnsi="Cambria Math" w:cstheme="majorBidi"/>
              </w:rPr>
              <m:t>1</m:t>
            </m:r>
          </m:sub>
        </m:sSub>
      </m:oMath>
      <w:r>
        <w:rPr>
          <w:rFonts w:asciiTheme="majorBidi" w:eastAsiaTheme="minorEastAsia" w:hAnsiTheme="majorBidi" w:cstheme="majorBidi"/>
        </w:rPr>
        <w:t>+</w:t>
      </w:r>
      <m:oMath>
        <m:sSub>
          <m:sSubPr>
            <m:ctrlPr>
              <w:rPr>
                <w:rFonts w:ascii="Cambria Math" w:hAnsi="Cambria Math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G</m:t>
            </m:r>
          </m:e>
          <m:sub>
            <m:r>
              <w:rPr>
                <w:rFonts w:ascii="Cambria Math" w:hAnsi="Cambria Math" w:cstheme="majorBidi"/>
              </w:rPr>
              <m:t>2</m:t>
            </m:r>
          </m:sub>
        </m:sSub>
      </m:oMath>
      <w:r>
        <w:rPr>
          <w:rFonts w:asciiTheme="majorBidi" w:eastAsiaTheme="minorEastAsia" w:hAnsiTheme="majorBidi" w:cstheme="majorBidi"/>
        </w:rPr>
        <w:t>)+BBM(</w:t>
      </w:r>
      <m:oMath>
        <m:sSub>
          <m:sSubPr>
            <m:ctrlPr>
              <w:rPr>
                <w:rFonts w:ascii="Cambria Math" w:hAnsi="Cambria Math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G</m:t>
            </m:r>
          </m:e>
          <m:sub>
            <m:r>
              <w:rPr>
                <w:rFonts w:ascii="Cambria Math" w:hAnsi="Cambria Math" w:cstheme="majorBidi"/>
              </w:rPr>
              <m:t>6</m:t>
            </m:r>
          </m:sub>
        </m:sSub>
      </m:oMath>
      <w:r>
        <w:rPr>
          <w:rFonts w:asciiTheme="majorBidi" w:eastAsiaTheme="minorEastAsia" w:hAnsiTheme="majorBidi" w:cstheme="majorBidi"/>
        </w:rPr>
        <w:t>)</w:t>
      </w:r>
    </w:p>
    <w:p w:rsidR="00233244" w:rsidRDefault="00233244" w:rsidP="00233244">
      <w:pPr>
        <w:tabs>
          <w:tab w:val="center" w:pos="4536"/>
        </w:tabs>
        <w:jc w:val="center"/>
        <w:rPr>
          <w:rFonts w:asciiTheme="majorBidi" w:hAnsiTheme="majorBidi" w:cstheme="majorBidi"/>
        </w:rPr>
      </w:pPr>
      <w:r w:rsidRPr="00180BA4">
        <w:rPr>
          <w:rFonts w:asciiTheme="majorBidi" w:hAnsiTheme="majorBidi" w:cstheme="majorBidi"/>
        </w:rPr>
        <w:t xml:space="preserve">Interrogation </w:t>
      </w:r>
      <w:r>
        <w:rPr>
          <w:rFonts w:asciiTheme="majorBidi" w:hAnsiTheme="majorBidi" w:cstheme="majorBidi"/>
        </w:rPr>
        <w:t xml:space="preserve">N°1 </w:t>
      </w:r>
      <w:r w:rsidRPr="00180BA4">
        <w:rPr>
          <w:rFonts w:asciiTheme="majorBidi" w:hAnsiTheme="majorBidi" w:cstheme="majorBidi"/>
        </w:rPr>
        <w:t>du module</w:t>
      </w:r>
    </w:p>
    <w:p w:rsidR="00233244" w:rsidRPr="00180BA4" w:rsidRDefault="00233244" w:rsidP="00233244">
      <w:pPr>
        <w:tabs>
          <w:tab w:val="center" w:pos="4536"/>
        </w:tabs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Analyse de données en biosciences</w:t>
      </w:r>
    </w:p>
    <w:p w:rsidR="008C7D74" w:rsidRPr="00F534B0" w:rsidRDefault="00233244" w:rsidP="008C7D74">
      <w:pPr>
        <w:tabs>
          <w:tab w:val="center" w:pos="4536"/>
        </w:tabs>
        <w:jc w:val="both"/>
        <w:rPr>
          <w:rFonts w:asciiTheme="majorBidi" w:hAnsiTheme="majorBidi" w:cstheme="majorBidi"/>
          <w:b/>
          <w:bCs/>
          <w:u w:val="single"/>
        </w:rPr>
      </w:pPr>
      <w:r w:rsidRPr="00F534B0">
        <w:rPr>
          <w:rFonts w:asciiTheme="majorBidi" w:hAnsiTheme="majorBidi" w:cstheme="majorBidi"/>
          <w:b/>
          <w:bCs/>
          <w:u w:val="single"/>
        </w:rPr>
        <w:t>Exercice 1</w:t>
      </w:r>
    </w:p>
    <w:p w:rsidR="00233244" w:rsidRDefault="00233244" w:rsidP="00233244">
      <w:pPr>
        <w:tabs>
          <w:tab w:val="center" w:pos="4536"/>
        </w:tabs>
        <w:jc w:val="both"/>
        <w:rPr>
          <w:rFonts w:asciiTheme="majorBidi" w:eastAsiaTheme="minorEastAsia" w:hAnsiTheme="majorBidi" w:cstheme="majorBidi"/>
        </w:rPr>
      </w:pPr>
      <w:r w:rsidRPr="00180BA4">
        <w:rPr>
          <w:rFonts w:asciiTheme="majorBidi" w:hAnsiTheme="majorBidi" w:cstheme="majorBidi"/>
        </w:rPr>
        <w:t>Soit</w:t>
      </w:r>
      <m:oMath>
        <m:r>
          <w:rPr>
            <w:rFonts w:ascii="Cambria Math" w:hAnsi="Cambria Math" w:cstheme="majorBidi"/>
          </w:rPr>
          <m:t>: Y↝</m:t>
        </m:r>
        <m:sSubSup>
          <m:sSubSupPr>
            <m:ctrlPr>
              <w:rPr>
                <w:rFonts w:ascii="Cambria Math" w:hAnsi="Cambria Math" w:cstheme="majorBidi"/>
                <w:i/>
              </w:rPr>
            </m:ctrlPr>
          </m:sSubSupPr>
          <m:e>
            <m:r>
              <m:rPr>
                <m:scr m:val="script"/>
              </m:rPr>
              <w:rPr>
                <w:rFonts w:ascii="Cambria Math" w:hAnsi="Cambria Math" w:cstheme="majorBidi"/>
              </w:rPr>
              <m:t>X</m:t>
            </m:r>
          </m:e>
          <m:sub>
            <m:r>
              <w:rPr>
                <w:rFonts w:ascii="Cambria Math" w:hAnsi="Cambria Math" w:cstheme="majorBidi"/>
              </w:rPr>
              <m:t>(10)</m:t>
            </m:r>
          </m:sub>
          <m:sup>
            <m:r>
              <w:rPr>
                <w:rFonts w:ascii="Cambria Math" w:hAnsi="Cambria Math" w:cstheme="majorBidi"/>
              </w:rPr>
              <m:t>2</m:t>
            </m:r>
          </m:sup>
        </m:sSubSup>
      </m:oMath>
      <w:r w:rsidRPr="00180BA4">
        <w:rPr>
          <w:rFonts w:asciiTheme="majorBidi" w:eastAsiaTheme="minorEastAsia" w:hAnsiTheme="majorBidi" w:cstheme="majorBidi"/>
        </w:rPr>
        <w:t xml:space="preserve"> et</w:t>
      </w:r>
      <w:r>
        <w:rPr>
          <w:rFonts w:asciiTheme="majorBidi" w:eastAsiaTheme="minorEastAsia" w:hAnsiTheme="majorBidi" w:cstheme="majorBidi"/>
        </w:rPr>
        <w:t xml:space="preserve"> F</w:t>
      </w:r>
      <m:oMath>
        <m:r>
          <w:rPr>
            <w:rFonts w:ascii="Cambria Math" w:hAnsi="Cambria Math" w:cstheme="majorBidi"/>
          </w:rPr>
          <m:t>↝</m:t>
        </m:r>
        <m:sSub>
          <m:sSubPr>
            <m:ctrlPr>
              <w:rPr>
                <w:rFonts w:ascii="Cambria Math" w:eastAsiaTheme="minorEastAsia" w:hAnsi="Cambria Math" w:cstheme="majorBidi"/>
                <w:i/>
              </w:rPr>
            </m:ctrlPr>
          </m:sSubPr>
          <m:e>
            <m:r>
              <w:rPr>
                <w:rFonts w:ascii="Cambria Math" w:eastAsiaTheme="minorEastAsia" w:hAnsi="Cambria Math" w:cstheme="majorBidi"/>
              </w:rPr>
              <m:t>F</m:t>
            </m:r>
          </m:e>
          <m:sub>
            <m:r>
              <w:rPr>
                <w:rFonts w:ascii="Cambria Math" w:eastAsiaTheme="minorEastAsia" w:hAnsi="Cambria Math" w:cstheme="majorBidi"/>
              </w:rPr>
              <m:t>(7,12)</m:t>
            </m:r>
          </m:sub>
        </m:sSub>
      </m:oMath>
      <w:r w:rsidRPr="00180BA4">
        <w:rPr>
          <w:rFonts w:asciiTheme="majorBidi" w:eastAsiaTheme="minorEastAsia" w:hAnsiTheme="majorBidi" w:cstheme="majorBidi"/>
        </w:rPr>
        <w:t xml:space="preserve"> </w:t>
      </w:r>
      <w:proofErr w:type="gramStart"/>
      <w:r w:rsidRPr="00180BA4">
        <w:rPr>
          <w:rFonts w:asciiTheme="majorBidi" w:eastAsiaTheme="minorEastAsia" w:hAnsiTheme="majorBidi" w:cstheme="majorBidi"/>
        </w:rPr>
        <w:t>et</w:t>
      </w:r>
      <w:r>
        <w:rPr>
          <w:rFonts w:asciiTheme="majorBidi" w:eastAsiaTheme="minorEastAsia" w:hAnsiTheme="majorBidi" w:cstheme="majorBidi"/>
        </w:rPr>
        <w:t xml:space="preserve"> </w:t>
      </w:r>
      <m:oMath>
        <w:proofErr w:type="gramEnd"/>
        <m:r>
          <w:rPr>
            <w:rFonts w:ascii="Cambria Math" w:hAnsi="Cambria Math" w:cstheme="majorBidi"/>
          </w:rPr>
          <m:t>X↝N(3,4)</m:t>
        </m:r>
      </m:oMath>
      <w:r>
        <w:rPr>
          <w:rFonts w:asciiTheme="majorBidi" w:eastAsiaTheme="minorEastAsia" w:hAnsiTheme="majorBidi" w:cstheme="majorBidi"/>
        </w:rPr>
        <w:t>.</w:t>
      </w:r>
    </w:p>
    <w:p w:rsidR="008C7D74" w:rsidRDefault="008C7D74" w:rsidP="00233244">
      <w:pPr>
        <w:tabs>
          <w:tab w:val="center" w:pos="4536"/>
        </w:tabs>
        <w:jc w:val="both"/>
        <w:rPr>
          <w:rFonts w:asciiTheme="majorBidi" w:eastAsiaTheme="minorEastAsia" w:hAnsiTheme="majorBidi" w:cstheme="majorBidi"/>
        </w:rPr>
      </w:pPr>
    </w:p>
    <w:p w:rsidR="008C7D74" w:rsidRPr="002D52F5" w:rsidRDefault="00233244" w:rsidP="008C7D74">
      <w:pPr>
        <w:tabs>
          <w:tab w:val="center" w:pos="4536"/>
        </w:tabs>
        <w:jc w:val="both"/>
        <w:rPr>
          <w:rFonts w:asciiTheme="majorBidi" w:eastAsiaTheme="minorEastAsia" w:hAnsiTheme="majorBidi" w:cstheme="majorBidi"/>
          <w:i/>
          <w:iCs/>
        </w:rPr>
      </w:pPr>
      <w:r>
        <w:rPr>
          <w:rFonts w:asciiTheme="majorBidi" w:eastAsiaTheme="minorEastAsia" w:hAnsiTheme="majorBidi" w:cstheme="majorBidi"/>
        </w:rPr>
        <w:t xml:space="preserve">1/Déterminer les valeurs </w:t>
      </w:r>
      <w:r w:rsidRPr="00F534B0">
        <w:rPr>
          <w:rFonts w:asciiTheme="majorBidi" w:eastAsiaTheme="minorEastAsia" w:hAnsiTheme="majorBidi" w:cstheme="majorBidi"/>
          <w:i/>
          <w:iCs/>
        </w:rPr>
        <w:t>y</w:t>
      </w:r>
      <w:r>
        <w:rPr>
          <w:rFonts w:asciiTheme="majorBidi" w:eastAsiaTheme="minorEastAsia" w:hAnsiTheme="majorBidi" w:cstheme="majorBidi"/>
        </w:rPr>
        <w:t xml:space="preserve"> et </w:t>
      </w:r>
      <w:r w:rsidRPr="00F534B0">
        <w:rPr>
          <w:rFonts w:asciiTheme="majorBidi" w:eastAsiaTheme="minorEastAsia" w:hAnsiTheme="majorBidi" w:cstheme="majorBidi"/>
          <w:i/>
          <w:iCs/>
        </w:rPr>
        <w:t>f</w:t>
      </w:r>
      <w:r>
        <w:rPr>
          <w:rFonts w:asciiTheme="majorBidi" w:eastAsiaTheme="minorEastAsia" w:hAnsiTheme="majorBidi" w:cstheme="majorBidi"/>
          <w:i/>
          <w:iCs/>
        </w:rPr>
        <w:t xml:space="preserve">  </w:t>
      </w:r>
      <w:r>
        <w:rPr>
          <w:rFonts w:asciiTheme="majorBidi" w:eastAsiaTheme="minorEastAsia" w:hAnsiTheme="majorBidi" w:cstheme="majorBidi"/>
        </w:rPr>
        <w:t xml:space="preserve">Si : </w:t>
      </w:r>
      <w:proofErr w:type="gramStart"/>
      <w:r w:rsidRPr="002D52F5">
        <w:rPr>
          <w:rFonts w:asciiTheme="majorBidi" w:eastAsiaTheme="minorEastAsia" w:hAnsiTheme="majorBidi" w:cstheme="majorBidi"/>
          <w:i/>
          <w:iCs/>
        </w:rPr>
        <w:t>P(</w:t>
      </w:r>
      <w:proofErr w:type="gramEnd"/>
      <w:r w:rsidRPr="002D52F5">
        <w:rPr>
          <w:rFonts w:asciiTheme="majorBidi" w:eastAsiaTheme="minorEastAsia" w:hAnsiTheme="majorBidi" w:cstheme="majorBidi"/>
          <w:i/>
          <w:iCs/>
        </w:rPr>
        <w:t>Y≤</w:t>
      </w:r>
      <w:r>
        <w:rPr>
          <w:rFonts w:asciiTheme="majorBidi" w:eastAsiaTheme="minorEastAsia" w:hAnsiTheme="majorBidi" w:cstheme="majorBidi"/>
          <w:i/>
          <w:iCs/>
        </w:rPr>
        <w:t xml:space="preserve"> </w:t>
      </w:r>
      <w:r w:rsidRPr="002D52F5">
        <w:rPr>
          <w:rFonts w:asciiTheme="majorBidi" w:eastAsiaTheme="minorEastAsia" w:hAnsiTheme="majorBidi" w:cstheme="majorBidi"/>
          <w:i/>
          <w:iCs/>
        </w:rPr>
        <w:t>y)=0.975</w:t>
      </w:r>
      <w:r>
        <w:rPr>
          <w:rFonts w:asciiTheme="majorBidi" w:eastAsiaTheme="minorEastAsia" w:hAnsiTheme="majorBidi" w:cstheme="majorBidi"/>
        </w:rPr>
        <w:t xml:space="preserve"> et </w:t>
      </w:r>
      <w:r w:rsidRPr="002D52F5">
        <w:rPr>
          <w:rFonts w:asciiTheme="majorBidi" w:eastAsiaTheme="minorEastAsia" w:hAnsiTheme="majorBidi" w:cstheme="majorBidi"/>
          <w:i/>
          <w:iCs/>
        </w:rPr>
        <w:t>P(F≤</w:t>
      </w:r>
      <w:r>
        <w:rPr>
          <w:rFonts w:asciiTheme="majorBidi" w:eastAsiaTheme="minorEastAsia" w:hAnsiTheme="majorBidi" w:cstheme="majorBidi"/>
          <w:i/>
          <w:iCs/>
        </w:rPr>
        <w:t xml:space="preserve"> </w:t>
      </w:r>
      <w:r w:rsidRPr="002D52F5">
        <w:rPr>
          <w:rFonts w:asciiTheme="majorBidi" w:eastAsiaTheme="minorEastAsia" w:hAnsiTheme="majorBidi" w:cstheme="majorBidi"/>
          <w:i/>
          <w:iCs/>
        </w:rPr>
        <w:t>f)=0.95</w:t>
      </w:r>
      <w:r>
        <w:rPr>
          <w:rFonts w:asciiTheme="majorBidi" w:eastAsiaTheme="minorEastAsia" w:hAnsiTheme="majorBidi" w:cstheme="majorBidi"/>
          <w:i/>
          <w:iCs/>
        </w:rPr>
        <w:t>.</w:t>
      </w:r>
    </w:p>
    <w:p w:rsidR="00233244" w:rsidRDefault="00233244" w:rsidP="00233244">
      <w:pPr>
        <w:tabs>
          <w:tab w:val="center" w:pos="4536"/>
        </w:tabs>
        <w:jc w:val="both"/>
        <w:rPr>
          <w:rFonts w:asciiTheme="majorBidi" w:eastAsiaTheme="minorEastAsia" w:hAnsiTheme="majorBidi" w:cstheme="majorBidi"/>
        </w:rPr>
      </w:pPr>
      <w:r>
        <w:rPr>
          <w:rFonts w:asciiTheme="majorBidi" w:eastAsiaTheme="minorEastAsia" w:hAnsiTheme="majorBidi" w:cstheme="majorBidi"/>
        </w:rPr>
        <w:t xml:space="preserve">2/Calculer la probabilité </w:t>
      </w:r>
      <w:r w:rsidRPr="00CB55B5">
        <w:rPr>
          <w:rFonts w:asciiTheme="majorBidi" w:eastAsiaTheme="minorEastAsia" w:hAnsiTheme="majorBidi" w:cstheme="majorBidi"/>
          <w:i/>
          <w:iCs/>
        </w:rPr>
        <w:t>P(X≥7).</w:t>
      </w:r>
    </w:p>
    <w:p w:rsidR="00233244" w:rsidRDefault="00233244" w:rsidP="00233244">
      <w:pPr>
        <w:tabs>
          <w:tab w:val="center" w:pos="4536"/>
        </w:tabs>
        <w:jc w:val="both"/>
        <w:rPr>
          <w:rFonts w:asciiTheme="majorBidi" w:eastAsiaTheme="minorEastAsia" w:hAnsiTheme="majorBidi" w:cstheme="majorBidi"/>
          <w:b/>
          <w:bCs/>
          <w:u w:val="single"/>
        </w:rPr>
      </w:pPr>
      <w:r w:rsidRPr="00F534B0">
        <w:rPr>
          <w:rFonts w:asciiTheme="majorBidi" w:eastAsiaTheme="minorEastAsia" w:hAnsiTheme="majorBidi" w:cstheme="majorBidi"/>
          <w:b/>
          <w:bCs/>
          <w:u w:val="single"/>
        </w:rPr>
        <w:t xml:space="preserve">Exercice 2 </w:t>
      </w:r>
    </w:p>
    <w:p w:rsidR="008C7D74" w:rsidRPr="00F534B0" w:rsidRDefault="008C7D74" w:rsidP="00233244">
      <w:pPr>
        <w:tabs>
          <w:tab w:val="center" w:pos="4536"/>
        </w:tabs>
        <w:jc w:val="both"/>
        <w:rPr>
          <w:rFonts w:asciiTheme="majorBidi" w:eastAsiaTheme="minorEastAsia" w:hAnsiTheme="majorBidi" w:cstheme="majorBidi"/>
          <w:b/>
          <w:bCs/>
          <w:u w:val="single"/>
        </w:rPr>
      </w:pPr>
    </w:p>
    <w:p w:rsidR="00233244" w:rsidRDefault="00233244" w:rsidP="00233244">
      <w:pPr>
        <w:tabs>
          <w:tab w:val="center" w:pos="4536"/>
        </w:tabs>
        <w:jc w:val="both"/>
        <w:rPr>
          <w:rFonts w:asciiTheme="majorBidi" w:eastAsiaTheme="minorEastAsia" w:hAnsiTheme="majorBidi" w:cstheme="majorBidi"/>
        </w:rPr>
      </w:pPr>
      <w:r>
        <w:rPr>
          <w:rFonts w:asciiTheme="majorBidi" w:eastAsiaTheme="minorEastAsia" w:hAnsiTheme="majorBidi" w:cstheme="majorBidi"/>
        </w:rPr>
        <w:t xml:space="preserve">Afin d’analyser une certaine variable </w:t>
      </w:r>
      <w:r w:rsidRPr="002D52F5">
        <w:rPr>
          <w:rFonts w:asciiTheme="majorBidi" w:eastAsiaTheme="minorEastAsia" w:hAnsiTheme="majorBidi" w:cstheme="majorBidi"/>
          <w:i/>
          <w:iCs/>
        </w:rPr>
        <w:t>X</w:t>
      </w:r>
      <w:r>
        <w:rPr>
          <w:rFonts w:asciiTheme="majorBidi" w:eastAsiaTheme="minorEastAsia" w:hAnsiTheme="majorBidi" w:cstheme="majorBidi"/>
        </w:rPr>
        <w:t>, on se base sur l’échantillon suivant :</w:t>
      </w:r>
    </w:p>
    <w:p w:rsidR="008C7D74" w:rsidRDefault="008C7D74" w:rsidP="00233244">
      <w:pPr>
        <w:tabs>
          <w:tab w:val="center" w:pos="4536"/>
        </w:tabs>
        <w:jc w:val="both"/>
        <w:rPr>
          <w:rFonts w:asciiTheme="majorBidi" w:eastAsiaTheme="minorEastAsia" w:hAnsiTheme="majorBidi" w:cstheme="majorBidi"/>
        </w:rPr>
      </w:pPr>
    </w:p>
    <w:tbl>
      <w:tblPr>
        <w:tblStyle w:val="Grilledutableau"/>
        <w:tblW w:w="0" w:type="auto"/>
        <w:tblLook w:val="04A0"/>
      </w:tblPr>
      <w:tblGrid>
        <w:gridCol w:w="767"/>
        <w:gridCol w:w="767"/>
        <w:gridCol w:w="767"/>
        <w:gridCol w:w="767"/>
        <w:gridCol w:w="768"/>
        <w:gridCol w:w="768"/>
        <w:gridCol w:w="768"/>
        <w:gridCol w:w="768"/>
        <w:gridCol w:w="768"/>
        <w:gridCol w:w="768"/>
        <w:gridCol w:w="768"/>
        <w:gridCol w:w="768"/>
      </w:tblGrid>
      <w:tr w:rsidR="00233244" w:rsidTr="00990380">
        <w:tc>
          <w:tcPr>
            <w:tcW w:w="767" w:type="dxa"/>
            <w:tcBorders>
              <w:top w:val="single" w:sz="4" w:space="0" w:color="auto"/>
            </w:tcBorders>
          </w:tcPr>
          <w:p w:rsidR="00233244" w:rsidRDefault="00554589" w:rsidP="00990380">
            <w:pPr>
              <w:tabs>
                <w:tab w:val="center" w:pos="4536"/>
              </w:tabs>
              <w:jc w:val="both"/>
              <w:rPr>
                <w:rFonts w:asciiTheme="majorBidi" w:eastAsiaTheme="minorEastAsia" w:hAnsiTheme="majorBidi" w:cstheme="majorBidi"/>
                <w:u w:val="single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767" w:type="dxa"/>
          </w:tcPr>
          <w:p w:rsidR="00233244" w:rsidRDefault="00233244" w:rsidP="00990380">
            <w:pPr>
              <w:tabs>
                <w:tab w:val="center" w:pos="4536"/>
              </w:tabs>
              <w:jc w:val="both"/>
              <w:rPr>
                <w:rFonts w:asciiTheme="majorBidi" w:eastAsiaTheme="minorEastAsia" w:hAnsiTheme="majorBidi" w:cstheme="majorBidi"/>
                <w:u w:val="single"/>
              </w:rPr>
            </w:pPr>
            <w:r>
              <w:rPr>
                <w:rFonts w:asciiTheme="majorBidi" w:eastAsiaTheme="minorEastAsia" w:hAnsiTheme="majorBidi" w:cstheme="majorBidi"/>
                <w:u w:val="single"/>
              </w:rPr>
              <w:t>70</w:t>
            </w:r>
          </w:p>
        </w:tc>
        <w:tc>
          <w:tcPr>
            <w:tcW w:w="767" w:type="dxa"/>
          </w:tcPr>
          <w:p w:rsidR="00233244" w:rsidRDefault="00233244" w:rsidP="00990380">
            <w:pPr>
              <w:tabs>
                <w:tab w:val="center" w:pos="4536"/>
              </w:tabs>
              <w:jc w:val="both"/>
              <w:rPr>
                <w:rFonts w:asciiTheme="majorBidi" w:eastAsiaTheme="minorEastAsia" w:hAnsiTheme="majorBidi" w:cstheme="majorBidi"/>
                <w:u w:val="single"/>
              </w:rPr>
            </w:pPr>
            <w:r>
              <w:rPr>
                <w:rFonts w:asciiTheme="majorBidi" w:eastAsiaTheme="minorEastAsia" w:hAnsiTheme="majorBidi" w:cstheme="majorBidi"/>
                <w:u w:val="single"/>
              </w:rPr>
              <w:t>85</w:t>
            </w:r>
          </w:p>
        </w:tc>
        <w:tc>
          <w:tcPr>
            <w:tcW w:w="767" w:type="dxa"/>
          </w:tcPr>
          <w:p w:rsidR="00233244" w:rsidRDefault="00233244" w:rsidP="00990380">
            <w:pPr>
              <w:tabs>
                <w:tab w:val="center" w:pos="4536"/>
              </w:tabs>
              <w:jc w:val="both"/>
              <w:rPr>
                <w:rFonts w:asciiTheme="majorBidi" w:eastAsiaTheme="minorEastAsia" w:hAnsiTheme="majorBidi" w:cstheme="majorBidi"/>
                <w:u w:val="single"/>
              </w:rPr>
            </w:pPr>
            <w:r>
              <w:rPr>
                <w:rFonts w:asciiTheme="majorBidi" w:eastAsiaTheme="minorEastAsia" w:hAnsiTheme="majorBidi" w:cstheme="majorBidi"/>
                <w:u w:val="single"/>
              </w:rPr>
              <w:t>93</w:t>
            </w:r>
          </w:p>
        </w:tc>
        <w:tc>
          <w:tcPr>
            <w:tcW w:w="768" w:type="dxa"/>
          </w:tcPr>
          <w:p w:rsidR="00233244" w:rsidRDefault="00233244" w:rsidP="00990380">
            <w:pPr>
              <w:tabs>
                <w:tab w:val="center" w:pos="4536"/>
              </w:tabs>
              <w:jc w:val="both"/>
              <w:rPr>
                <w:rFonts w:asciiTheme="majorBidi" w:eastAsiaTheme="minorEastAsia" w:hAnsiTheme="majorBidi" w:cstheme="majorBidi"/>
                <w:u w:val="single"/>
              </w:rPr>
            </w:pPr>
            <w:r>
              <w:rPr>
                <w:rFonts w:asciiTheme="majorBidi" w:eastAsiaTheme="minorEastAsia" w:hAnsiTheme="majorBidi" w:cstheme="majorBidi"/>
                <w:u w:val="single"/>
              </w:rPr>
              <w:t>99</w:t>
            </w:r>
          </w:p>
        </w:tc>
        <w:tc>
          <w:tcPr>
            <w:tcW w:w="768" w:type="dxa"/>
          </w:tcPr>
          <w:p w:rsidR="00233244" w:rsidRDefault="00233244" w:rsidP="00990380">
            <w:pPr>
              <w:tabs>
                <w:tab w:val="center" w:pos="4536"/>
              </w:tabs>
              <w:jc w:val="both"/>
              <w:rPr>
                <w:rFonts w:asciiTheme="majorBidi" w:eastAsiaTheme="minorEastAsia" w:hAnsiTheme="majorBidi" w:cstheme="majorBidi"/>
                <w:u w:val="single"/>
              </w:rPr>
            </w:pPr>
            <w:r>
              <w:rPr>
                <w:rFonts w:asciiTheme="majorBidi" w:eastAsiaTheme="minorEastAsia" w:hAnsiTheme="majorBidi" w:cstheme="majorBidi"/>
                <w:u w:val="single"/>
              </w:rPr>
              <w:t>101</w:t>
            </w:r>
          </w:p>
        </w:tc>
        <w:tc>
          <w:tcPr>
            <w:tcW w:w="768" w:type="dxa"/>
          </w:tcPr>
          <w:p w:rsidR="00233244" w:rsidRDefault="00233244" w:rsidP="00990380">
            <w:pPr>
              <w:tabs>
                <w:tab w:val="center" w:pos="4536"/>
              </w:tabs>
              <w:jc w:val="both"/>
              <w:rPr>
                <w:rFonts w:asciiTheme="majorBidi" w:eastAsiaTheme="minorEastAsia" w:hAnsiTheme="majorBidi" w:cstheme="majorBidi"/>
                <w:u w:val="single"/>
              </w:rPr>
            </w:pPr>
            <w:r>
              <w:rPr>
                <w:rFonts w:asciiTheme="majorBidi" w:eastAsiaTheme="minorEastAsia" w:hAnsiTheme="majorBidi" w:cstheme="majorBidi"/>
                <w:u w:val="single"/>
              </w:rPr>
              <w:t>105</w:t>
            </w:r>
          </w:p>
        </w:tc>
        <w:tc>
          <w:tcPr>
            <w:tcW w:w="768" w:type="dxa"/>
          </w:tcPr>
          <w:p w:rsidR="00233244" w:rsidRDefault="00233244" w:rsidP="00990380">
            <w:pPr>
              <w:tabs>
                <w:tab w:val="center" w:pos="4536"/>
              </w:tabs>
              <w:jc w:val="both"/>
              <w:rPr>
                <w:rFonts w:asciiTheme="majorBidi" w:eastAsiaTheme="minorEastAsia" w:hAnsiTheme="majorBidi" w:cstheme="majorBidi"/>
                <w:u w:val="single"/>
              </w:rPr>
            </w:pPr>
            <w:r>
              <w:rPr>
                <w:rFonts w:asciiTheme="majorBidi" w:eastAsiaTheme="minorEastAsia" w:hAnsiTheme="majorBidi" w:cstheme="majorBidi"/>
                <w:u w:val="single"/>
              </w:rPr>
              <w:t>110</w:t>
            </w:r>
          </w:p>
        </w:tc>
        <w:tc>
          <w:tcPr>
            <w:tcW w:w="768" w:type="dxa"/>
          </w:tcPr>
          <w:p w:rsidR="00233244" w:rsidRDefault="00233244" w:rsidP="00990380">
            <w:pPr>
              <w:tabs>
                <w:tab w:val="center" w:pos="4536"/>
              </w:tabs>
              <w:jc w:val="both"/>
              <w:rPr>
                <w:rFonts w:asciiTheme="majorBidi" w:eastAsiaTheme="minorEastAsia" w:hAnsiTheme="majorBidi" w:cstheme="majorBidi"/>
                <w:u w:val="single"/>
              </w:rPr>
            </w:pPr>
            <w:r>
              <w:rPr>
                <w:rFonts w:asciiTheme="majorBidi" w:eastAsiaTheme="minorEastAsia" w:hAnsiTheme="majorBidi" w:cstheme="majorBidi"/>
                <w:u w:val="single"/>
              </w:rPr>
              <w:t>121</w:t>
            </w:r>
          </w:p>
        </w:tc>
        <w:tc>
          <w:tcPr>
            <w:tcW w:w="768" w:type="dxa"/>
          </w:tcPr>
          <w:p w:rsidR="00233244" w:rsidRDefault="00233244" w:rsidP="00990380">
            <w:pPr>
              <w:tabs>
                <w:tab w:val="center" w:pos="4536"/>
              </w:tabs>
              <w:jc w:val="both"/>
              <w:rPr>
                <w:rFonts w:asciiTheme="majorBidi" w:eastAsiaTheme="minorEastAsia" w:hAnsiTheme="majorBidi" w:cstheme="majorBidi"/>
                <w:u w:val="single"/>
              </w:rPr>
            </w:pPr>
            <w:r>
              <w:rPr>
                <w:rFonts w:asciiTheme="majorBidi" w:eastAsiaTheme="minorEastAsia" w:hAnsiTheme="majorBidi" w:cstheme="majorBidi"/>
                <w:u w:val="single"/>
              </w:rPr>
              <w:t>138</w:t>
            </w:r>
          </w:p>
        </w:tc>
        <w:tc>
          <w:tcPr>
            <w:tcW w:w="768" w:type="dxa"/>
          </w:tcPr>
          <w:p w:rsidR="00233244" w:rsidRDefault="00233244" w:rsidP="00990380">
            <w:pPr>
              <w:tabs>
                <w:tab w:val="center" w:pos="4536"/>
              </w:tabs>
              <w:jc w:val="both"/>
              <w:rPr>
                <w:rFonts w:asciiTheme="majorBidi" w:eastAsiaTheme="minorEastAsia" w:hAnsiTheme="majorBidi" w:cstheme="majorBidi"/>
                <w:u w:val="single"/>
              </w:rPr>
            </w:pPr>
            <w:r>
              <w:rPr>
                <w:rFonts w:asciiTheme="majorBidi" w:eastAsiaTheme="minorEastAsia" w:hAnsiTheme="majorBidi" w:cstheme="majorBidi"/>
                <w:u w:val="single"/>
              </w:rPr>
              <w:t>166</w:t>
            </w:r>
          </w:p>
        </w:tc>
        <w:tc>
          <w:tcPr>
            <w:tcW w:w="768" w:type="dxa"/>
          </w:tcPr>
          <w:p w:rsidR="00233244" w:rsidRDefault="00233244" w:rsidP="00990380">
            <w:pPr>
              <w:tabs>
                <w:tab w:val="center" w:pos="4536"/>
              </w:tabs>
              <w:jc w:val="both"/>
              <w:rPr>
                <w:rFonts w:asciiTheme="majorBidi" w:eastAsiaTheme="minorEastAsia" w:hAnsiTheme="majorBidi" w:cstheme="majorBidi"/>
                <w:u w:val="single"/>
              </w:rPr>
            </w:pPr>
            <w:r>
              <w:rPr>
                <w:rFonts w:asciiTheme="majorBidi" w:eastAsiaTheme="minorEastAsia" w:hAnsiTheme="majorBidi" w:cstheme="majorBidi"/>
                <w:u w:val="single"/>
              </w:rPr>
              <w:t>25</w:t>
            </w:r>
          </w:p>
        </w:tc>
      </w:tr>
    </w:tbl>
    <w:p w:rsidR="008C7D74" w:rsidRDefault="008C7D74" w:rsidP="008C7D74">
      <w:pPr>
        <w:tabs>
          <w:tab w:val="center" w:pos="4536"/>
        </w:tabs>
        <w:jc w:val="both"/>
        <w:rPr>
          <w:rFonts w:asciiTheme="majorBidi" w:hAnsiTheme="majorBidi" w:cstheme="majorBidi"/>
        </w:rPr>
      </w:pPr>
    </w:p>
    <w:p w:rsidR="008C7D74" w:rsidRDefault="00233244" w:rsidP="008C7D74">
      <w:pPr>
        <w:tabs>
          <w:tab w:val="center" w:pos="4536"/>
        </w:tabs>
        <w:jc w:val="both"/>
        <w:rPr>
          <w:rFonts w:asciiTheme="majorBidi" w:eastAsiaTheme="minorEastAsia" w:hAnsiTheme="majorBidi" w:cstheme="majorBidi"/>
        </w:rPr>
      </w:pPr>
      <w:r>
        <w:rPr>
          <w:rFonts w:asciiTheme="majorBidi" w:hAnsiTheme="majorBidi" w:cstheme="majorBidi"/>
        </w:rPr>
        <w:t xml:space="preserve">Sachant que </w:t>
      </w:r>
      <m:oMath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</w:rPr>
            </m:ctrlPr>
          </m:naryPr>
          <m:sub>
            <m:r>
              <w:rPr>
                <w:rFonts w:ascii="Cambria Math" w:hAnsi="Cambria Math" w:cstheme="majorBidi"/>
              </w:rPr>
              <m:t>i=1</m:t>
            </m:r>
          </m:sub>
          <m:sup>
            <m:r>
              <w:rPr>
                <w:rFonts w:ascii="Cambria Math" w:hAnsi="Cambria Math" w:cstheme="majorBidi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theme="majorBidi"/>
                    <w:i/>
                  </w:rPr>
                </m:ctrlPr>
              </m:sSubPr>
              <m:e>
                <m:r>
                  <w:rPr>
                    <w:rFonts w:ascii="Cambria Math" w:hAnsi="Cambria Math" w:cstheme="majorBidi"/>
                  </w:rPr>
                  <m:t>x</m:t>
                </m:r>
              </m:e>
              <m:sub>
                <m:r>
                  <w:rPr>
                    <w:rFonts w:ascii="Cambria Math" w:hAnsi="Cambria Math" w:cstheme="majorBidi"/>
                  </w:rPr>
                  <m:t>i</m:t>
                </m:r>
              </m:sub>
            </m:sSub>
          </m:e>
        </m:nary>
      </m:oMath>
      <w:r>
        <w:rPr>
          <w:rFonts w:asciiTheme="majorBidi" w:eastAsiaTheme="minorEastAsia" w:hAnsiTheme="majorBidi" w:cstheme="majorBidi"/>
        </w:rPr>
        <w:t>=1113 alors,</w:t>
      </w:r>
    </w:p>
    <w:p w:rsidR="008C7D74" w:rsidRPr="008C7D74" w:rsidRDefault="008C7D74" w:rsidP="008C7D74">
      <w:pPr>
        <w:tabs>
          <w:tab w:val="center" w:pos="4536"/>
        </w:tabs>
        <w:jc w:val="both"/>
        <w:rPr>
          <w:rFonts w:asciiTheme="majorBidi" w:eastAsiaTheme="minorEastAsia" w:hAnsiTheme="majorBidi" w:cstheme="majorBidi"/>
        </w:rPr>
      </w:pPr>
    </w:p>
    <w:p w:rsidR="00233244" w:rsidRDefault="00233244" w:rsidP="00233244">
      <w:pPr>
        <w:tabs>
          <w:tab w:val="center" w:pos="4536"/>
        </w:tabs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1/ Déterminer une estimation ponctuelle de la moyenne.</w:t>
      </w:r>
    </w:p>
    <w:p w:rsidR="00233244" w:rsidRPr="00B7718A" w:rsidRDefault="00233244" w:rsidP="00233244">
      <w:pPr>
        <w:tabs>
          <w:tab w:val="center" w:pos="4536"/>
        </w:tabs>
        <w:jc w:val="both"/>
        <w:rPr>
          <w:rFonts w:asciiTheme="majorBidi" w:hAnsiTheme="majorBidi" w:cstheme="majorBidi"/>
          <w:u w:val="single"/>
        </w:rPr>
      </w:pPr>
      <w:r>
        <w:rPr>
          <w:rFonts w:asciiTheme="majorBidi" w:hAnsiTheme="majorBidi" w:cstheme="majorBidi"/>
        </w:rPr>
        <w:t>2/ Déterminer une estimation par intervalles de confiance pour</w:t>
      </w:r>
      <w:r>
        <w:rPr>
          <w:rFonts w:asciiTheme="majorBidi" w:eastAsiaTheme="minorEastAsia" w:hAnsiTheme="majorBidi" w:cstheme="majorBidi"/>
        </w:rPr>
        <w:t xml:space="preserve"> un seuil de </w:t>
      </w:r>
      <w:proofErr w:type="gramStart"/>
      <w:r>
        <w:rPr>
          <w:rFonts w:asciiTheme="majorBidi" w:eastAsiaTheme="minorEastAsia" w:hAnsiTheme="majorBidi" w:cstheme="majorBidi"/>
        </w:rPr>
        <w:t xml:space="preserve">risque </w:t>
      </w:r>
      <m:oMath>
        <w:proofErr w:type="gramEnd"/>
        <m:r>
          <w:rPr>
            <w:rFonts w:ascii="Cambria Math" w:hAnsi="Cambria Math" w:cstheme="majorBidi"/>
          </w:rPr>
          <m:t>α=10%</m:t>
        </m:r>
      </m:oMath>
      <w:r>
        <w:rPr>
          <w:rFonts w:asciiTheme="majorBidi" w:eastAsiaTheme="minorEastAsia" w:hAnsiTheme="majorBidi" w:cstheme="majorBidi"/>
        </w:rPr>
        <w:t>.</w:t>
      </w:r>
    </w:p>
    <w:p w:rsidR="00D9522D" w:rsidRDefault="00607B5A"/>
    <w:sectPr w:rsidR="00D9522D" w:rsidSect="00854473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233244"/>
    <w:rsid w:val="00233244"/>
    <w:rsid w:val="0031507D"/>
    <w:rsid w:val="004A108A"/>
    <w:rsid w:val="00554589"/>
    <w:rsid w:val="00607B5A"/>
    <w:rsid w:val="008C7D74"/>
    <w:rsid w:val="009A6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24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332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33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32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671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2019-02-12T10:14:00Z</dcterms:created>
  <dcterms:modified xsi:type="dcterms:W3CDTF">2019-02-12T10:52:00Z</dcterms:modified>
</cp:coreProperties>
</file>