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A2" w:rsidRPr="00DE6A98" w:rsidRDefault="00C224A2" w:rsidP="00DE6A98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E6A9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الموضوع: الإرهاصات التاريخية و الفكرية للعصر الحديث.</w:t>
      </w:r>
    </w:p>
    <w:p w:rsidR="00C224A2" w:rsidRPr="00DE6A98" w:rsidRDefault="00C224A2" w:rsidP="00DE6A98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E6A9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تمهيد: </w:t>
      </w:r>
    </w:p>
    <w:p w:rsidR="00C224A2" w:rsidRPr="00DE6A98" w:rsidRDefault="009C459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="007050AF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الأدب</w:t>
      </w:r>
      <w:r w:rsidR="00C224A2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كائن حي يتأثر بالمؤثرات العامة بيئية و سياسية و اجتماعية و ثقافيةٍّ، و يتصف تاريخ الأدب العربي بتلاحم عصوره، فاللاحق منها يستمد جذوره من العصور ا</w:t>
      </w:r>
      <w:r w:rsidR="007050A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لسابقة، لذالك نجد </w:t>
      </w:r>
      <w:r w:rsidR="007050AF"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 w:rsidR="00DE6816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نفسنا ملزمين ـ و </w:t>
      </w:r>
      <w:r w:rsidR="007050AF">
        <w:rPr>
          <w:rFonts w:asciiTheme="majorBidi" w:hAnsiTheme="majorBidi" w:cstheme="majorBidi"/>
          <w:sz w:val="24"/>
          <w:szCs w:val="24"/>
          <w:rtl/>
          <w:lang w:bidi="ar-DZ"/>
        </w:rPr>
        <w:t>نحن ندرس ال</w:t>
      </w:r>
      <w:r w:rsidR="007050AF"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 w:rsidR="00DE6816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دب الحديث ـ مضطرين </w:t>
      </w:r>
      <w:r w:rsidR="007050AF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للإحالة</w:t>
      </w:r>
      <w:r w:rsidR="00DE6816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على العصر السابق الذي سبق عصرنا هذا، و المسمى عصر الضعف و الانحطاط و عصر المماليك، و عصر الموسوعات العلمية، لتوضيح ملامحه و </w:t>
      </w:r>
      <w:r w:rsidR="007050AF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إبراز</w:t>
      </w:r>
      <w:r w:rsidR="00DE6816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مميزات و خصائص </w:t>
      </w:r>
      <w:r w:rsidR="007050AF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الأدب</w:t>
      </w:r>
      <w:r w:rsidR="00DE6816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هذا العصر:</w:t>
      </w:r>
    </w:p>
    <w:p w:rsidR="00DE6816" w:rsidRPr="00DE6A98" w:rsidRDefault="002873C1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عصر الضعف و الانحطاط (1258م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DE6816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1798م): يقسم مؤرخو </w:t>
      </w:r>
      <w:r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الأدب</w:t>
      </w:r>
      <w:r w:rsidR="00DE6816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عصر الضعف </w:t>
      </w:r>
      <w:r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DE6816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مرحلتين : </w:t>
      </w:r>
    </w:p>
    <w:p w:rsidR="00DE6816" w:rsidRPr="00DE6A98" w:rsidRDefault="00DE6816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1- عصر المماليك: و يشمل الفترة التي حكم فيها المماليك في المشرق العربي منذ 656ه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>ـ (1258م)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، و الفترة التي حكمت فيها الدويل</w:t>
      </w:r>
      <w:r w:rsidR="002873C1">
        <w:rPr>
          <w:rFonts w:asciiTheme="majorBidi" w:hAnsiTheme="majorBidi" w:cstheme="majorBidi"/>
          <w:sz w:val="24"/>
          <w:szCs w:val="24"/>
          <w:rtl/>
          <w:lang w:bidi="ar-DZ"/>
        </w:rPr>
        <w:t>ات المتتابعة في المغرب العربي ح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>ت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ى دخول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الأتراك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عام 923ه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>ـ (1517م)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DE6816" w:rsidRPr="00DE6A98" w:rsidRDefault="00DE6816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2- عصر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الأتراك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و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يبتدئ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بعام 923ه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>ـ (1517م)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، و ينتهي بقدوم الحملة الفرنسية على مصر</w:t>
      </w:r>
      <w:r w:rsidR="00986A21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العام (1213ه الموافق ل:1798م).</w:t>
      </w:r>
    </w:p>
    <w:p w:rsidR="00986A21" w:rsidRPr="00DE6A98" w:rsidRDefault="009C459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="00986A21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كما يجب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أن</w:t>
      </w:r>
      <w:r w:rsidR="00986A21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نفرق في هذا العصر بين النهضة العلمية التي كانت نشطة، و النهضة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الأدبية</w:t>
      </w:r>
      <w:r w:rsidR="00986A21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التي ضعفت عما كان عليه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الأدب</w:t>
      </w:r>
      <w:r w:rsidR="00986A21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العصور السابقة، حيث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أصابه</w:t>
      </w:r>
      <w:r w:rsidR="00986A21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الخمول و الضعف و لم ينل حظا من التقدم مثلما نالته بعض العلوم أو الفنون في عصر المماليك.</w:t>
      </w:r>
    </w:p>
    <w:p w:rsidR="00986A21" w:rsidRPr="00DE6A98" w:rsidRDefault="00986A21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يرجع ضعف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الأدب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الى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الأسباب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الآتية: </w:t>
      </w:r>
    </w:p>
    <w:p w:rsidR="00986A21" w:rsidRPr="00DE6A98" w:rsidRDefault="002873C1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أولا</w:t>
      </w:r>
      <w:r w:rsidR="00986A21"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  <w:r w:rsidR="00986A21" w:rsidRPr="00DE6A98">
        <w:rPr>
          <w:rFonts w:asciiTheme="majorBidi" w:hAnsiTheme="majorBidi" w:cstheme="majorBidi"/>
          <w:sz w:val="24"/>
          <w:szCs w:val="24"/>
          <w:rtl/>
          <w:lang w:bidi="ar-DZ"/>
        </w:rPr>
        <w:t>اضطراب الحياة السياسية.</w:t>
      </w:r>
    </w:p>
    <w:p w:rsidR="00986A21" w:rsidRPr="00DE6A98" w:rsidRDefault="00986A21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ثانيا: 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سوء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الأحوال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الاقتصادية و الاجتماعية.</w:t>
      </w:r>
    </w:p>
    <w:p w:rsidR="00986A21" w:rsidRPr="00DE6A98" w:rsidRDefault="00986A21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ثالثا: 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عدم تشجيع الخلفاء و الحكام و ذوي الجاه للشعراء بالمنح و العطايا.</w:t>
      </w:r>
    </w:p>
    <w:p w:rsidR="00986A21" w:rsidRPr="00DE6A98" w:rsidRDefault="00986A21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رابعا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: ضياع مجموعة من الكتب و الدواوين خلال هجمات الصليبين و المغول.</w:t>
      </w:r>
    </w:p>
    <w:p w:rsidR="00986A21" w:rsidRPr="00DE6A98" w:rsidRDefault="002634B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خامسا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إلغاء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"ديوان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الإنشاء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" الذي كان كت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ابه يقومون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بإعداد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الرسائل الديوانية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بأسلوب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أدبي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رصين.</w:t>
      </w:r>
    </w:p>
    <w:p w:rsidR="002634B0" w:rsidRPr="00DE6A98" w:rsidRDefault="002634B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سادسا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: انصراف الشعراء الموهوبين عن قول الشعر، وظهور كثير من المتطفلين الذين لا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يملكون مواهب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أصيلة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لا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يقدرون على التعبير الجيد.</w:t>
      </w:r>
    </w:p>
    <w:p w:rsidR="002634B0" w:rsidRPr="00DE6A98" w:rsidRDefault="002634B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- وقد تميز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الأدب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العربي و منه الشعر بعدة خصائص نجملها فلما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يأتي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</w:p>
    <w:p w:rsidR="002634B0" w:rsidRPr="00DE6A98" w:rsidRDefault="002634B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1- قلة الفنون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الأدبية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هذا العصر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إذا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قورنت بالعصور التي سبقته و العصر الحديث الذي لحقه، حيث انحصر النثر في الكتابة الديوانية و النثر العلمي و ال</w:t>
      </w:r>
      <w:r w:rsidR="002873C1">
        <w:rPr>
          <w:rFonts w:asciiTheme="majorBidi" w:hAnsiTheme="majorBidi" w:cstheme="majorBidi"/>
          <w:sz w:val="24"/>
          <w:szCs w:val="24"/>
          <w:rtl/>
          <w:lang w:bidi="ar-DZ"/>
        </w:rPr>
        <w:t>رسائل ا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>لإ</w:t>
      </w:r>
      <w:r w:rsidR="002873C1">
        <w:rPr>
          <w:rFonts w:asciiTheme="majorBidi" w:hAnsiTheme="majorBidi" w:cstheme="majorBidi"/>
          <w:sz w:val="24"/>
          <w:szCs w:val="24"/>
          <w:rtl/>
          <w:lang w:bidi="ar-DZ"/>
        </w:rPr>
        <w:t>خ</w:t>
      </w:r>
      <w:r w:rsidR="002873C1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انية. و في ميدان الشعر اقتصر شعراء عصر الضعف على الشعر الغنائي، و المدائح النبوية كهمزية البصيري، و نظم العلوم كما فعل ابن مالك في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ألفيته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2634B0" w:rsidRPr="00DE6A98" w:rsidRDefault="002873C1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>2- ضيق المو</w:t>
      </w:r>
      <w:r w:rsidR="002634B0" w:rsidRPr="00DE6A98">
        <w:rPr>
          <w:rFonts w:asciiTheme="majorBidi" w:hAnsiTheme="majorBidi" w:cstheme="majorBidi"/>
          <w:sz w:val="24"/>
          <w:szCs w:val="24"/>
          <w:rtl/>
          <w:lang w:bidi="ar-DZ"/>
        </w:rPr>
        <w:t>ضوعات ، حيث غلب على الشعر العربي تياران هما: التيار الديني، و تيار اللهو و المجون.</w:t>
      </w:r>
    </w:p>
    <w:p w:rsidR="002634B0" w:rsidRPr="00DE6A98" w:rsidRDefault="002634B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كما لجأ شعراء هذا العصر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التأريخ </w:t>
      </w:r>
      <w:r w:rsidR="006176FF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بالشعر، كأن يستعمل الشاعر كلمات لكل حرف من حروفها رقم حسابي، و مجموع تلك الحروف في الكلمة </w:t>
      </w:r>
      <w:r w:rsidR="002873C1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أو</w:t>
      </w:r>
      <w:r w:rsidR="006176FF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الجملة التي بين علامتي حصر و تنصيص تدل على تاريخ حدث معين، من ذلك مثلا ما قاله الشبراوي في رثاء احمد الدلنجاوي المتوفى العام 11</w:t>
      </w:r>
      <w:r w:rsidR="00EE797E" w:rsidRPr="00DE6A98">
        <w:rPr>
          <w:rFonts w:asciiTheme="majorBidi" w:hAnsiTheme="majorBidi" w:cstheme="majorBidi"/>
          <w:sz w:val="24"/>
          <w:szCs w:val="24"/>
          <w:rtl/>
          <w:lang w:bidi="ar-DZ"/>
        </w:rPr>
        <w:t>23هـ</w:t>
      </w:r>
      <w:r w:rsidR="00172E8D">
        <w:rPr>
          <w:rFonts w:asciiTheme="majorBidi" w:hAnsiTheme="majorBidi" w:cstheme="majorBidi"/>
          <w:sz w:val="24"/>
          <w:szCs w:val="24"/>
          <w:rtl/>
          <w:lang w:bidi="ar-DZ"/>
        </w:rPr>
        <w:t xml:space="preserve">. حيث </w:t>
      </w:r>
      <w:r w:rsidR="00172E8D">
        <w:rPr>
          <w:rFonts w:asciiTheme="majorBidi" w:hAnsiTheme="majorBidi" w:cstheme="majorBidi" w:hint="cs"/>
          <w:sz w:val="24"/>
          <w:szCs w:val="24"/>
          <w:rtl/>
          <w:lang w:bidi="ar-DZ"/>
        </w:rPr>
        <w:t>أرخ</w:t>
      </w:r>
      <w:r w:rsidR="006176FF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لسنة وفاته بقوله:</w:t>
      </w:r>
    </w:p>
    <w:p w:rsidR="006176FF" w:rsidRPr="009C4590" w:rsidRDefault="006176FF" w:rsidP="00DE6A9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سألت الشعر هل لك من صديق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وقد سكن الدلنجاوي لحده؟</w:t>
      </w:r>
    </w:p>
    <w:p w:rsidR="006176FF" w:rsidRPr="009C4590" w:rsidRDefault="006176FF" w:rsidP="00DE6A9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فصاح و خرّ مغشيا عليه 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 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أصبح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ساكنا في القبر عنده</w:t>
      </w:r>
    </w:p>
    <w:p w:rsidR="006176FF" w:rsidRPr="009C4590" w:rsidRDefault="006176FF" w:rsidP="00DE6A9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فقلت لمن 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أراد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الشعر قص</w:t>
      </w:r>
      <w:r w:rsid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ّ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ر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فقد 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أرّخت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&lt;&lt;مات الشعر بعده</w:t>
      </w:r>
      <w:r w:rsidR="00252D5A"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&gt;&gt;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.</w:t>
      </w:r>
    </w:p>
    <w:p w:rsidR="00252D5A" w:rsidRPr="00DE6A98" w:rsidRDefault="009C459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</w:t>
      </w:r>
      <w:r w:rsidR="00EE797E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إليك</w:t>
      </w:r>
      <w:r w:rsidR="00EE797E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حروف الهجاء مرتبة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أبجديا</w:t>
      </w:r>
      <w:r w:rsidR="00EE797E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الرقم الخاص بكل حرف: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</w:p>
    <w:p w:rsidR="00EE797E" w:rsidRPr="00DE6A98" w:rsidRDefault="00EE797E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أ(1)- ب (2)- ج(3)- د(4)- هـ(5)-و(6)- ز(7)- ح(8)- ط(9)- ي(10)- ك(20)- ل(30)- م(40)- ن(50)- س(60)- ع(70)- ف(80)- ص(90)- ق(100)- ر(200)- ش(300)- ت(400)- ث(500)- خ(600)- ذ(700)- ض(800)- </w:t>
      </w:r>
      <w:r w:rsidR="00F269A9" w:rsidRPr="00DE6A98">
        <w:rPr>
          <w:rFonts w:asciiTheme="majorBidi" w:hAnsiTheme="majorBidi" w:cstheme="majorBidi"/>
          <w:sz w:val="24"/>
          <w:szCs w:val="24"/>
          <w:rtl/>
          <w:lang w:bidi="ar-DZ"/>
        </w:rPr>
        <w:t>ظ(900)- غ(1000)</w:t>
      </w:r>
    </w:p>
    <w:p w:rsidR="00F269A9" w:rsidRPr="00DE6A98" w:rsidRDefault="00F269A9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وعندما نجمع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أرقام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أحرف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المثال السابق نحصل على:</w:t>
      </w:r>
    </w:p>
    <w:tbl>
      <w:tblPr>
        <w:tblStyle w:val="Grilledutableau"/>
        <w:tblW w:w="0" w:type="auto"/>
        <w:tblLook w:val="04A0"/>
      </w:tblPr>
      <w:tblGrid>
        <w:gridCol w:w="855"/>
        <w:gridCol w:w="701"/>
        <w:gridCol w:w="700"/>
        <w:gridCol w:w="702"/>
        <w:gridCol w:w="701"/>
        <w:gridCol w:w="706"/>
        <w:gridCol w:w="703"/>
        <w:gridCol w:w="706"/>
        <w:gridCol w:w="703"/>
        <w:gridCol w:w="701"/>
        <w:gridCol w:w="706"/>
        <w:gridCol w:w="701"/>
        <w:gridCol w:w="703"/>
      </w:tblGrid>
      <w:tr w:rsidR="009C4590" w:rsidRPr="00DE6A98" w:rsidTr="00E16737">
        <w:tc>
          <w:tcPr>
            <w:tcW w:w="708" w:type="dxa"/>
            <w:vMerge w:val="restart"/>
            <w:vAlign w:val="center"/>
          </w:tcPr>
          <w:p w:rsidR="00F269A9" w:rsidRPr="00DE6A98" w:rsidRDefault="00F269A9" w:rsidP="00DE6A98">
            <w:pPr>
              <w:tabs>
                <w:tab w:val="left" w:pos="266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1123هـ</w:t>
            </w:r>
          </w:p>
        </w:tc>
        <w:tc>
          <w:tcPr>
            <w:tcW w:w="708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هـ</w:t>
            </w:r>
          </w:p>
        </w:tc>
        <w:tc>
          <w:tcPr>
            <w:tcW w:w="708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708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</w:t>
            </w:r>
          </w:p>
        </w:tc>
        <w:tc>
          <w:tcPr>
            <w:tcW w:w="708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ب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ر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ش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</w:t>
            </w:r>
          </w:p>
        </w:tc>
      </w:tr>
      <w:tr w:rsidR="009C4590" w:rsidRPr="00DE6A98" w:rsidTr="00E16737">
        <w:tc>
          <w:tcPr>
            <w:tcW w:w="708" w:type="dxa"/>
            <w:vMerge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708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708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70</w:t>
            </w:r>
          </w:p>
        </w:tc>
        <w:tc>
          <w:tcPr>
            <w:tcW w:w="708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200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70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300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400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709" w:type="dxa"/>
            <w:vAlign w:val="center"/>
          </w:tcPr>
          <w:p w:rsidR="00F269A9" w:rsidRPr="00DE6A98" w:rsidRDefault="00F269A9" w:rsidP="00DE6A98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6A9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F269A9" w:rsidRPr="00DE6A98" w:rsidRDefault="00F269A9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837FF" w:rsidRPr="00DE6A98" w:rsidRDefault="00B837FF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3- كانت المعاني قليلة في الشعر و في النثر، وكان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الأديب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يأتي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بحشد كبير من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الألفاظ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ليعبر عن معنى قليل يكرره.</w:t>
      </w:r>
    </w:p>
    <w:p w:rsidR="00B837FF" w:rsidRPr="00DE6A98" w:rsidRDefault="00B837FF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4- شعور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أدباء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هذا العصر بعجزهم عن التجديد في المعنى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أو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التجويد فيه، فاتخذوا من التنميق اللفظي بديلا يفتخرون به، فكثرت المحسنات البديعية في غير موضعها. كما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ألزم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بعض الشعراء نفسه بما لا يلزم، فنظم " صفي الدين الحلي" مجموعة من القصائد مدح فيها (آل الأرتق) ملوك ديار "بكر بن وائل"، و قد بدأ القصيدة بحرف القاف و التزم به في أول كل بيت و آخره، من ذلك قوله:</w:t>
      </w:r>
    </w:p>
    <w:p w:rsidR="001705B2" w:rsidRPr="009C4590" w:rsidRDefault="001705B2" w:rsidP="00DE6A9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قفي ودّعينا قبل وشك التفرق 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فما 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أنا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من يحيا 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إلا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حين نلتقي</w:t>
      </w:r>
    </w:p>
    <w:p w:rsidR="001705B2" w:rsidRPr="009C4590" w:rsidRDefault="001705B2" w:rsidP="00DE6A9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قضيت و ما 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أودى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الحمام بمهجتي</w:t>
      </w:r>
      <w:r w:rsidR="00172E8D" w:rsidRPr="009C459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</w:t>
      </w:r>
      <w:r w:rsidRPr="009C4590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وشبت وما حلّ البياض بمفرقي</w:t>
      </w:r>
    </w:p>
    <w:p w:rsidR="001705B2" w:rsidRDefault="009C4590" w:rsidP="00DE6A98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="001705B2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وهكذا نرى الأدب العربي في هذا العصر قد اتسم بالركاكة و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الإسفاف</w:t>
      </w:r>
      <w:r w:rsidR="001705B2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التصنع، و استمر على تلك الحالة حتى بداية العصر الحديث، نتيجة عوامل عدة ساعدت على نهوض الشعر العربي من كبوته بعد ضعف و انحدار.</w:t>
      </w:r>
    </w:p>
    <w:p w:rsidR="00DE6A98" w:rsidRDefault="00DE6A98" w:rsidP="00DE6A98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DE6A98" w:rsidRPr="00DE6A98" w:rsidRDefault="00DE6A98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705B2" w:rsidRDefault="00AB5C34" w:rsidP="00DE6A98">
      <w:pPr>
        <w:pStyle w:val="Paragraphedeliste"/>
        <w:numPr>
          <w:ilvl w:val="0"/>
          <w:numId w:val="1"/>
        </w:numPr>
        <w:bidi/>
        <w:spacing w:line="360" w:lineRule="auto"/>
        <w:ind w:left="0" w:firstLine="0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 w:rsidRPr="009C459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الإرهاصات التاريخية و الفكرية للأدب الحديث:</w:t>
      </w:r>
    </w:p>
    <w:p w:rsidR="00DE6A98" w:rsidRPr="00DE6A98" w:rsidRDefault="00DE6A98" w:rsidP="00DE6A98">
      <w:pPr>
        <w:spacing w:line="360" w:lineRule="auto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DE6A9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1- الجانب التاريخي :</w:t>
      </w:r>
    </w:p>
    <w:p w:rsidR="00AB5C34" w:rsidRPr="00DE6A98" w:rsidRDefault="009C459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تبدأ النهضة الأدبية العربية منذ حملة نابليون بونابرت على مصر سنة 1798م. و لقد مر العالم العربي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الإسلامي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مع مطلع هذا العصر </w:t>
      </w:r>
      <w:r w:rsidR="00172E8D">
        <w:rPr>
          <w:rFonts w:asciiTheme="majorBidi" w:hAnsiTheme="majorBidi" w:cstheme="majorBidi" w:hint="cs"/>
          <w:sz w:val="24"/>
          <w:szCs w:val="24"/>
          <w:rtl/>
          <w:lang w:bidi="ar-DZ"/>
        </w:rPr>
        <w:t>بأ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حداث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تاريخية جسام، تشبه التيار الجارف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أو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العاصفة العاتية</w:t>
      </w:r>
      <w:r w:rsidR="00172E8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>ا</w:t>
      </w:r>
      <w:r w:rsidR="00172E8D">
        <w:rPr>
          <w:rFonts w:asciiTheme="majorBidi" w:hAnsiTheme="majorBidi" w:cstheme="majorBidi"/>
          <w:sz w:val="24"/>
          <w:szCs w:val="24"/>
          <w:rtl/>
          <w:lang w:bidi="ar-DZ"/>
        </w:rPr>
        <w:t>لتي</w:t>
      </w:r>
      <w:r w:rsidR="00172E8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ذهل </w:t>
      </w:r>
      <w:r w:rsidR="00172E8D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الإنسان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، فالدولة العثمانية التي كانت تحكم البلدان العربية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أصبحت</w:t>
      </w:r>
      <w:r w:rsidR="00510E3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حالة يرثى لها ح</w:t>
      </w:r>
      <w:r w:rsidR="00510E3A">
        <w:rPr>
          <w:rFonts w:asciiTheme="majorBidi" w:hAnsiTheme="majorBidi" w:cstheme="majorBidi" w:hint="cs"/>
          <w:sz w:val="24"/>
          <w:szCs w:val="24"/>
          <w:rtl/>
          <w:lang w:bidi="ar-DZ"/>
        </w:rPr>
        <w:t>ت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ى وصفت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بأنها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الرجل المريض الذي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أنهكته</w:t>
      </w:r>
      <w:r w:rsidR="00AB5C34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الحروب و تكالب الدول عليه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، بينما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أوروبا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كانت في أوج قوتها، فحاول الأعداء ت</w:t>
      </w:r>
      <w:r w:rsidR="00510E3A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جيه اهتمامهم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بلدان العالم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الإسلامي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لا سي</w:t>
      </w:r>
      <w:r w:rsidR="00510E3A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ما البلدان العربية لنهب خيراتها، فغزوها بالقوة و الفكر و الاقتصاد، و ولجوا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إليها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جميع النواحي بدعوى حماية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الأقلية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المسيحية تارة، و بدعوى م</w:t>
      </w:r>
      <w:r w:rsidR="00510E3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ساعدة العالم العربي و تعليمه و </w:t>
      </w:r>
      <w:r w:rsidR="00510E3A">
        <w:rPr>
          <w:rFonts w:asciiTheme="majorBidi" w:hAnsiTheme="majorBidi" w:cstheme="majorBidi" w:hint="cs"/>
          <w:sz w:val="24"/>
          <w:szCs w:val="24"/>
          <w:rtl/>
          <w:lang w:bidi="ar-DZ"/>
        </w:rPr>
        <w:t>إ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نقاضه من تخلفه تارة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أخرى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576FEA" w:rsidRPr="00DE6A98" w:rsidRDefault="009C459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فبدأ الاستعمار الأوربي بحملة نابليون بونابرت(1798م) على مصر، و جاءت بهدف التعليم الذي منعته الدولة العثمانية، ونقل الحضارة الغربية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العالم العربي المتخلف من خلال مصر. و كانت الحملة  معدة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إعدادا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فكريا و علميا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أبهرت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المصريين، فكو</w:t>
      </w:r>
      <w:r w:rsidR="00510E3A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 نابليون برلمانا (مجلس شورى)، و قام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بأنواع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التجارب العلمية و التطور التكنولوجي، و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أتى</w:t>
      </w:r>
      <w:r w:rsidR="00510E3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بمطبعة اصدر من خلالها صحيفتي (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الستار المصري) و (بريد مصر)، وكانت دعواهم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أنهم</w:t>
      </w:r>
      <w:r w:rsidR="00576FE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يريدون تنوير بصائر الناس، و قد ثار الأزهريون في وجه هذه الحملة لأنهم أدركوا مغبة ما وراءها</w:t>
      </w:r>
      <w:r w:rsidR="00EA68F0" w:rsidRPr="00DE6A98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EA68F0" w:rsidRPr="00DE6A98" w:rsidRDefault="009C459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</w:t>
      </w:r>
      <w:r w:rsidR="00EA68F0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هكذا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إذا</w:t>
      </w:r>
      <w:r w:rsidR="00EA68F0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القينا نظرة تاريخية سريعة على حالة البلاد العربية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فإننا</w:t>
      </w:r>
      <w:r w:rsidR="00EA68F0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نجد ما يأتي: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</w:p>
    <w:p w:rsidR="00EA68F0" w:rsidRPr="00DE6A98" w:rsidRDefault="00EA68F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1</w:t>
      </w:r>
      <w:r w:rsidRPr="00EE10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- بلدان المغرب العربي: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تخرج من نفوذ الترك لتدخل تحت سيطرت الاستعمار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الأوربي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الحديث، حيث احتلت فرنسا الجزائر عام 1830م، و مكثت فيها 132 سنة.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أما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تونس فقد احتلتها فرنسا 1881م.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أما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مراكش (المغرب) فكان احتلال فرنسا لها عام 1912م.</w:t>
      </w:r>
    </w:p>
    <w:p w:rsidR="00EA68F0" w:rsidRPr="00DE6A98" w:rsidRDefault="00EA68F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2</w:t>
      </w:r>
      <w:r w:rsidRPr="00EE10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- مصر: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بعد حملة نابليون بحوالي </w:t>
      </w:r>
      <w:r w:rsidR="00510E3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أربعة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ثمانين سنة (84)، احتلت مصر من جديد من طرف الانجليز (1882م)، بعد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أن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قام الجيش المصري بثورة على"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الخد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يوي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توفيق" بقيادة " أحمد عرابي" سنة 1881م، حيث ادعت بريطانيا حماية رعاياها في مصر، فقامت بنشر التعليم باللغة الانجليزية،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وألغت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اللغة العربية بقيادة "كرومر".</w:t>
      </w:r>
    </w:p>
    <w:p w:rsidR="00C5126A" w:rsidRPr="00DE6A98" w:rsidRDefault="00EA68F0" w:rsidP="00DE6A98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3</w:t>
      </w:r>
      <w:r w:rsidRPr="00EE10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- العراق:</w:t>
      </w:r>
      <w:r w:rsidR="00C5126A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42BDC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في بلاد الرافدين اشتد الصراع بين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الأتراك</w:t>
      </w:r>
      <w:r w:rsidR="00E42BDC"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المما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ل</w:t>
      </w:r>
      <w:r w:rsidR="00E42BDC" w:rsidRPr="00DE6A98">
        <w:rPr>
          <w:rFonts w:asciiTheme="majorBidi" w:hAnsiTheme="majorBidi" w:cstheme="majorBidi"/>
          <w:sz w:val="24"/>
          <w:szCs w:val="24"/>
          <w:rtl/>
          <w:lang w:bidi="ar-DZ"/>
        </w:rPr>
        <w:t>يك و الزعماء المحليين، و دارت الحروب بين سكان الحضر و البوادي، ثم احتلت العراق من طرف الانجليز سنة 1914م.</w:t>
      </w:r>
    </w:p>
    <w:p w:rsidR="00E42BDC" w:rsidRDefault="00E42BDC" w:rsidP="00DE6A98">
      <w:pPr>
        <w:spacing w:line="360" w:lineRule="auto"/>
        <w:jc w:val="right"/>
        <w:rPr>
          <w:rFonts w:hint="cs"/>
          <w:rtl/>
          <w:lang w:bidi="ar-DZ"/>
        </w:rPr>
      </w:pP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>4</w:t>
      </w:r>
      <w:r w:rsidRPr="00EE10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- في بلاد الشام(سوريا، لبنان، فلسطين، الأردن)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ساد ظلم الحكام المستبدين، و كثرت الخلافات الدينية، و تناحرت الطوائف المذهبية، وكان من أعنف هذا التناحر مذبحة 1860م، فهرب كثير من السكان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مختلف بقاع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الأرض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خاصة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للأمريكيتين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الشمالية و الجنوبية و مصر ثم احتلت كلها من طرف الفرنسيين و الانجليز، واختلفت صور الاستعمار من استعمار مباشر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حماية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أو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وصاية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أو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انتداب،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أو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ارتباطات اقتصادية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أو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ثقافية.... و هكذا قسمت البلاد العربية التي كانت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تحت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راية الخلافة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الإسلامية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9842FA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DE6A9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دويلات،وكان هذا التقسيم ناتج عن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مؤ</w:t>
      </w:r>
      <w:r>
        <w:rPr>
          <w:rFonts w:hint="cs"/>
          <w:rtl/>
          <w:lang w:bidi="ar-DZ"/>
        </w:rPr>
        <w:t xml:space="preserve">تمر </w:t>
      </w:r>
      <w:r w:rsidR="00F44324">
        <w:rPr>
          <w:rFonts w:hint="cs"/>
          <w:rtl/>
          <w:lang w:bidi="ar-DZ"/>
        </w:rPr>
        <w:t>(</w:t>
      </w:r>
      <w:r>
        <w:rPr>
          <w:rFonts w:hint="cs"/>
          <w:rtl/>
          <w:lang w:bidi="ar-DZ"/>
        </w:rPr>
        <w:t>سايكس بيكو)</w:t>
      </w:r>
      <w:r w:rsidR="00F44324">
        <w:rPr>
          <w:rFonts w:hint="cs"/>
          <w:rtl/>
          <w:lang w:bidi="ar-DZ"/>
        </w:rPr>
        <w:t xml:space="preserve"> بين دول التحالف سنة 1914م، و بعده حدثت نكبة فلسطين و وعد بلفور المشؤوم سنة</w:t>
      </w:r>
      <w:r w:rsidR="006643B6">
        <w:rPr>
          <w:rFonts w:hint="cs"/>
          <w:rtl/>
          <w:lang w:bidi="ar-DZ"/>
        </w:rPr>
        <w:t xml:space="preserve"> 1917 </w:t>
      </w:r>
      <w:r w:rsidR="00F44324" w:rsidRPr="006643B6">
        <w:rPr>
          <w:rFonts w:hint="cs"/>
          <w:rtl/>
          <w:lang w:bidi="ar-DZ"/>
        </w:rPr>
        <w:t>م</w:t>
      </w:r>
      <w:r w:rsidR="009842FA">
        <w:rPr>
          <w:rFonts w:hint="cs"/>
          <w:rtl/>
          <w:lang w:bidi="ar-DZ"/>
        </w:rPr>
        <w:t>.</w:t>
      </w:r>
      <w:r w:rsidR="00F44324" w:rsidRPr="006643B6">
        <w:rPr>
          <w:rFonts w:hint="cs"/>
          <w:rtl/>
          <w:lang w:bidi="ar-DZ"/>
        </w:rPr>
        <w:t xml:space="preserve">  </w:t>
      </w:r>
    </w:p>
    <w:p w:rsidR="00DE6A98" w:rsidRDefault="00DE6A98" w:rsidP="00DE6A98">
      <w:pPr>
        <w:spacing w:line="360" w:lineRule="auto"/>
        <w:jc w:val="right"/>
        <w:rPr>
          <w:rFonts w:hint="cs"/>
          <w:rtl/>
          <w:lang w:bidi="ar-DZ"/>
        </w:rPr>
      </w:pPr>
    </w:p>
    <w:p w:rsidR="00DE6A98" w:rsidRDefault="00EE1029" w:rsidP="00DE6A98">
      <w:pPr>
        <w:spacing w:line="360" w:lineRule="auto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2- الجانب الفكري و الثقافي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DE6A98" w:rsidRDefault="00EE1029" w:rsidP="00DE6A98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</w:t>
      </w:r>
      <w:r w:rsidR="00DE6A98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للنهضة الفكرية</w:t>
      </w:r>
      <w:r w:rsidR="00DE6A9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و الثقافية العربية</w:t>
      </w:r>
      <w:r w:rsidR="00DE6A98" w:rsidRPr="00DE6A9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DE6A98" w:rsidRPr="00DE6A9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مصدران </w:t>
      </w:r>
      <w:r w:rsidR="00DE6A98">
        <w:rPr>
          <w:rFonts w:asciiTheme="majorBidi" w:hAnsiTheme="majorBidi" w:cstheme="majorBidi" w:hint="cs"/>
          <w:sz w:val="24"/>
          <w:szCs w:val="24"/>
          <w:rtl/>
          <w:lang w:bidi="ar-DZ"/>
        </w:rPr>
        <w:t>: مصدر داخلي و مصدر خارجي.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</w:p>
    <w:p w:rsidR="00DE6A98" w:rsidRDefault="00DE6A98" w:rsidP="009842FA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9842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أ- المصدر الداخلي: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عندما شعر كثير من المصلحين و الثوريين العرب و المسلمين بوطأة الاستعمار الأجنبي 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يمزق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أوصال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بلادهم و يعمل على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إفساد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دينهم و لغتهم، انبرى لصد هذه الهجمات قادة مصلحون من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أمثال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>: جمال ال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دّ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ين الحسيني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الأفغاني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(ت.1897م ) و الشيخ محمد عبده (ت.1905م) الل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ّذين أ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صدرا مجلة العروة الوثقى الداعية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وحدة العالم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الإسلامي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لمناهضة مخططات الاستعمار. و الشيخ السنوسي الكبير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(ت.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1859م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الشيخ عبد الحميد بن باديس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(ت.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>1940م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 w:rsidR="002E0C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921903" w:rsidRDefault="00EE1029" w:rsidP="00DE6A98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وقد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تأثر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الأدب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العربي شعره و نثره بهذه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اليقظة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الفكرية و الوعي الوطني و اثر فيها، فندد الشعراء و الكتاب بالغطرسة الاستعمارية، و حث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وا الشعوب على الثورة ضدها، فذكروهم بماضيهم العربي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الإسلامي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فراح الشعراء يستلهمون تاريخه، و يبعثون التراث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الأدبي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الفكري في قالب جديد مفعم بالشعور الديني و الوطني، نجد ذلك عند " الرصافي" و " الجواهري" في العراق، و يلهج بذكرها "شوقي" و "حافظ" في مصر، و يدعو اليها "محمد العيد آل خليفة" في الجزائر، و يثور بها "الفيتوري" في السودان، و يتغنى بها "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أبو</w:t>
      </w:r>
      <w:r w:rsidR="0092190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القاسم الشابي" في تونس، و غيرهم كثير من الشعراء في مختلف البلاد العربية.</w:t>
      </w:r>
    </w:p>
    <w:p w:rsidR="00921903" w:rsidRDefault="00921903" w:rsidP="00921903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EE102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ب- المصدر الخارجي: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ويتم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ثل في الاحتكاك بالحضارة الغربية، مما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أدى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نهوض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الأدب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العربي من كبوته نتيجة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التأثير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التأثر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الحاصل بين البلدان العربية و الدول الغربية، بسبب البعثات العلمية، و ظهور الطباعة و الصحافة، و من ثم تغير الفكر العربي نتيجة هذا الت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لاقح فتطور و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أصبح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تواقا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مظاهر الحياة المزدهرة في العالم الغربي.</w:t>
      </w:r>
    </w:p>
    <w:p w:rsidR="00680489" w:rsidRDefault="00EE1029" w:rsidP="00921903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وقد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أسهمت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مجموعة من العوامل في النهضة الشعرية العربية الحديثة من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أبرزها</w:t>
      </w:r>
      <w:r w:rsidR="0068048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</w:p>
    <w:p w:rsidR="00680489" w:rsidRDefault="009842FA" w:rsidP="00921903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9842F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أولا</w:t>
      </w:r>
      <w:r w:rsidR="00680489" w:rsidRPr="009842F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 العوامل الاجتماعية</w:t>
      </w:r>
      <w:r w:rsidR="007050A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و يتمثل في تحرير المرأة، حيث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نادى</w:t>
      </w:r>
      <w:r w:rsidR="007050A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مجموعة من الكتاب و الشعراء بضرورة تعليم المرأة و تثقيفها، و من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أبرزهم</w:t>
      </w:r>
      <w:r w:rsidR="007050A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رفاعة رافع الطهطاوي، حيث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ألف</w:t>
      </w:r>
      <w:r w:rsidR="007050A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كتابا لتثقيف البنات و البنين، سماه: "المرشد الأمين للبنات و البنين"، و هو كتاب في الأخلاق و التربية و الآداب.</w:t>
      </w:r>
    </w:p>
    <w:p w:rsidR="007050AF" w:rsidRDefault="007050AF" w:rsidP="00921903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كما ألف كتابه" تخليص </w:t>
      </w:r>
      <w:r w:rsidR="009842FA">
        <w:rPr>
          <w:rFonts w:asciiTheme="majorBidi" w:hAnsiTheme="majorBidi" w:cstheme="majorBidi" w:hint="cs"/>
          <w:sz w:val="24"/>
          <w:szCs w:val="24"/>
          <w:rtl/>
          <w:lang w:bidi="ar-DZ"/>
        </w:rPr>
        <w:t>الإبريز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تلخيص باريز" ضمنه كل ما أعجب به في العالم المتحضر.</w:t>
      </w:r>
    </w:p>
    <w:p w:rsidR="00DE6A98" w:rsidRDefault="007050AF" w:rsidP="007050AF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تكلم قاسم </w:t>
      </w:r>
      <w:r w:rsidR="009C4590">
        <w:rPr>
          <w:rFonts w:asciiTheme="majorBidi" w:hAnsiTheme="majorBidi" w:cstheme="majorBidi" w:hint="cs"/>
          <w:sz w:val="24"/>
          <w:szCs w:val="24"/>
          <w:rtl/>
          <w:lang w:bidi="ar-DZ"/>
        </w:rPr>
        <w:t>أمين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عن تحرير المرأة، و دعاها </w:t>
      </w:r>
      <w:r w:rsidR="009C4590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تمزيق الحجاب و الخروج </w:t>
      </w:r>
      <w:r w:rsidR="009C4590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جانب الرجل و مشاركته في </w:t>
      </w:r>
      <w:r w:rsidR="009C4590">
        <w:rPr>
          <w:rFonts w:asciiTheme="majorBidi" w:hAnsiTheme="majorBidi" w:cstheme="majorBidi" w:hint="cs"/>
          <w:sz w:val="24"/>
          <w:szCs w:val="24"/>
          <w:rtl/>
          <w:lang w:bidi="ar-DZ"/>
        </w:rPr>
        <w:t>أماكن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العلم و العمل، وذلك في كتابيه: "تحرير المرأة " و " المرأة الجديدة".</w:t>
      </w:r>
    </w:p>
    <w:p w:rsidR="00EE1029" w:rsidRDefault="00EE1029" w:rsidP="007050AF">
      <w:pPr>
        <w:spacing w:line="360" w:lineRule="auto"/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كما تنبه الشعراء </w:t>
      </w:r>
      <w:r w:rsidR="00C961F3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قضايا و مشكلات المجتمع كمشكلة الفقر و الحرمان</w:t>
      </w:r>
      <w:r w:rsidR="00C961F3">
        <w:rPr>
          <w:rFonts w:asciiTheme="majorBidi" w:hAnsiTheme="majorBidi" w:cstheme="majorBidi" w:hint="cs"/>
          <w:sz w:val="24"/>
          <w:szCs w:val="24"/>
          <w:rtl/>
          <w:lang w:bidi="ar-DZ"/>
        </w:rPr>
        <w:t>، و حثّوا أفراد المجتمع على التعاطف، يقول "معروف الرصافي" في قصيدة "أم اليتيم":</w:t>
      </w:r>
    </w:p>
    <w:p w:rsidR="00C961F3" w:rsidRPr="008A417E" w:rsidRDefault="00C961F3" w:rsidP="00C961F3">
      <w:pPr>
        <w:spacing w:line="360" w:lineRule="auto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8A417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لقيتها ياليتني ما كنت ألقاها         تمشي و قد أثقل الإملاق ممشاها</w:t>
      </w:r>
    </w:p>
    <w:p w:rsidR="00C961F3" w:rsidRPr="008A417E" w:rsidRDefault="00C961F3" w:rsidP="00C961F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8A417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أثوابها رثة و الرجل حافية              والدمع تذرفه في الخد عيناها</w:t>
      </w:r>
    </w:p>
    <w:sectPr w:rsidR="00C961F3" w:rsidRPr="008A417E" w:rsidSect="009C4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E5A" w:rsidRDefault="003B1E5A" w:rsidP="00C224A2">
      <w:pPr>
        <w:spacing w:after="0" w:line="240" w:lineRule="auto"/>
      </w:pPr>
      <w:r>
        <w:separator/>
      </w:r>
    </w:p>
  </w:endnote>
  <w:endnote w:type="continuationSeparator" w:id="1">
    <w:p w:rsidR="003B1E5A" w:rsidRDefault="003B1E5A" w:rsidP="00C2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09" w:rsidRDefault="00F9100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909168"/>
      <w:docPartObj>
        <w:docPartGallery w:val="Page Numbers (Bottom of Page)"/>
        <w:docPartUnique/>
      </w:docPartObj>
    </w:sdtPr>
    <w:sdtContent>
      <w:p w:rsidR="00F91009" w:rsidRDefault="00F9100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F91009" w:rsidRDefault="00F91009">
                    <w:pPr>
                      <w:jc w:val="center"/>
                    </w:pPr>
                    <w:fldSimple w:instr=" PAGE    \* MERGEFORMAT ">
                      <w:r w:rsidRPr="00F91009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09" w:rsidRDefault="00F910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E5A" w:rsidRDefault="003B1E5A" w:rsidP="00C224A2">
      <w:pPr>
        <w:spacing w:after="0" w:line="240" w:lineRule="auto"/>
      </w:pPr>
      <w:r>
        <w:separator/>
      </w:r>
    </w:p>
  </w:footnote>
  <w:footnote w:type="continuationSeparator" w:id="1">
    <w:p w:rsidR="003B1E5A" w:rsidRDefault="003B1E5A" w:rsidP="00C2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09" w:rsidRDefault="00F9100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A2" w:rsidRDefault="006643B6" w:rsidP="00DE6A98">
    <w:pPr>
      <w:jc w:val="center"/>
      <w:rPr>
        <w:rFonts w:hint="cs"/>
        <w:lang w:bidi="ar-DZ"/>
      </w:rPr>
    </w:pPr>
    <w:r w:rsidRPr="00DE6A98">
      <w:rPr>
        <w:rFonts w:asciiTheme="majorBidi" w:hAnsiTheme="majorBidi" w:cstheme="majorBidi"/>
        <w:sz w:val="24"/>
        <w:szCs w:val="24"/>
        <w:rtl/>
        <w:lang w:bidi="ar-DZ"/>
      </w:rPr>
      <w:t>الأستاذ الدكتور: جمال مباركي</w:t>
    </w:r>
    <w:r w:rsidR="00DE6A98" w:rsidRPr="00DE6A98">
      <w:rPr>
        <w:rFonts w:asciiTheme="majorBidi" w:hAnsiTheme="majorBidi" w:cstheme="majorBidi"/>
        <w:sz w:val="24"/>
        <w:szCs w:val="24"/>
        <w:rtl/>
        <w:lang w:bidi="ar-DZ"/>
      </w:rPr>
      <w:t xml:space="preserve"> </w:t>
    </w:r>
    <w:r w:rsidRPr="00DE6A98">
      <w:rPr>
        <w:rFonts w:asciiTheme="majorBidi" w:hAnsiTheme="majorBidi" w:cstheme="majorBidi"/>
        <w:sz w:val="24"/>
        <w:szCs w:val="24"/>
        <w:rtl/>
        <w:lang w:bidi="ar-DZ"/>
      </w:rPr>
      <w:tab/>
    </w:r>
    <w:r w:rsidRPr="00DE6A98">
      <w:rPr>
        <w:rFonts w:asciiTheme="majorBidi" w:hAnsiTheme="majorBidi" w:cstheme="majorBidi"/>
        <w:b/>
        <w:bCs/>
        <w:sz w:val="24"/>
        <w:szCs w:val="24"/>
        <w:rtl/>
        <w:lang w:bidi="ar-DZ"/>
      </w:rPr>
      <w:t>المحاضرة الأولى : المادة: النص الشعري العربي الحديث.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09" w:rsidRDefault="00F9100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299C"/>
    <w:multiLevelType w:val="hybridMultilevel"/>
    <w:tmpl w:val="F27AD5F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1671"/>
    <w:rsid w:val="001705B2"/>
    <w:rsid w:val="00172E8D"/>
    <w:rsid w:val="00252D5A"/>
    <w:rsid w:val="002634B0"/>
    <w:rsid w:val="002873C1"/>
    <w:rsid w:val="002E0C97"/>
    <w:rsid w:val="00352AEF"/>
    <w:rsid w:val="003B1E5A"/>
    <w:rsid w:val="00510E3A"/>
    <w:rsid w:val="00576FEA"/>
    <w:rsid w:val="006176FF"/>
    <w:rsid w:val="006643B6"/>
    <w:rsid w:val="00680489"/>
    <w:rsid w:val="007050AF"/>
    <w:rsid w:val="00861671"/>
    <w:rsid w:val="008A417E"/>
    <w:rsid w:val="00921903"/>
    <w:rsid w:val="009842FA"/>
    <w:rsid w:val="00986A21"/>
    <w:rsid w:val="009C4590"/>
    <w:rsid w:val="00AB5C34"/>
    <w:rsid w:val="00B837FF"/>
    <w:rsid w:val="00C224A2"/>
    <w:rsid w:val="00C5126A"/>
    <w:rsid w:val="00C961F3"/>
    <w:rsid w:val="00DE6816"/>
    <w:rsid w:val="00DE6A98"/>
    <w:rsid w:val="00E16737"/>
    <w:rsid w:val="00E42BDC"/>
    <w:rsid w:val="00EA68F0"/>
    <w:rsid w:val="00EE1029"/>
    <w:rsid w:val="00EE797E"/>
    <w:rsid w:val="00F269A9"/>
    <w:rsid w:val="00F44324"/>
    <w:rsid w:val="00F9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2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24A2"/>
  </w:style>
  <w:style w:type="paragraph" w:styleId="Pieddepage">
    <w:name w:val="footer"/>
    <w:basedOn w:val="Normal"/>
    <w:link w:val="PieddepageCar"/>
    <w:uiPriority w:val="99"/>
    <w:semiHidden/>
    <w:unhideWhenUsed/>
    <w:rsid w:val="00C2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24A2"/>
  </w:style>
  <w:style w:type="table" w:styleId="Grilledutableau">
    <w:name w:val="Table Grid"/>
    <w:basedOn w:val="TableauNormal"/>
    <w:uiPriority w:val="59"/>
    <w:rsid w:val="00F26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1317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11</cp:revision>
  <cp:lastPrinted>2017-10-01T12:25:00Z</cp:lastPrinted>
  <dcterms:created xsi:type="dcterms:W3CDTF">2017-10-01T08:00:00Z</dcterms:created>
  <dcterms:modified xsi:type="dcterms:W3CDTF">2017-10-01T12:28:00Z</dcterms:modified>
</cp:coreProperties>
</file>