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A5B" w:rsidRPr="00196E07" w:rsidRDefault="005D6A5B" w:rsidP="005D6A5B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التمرين 01:ادرس </w:t>
      </w:r>
      <w:proofErr w:type="gramStart"/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العلاقة</w:t>
      </w:r>
      <w:proofErr w:type="gramEnd"/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بين الصادرات و الميزان التجاري خلال الفترة (2000-2013) عند مستوى معنوية 0.01</w:t>
      </w:r>
    </w:p>
    <w:tbl>
      <w:tblPr>
        <w:tblpPr w:leftFromText="141" w:rightFromText="141" w:horzAnchor="page" w:tblpX="726" w:tblpY="240"/>
        <w:tblW w:w="3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78"/>
        <w:gridCol w:w="1240"/>
      </w:tblGrid>
      <w:tr w:rsidR="005D6A5B" w:rsidRPr="005D6A5B" w:rsidTr="005D6A5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السنوات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الصادرات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5D6A5B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الميزان</w:t>
            </w:r>
            <w:proofErr w:type="gramEnd"/>
            <w:r w:rsidRPr="005D6A5B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التجاري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22031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12858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19132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18852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6816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24612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11076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32083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13775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46001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24545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54613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33157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60163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32532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79298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39819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45194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5900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57053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16580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73489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26242</w:t>
            </w:r>
          </w:p>
        </w:tc>
      </w:tr>
      <w:tr w:rsidR="005D6A5B" w:rsidRPr="005D6A5B" w:rsidTr="005D6A5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71860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A5B" w:rsidRPr="005D6A5B" w:rsidRDefault="005D6A5B" w:rsidP="005D6A5B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5D6A5B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21490</w:t>
            </w:r>
          </w:p>
        </w:tc>
      </w:tr>
    </w:tbl>
    <w:p w:rsidR="005D6A5B" w:rsidRPr="00196E07" w:rsidRDefault="005D6A5B" w:rsidP="005D6A5B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p w:rsidR="005D6A5B" w:rsidRPr="00196E07" w:rsidRDefault="005D6A5B" w:rsidP="005D6A5B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p w:rsidR="005D6A5B" w:rsidRPr="00196E07" w:rsidRDefault="005D6A5B" w:rsidP="005D6A5B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p w:rsidR="005D6A5B" w:rsidRPr="00196E07" w:rsidRDefault="005D6A5B" w:rsidP="005D6A5B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p w:rsidR="00196E07" w:rsidRPr="00196E07" w:rsidRDefault="00196E07" w:rsidP="00196E07">
      <w:pPr>
        <w:bidi/>
        <w:rPr>
          <w:rFonts w:ascii="Traditional Arabic" w:hAnsi="Traditional Arabic" w:cs="Traditional Arabic"/>
          <w:sz w:val="24"/>
          <w:szCs w:val="24"/>
          <w:rtl/>
          <w:lang w:bidi="ar-DZ"/>
        </w:rPr>
      </w:pPr>
    </w:p>
    <w:p w:rsidR="005D6A5B" w:rsidRPr="00196E07" w:rsidRDefault="005D6A5B" w:rsidP="005D6A5B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5D6A5B" w:rsidRPr="00196E07" w:rsidRDefault="005D6A5B" w:rsidP="001A7F2E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التمرين 02:ادرس العلاقة بين مقياس الاحصاء و مقياس الرياضيات عند مستوى معنوية 0.0</w:t>
      </w:r>
      <w:r w:rsidR="001A7F2E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5</w:t>
      </w:r>
    </w:p>
    <w:tbl>
      <w:tblPr>
        <w:tblW w:w="285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0"/>
        <w:gridCol w:w="1870"/>
      </w:tblGrid>
      <w:tr w:rsidR="00897261" w:rsidRPr="00FF1E31" w:rsidTr="004E3E2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  <w:t>MATH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  <w:t>STATISTIQUE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897261" w:rsidRPr="00FF1E31" w:rsidTr="004E3E2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7261" w:rsidRPr="00FF1E31" w:rsidRDefault="00897261" w:rsidP="00897261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</w:tbl>
    <w:tbl>
      <w:tblPr>
        <w:tblpPr w:leftFromText="141" w:rightFromText="141" w:vertAnchor="text" w:horzAnchor="margin" w:tblpY="812"/>
        <w:tblW w:w="28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800"/>
        <w:gridCol w:w="850"/>
      </w:tblGrid>
      <w:tr w:rsidR="004E3E25" w:rsidRPr="00FF1E31" w:rsidTr="004E3E25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الدخل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الادخار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bidi/>
              <w:spacing w:after="0" w:line="240" w:lineRule="auto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الاولاد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</w:t>
            </w:r>
          </w:p>
        </w:tc>
      </w:tr>
      <w:tr w:rsidR="004E3E25" w:rsidRPr="00FF1E31" w:rsidTr="004E3E25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3E25" w:rsidRPr="00FF1E31" w:rsidRDefault="004E3E25" w:rsidP="004E3E25">
            <w:pPr>
              <w:spacing w:after="0" w:line="240" w:lineRule="auto"/>
              <w:jc w:val="right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FF1E31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</w:t>
            </w:r>
          </w:p>
        </w:tc>
      </w:tr>
    </w:tbl>
    <w:p w:rsidR="005D6A5B" w:rsidRPr="00196E07" w:rsidRDefault="005D6A5B" w:rsidP="00897261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br w:type="textWrapping" w:clear="all"/>
        <w:t xml:space="preserve">التمرين 03:ادرس </w:t>
      </w:r>
      <w:proofErr w:type="gramStart"/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العلاقة</w:t>
      </w:r>
      <w:proofErr w:type="gramEnd"/>
      <w:r w:rsidRPr="00196E07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 بين الدخل و الادخار عند مستوى معنوية 0.05</w:t>
      </w:r>
    </w:p>
    <w:p w:rsidR="00196E07" w:rsidRPr="00BE17BF" w:rsidRDefault="00BE17BF" w:rsidP="00BE17BF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التمرين04: </w:t>
      </w:r>
      <w:bookmarkStart w:id="0" w:name="_GoBack"/>
      <w:bookmarkEnd w:id="0"/>
      <w:r w:rsidR="00196E07" w:rsidRPr="00BE17BF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 xml:space="preserve">ادرس العلاقة بين الدخل و الادخار </w:t>
      </w:r>
      <w:r w:rsidR="00196E07" w:rsidRPr="00BE17BF"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و الاولاد </w:t>
      </w:r>
      <w:r w:rsidR="00196E07" w:rsidRPr="00BE17BF"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  <w:t>عند مستوى معنوية 0.05</w:t>
      </w:r>
    </w:p>
    <w:p w:rsidR="004E3E25" w:rsidRDefault="004E3E25" w:rsidP="00196E07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4E3E25" w:rsidRDefault="004E3E25" w:rsidP="004E3E25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4E3E25" w:rsidRDefault="004E3E25" w:rsidP="004E3E25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4E3E25" w:rsidRDefault="004E3E25" w:rsidP="004E3E25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4E3E25" w:rsidRDefault="004E3E25" w:rsidP="004E3E25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4E3E25" w:rsidRDefault="004E3E25" w:rsidP="004E3E25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p w:rsidR="00196E07" w:rsidRDefault="00196E07" w:rsidP="00512599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  <w:proofErr w:type="gramStart"/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>التمرين</w:t>
      </w:r>
      <w:proofErr w:type="gramEnd"/>
      <w:r>
        <w:rPr>
          <w:rFonts w:ascii="Traditional Arabic" w:hAnsi="Traditional Arabic" w:cs="Traditional Arabic" w:hint="cs"/>
          <w:b/>
          <w:bCs/>
          <w:sz w:val="24"/>
          <w:szCs w:val="24"/>
          <w:rtl/>
          <w:lang w:bidi="ar-DZ"/>
        </w:rPr>
        <w:t xml:space="preserve"> 05: ادرس العلاقة بين المتغيرات الموضحة في الجدول الموالي لبنك تجاري خلال الفترة (2005-2013) عند مستوى معنوية 0.01</w:t>
      </w:r>
    </w:p>
    <w:tbl>
      <w:tblPr>
        <w:tblW w:w="99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380"/>
        <w:gridCol w:w="2120"/>
        <w:gridCol w:w="1400"/>
        <w:gridCol w:w="1300"/>
        <w:gridCol w:w="1082"/>
        <w:gridCol w:w="1560"/>
      </w:tblGrid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الفترة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مصاريف</w:t>
            </w:r>
            <w:proofErr w:type="gramEnd"/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 xml:space="preserve"> العاملين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المصاريف العامة للاستغلال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رأس المال المادي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رأس المال المالي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القروض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bidi/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b/>
                <w:bCs/>
                <w:color w:val="000000"/>
                <w:sz w:val="24"/>
                <w:szCs w:val="24"/>
                <w:rtl/>
                <w:lang w:eastAsia="fr-FR"/>
              </w:rPr>
              <w:t>الناتج البنكي الصافي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43750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72976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78957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5278831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3363654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219748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56791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98862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89915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6680423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4309836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261236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67547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113099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349864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9619383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5920308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424369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91927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158896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376567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10167502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6955405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508474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90756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179906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352485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10869352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7817110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518451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88584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159054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402935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10459118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7853325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498568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91347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161982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389704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11109531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8182226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540238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102169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183683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826487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13662737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9874422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649920</w:t>
            </w:r>
          </w:p>
        </w:tc>
      </w:tr>
      <w:tr w:rsidR="00196E07" w:rsidRPr="00196E07" w:rsidTr="00196E0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114940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207096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892279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15422913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10695317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E07" w:rsidRPr="00196E07" w:rsidRDefault="00196E07" w:rsidP="00196E07">
            <w:pPr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</w:pPr>
            <w:r w:rsidRPr="00196E07">
              <w:rPr>
                <w:rFonts w:ascii="Traditional Arabic" w:eastAsia="Times New Roman" w:hAnsi="Traditional Arabic" w:cs="Traditional Arabic"/>
                <w:color w:val="000000"/>
                <w:sz w:val="24"/>
                <w:szCs w:val="24"/>
                <w:lang w:eastAsia="fr-FR"/>
              </w:rPr>
              <w:t>626250</w:t>
            </w:r>
          </w:p>
        </w:tc>
      </w:tr>
    </w:tbl>
    <w:p w:rsidR="00F01C7A" w:rsidRDefault="00F01C7A" w:rsidP="00FF1E31">
      <w:pPr>
        <w:bidi/>
        <w:rPr>
          <w:rFonts w:ascii="Traditional Arabic" w:hAnsi="Traditional Arabic" w:cs="Traditional Arabic"/>
          <w:b/>
          <w:bCs/>
          <w:sz w:val="24"/>
          <w:szCs w:val="24"/>
          <w:rtl/>
          <w:lang w:bidi="ar-DZ"/>
        </w:rPr>
      </w:pPr>
    </w:p>
    <w:sectPr w:rsidR="00F01C7A" w:rsidSect="005D6A5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96666"/>
    <w:multiLevelType w:val="hybridMultilevel"/>
    <w:tmpl w:val="9F7AA76A"/>
    <w:lvl w:ilvl="0" w:tplc="F196A118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3A1"/>
    <w:rsid w:val="00022914"/>
    <w:rsid w:val="00196E07"/>
    <w:rsid w:val="001A7F2E"/>
    <w:rsid w:val="004E3E25"/>
    <w:rsid w:val="00512599"/>
    <w:rsid w:val="005D6A5B"/>
    <w:rsid w:val="00777923"/>
    <w:rsid w:val="00847361"/>
    <w:rsid w:val="00897261"/>
    <w:rsid w:val="008B3DE6"/>
    <w:rsid w:val="00AD39C6"/>
    <w:rsid w:val="00BE17BF"/>
    <w:rsid w:val="00C24DA1"/>
    <w:rsid w:val="00C363A1"/>
    <w:rsid w:val="00EF6952"/>
    <w:rsid w:val="00F01C7A"/>
    <w:rsid w:val="00FF1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3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3D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2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PROXINFO</dc:creator>
  <cp:keywords/>
  <dc:description/>
  <cp:lastModifiedBy>Khalil</cp:lastModifiedBy>
  <cp:revision>25</cp:revision>
  <dcterms:created xsi:type="dcterms:W3CDTF">2014-11-10T20:09:00Z</dcterms:created>
  <dcterms:modified xsi:type="dcterms:W3CDTF">2019-06-10T17:47:00Z</dcterms:modified>
</cp:coreProperties>
</file>