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4DA" w:rsidRPr="00CF05CD" w:rsidRDefault="000F24DA" w:rsidP="00CF05CD">
      <w:pPr>
        <w:spacing w:after="0"/>
        <w:jc w:val="center"/>
        <w:rPr>
          <w:rFonts w:asciiTheme="majorBidi" w:hAnsiTheme="majorBidi" w:cstheme="majorBidi"/>
          <w:lang w:val="en-US"/>
        </w:rPr>
      </w:pPr>
      <w:r w:rsidRPr="00CF05CD">
        <w:rPr>
          <w:rFonts w:asciiTheme="majorBidi" w:hAnsiTheme="majorBidi" w:cstheme="majorBidi"/>
          <w:lang w:val="en-US"/>
        </w:rPr>
        <w:t xml:space="preserve">University Mohamed </w:t>
      </w:r>
      <w:proofErr w:type="spellStart"/>
      <w:r w:rsidRPr="00CF05CD">
        <w:rPr>
          <w:rFonts w:asciiTheme="majorBidi" w:hAnsiTheme="majorBidi" w:cstheme="majorBidi"/>
          <w:lang w:val="en-US"/>
        </w:rPr>
        <w:t>Kheider</w:t>
      </w:r>
      <w:proofErr w:type="spellEnd"/>
      <w:r w:rsidRPr="00CF05CD">
        <w:rPr>
          <w:rFonts w:asciiTheme="majorBidi" w:hAnsiTheme="majorBidi" w:cstheme="majorBidi"/>
          <w:lang w:val="en-US"/>
        </w:rPr>
        <w:t xml:space="preserve">, </w:t>
      </w:r>
      <w:proofErr w:type="spellStart"/>
      <w:r w:rsidRPr="00CF05CD">
        <w:rPr>
          <w:rFonts w:asciiTheme="majorBidi" w:hAnsiTheme="majorBidi" w:cstheme="majorBidi"/>
          <w:lang w:val="en-US"/>
        </w:rPr>
        <w:t>Biskra</w:t>
      </w:r>
      <w:proofErr w:type="spellEnd"/>
    </w:p>
    <w:p w:rsidR="000F24DA" w:rsidRPr="00CF05CD" w:rsidRDefault="000F24DA" w:rsidP="00CF05CD">
      <w:pPr>
        <w:spacing w:after="0"/>
        <w:jc w:val="center"/>
        <w:rPr>
          <w:rFonts w:asciiTheme="majorBidi" w:hAnsiTheme="majorBidi" w:cstheme="majorBidi"/>
          <w:lang w:val="en-US"/>
        </w:rPr>
      </w:pPr>
      <w:r w:rsidRPr="00CF05CD">
        <w:rPr>
          <w:rFonts w:asciiTheme="majorBidi" w:hAnsiTheme="majorBidi" w:cstheme="majorBidi"/>
          <w:lang w:val="en-US"/>
        </w:rPr>
        <w:t>Faculty of Letters and Languages</w:t>
      </w:r>
    </w:p>
    <w:p w:rsidR="000F24DA" w:rsidRPr="00CF05CD" w:rsidRDefault="000F24DA" w:rsidP="00CF05CD">
      <w:pPr>
        <w:spacing w:after="0"/>
        <w:jc w:val="center"/>
        <w:rPr>
          <w:rFonts w:asciiTheme="majorBidi" w:hAnsiTheme="majorBidi" w:cstheme="majorBidi"/>
          <w:lang w:val="en-US"/>
        </w:rPr>
      </w:pPr>
      <w:r w:rsidRPr="00CF05CD">
        <w:rPr>
          <w:rFonts w:asciiTheme="majorBidi" w:hAnsiTheme="majorBidi" w:cstheme="majorBidi"/>
          <w:lang w:val="en-US"/>
        </w:rPr>
        <w:t>Department of Foreign Languages</w:t>
      </w:r>
    </w:p>
    <w:p w:rsidR="000F24DA" w:rsidRDefault="000F24DA" w:rsidP="00CF05CD">
      <w:pPr>
        <w:spacing w:after="0"/>
        <w:jc w:val="center"/>
        <w:rPr>
          <w:rFonts w:asciiTheme="majorBidi" w:hAnsiTheme="majorBidi" w:cstheme="majorBidi"/>
          <w:lang w:val="en-US"/>
        </w:rPr>
      </w:pPr>
      <w:r w:rsidRPr="00CF05CD">
        <w:rPr>
          <w:rFonts w:asciiTheme="majorBidi" w:hAnsiTheme="majorBidi" w:cstheme="majorBidi"/>
          <w:lang w:val="en-US"/>
        </w:rPr>
        <w:t>Division of English</w:t>
      </w:r>
    </w:p>
    <w:p w:rsidR="00D570AA" w:rsidRDefault="00D570AA" w:rsidP="00D570AA">
      <w:pPr>
        <w:spacing w:after="0"/>
        <w:rPr>
          <w:rFonts w:asciiTheme="majorBidi" w:hAnsiTheme="majorBidi" w:cstheme="majorBidi"/>
          <w:lang w:val="en-US"/>
        </w:rPr>
      </w:pPr>
      <w:r>
        <w:rPr>
          <w:rFonts w:asciiTheme="majorBidi" w:hAnsiTheme="majorBidi" w:cstheme="majorBidi"/>
          <w:lang w:val="en-US"/>
        </w:rPr>
        <w:t>Class: Master 2</w:t>
      </w:r>
    </w:p>
    <w:p w:rsidR="00D570AA" w:rsidRDefault="00D570AA" w:rsidP="00D570AA">
      <w:pPr>
        <w:spacing w:after="0"/>
        <w:rPr>
          <w:rFonts w:asciiTheme="majorBidi" w:hAnsiTheme="majorBidi" w:cstheme="majorBidi"/>
          <w:lang w:val="en-US"/>
        </w:rPr>
      </w:pPr>
      <w:r>
        <w:rPr>
          <w:rFonts w:asciiTheme="majorBidi" w:hAnsiTheme="majorBidi" w:cstheme="majorBidi"/>
          <w:lang w:val="en-US"/>
        </w:rPr>
        <w:t>Course: English for Specific Purposes (ESP)</w:t>
      </w:r>
    </w:p>
    <w:p w:rsidR="00BB3C7B" w:rsidRPr="00CF05CD" w:rsidRDefault="00BB3C7B" w:rsidP="00D570AA">
      <w:pPr>
        <w:spacing w:after="0"/>
        <w:rPr>
          <w:rFonts w:asciiTheme="majorBidi" w:hAnsiTheme="majorBidi" w:cstheme="majorBidi"/>
          <w:lang w:val="en-US"/>
        </w:rPr>
      </w:pPr>
      <w:r>
        <w:rPr>
          <w:rFonts w:asciiTheme="majorBidi" w:hAnsiTheme="majorBidi" w:cstheme="majorBidi"/>
          <w:lang w:val="en-US"/>
        </w:rPr>
        <w:t>Lecturer: Dr. Mostefa Meddour</w:t>
      </w:r>
    </w:p>
    <w:p w:rsidR="000F24DA" w:rsidRPr="00CF05CD" w:rsidRDefault="000F24DA" w:rsidP="00CF05CD">
      <w:pPr>
        <w:spacing w:after="0"/>
        <w:rPr>
          <w:rFonts w:asciiTheme="majorBidi" w:hAnsiTheme="majorBidi" w:cstheme="majorBidi"/>
          <w:lang w:val="en-US"/>
        </w:rPr>
      </w:pPr>
    </w:p>
    <w:p w:rsidR="000F24DA" w:rsidRPr="00CF05CD" w:rsidRDefault="000F24DA" w:rsidP="00CF05CD">
      <w:pPr>
        <w:spacing w:after="0"/>
        <w:jc w:val="center"/>
        <w:rPr>
          <w:rFonts w:asciiTheme="majorBidi" w:hAnsiTheme="majorBidi" w:cstheme="majorBidi"/>
          <w:lang w:val="en-US"/>
        </w:rPr>
      </w:pPr>
    </w:p>
    <w:p w:rsidR="00D570AA" w:rsidRDefault="00D570AA" w:rsidP="00D570AA">
      <w:pPr>
        <w:spacing w:after="0"/>
        <w:jc w:val="center"/>
        <w:rPr>
          <w:rFonts w:asciiTheme="majorBidi" w:hAnsiTheme="majorBidi" w:cstheme="majorBidi"/>
          <w:b/>
          <w:bCs/>
          <w:sz w:val="32"/>
          <w:szCs w:val="32"/>
          <w:lang w:val="en-US"/>
        </w:rPr>
      </w:pPr>
      <w:r w:rsidRPr="00D570AA">
        <w:rPr>
          <w:rFonts w:asciiTheme="majorBidi" w:hAnsiTheme="majorBidi" w:cstheme="majorBidi"/>
          <w:b/>
          <w:bCs/>
          <w:sz w:val="32"/>
          <w:szCs w:val="32"/>
          <w:lang w:val="en-US"/>
        </w:rPr>
        <w:t>S</w:t>
      </w:r>
      <w:r w:rsidR="000F24DA" w:rsidRPr="00D570AA">
        <w:rPr>
          <w:rFonts w:asciiTheme="majorBidi" w:hAnsiTheme="majorBidi" w:cstheme="majorBidi"/>
          <w:b/>
          <w:bCs/>
          <w:sz w:val="32"/>
          <w:szCs w:val="32"/>
          <w:lang w:val="en-US"/>
        </w:rPr>
        <w:t>yllabus</w:t>
      </w:r>
    </w:p>
    <w:p w:rsidR="000F24DA" w:rsidRPr="00D570AA" w:rsidRDefault="00D570AA" w:rsidP="00D570AA">
      <w:pPr>
        <w:spacing w:after="0"/>
        <w:jc w:val="center"/>
        <w:rPr>
          <w:rFonts w:asciiTheme="majorBidi" w:hAnsiTheme="majorBidi" w:cstheme="majorBidi"/>
          <w:lang w:val="en-US"/>
        </w:rPr>
      </w:pPr>
      <w:r>
        <w:rPr>
          <w:rFonts w:asciiTheme="majorBidi" w:hAnsiTheme="majorBidi" w:cstheme="majorBidi"/>
          <w:b/>
          <w:bCs/>
          <w:sz w:val="32"/>
          <w:szCs w:val="32"/>
          <w:lang w:val="en-US"/>
        </w:rPr>
        <w:t xml:space="preserve"> </w:t>
      </w:r>
      <w:r w:rsidRPr="00D570AA">
        <w:rPr>
          <w:rFonts w:asciiTheme="majorBidi" w:hAnsiTheme="majorBidi" w:cstheme="majorBidi"/>
          <w:b/>
          <w:bCs/>
          <w:lang w:val="en-US"/>
        </w:rPr>
        <w:t>Course description and course outline</w:t>
      </w:r>
      <w:r w:rsidR="000F24DA" w:rsidRPr="00D570AA">
        <w:rPr>
          <w:rFonts w:asciiTheme="majorBidi" w:hAnsiTheme="majorBidi" w:cstheme="majorBidi"/>
          <w:lang w:val="en-US"/>
        </w:rPr>
        <w:t xml:space="preserve"> </w:t>
      </w:r>
    </w:p>
    <w:p w:rsidR="0058324C" w:rsidRPr="00CF05CD" w:rsidRDefault="0058324C" w:rsidP="00CF05CD">
      <w:pPr>
        <w:pStyle w:val="Paragraphedeliste"/>
        <w:numPr>
          <w:ilvl w:val="0"/>
          <w:numId w:val="4"/>
        </w:numPr>
        <w:rPr>
          <w:rFonts w:asciiTheme="majorBidi" w:hAnsiTheme="majorBidi" w:cstheme="majorBidi"/>
          <w:b/>
          <w:bCs/>
          <w:lang w:val="en-US"/>
        </w:rPr>
      </w:pPr>
      <w:r w:rsidRPr="00CF05CD">
        <w:rPr>
          <w:rFonts w:asciiTheme="majorBidi" w:hAnsiTheme="majorBidi" w:cstheme="majorBidi"/>
          <w:b/>
          <w:bCs/>
          <w:lang w:val="en-US"/>
        </w:rPr>
        <w:t xml:space="preserve">Conceptual </w:t>
      </w:r>
      <w:r w:rsidR="000F24DA" w:rsidRPr="00CF05CD">
        <w:rPr>
          <w:rFonts w:asciiTheme="majorBidi" w:hAnsiTheme="majorBidi" w:cstheme="majorBidi"/>
          <w:b/>
          <w:bCs/>
          <w:lang w:val="en-US"/>
        </w:rPr>
        <w:t>C</w:t>
      </w:r>
      <w:r w:rsidRPr="00CF05CD">
        <w:rPr>
          <w:rFonts w:asciiTheme="majorBidi" w:hAnsiTheme="majorBidi" w:cstheme="majorBidi"/>
          <w:b/>
          <w:bCs/>
          <w:lang w:val="en-US"/>
        </w:rPr>
        <w:t xml:space="preserve">ard </w:t>
      </w:r>
    </w:p>
    <w:p w:rsidR="0058324C" w:rsidRPr="00CF05CD" w:rsidRDefault="0058324C" w:rsidP="00CF05CD">
      <w:pPr>
        <w:spacing w:after="0"/>
        <w:rPr>
          <w:rFonts w:asciiTheme="majorBidi" w:hAnsiTheme="majorBidi" w:cstheme="majorBidi"/>
          <w:lang w:val="en-US"/>
        </w:rPr>
      </w:pPr>
      <w:r w:rsidRPr="00CF05CD">
        <w:rPr>
          <w:rFonts w:asciiTheme="majorBidi" w:hAnsiTheme="majorBidi" w:cstheme="majorBidi"/>
          <w:b/>
          <w:bCs/>
          <w:lang w:val="en-US"/>
        </w:rPr>
        <w:t>Course name:</w:t>
      </w:r>
      <w:r w:rsidRPr="00CF05CD">
        <w:rPr>
          <w:rFonts w:asciiTheme="majorBidi" w:hAnsiTheme="majorBidi" w:cstheme="majorBidi"/>
          <w:lang w:val="en-US"/>
        </w:rPr>
        <w:t xml:space="preserve"> English for Specific Purposes</w:t>
      </w:r>
    </w:p>
    <w:p w:rsidR="0063328B" w:rsidRPr="00CF05CD" w:rsidRDefault="000967A3" w:rsidP="00CF05CD">
      <w:pPr>
        <w:spacing w:after="0"/>
        <w:rPr>
          <w:rFonts w:asciiTheme="majorBidi" w:hAnsiTheme="majorBidi" w:cstheme="majorBidi"/>
        </w:rPr>
      </w:pPr>
      <w:r w:rsidRPr="00CF05CD">
        <w:rPr>
          <w:rFonts w:asciiTheme="majorBidi" w:hAnsiTheme="majorBidi" w:cstheme="majorBidi"/>
          <w:b/>
          <w:bCs/>
        </w:rPr>
        <w:t>Course type:</w:t>
      </w:r>
      <w:r w:rsidRPr="00CF05CD">
        <w:rPr>
          <w:rFonts w:asciiTheme="majorBidi" w:hAnsiTheme="majorBidi" w:cstheme="majorBidi"/>
        </w:rPr>
        <w:t xml:space="preserve"> Lecture</w:t>
      </w:r>
      <w:r w:rsidR="0063328B" w:rsidRPr="00CF05CD">
        <w:rPr>
          <w:rFonts w:asciiTheme="majorBidi" w:hAnsiTheme="majorBidi" w:cstheme="majorBidi"/>
        </w:rPr>
        <w:t xml:space="preserve"> </w:t>
      </w:r>
    </w:p>
    <w:p w:rsidR="000967A3" w:rsidRPr="00CF05CD" w:rsidRDefault="0063328B" w:rsidP="00CF05CD">
      <w:pPr>
        <w:spacing w:after="0"/>
        <w:rPr>
          <w:rFonts w:asciiTheme="majorBidi" w:hAnsiTheme="majorBidi" w:cstheme="majorBidi"/>
        </w:rPr>
      </w:pPr>
      <w:proofErr w:type="spellStart"/>
      <w:r w:rsidRPr="00CF05CD">
        <w:rPr>
          <w:rFonts w:asciiTheme="majorBidi" w:hAnsiTheme="majorBidi" w:cstheme="majorBidi"/>
          <w:b/>
          <w:bCs/>
        </w:rPr>
        <w:t>Lecturer</w:t>
      </w:r>
      <w:proofErr w:type="spellEnd"/>
      <w:r w:rsidRPr="00CF05CD">
        <w:rPr>
          <w:rFonts w:asciiTheme="majorBidi" w:hAnsiTheme="majorBidi" w:cstheme="majorBidi"/>
          <w:b/>
          <w:bCs/>
        </w:rPr>
        <w:t>:</w:t>
      </w:r>
      <w:r w:rsidRPr="00CF05CD">
        <w:rPr>
          <w:rFonts w:asciiTheme="majorBidi" w:hAnsiTheme="majorBidi" w:cstheme="majorBidi"/>
        </w:rPr>
        <w:t xml:space="preserve"> Dr. Meddour Mostefa</w:t>
      </w:r>
    </w:p>
    <w:p w:rsidR="0058324C" w:rsidRPr="00CF05CD" w:rsidRDefault="0058324C" w:rsidP="00CF05CD">
      <w:pPr>
        <w:spacing w:after="0"/>
        <w:rPr>
          <w:rFonts w:asciiTheme="majorBidi" w:hAnsiTheme="majorBidi" w:cstheme="majorBidi"/>
          <w:lang w:val="en-US"/>
        </w:rPr>
      </w:pPr>
      <w:r w:rsidRPr="00CF05CD">
        <w:rPr>
          <w:rFonts w:asciiTheme="majorBidi" w:hAnsiTheme="majorBidi" w:cstheme="majorBidi"/>
          <w:b/>
          <w:bCs/>
          <w:lang w:val="en-US"/>
        </w:rPr>
        <w:t>Target learners:</w:t>
      </w:r>
      <w:r w:rsidRPr="00CF05CD">
        <w:rPr>
          <w:rFonts w:asciiTheme="majorBidi" w:hAnsiTheme="majorBidi" w:cstheme="majorBidi"/>
          <w:lang w:val="en-US"/>
        </w:rPr>
        <w:t xml:space="preserve"> Second year Master’s students</w:t>
      </w:r>
    </w:p>
    <w:p w:rsidR="0058324C" w:rsidRPr="00CF05CD" w:rsidRDefault="0058324C" w:rsidP="00BB3C7B">
      <w:pPr>
        <w:spacing w:after="0"/>
        <w:rPr>
          <w:rFonts w:asciiTheme="majorBidi" w:hAnsiTheme="majorBidi" w:cstheme="majorBidi"/>
          <w:lang w:val="en-US"/>
        </w:rPr>
      </w:pPr>
      <w:r w:rsidRPr="00CF05CD">
        <w:rPr>
          <w:rFonts w:asciiTheme="majorBidi" w:hAnsiTheme="majorBidi" w:cstheme="majorBidi"/>
          <w:b/>
          <w:bCs/>
          <w:lang w:val="en-US"/>
        </w:rPr>
        <w:t>Time allotted:</w:t>
      </w:r>
      <w:r w:rsidRPr="00CF05CD">
        <w:rPr>
          <w:rFonts w:asciiTheme="majorBidi" w:hAnsiTheme="majorBidi" w:cstheme="majorBidi"/>
          <w:lang w:val="en-US"/>
        </w:rPr>
        <w:t xml:space="preserve"> 1. </w:t>
      </w:r>
      <w:r w:rsidR="00BB3C7B">
        <w:rPr>
          <w:rFonts w:asciiTheme="majorBidi" w:hAnsiTheme="majorBidi" w:cstheme="majorBidi"/>
          <w:lang w:val="en-US"/>
        </w:rPr>
        <w:t>0</w:t>
      </w:r>
      <w:r w:rsidRPr="00CF05CD">
        <w:rPr>
          <w:rFonts w:asciiTheme="majorBidi" w:hAnsiTheme="majorBidi" w:cstheme="majorBidi"/>
          <w:lang w:val="en-US"/>
        </w:rPr>
        <w:t xml:space="preserve">0 </w:t>
      </w:r>
      <w:r w:rsidR="000967A3" w:rsidRPr="00CF05CD">
        <w:rPr>
          <w:rFonts w:asciiTheme="majorBidi" w:hAnsiTheme="majorBidi" w:cstheme="majorBidi"/>
          <w:lang w:val="en-US"/>
        </w:rPr>
        <w:t xml:space="preserve">h </w:t>
      </w:r>
      <w:r w:rsidRPr="00CF05CD">
        <w:rPr>
          <w:rFonts w:asciiTheme="majorBidi" w:hAnsiTheme="majorBidi" w:cstheme="majorBidi"/>
          <w:lang w:val="en-US"/>
        </w:rPr>
        <w:t>per week</w:t>
      </w:r>
    </w:p>
    <w:p w:rsidR="0063328B" w:rsidRPr="00CF05CD" w:rsidRDefault="0063328B" w:rsidP="00BB3C7B">
      <w:pPr>
        <w:spacing w:after="0"/>
        <w:rPr>
          <w:rFonts w:asciiTheme="majorBidi" w:hAnsiTheme="majorBidi" w:cstheme="majorBidi"/>
          <w:lang w:val="en-US"/>
        </w:rPr>
      </w:pPr>
      <w:r w:rsidRPr="00CF05CD">
        <w:rPr>
          <w:rFonts w:asciiTheme="majorBidi" w:hAnsiTheme="majorBidi" w:cstheme="majorBidi"/>
          <w:b/>
          <w:bCs/>
          <w:lang w:val="en-US"/>
        </w:rPr>
        <w:t>Academic year:</w:t>
      </w:r>
      <w:r w:rsidRPr="00CF05CD">
        <w:rPr>
          <w:rFonts w:asciiTheme="majorBidi" w:hAnsiTheme="majorBidi" w:cstheme="majorBidi"/>
          <w:lang w:val="en-US"/>
        </w:rPr>
        <w:t xml:space="preserve"> 20</w:t>
      </w:r>
      <w:r w:rsidR="00BB3C7B">
        <w:rPr>
          <w:rFonts w:asciiTheme="majorBidi" w:hAnsiTheme="majorBidi" w:cstheme="majorBidi"/>
          <w:lang w:val="en-US"/>
        </w:rPr>
        <w:t>20</w:t>
      </w:r>
      <w:r w:rsidR="00AC5821">
        <w:rPr>
          <w:rFonts w:asciiTheme="majorBidi" w:hAnsiTheme="majorBidi" w:cstheme="majorBidi"/>
          <w:lang w:val="en-US"/>
        </w:rPr>
        <w:t>/20</w:t>
      </w:r>
      <w:r w:rsidR="00BB3C7B">
        <w:rPr>
          <w:rFonts w:asciiTheme="majorBidi" w:hAnsiTheme="majorBidi" w:cstheme="majorBidi"/>
          <w:lang w:val="en-US"/>
        </w:rPr>
        <w:t>21</w:t>
      </w:r>
    </w:p>
    <w:p w:rsidR="0063328B" w:rsidRPr="00CF05CD" w:rsidRDefault="0063328B" w:rsidP="00CF05CD">
      <w:pPr>
        <w:spacing w:after="0"/>
        <w:rPr>
          <w:rFonts w:asciiTheme="majorBidi" w:hAnsiTheme="majorBidi" w:cstheme="majorBidi"/>
          <w:lang w:val="en-US"/>
        </w:rPr>
      </w:pPr>
    </w:p>
    <w:p w:rsidR="0063328B" w:rsidRPr="00CF05CD" w:rsidRDefault="0063328B" w:rsidP="00CF05CD">
      <w:pPr>
        <w:pStyle w:val="Paragraphedeliste"/>
        <w:numPr>
          <w:ilvl w:val="0"/>
          <w:numId w:val="4"/>
        </w:numPr>
        <w:spacing w:after="0"/>
        <w:rPr>
          <w:rFonts w:asciiTheme="majorBidi" w:hAnsiTheme="majorBidi" w:cstheme="majorBidi"/>
          <w:b/>
          <w:bCs/>
          <w:lang w:val="en-US"/>
        </w:rPr>
      </w:pPr>
      <w:r w:rsidRPr="00CF05CD">
        <w:rPr>
          <w:rFonts w:asciiTheme="majorBidi" w:hAnsiTheme="majorBidi" w:cstheme="majorBidi"/>
          <w:b/>
          <w:bCs/>
          <w:lang w:val="en-US"/>
        </w:rPr>
        <w:t>Course description</w:t>
      </w:r>
    </w:p>
    <w:p w:rsidR="00506729" w:rsidRPr="00CF05CD" w:rsidRDefault="0063328B" w:rsidP="00D570AA">
      <w:pPr>
        <w:spacing w:after="0"/>
        <w:rPr>
          <w:rFonts w:asciiTheme="majorBidi" w:hAnsiTheme="majorBidi" w:cstheme="majorBidi"/>
          <w:lang w:val="en-US"/>
        </w:rPr>
      </w:pPr>
      <w:r w:rsidRPr="00CF05CD">
        <w:rPr>
          <w:rFonts w:asciiTheme="majorBidi" w:hAnsiTheme="majorBidi" w:cstheme="majorBidi"/>
          <w:lang w:val="en-US"/>
        </w:rPr>
        <w:t xml:space="preserve"> ESP is a one semester course for Second year Master’s students of English. It aims to deepen students’ understanding of English for specific purposes as a trend within English Language Teaching (ELT). The course focuses on expanding students’ knowledge on the major issues related to the field of ESP especially needs analysis, course design, teaching skills and assessment. It is a </w:t>
      </w:r>
      <w:r w:rsidR="00DF7FC4" w:rsidRPr="00CF05CD">
        <w:rPr>
          <w:rFonts w:asciiTheme="majorBidi" w:hAnsiTheme="majorBidi" w:cstheme="majorBidi"/>
          <w:lang w:val="en-US"/>
        </w:rPr>
        <w:t>theoretical</w:t>
      </w:r>
      <w:r w:rsidR="00D570AA">
        <w:rPr>
          <w:rFonts w:asciiTheme="majorBidi" w:hAnsiTheme="majorBidi" w:cstheme="majorBidi"/>
          <w:lang w:val="en-US"/>
        </w:rPr>
        <w:t xml:space="preserve"> and conceptual</w:t>
      </w:r>
      <w:r w:rsidR="00DF7FC4" w:rsidRPr="00CF05CD">
        <w:rPr>
          <w:rFonts w:asciiTheme="majorBidi" w:hAnsiTheme="majorBidi" w:cstheme="majorBidi"/>
          <w:lang w:val="en-US"/>
        </w:rPr>
        <w:t xml:space="preserve"> lecture </w:t>
      </w:r>
      <w:r w:rsidR="00D570AA">
        <w:rPr>
          <w:rFonts w:asciiTheme="majorBidi" w:hAnsiTheme="majorBidi" w:cstheme="majorBidi"/>
          <w:lang w:val="en-US"/>
        </w:rPr>
        <w:t>which is based on readings from different references.</w:t>
      </w:r>
    </w:p>
    <w:p w:rsidR="00506729" w:rsidRPr="00CF05CD" w:rsidRDefault="00506729" w:rsidP="00CF05CD">
      <w:pPr>
        <w:spacing w:after="0"/>
        <w:rPr>
          <w:rFonts w:asciiTheme="majorBidi" w:hAnsiTheme="majorBidi" w:cstheme="majorBidi"/>
          <w:lang w:val="en-US"/>
        </w:rPr>
      </w:pPr>
    </w:p>
    <w:p w:rsidR="00506729" w:rsidRPr="00CF05CD" w:rsidRDefault="00506729" w:rsidP="00CF05CD">
      <w:pPr>
        <w:pStyle w:val="Paragraphedeliste"/>
        <w:numPr>
          <w:ilvl w:val="0"/>
          <w:numId w:val="4"/>
        </w:numPr>
        <w:spacing w:after="0"/>
        <w:rPr>
          <w:rFonts w:asciiTheme="majorBidi" w:hAnsiTheme="majorBidi" w:cstheme="majorBidi"/>
          <w:b/>
          <w:bCs/>
          <w:lang w:val="en-US"/>
        </w:rPr>
      </w:pPr>
      <w:r w:rsidRPr="00CF05CD">
        <w:rPr>
          <w:rFonts w:asciiTheme="majorBidi" w:hAnsiTheme="majorBidi" w:cstheme="majorBidi"/>
          <w:b/>
          <w:bCs/>
          <w:lang w:val="en-US"/>
        </w:rPr>
        <w:t>Course objectives</w:t>
      </w:r>
    </w:p>
    <w:p w:rsidR="00506729" w:rsidRPr="00CF05CD" w:rsidRDefault="00506729" w:rsidP="00CF05CD">
      <w:pPr>
        <w:spacing w:after="0"/>
        <w:rPr>
          <w:rFonts w:asciiTheme="majorBidi" w:hAnsiTheme="majorBidi" w:cstheme="majorBidi"/>
          <w:lang w:val="en-US"/>
        </w:rPr>
      </w:pPr>
      <w:r w:rsidRPr="00CF05CD">
        <w:rPr>
          <w:rFonts w:asciiTheme="majorBidi" w:hAnsiTheme="majorBidi" w:cstheme="majorBidi"/>
          <w:lang w:val="en-US"/>
        </w:rPr>
        <w:t>By the end of this semester, students will be able to:</w:t>
      </w:r>
    </w:p>
    <w:p w:rsidR="00506729" w:rsidRPr="00CF05CD" w:rsidRDefault="00506729" w:rsidP="00CF05CD">
      <w:pPr>
        <w:spacing w:after="0"/>
        <w:rPr>
          <w:rFonts w:asciiTheme="majorBidi" w:hAnsiTheme="majorBidi" w:cstheme="majorBidi"/>
          <w:lang w:val="en-US"/>
        </w:rPr>
      </w:pPr>
    </w:p>
    <w:p w:rsidR="00506729" w:rsidRDefault="00506729" w:rsidP="00CF05CD">
      <w:pPr>
        <w:pStyle w:val="Paragraphedeliste"/>
        <w:numPr>
          <w:ilvl w:val="0"/>
          <w:numId w:val="1"/>
        </w:numPr>
        <w:spacing w:after="0"/>
        <w:rPr>
          <w:rFonts w:asciiTheme="majorBidi" w:hAnsiTheme="majorBidi" w:cstheme="majorBidi"/>
          <w:lang w:val="en-US"/>
        </w:rPr>
      </w:pPr>
      <w:r w:rsidRPr="00CF05CD">
        <w:rPr>
          <w:rFonts w:asciiTheme="majorBidi" w:hAnsiTheme="majorBidi" w:cstheme="majorBidi"/>
          <w:lang w:val="en-US"/>
        </w:rPr>
        <w:t>Recognize the purpose of ESP emergence out of ELT</w:t>
      </w:r>
    </w:p>
    <w:p w:rsidR="0064397C" w:rsidRPr="00CF05CD" w:rsidRDefault="0064397C" w:rsidP="0064397C">
      <w:pPr>
        <w:pStyle w:val="Paragraphedeliste"/>
        <w:numPr>
          <w:ilvl w:val="0"/>
          <w:numId w:val="1"/>
        </w:numPr>
        <w:spacing w:after="0"/>
        <w:rPr>
          <w:rFonts w:asciiTheme="majorBidi" w:hAnsiTheme="majorBidi" w:cstheme="majorBidi"/>
          <w:lang w:val="en-US"/>
        </w:rPr>
      </w:pPr>
      <w:r w:rsidRPr="00CF05CD">
        <w:rPr>
          <w:rFonts w:asciiTheme="majorBidi" w:hAnsiTheme="majorBidi" w:cstheme="majorBidi"/>
          <w:lang w:val="en-US"/>
        </w:rPr>
        <w:t xml:space="preserve">Make distinction between teaching ESP and teaching General </w:t>
      </w:r>
      <w:proofErr w:type="gramStart"/>
      <w:r w:rsidRPr="00CF05CD">
        <w:rPr>
          <w:rFonts w:asciiTheme="majorBidi" w:hAnsiTheme="majorBidi" w:cstheme="majorBidi"/>
          <w:lang w:val="en-US"/>
        </w:rPr>
        <w:t>English  (</w:t>
      </w:r>
      <w:proofErr w:type="gramEnd"/>
      <w:r w:rsidRPr="00CF05CD">
        <w:rPr>
          <w:rFonts w:asciiTheme="majorBidi" w:hAnsiTheme="majorBidi" w:cstheme="majorBidi"/>
          <w:lang w:val="en-US"/>
        </w:rPr>
        <w:t>GE) in terms of teaching language skills and assessment</w:t>
      </w:r>
    </w:p>
    <w:p w:rsidR="0064397C" w:rsidRPr="00CF05CD" w:rsidRDefault="0064397C" w:rsidP="0064397C">
      <w:pPr>
        <w:pStyle w:val="Paragraphedeliste"/>
        <w:numPr>
          <w:ilvl w:val="0"/>
          <w:numId w:val="1"/>
        </w:numPr>
        <w:spacing w:after="0"/>
        <w:rPr>
          <w:rFonts w:asciiTheme="majorBidi" w:hAnsiTheme="majorBidi" w:cstheme="majorBidi"/>
          <w:lang w:val="en-US"/>
        </w:rPr>
      </w:pPr>
      <w:r w:rsidRPr="00CF05CD">
        <w:rPr>
          <w:rFonts w:asciiTheme="majorBidi" w:hAnsiTheme="majorBidi" w:cstheme="majorBidi"/>
          <w:lang w:val="en-US"/>
        </w:rPr>
        <w:t xml:space="preserve">Make distinction between teaching ESP and teaching General </w:t>
      </w:r>
      <w:proofErr w:type="gramStart"/>
      <w:r w:rsidRPr="00CF05CD">
        <w:rPr>
          <w:rFonts w:asciiTheme="majorBidi" w:hAnsiTheme="majorBidi" w:cstheme="majorBidi"/>
          <w:lang w:val="en-US"/>
        </w:rPr>
        <w:t>English  (</w:t>
      </w:r>
      <w:proofErr w:type="gramEnd"/>
      <w:r w:rsidRPr="00CF05CD">
        <w:rPr>
          <w:rFonts w:asciiTheme="majorBidi" w:hAnsiTheme="majorBidi" w:cstheme="majorBidi"/>
          <w:lang w:val="en-US"/>
        </w:rPr>
        <w:t>GE) in terms of teaching language skills and assessment</w:t>
      </w:r>
    </w:p>
    <w:p w:rsidR="00506729" w:rsidRDefault="00506729" w:rsidP="00CF05CD">
      <w:pPr>
        <w:pStyle w:val="Paragraphedeliste"/>
        <w:numPr>
          <w:ilvl w:val="0"/>
          <w:numId w:val="1"/>
        </w:numPr>
        <w:spacing w:after="0"/>
        <w:rPr>
          <w:rFonts w:asciiTheme="majorBidi" w:hAnsiTheme="majorBidi" w:cstheme="majorBidi"/>
          <w:lang w:val="en-US"/>
        </w:rPr>
      </w:pPr>
      <w:r w:rsidRPr="00CF05CD">
        <w:rPr>
          <w:rFonts w:asciiTheme="majorBidi" w:hAnsiTheme="majorBidi" w:cstheme="majorBidi"/>
          <w:lang w:val="en-US"/>
        </w:rPr>
        <w:t>Relate Needs Analysis to ESP course design</w:t>
      </w:r>
    </w:p>
    <w:p w:rsidR="00D570AA" w:rsidRPr="00CF05CD" w:rsidRDefault="00D570AA" w:rsidP="00CF05CD">
      <w:pPr>
        <w:pStyle w:val="Paragraphedeliste"/>
        <w:numPr>
          <w:ilvl w:val="0"/>
          <w:numId w:val="1"/>
        </w:numPr>
        <w:spacing w:after="0"/>
        <w:rPr>
          <w:rFonts w:asciiTheme="majorBidi" w:hAnsiTheme="majorBidi" w:cstheme="majorBidi"/>
          <w:lang w:val="en-US"/>
        </w:rPr>
      </w:pPr>
      <w:r>
        <w:rPr>
          <w:rFonts w:asciiTheme="majorBidi" w:hAnsiTheme="majorBidi" w:cstheme="majorBidi"/>
          <w:lang w:val="en-US"/>
        </w:rPr>
        <w:t xml:space="preserve">Distinguish between the two major branches of ESP: EAP and EOP </w:t>
      </w:r>
    </w:p>
    <w:p w:rsidR="00506729" w:rsidRPr="00CF05CD" w:rsidRDefault="00506729" w:rsidP="00D570AA">
      <w:pPr>
        <w:pStyle w:val="Paragraphedeliste"/>
        <w:numPr>
          <w:ilvl w:val="0"/>
          <w:numId w:val="1"/>
        </w:numPr>
        <w:spacing w:after="0"/>
        <w:rPr>
          <w:rFonts w:asciiTheme="majorBidi" w:hAnsiTheme="majorBidi" w:cstheme="majorBidi"/>
          <w:lang w:val="en-US"/>
        </w:rPr>
      </w:pPr>
      <w:r w:rsidRPr="00CF05CD">
        <w:rPr>
          <w:rFonts w:asciiTheme="majorBidi" w:hAnsiTheme="majorBidi" w:cstheme="majorBidi"/>
          <w:lang w:val="en-US"/>
        </w:rPr>
        <w:t>Differentiate carrier content from real content in ESP materials</w:t>
      </w:r>
    </w:p>
    <w:p w:rsidR="00506729" w:rsidRPr="00CF05CD" w:rsidRDefault="00506729" w:rsidP="00CF05CD">
      <w:pPr>
        <w:pStyle w:val="Paragraphedeliste"/>
        <w:numPr>
          <w:ilvl w:val="0"/>
          <w:numId w:val="1"/>
        </w:numPr>
        <w:spacing w:after="0"/>
        <w:rPr>
          <w:rFonts w:asciiTheme="majorBidi" w:hAnsiTheme="majorBidi" w:cstheme="majorBidi"/>
          <w:lang w:val="en-US"/>
        </w:rPr>
      </w:pPr>
      <w:r w:rsidRPr="00CF05CD">
        <w:rPr>
          <w:rFonts w:asciiTheme="majorBidi" w:hAnsiTheme="majorBidi" w:cstheme="majorBidi"/>
          <w:lang w:val="en-US"/>
        </w:rPr>
        <w:t>Design a sample lesson in ESP (students’ own choice)</w:t>
      </w:r>
    </w:p>
    <w:p w:rsidR="00952A25" w:rsidRPr="00CF05CD" w:rsidRDefault="00952A25" w:rsidP="00CF05CD">
      <w:pPr>
        <w:spacing w:after="0"/>
        <w:rPr>
          <w:rFonts w:asciiTheme="majorBidi" w:hAnsiTheme="majorBidi" w:cstheme="majorBidi"/>
          <w:lang w:val="en-US"/>
        </w:rPr>
      </w:pPr>
    </w:p>
    <w:p w:rsidR="00952A25" w:rsidRPr="00CF05CD" w:rsidRDefault="00952A25" w:rsidP="00CF05CD">
      <w:pPr>
        <w:pStyle w:val="Paragraphedeliste"/>
        <w:numPr>
          <w:ilvl w:val="0"/>
          <w:numId w:val="4"/>
        </w:numPr>
        <w:spacing w:after="0"/>
        <w:rPr>
          <w:rFonts w:asciiTheme="majorBidi" w:hAnsiTheme="majorBidi" w:cstheme="majorBidi"/>
          <w:b/>
          <w:bCs/>
          <w:lang w:val="en-US"/>
        </w:rPr>
      </w:pPr>
      <w:r w:rsidRPr="00CF05CD">
        <w:rPr>
          <w:rFonts w:asciiTheme="majorBidi" w:hAnsiTheme="majorBidi" w:cstheme="majorBidi"/>
          <w:b/>
          <w:bCs/>
          <w:lang w:val="en-US"/>
        </w:rPr>
        <w:t>Assessment and grading policy</w:t>
      </w:r>
    </w:p>
    <w:p w:rsidR="00952A25" w:rsidRPr="00CF05CD" w:rsidRDefault="00952A25" w:rsidP="00CF05CD">
      <w:pPr>
        <w:spacing w:after="0"/>
        <w:rPr>
          <w:rFonts w:asciiTheme="majorBidi" w:hAnsiTheme="majorBidi" w:cstheme="majorBidi"/>
          <w:lang w:val="en-US" w:eastAsia="fr-FR"/>
        </w:rPr>
      </w:pPr>
    </w:p>
    <w:tbl>
      <w:tblPr>
        <w:tblStyle w:val="Listeclaire-Accent6"/>
        <w:tblpPr w:leftFromText="141" w:rightFromText="141" w:vertAnchor="text" w:tblpY="1"/>
        <w:tblOverlap w:val="never"/>
        <w:tblW w:w="0" w:type="auto"/>
        <w:tblLook w:val="04A0" w:firstRow="1" w:lastRow="0" w:firstColumn="1" w:lastColumn="0" w:noHBand="0" w:noVBand="1"/>
      </w:tblPr>
      <w:tblGrid>
        <w:gridCol w:w="429"/>
        <w:gridCol w:w="4223"/>
      </w:tblGrid>
      <w:tr w:rsidR="00952A25" w:rsidRPr="00CF05CD" w:rsidTr="00356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 w:type="dxa"/>
            <w:tcBorders>
              <w:left w:val="single" w:sz="4" w:space="0" w:color="auto"/>
            </w:tcBorders>
          </w:tcPr>
          <w:p w:rsidR="00952A25" w:rsidRPr="00CF05CD" w:rsidRDefault="00952A25" w:rsidP="00CF05CD">
            <w:pPr>
              <w:spacing w:line="276" w:lineRule="auto"/>
              <w:jc w:val="center"/>
              <w:rPr>
                <w:rFonts w:asciiTheme="majorBidi" w:hAnsiTheme="majorBidi" w:cstheme="majorBidi"/>
                <w:b w:val="0"/>
                <w:bCs w:val="0"/>
                <w:lang w:val="en-US" w:eastAsia="fr-FR"/>
              </w:rPr>
            </w:pPr>
          </w:p>
        </w:tc>
        <w:tc>
          <w:tcPr>
            <w:tcW w:w="4223" w:type="dxa"/>
          </w:tcPr>
          <w:p w:rsidR="00952A25" w:rsidRPr="00CF05CD" w:rsidRDefault="00952A25" w:rsidP="00CF05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US" w:eastAsia="fr-FR"/>
              </w:rPr>
            </w:pPr>
            <w:r w:rsidRPr="00CF05CD">
              <w:rPr>
                <w:rFonts w:asciiTheme="majorBidi" w:hAnsiTheme="majorBidi" w:cstheme="majorBidi"/>
                <w:lang w:val="en-US" w:eastAsia="fr-FR"/>
              </w:rPr>
              <w:t>Exam mark</w:t>
            </w:r>
          </w:p>
        </w:tc>
      </w:tr>
      <w:tr w:rsidR="00952A25" w:rsidRPr="00CF05CD" w:rsidTr="0035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 w:type="dxa"/>
            <w:tcBorders>
              <w:left w:val="single" w:sz="4" w:space="0" w:color="auto"/>
            </w:tcBorders>
          </w:tcPr>
          <w:p w:rsidR="00952A25" w:rsidRPr="00CF05CD" w:rsidRDefault="00952A25" w:rsidP="00CF05CD">
            <w:pPr>
              <w:spacing w:line="276" w:lineRule="auto"/>
              <w:rPr>
                <w:rFonts w:asciiTheme="majorBidi" w:hAnsiTheme="majorBidi" w:cstheme="majorBidi"/>
                <w:lang w:val="en-US" w:eastAsia="fr-FR"/>
              </w:rPr>
            </w:pPr>
          </w:p>
        </w:tc>
        <w:tc>
          <w:tcPr>
            <w:tcW w:w="4223" w:type="dxa"/>
          </w:tcPr>
          <w:p w:rsidR="00952A25" w:rsidRPr="00CF05CD" w:rsidRDefault="00952A25" w:rsidP="00CF0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eastAsia="fr-FR"/>
              </w:rPr>
            </w:pPr>
            <w:r w:rsidRPr="00CF05CD">
              <w:rPr>
                <w:rFonts w:asciiTheme="majorBidi" w:hAnsiTheme="majorBidi" w:cstheme="majorBidi"/>
                <w:lang w:val="en-US" w:eastAsia="fr-FR"/>
              </w:rPr>
              <w:t>Official Term exam (100%)</w:t>
            </w:r>
          </w:p>
        </w:tc>
      </w:tr>
    </w:tbl>
    <w:p w:rsidR="00952A25" w:rsidRPr="00CF05CD" w:rsidRDefault="00952A25" w:rsidP="00CF05CD">
      <w:pPr>
        <w:spacing w:after="0"/>
        <w:rPr>
          <w:rFonts w:asciiTheme="majorBidi" w:hAnsiTheme="majorBidi" w:cstheme="majorBidi"/>
          <w:lang w:val="en-US"/>
        </w:rPr>
      </w:pPr>
      <w:r w:rsidRPr="00CF05CD">
        <w:rPr>
          <w:rFonts w:asciiTheme="majorBidi" w:hAnsiTheme="majorBidi" w:cstheme="majorBidi"/>
          <w:b/>
          <w:bCs/>
          <w:lang w:val="en-US" w:eastAsia="fr-FR"/>
        </w:rPr>
        <w:br w:type="textWrapping" w:clear="all"/>
      </w:r>
    </w:p>
    <w:p w:rsidR="00952A25" w:rsidRDefault="00A67FED" w:rsidP="00CF05CD">
      <w:pPr>
        <w:spacing w:after="0"/>
        <w:rPr>
          <w:rFonts w:asciiTheme="majorBidi" w:hAnsiTheme="majorBidi" w:cstheme="majorBidi"/>
          <w:lang w:val="en-US"/>
        </w:rPr>
      </w:pPr>
      <w:r>
        <w:rPr>
          <w:rFonts w:asciiTheme="majorBidi" w:hAnsiTheme="majorBidi" w:cstheme="majorBidi"/>
          <w:lang w:val="en-US"/>
        </w:rPr>
        <w:t xml:space="preserve">Students’ </w:t>
      </w:r>
      <w:r w:rsidR="00952A25" w:rsidRPr="00CF05CD">
        <w:rPr>
          <w:rFonts w:asciiTheme="majorBidi" w:hAnsiTheme="majorBidi" w:cstheme="majorBidi"/>
          <w:lang w:val="en-US"/>
        </w:rPr>
        <w:t>grade in ESP course is obtained from the final achievement test (official exam) at the end of the semester. No TD mark is given to students and no other formative assessment is carried out.  However, students’ participation, discussion and other forms of contribution are highly appreciated and welcomed.</w:t>
      </w:r>
    </w:p>
    <w:p w:rsidR="00AC5821" w:rsidRDefault="00AC5821" w:rsidP="00CF05CD">
      <w:pPr>
        <w:spacing w:after="0"/>
        <w:rPr>
          <w:rFonts w:asciiTheme="majorBidi" w:hAnsiTheme="majorBidi" w:cstheme="majorBidi"/>
          <w:lang w:val="en-US"/>
        </w:rPr>
      </w:pPr>
    </w:p>
    <w:p w:rsidR="00AC5821" w:rsidRDefault="00AC5821" w:rsidP="00CF05CD">
      <w:pPr>
        <w:spacing w:after="0"/>
        <w:rPr>
          <w:rFonts w:asciiTheme="majorBidi" w:hAnsiTheme="majorBidi" w:cstheme="majorBidi"/>
          <w:lang w:val="en-US"/>
        </w:rPr>
      </w:pPr>
    </w:p>
    <w:p w:rsidR="00AC5821" w:rsidRDefault="00AC5821" w:rsidP="00CF05CD">
      <w:pPr>
        <w:spacing w:after="0"/>
        <w:rPr>
          <w:rFonts w:asciiTheme="majorBidi" w:hAnsiTheme="majorBidi" w:cstheme="majorBidi"/>
          <w:lang w:val="en-US"/>
        </w:rPr>
      </w:pPr>
    </w:p>
    <w:p w:rsidR="00AC5821" w:rsidRDefault="00AC5821" w:rsidP="00CF05CD">
      <w:pPr>
        <w:spacing w:after="0"/>
        <w:rPr>
          <w:rFonts w:asciiTheme="majorBidi" w:hAnsiTheme="majorBidi" w:cstheme="majorBidi"/>
          <w:lang w:val="en-US"/>
        </w:rPr>
      </w:pPr>
    </w:p>
    <w:p w:rsidR="00952A25" w:rsidRDefault="00952A25" w:rsidP="00CF05CD">
      <w:pPr>
        <w:pStyle w:val="Paragraphedeliste"/>
        <w:numPr>
          <w:ilvl w:val="0"/>
          <w:numId w:val="4"/>
        </w:numPr>
        <w:spacing w:after="0"/>
        <w:rPr>
          <w:rFonts w:asciiTheme="majorBidi" w:hAnsiTheme="majorBidi" w:cstheme="majorBidi"/>
          <w:b/>
          <w:bCs/>
          <w:lang w:val="en-US"/>
        </w:rPr>
      </w:pPr>
      <w:r w:rsidRPr="00CF05CD">
        <w:rPr>
          <w:rFonts w:asciiTheme="majorBidi" w:hAnsiTheme="majorBidi" w:cstheme="majorBidi"/>
          <w:b/>
          <w:bCs/>
          <w:lang w:val="en-US"/>
        </w:rPr>
        <w:t xml:space="preserve">Course outline </w:t>
      </w:r>
    </w:p>
    <w:p w:rsidR="00AC5821" w:rsidRDefault="00AC5821" w:rsidP="00AC5821">
      <w:pPr>
        <w:pStyle w:val="Paragraphedeliste"/>
        <w:spacing w:after="0"/>
        <w:rPr>
          <w:rFonts w:asciiTheme="majorBidi" w:hAnsiTheme="majorBidi" w:cstheme="majorBidi"/>
          <w:b/>
          <w:bCs/>
          <w:lang w:val="en-US"/>
        </w:rPr>
      </w:pPr>
    </w:p>
    <w:p w:rsidR="00AC5821" w:rsidRDefault="00AC5821" w:rsidP="00AC5821">
      <w:pPr>
        <w:pStyle w:val="Paragraphedeliste"/>
        <w:spacing w:after="0"/>
        <w:rPr>
          <w:rFonts w:asciiTheme="majorBidi" w:hAnsiTheme="majorBidi" w:cstheme="majorBidi"/>
          <w:b/>
          <w:bCs/>
          <w:lang w:val="en-US"/>
        </w:rPr>
      </w:pPr>
    </w:p>
    <w:tbl>
      <w:tblPr>
        <w:tblStyle w:val="Grilledutableau"/>
        <w:tblW w:w="0" w:type="auto"/>
        <w:tblInd w:w="1418" w:type="dxa"/>
        <w:tblLook w:val="04A0" w:firstRow="1" w:lastRow="0" w:firstColumn="1" w:lastColumn="0" w:noHBand="0" w:noVBand="1"/>
      </w:tblPr>
      <w:tblGrid>
        <w:gridCol w:w="817"/>
        <w:gridCol w:w="2835"/>
        <w:gridCol w:w="4784"/>
      </w:tblGrid>
      <w:tr w:rsidR="00F40A5C" w:rsidTr="00F40A5C">
        <w:tc>
          <w:tcPr>
            <w:tcW w:w="817" w:type="dxa"/>
          </w:tcPr>
          <w:p w:rsidR="00F40A5C" w:rsidRDefault="00F67087" w:rsidP="00A57AE1">
            <w:pPr>
              <w:pStyle w:val="Paragraphedeliste"/>
              <w:ind w:left="0"/>
              <w:rPr>
                <w:rFonts w:asciiTheme="majorBidi" w:hAnsiTheme="majorBidi" w:cstheme="majorBidi"/>
                <w:b/>
                <w:bCs/>
                <w:lang w:val="en-US"/>
              </w:rPr>
            </w:pPr>
            <w:r>
              <w:rPr>
                <w:rFonts w:asciiTheme="majorBidi" w:hAnsiTheme="majorBidi" w:cstheme="majorBidi"/>
                <w:b/>
                <w:bCs/>
                <w:lang w:val="en-US"/>
              </w:rPr>
              <w:t>week</w:t>
            </w:r>
          </w:p>
        </w:tc>
        <w:tc>
          <w:tcPr>
            <w:tcW w:w="2835" w:type="dxa"/>
          </w:tcPr>
          <w:p w:rsidR="00F40A5C" w:rsidRDefault="00F40A5C" w:rsidP="00A57AE1">
            <w:pPr>
              <w:pStyle w:val="Paragraphedeliste"/>
              <w:ind w:left="0"/>
              <w:rPr>
                <w:rFonts w:asciiTheme="majorBidi" w:hAnsiTheme="majorBidi" w:cstheme="majorBidi"/>
                <w:b/>
                <w:bCs/>
                <w:lang w:val="en-US"/>
              </w:rPr>
            </w:pPr>
            <w:r>
              <w:rPr>
                <w:rFonts w:asciiTheme="majorBidi" w:hAnsiTheme="majorBidi" w:cstheme="majorBidi"/>
                <w:b/>
                <w:bCs/>
                <w:lang w:val="en-US"/>
              </w:rPr>
              <w:t xml:space="preserve">Lecture  </w:t>
            </w:r>
          </w:p>
        </w:tc>
        <w:tc>
          <w:tcPr>
            <w:tcW w:w="4784" w:type="dxa"/>
          </w:tcPr>
          <w:p w:rsidR="00F40A5C" w:rsidRDefault="00F40A5C" w:rsidP="00A57AE1">
            <w:pPr>
              <w:pStyle w:val="Paragraphedeliste"/>
              <w:ind w:left="0"/>
              <w:rPr>
                <w:rFonts w:asciiTheme="majorBidi" w:hAnsiTheme="majorBidi" w:cstheme="majorBidi"/>
                <w:b/>
                <w:bCs/>
                <w:lang w:val="en-US"/>
              </w:rPr>
            </w:pPr>
            <w:r>
              <w:rPr>
                <w:rFonts w:asciiTheme="majorBidi" w:hAnsiTheme="majorBidi" w:cstheme="majorBidi"/>
                <w:b/>
                <w:bCs/>
                <w:lang w:val="en-US"/>
              </w:rPr>
              <w:t xml:space="preserve">Readings </w:t>
            </w:r>
          </w:p>
        </w:tc>
      </w:tr>
      <w:tr w:rsidR="00F40A5C" w:rsidRPr="00D61098" w:rsidTr="00F40A5C">
        <w:tc>
          <w:tcPr>
            <w:tcW w:w="817" w:type="dxa"/>
          </w:tcPr>
          <w:p w:rsidR="00F40A5C" w:rsidRDefault="00F40A5C" w:rsidP="00A57AE1">
            <w:pPr>
              <w:pStyle w:val="Paragraphedeliste"/>
              <w:ind w:left="0"/>
              <w:rPr>
                <w:rFonts w:asciiTheme="majorBidi" w:hAnsiTheme="majorBidi" w:cstheme="majorBidi"/>
                <w:b/>
                <w:bCs/>
                <w:lang w:val="en-US"/>
              </w:rPr>
            </w:pPr>
            <w:r>
              <w:rPr>
                <w:rFonts w:asciiTheme="majorBidi" w:hAnsiTheme="majorBidi" w:cstheme="majorBidi"/>
                <w:b/>
                <w:bCs/>
                <w:lang w:val="en-US"/>
              </w:rPr>
              <w:t>01</w:t>
            </w:r>
            <w:r w:rsidR="00F67087">
              <w:rPr>
                <w:rFonts w:asciiTheme="majorBidi" w:hAnsiTheme="majorBidi" w:cstheme="majorBidi"/>
                <w:b/>
                <w:bCs/>
                <w:lang w:val="en-US"/>
              </w:rPr>
              <w:t>/02</w:t>
            </w:r>
          </w:p>
        </w:tc>
        <w:tc>
          <w:tcPr>
            <w:tcW w:w="2835" w:type="dxa"/>
          </w:tcPr>
          <w:p w:rsidR="00F40A5C" w:rsidRPr="00F40A5C" w:rsidRDefault="00D61098" w:rsidP="003614DC">
            <w:pPr>
              <w:rPr>
                <w:rFonts w:asciiTheme="majorBidi" w:hAnsiTheme="majorBidi" w:cstheme="majorBidi"/>
                <w:b/>
                <w:bCs/>
                <w:lang w:val="en-US"/>
              </w:rPr>
            </w:pPr>
            <w:r>
              <w:rPr>
                <w:rFonts w:asciiTheme="majorBidi" w:hAnsiTheme="majorBidi" w:cstheme="majorBidi"/>
                <w:b/>
                <w:bCs/>
                <w:lang w:val="en-US"/>
              </w:rPr>
              <w:t>ELT today: dilemma</w:t>
            </w:r>
            <w:r w:rsidR="003614DC">
              <w:rPr>
                <w:rFonts w:asciiTheme="majorBidi" w:hAnsiTheme="majorBidi" w:cstheme="majorBidi"/>
                <w:b/>
                <w:bCs/>
                <w:lang w:val="en-US"/>
              </w:rPr>
              <w:t>s</w:t>
            </w:r>
            <w:r>
              <w:rPr>
                <w:rFonts w:asciiTheme="majorBidi" w:hAnsiTheme="majorBidi" w:cstheme="majorBidi"/>
                <w:b/>
                <w:bCs/>
                <w:lang w:val="en-US"/>
              </w:rPr>
              <w:t xml:space="preserve"> in the classroom </w:t>
            </w:r>
          </w:p>
          <w:p w:rsidR="00F40A5C" w:rsidRDefault="00F40A5C" w:rsidP="00A57AE1">
            <w:pPr>
              <w:pStyle w:val="Paragraphedeliste"/>
              <w:ind w:left="0"/>
              <w:rPr>
                <w:rFonts w:asciiTheme="majorBidi" w:hAnsiTheme="majorBidi" w:cstheme="majorBidi"/>
                <w:b/>
                <w:bCs/>
                <w:lang w:val="en-US"/>
              </w:rPr>
            </w:pPr>
          </w:p>
        </w:tc>
        <w:tc>
          <w:tcPr>
            <w:tcW w:w="4784" w:type="dxa"/>
          </w:tcPr>
          <w:p w:rsidR="00D61098" w:rsidRPr="00D61098" w:rsidRDefault="00F40A5C" w:rsidP="00153556">
            <w:pPr>
              <w:autoSpaceDE w:val="0"/>
              <w:autoSpaceDN w:val="0"/>
              <w:adjustRightInd w:val="0"/>
              <w:rPr>
                <w:rFonts w:asciiTheme="majorBidi" w:hAnsiTheme="majorBidi" w:cstheme="majorBidi"/>
                <w:lang w:val="en-US"/>
              </w:rPr>
            </w:pPr>
            <w:r>
              <w:rPr>
                <w:rFonts w:asciiTheme="majorBidi" w:hAnsiTheme="majorBidi" w:cstheme="majorBidi"/>
                <w:lang w:val="en-US"/>
              </w:rPr>
              <w:t xml:space="preserve">Reading: </w:t>
            </w:r>
            <w:r w:rsidR="00D61098" w:rsidRPr="00D61098">
              <w:rPr>
                <w:rFonts w:asciiTheme="majorBidi" w:hAnsiTheme="majorBidi" w:cstheme="majorBidi"/>
                <w:lang w:val="en-US"/>
              </w:rPr>
              <w:t xml:space="preserve">Changing English, </w:t>
            </w:r>
            <w:r w:rsidR="003614DC">
              <w:rPr>
                <w:rFonts w:asciiTheme="majorBidi" w:hAnsiTheme="majorBidi" w:cstheme="majorBidi"/>
                <w:lang w:val="en-US"/>
              </w:rPr>
              <w:t>w</w:t>
            </w:r>
            <w:r w:rsidR="00D61098" w:rsidRPr="00D61098">
              <w:rPr>
                <w:rFonts w:asciiTheme="majorBidi" w:hAnsiTheme="majorBidi" w:cstheme="majorBidi"/>
                <w:lang w:val="en-US"/>
              </w:rPr>
              <w:t xml:space="preserve">orld </w:t>
            </w:r>
            <w:proofErr w:type="spellStart"/>
            <w:r w:rsidR="00D61098" w:rsidRPr="00D61098">
              <w:rPr>
                <w:rFonts w:asciiTheme="majorBidi" w:hAnsiTheme="majorBidi" w:cstheme="majorBidi"/>
                <w:lang w:val="en-US"/>
              </w:rPr>
              <w:t>Englishes</w:t>
            </w:r>
            <w:proofErr w:type="spellEnd"/>
            <w:r w:rsidR="00D61098" w:rsidRPr="00D61098">
              <w:rPr>
                <w:rFonts w:asciiTheme="majorBidi" w:hAnsiTheme="majorBidi" w:cstheme="majorBidi"/>
                <w:lang w:val="en-US"/>
              </w:rPr>
              <w:t>: dilemmas for the ELT classroom (pp. 18</w:t>
            </w:r>
            <w:r w:rsidR="00153556">
              <w:rPr>
                <w:rFonts w:asciiTheme="majorBidi" w:hAnsiTheme="majorBidi" w:cstheme="majorBidi"/>
                <w:lang w:val="en-US"/>
              </w:rPr>
              <w:t>1</w:t>
            </w:r>
            <w:r w:rsidR="00D61098" w:rsidRPr="00D61098">
              <w:rPr>
                <w:rFonts w:asciiTheme="majorBidi" w:hAnsiTheme="majorBidi" w:cstheme="majorBidi"/>
                <w:lang w:val="en-US"/>
              </w:rPr>
              <w:t>-197)</w:t>
            </w:r>
          </w:p>
          <w:p w:rsidR="00D61098" w:rsidRPr="00D61098" w:rsidRDefault="00D61098" w:rsidP="00D61098">
            <w:pPr>
              <w:autoSpaceDE w:val="0"/>
              <w:autoSpaceDN w:val="0"/>
              <w:adjustRightInd w:val="0"/>
              <w:rPr>
                <w:rFonts w:asciiTheme="majorBidi" w:hAnsiTheme="majorBidi" w:cstheme="majorBidi"/>
                <w:lang w:val="en-US"/>
              </w:rPr>
            </w:pPr>
            <w:r w:rsidRPr="00D61098">
              <w:rPr>
                <w:rFonts w:asciiTheme="majorBidi" w:hAnsiTheme="majorBidi" w:cstheme="majorBidi"/>
                <w:lang w:val="en-US"/>
              </w:rPr>
              <w:t xml:space="preserve">Hall, G. (2011). </w:t>
            </w:r>
            <w:r w:rsidR="003614DC">
              <w:rPr>
                <w:rFonts w:asciiTheme="majorBidi" w:hAnsiTheme="majorBidi" w:cstheme="majorBidi"/>
                <w:lang w:val="en-US"/>
              </w:rPr>
              <w:t xml:space="preserve">Exploring </w:t>
            </w:r>
            <w:r w:rsidRPr="00D61098">
              <w:rPr>
                <w:rFonts w:asciiTheme="majorBidi" w:hAnsiTheme="majorBidi" w:cstheme="majorBidi"/>
                <w:lang w:val="en-US"/>
              </w:rPr>
              <w:t>English language teaching: language in action. New York. Routledge</w:t>
            </w:r>
          </w:p>
          <w:p w:rsidR="00F40A5C" w:rsidRDefault="00F40A5C" w:rsidP="00F40A5C">
            <w:pPr>
              <w:pStyle w:val="Paragraphedeliste"/>
              <w:ind w:left="0"/>
              <w:rPr>
                <w:rFonts w:asciiTheme="majorBidi" w:hAnsiTheme="majorBidi" w:cstheme="majorBidi"/>
                <w:b/>
                <w:bCs/>
                <w:lang w:val="en-US"/>
              </w:rPr>
            </w:pPr>
          </w:p>
        </w:tc>
      </w:tr>
      <w:tr w:rsidR="00D73979" w:rsidTr="00F40A5C">
        <w:tc>
          <w:tcPr>
            <w:tcW w:w="817" w:type="dxa"/>
          </w:tcPr>
          <w:p w:rsidR="00D73979" w:rsidRDefault="00D73979" w:rsidP="00F67087">
            <w:pPr>
              <w:pStyle w:val="Paragraphedeliste"/>
              <w:ind w:left="0"/>
              <w:rPr>
                <w:rFonts w:asciiTheme="majorBidi" w:hAnsiTheme="majorBidi" w:cstheme="majorBidi"/>
                <w:b/>
                <w:bCs/>
                <w:lang w:val="en-US"/>
              </w:rPr>
            </w:pPr>
            <w:r>
              <w:rPr>
                <w:rFonts w:asciiTheme="majorBidi" w:hAnsiTheme="majorBidi" w:cstheme="majorBidi"/>
                <w:b/>
                <w:bCs/>
                <w:lang w:val="en-US"/>
              </w:rPr>
              <w:t>0</w:t>
            </w:r>
            <w:r w:rsidR="00F67087">
              <w:rPr>
                <w:rFonts w:asciiTheme="majorBidi" w:hAnsiTheme="majorBidi" w:cstheme="majorBidi"/>
                <w:b/>
                <w:bCs/>
                <w:lang w:val="en-US"/>
              </w:rPr>
              <w:t>3/04</w:t>
            </w:r>
          </w:p>
        </w:tc>
        <w:tc>
          <w:tcPr>
            <w:tcW w:w="2835" w:type="dxa"/>
          </w:tcPr>
          <w:p w:rsidR="00D73979" w:rsidRPr="00F40A5C" w:rsidRDefault="00D73979" w:rsidP="00F40A5C">
            <w:pPr>
              <w:rPr>
                <w:rFonts w:asciiTheme="majorBidi" w:hAnsiTheme="majorBidi" w:cstheme="majorBidi"/>
                <w:b/>
                <w:bCs/>
                <w:lang w:val="en-US"/>
              </w:rPr>
            </w:pPr>
            <w:r>
              <w:rPr>
                <w:rFonts w:asciiTheme="majorBidi" w:hAnsiTheme="majorBidi" w:cstheme="majorBidi"/>
                <w:b/>
                <w:bCs/>
                <w:lang w:val="en-US"/>
              </w:rPr>
              <w:t>ESP: Introduction</w:t>
            </w:r>
          </w:p>
        </w:tc>
        <w:tc>
          <w:tcPr>
            <w:tcW w:w="4784" w:type="dxa"/>
          </w:tcPr>
          <w:p w:rsidR="00D73979" w:rsidRDefault="00D73979" w:rsidP="00F40A5C">
            <w:pPr>
              <w:pStyle w:val="Paragraphedeliste"/>
              <w:ind w:left="0"/>
              <w:rPr>
                <w:rFonts w:asciiTheme="majorBidi" w:hAnsiTheme="majorBidi" w:cstheme="majorBidi"/>
                <w:lang w:val="en-US"/>
              </w:rPr>
            </w:pPr>
            <w:r>
              <w:rPr>
                <w:rFonts w:asciiTheme="majorBidi" w:hAnsiTheme="majorBidi" w:cstheme="majorBidi"/>
                <w:lang w:val="en-US"/>
              </w:rPr>
              <w:t>Reading: Introduction (pp.1-13)</w:t>
            </w:r>
          </w:p>
          <w:p w:rsidR="00D73979" w:rsidRDefault="00D73979" w:rsidP="00D73979">
            <w:pPr>
              <w:pStyle w:val="Paragraphedeliste"/>
              <w:ind w:left="0"/>
              <w:rPr>
                <w:rFonts w:asciiTheme="majorBidi" w:hAnsiTheme="majorBidi" w:cstheme="majorBidi"/>
                <w:lang w:val="en-US"/>
              </w:rPr>
            </w:pPr>
            <w:proofErr w:type="spellStart"/>
            <w:r>
              <w:rPr>
                <w:rFonts w:asciiTheme="majorBidi" w:hAnsiTheme="majorBidi" w:cstheme="majorBidi"/>
                <w:lang w:val="en-US"/>
              </w:rPr>
              <w:t>Basturkmen</w:t>
            </w:r>
            <w:proofErr w:type="spellEnd"/>
            <w:r>
              <w:rPr>
                <w:rFonts w:asciiTheme="majorBidi" w:hAnsiTheme="majorBidi" w:cstheme="majorBidi"/>
                <w:lang w:val="en-US"/>
              </w:rPr>
              <w:t xml:space="preserve">, H. (2010). </w:t>
            </w:r>
            <w:r w:rsidRPr="00A57AE1">
              <w:rPr>
                <w:rFonts w:asciiTheme="majorBidi" w:hAnsiTheme="majorBidi" w:cstheme="majorBidi"/>
                <w:i/>
                <w:iCs/>
                <w:lang w:val="en-US"/>
              </w:rPr>
              <w:t>Developing courses for English for specific purposes.</w:t>
            </w:r>
            <w:r>
              <w:rPr>
                <w:rFonts w:asciiTheme="majorBidi" w:hAnsiTheme="majorBidi" w:cstheme="majorBidi"/>
                <w:lang w:val="en-US"/>
              </w:rPr>
              <w:t xml:space="preserve"> Great Britain. </w:t>
            </w:r>
            <w:r w:rsidRPr="00A57AE1">
              <w:rPr>
                <w:rFonts w:asciiTheme="majorBidi" w:hAnsiTheme="majorBidi" w:cstheme="majorBidi"/>
                <w:lang w:val="en-US"/>
              </w:rPr>
              <w:t>Palgrave Macmillan</w:t>
            </w:r>
            <w:r>
              <w:rPr>
                <w:rFonts w:asciiTheme="majorBidi" w:hAnsiTheme="majorBidi" w:cstheme="majorBidi"/>
                <w:lang w:val="en-US"/>
              </w:rPr>
              <w:t>.</w:t>
            </w:r>
          </w:p>
          <w:p w:rsidR="00D73979" w:rsidRDefault="00D73979" w:rsidP="00F40A5C">
            <w:pPr>
              <w:pStyle w:val="Paragraphedeliste"/>
              <w:ind w:left="0"/>
              <w:rPr>
                <w:rFonts w:asciiTheme="majorBidi" w:hAnsiTheme="majorBidi" w:cstheme="majorBidi"/>
                <w:lang w:val="en-US"/>
              </w:rPr>
            </w:pPr>
          </w:p>
        </w:tc>
      </w:tr>
      <w:tr w:rsidR="00F40A5C" w:rsidTr="00F40A5C">
        <w:tc>
          <w:tcPr>
            <w:tcW w:w="817" w:type="dxa"/>
          </w:tcPr>
          <w:p w:rsidR="00F40A5C" w:rsidRDefault="00F67087" w:rsidP="00A57AE1">
            <w:pPr>
              <w:pStyle w:val="Paragraphedeliste"/>
              <w:ind w:left="0"/>
              <w:rPr>
                <w:rFonts w:asciiTheme="majorBidi" w:hAnsiTheme="majorBidi" w:cstheme="majorBidi"/>
                <w:b/>
                <w:bCs/>
                <w:lang w:val="en-US"/>
              </w:rPr>
            </w:pPr>
            <w:r>
              <w:rPr>
                <w:rFonts w:asciiTheme="majorBidi" w:hAnsiTheme="majorBidi" w:cstheme="majorBidi"/>
                <w:b/>
                <w:bCs/>
                <w:lang w:val="en-US"/>
              </w:rPr>
              <w:t>05/06</w:t>
            </w:r>
          </w:p>
        </w:tc>
        <w:tc>
          <w:tcPr>
            <w:tcW w:w="2835" w:type="dxa"/>
          </w:tcPr>
          <w:p w:rsidR="00F40A5C" w:rsidRPr="00F40A5C" w:rsidRDefault="00F40A5C" w:rsidP="00F40A5C">
            <w:pPr>
              <w:rPr>
                <w:rFonts w:asciiTheme="majorBidi" w:hAnsiTheme="majorBidi" w:cstheme="majorBidi"/>
                <w:b/>
                <w:bCs/>
                <w:lang w:val="en-US"/>
              </w:rPr>
            </w:pPr>
            <w:r w:rsidRPr="00F40A5C">
              <w:rPr>
                <w:rFonts w:asciiTheme="majorBidi" w:hAnsiTheme="majorBidi" w:cstheme="majorBidi"/>
                <w:b/>
                <w:bCs/>
                <w:lang w:val="en-US"/>
              </w:rPr>
              <w:t>Objectives in teaching ESP</w:t>
            </w:r>
          </w:p>
          <w:p w:rsidR="00F40A5C" w:rsidRDefault="00F40A5C" w:rsidP="00A57AE1">
            <w:pPr>
              <w:pStyle w:val="Paragraphedeliste"/>
              <w:ind w:left="0"/>
              <w:rPr>
                <w:rFonts w:asciiTheme="majorBidi" w:hAnsiTheme="majorBidi" w:cstheme="majorBidi"/>
                <w:b/>
                <w:bCs/>
                <w:lang w:val="en-US"/>
              </w:rPr>
            </w:pPr>
          </w:p>
        </w:tc>
        <w:tc>
          <w:tcPr>
            <w:tcW w:w="4784" w:type="dxa"/>
          </w:tcPr>
          <w:p w:rsidR="00F40A5C" w:rsidRPr="00F40A5C" w:rsidRDefault="00F40A5C" w:rsidP="00F40A5C">
            <w:pPr>
              <w:rPr>
                <w:rFonts w:asciiTheme="majorBidi" w:hAnsiTheme="majorBidi" w:cstheme="majorBidi"/>
                <w:lang w:val="en-US"/>
              </w:rPr>
            </w:pPr>
            <w:r w:rsidRPr="00F40A5C">
              <w:rPr>
                <w:rFonts w:asciiTheme="majorBidi" w:hAnsiTheme="majorBidi" w:cstheme="majorBidi"/>
                <w:lang w:val="en-US"/>
              </w:rPr>
              <w:t>Reading: Chapter 10. (pp 133-146)</w:t>
            </w:r>
          </w:p>
          <w:p w:rsidR="00F40A5C" w:rsidRPr="00F40A5C" w:rsidRDefault="00F40A5C" w:rsidP="00F40A5C">
            <w:pPr>
              <w:rPr>
                <w:rFonts w:asciiTheme="majorBidi" w:hAnsiTheme="majorBidi" w:cstheme="majorBidi"/>
                <w:lang w:val="en-US"/>
              </w:rPr>
            </w:pPr>
            <w:proofErr w:type="spellStart"/>
            <w:r w:rsidRPr="00F40A5C">
              <w:rPr>
                <w:rFonts w:asciiTheme="majorBidi" w:hAnsiTheme="majorBidi" w:cstheme="majorBidi"/>
                <w:lang w:val="en-US"/>
              </w:rPr>
              <w:t>Basturkman</w:t>
            </w:r>
            <w:proofErr w:type="spellEnd"/>
            <w:r w:rsidRPr="00F40A5C">
              <w:rPr>
                <w:rFonts w:asciiTheme="majorBidi" w:hAnsiTheme="majorBidi" w:cstheme="majorBidi"/>
                <w:lang w:val="en-US"/>
              </w:rPr>
              <w:t>, H. (2008). Ideas and options in ESP. UK. Taylor &amp; Francis e-Library.</w:t>
            </w:r>
          </w:p>
          <w:p w:rsidR="00F40A5C" w:rsidRDefault="00F40A5C" w:rsidP="00A57AE1">
            <w:pPr>
              <w:pStyle w:val="Paragraphedeliste"/>
              <w:ind w:left="0"/>
              <w:rPr>
                <w:rFonts w:asciiTheme="majorBidi" w:hAnsiTheme="majorBidi" w:cstheme="majorBidi"/>
                <w:b/>
                <w:bCs/>
                <w:lang w:val="en-US"/>
              </w:rPr>
            </w:pPr>
          </w:p>
        </w:tc>
      </w:tr>
      <w:tr w:rsidR="00F40A5C" w:rsidRPr="00CE67F9" w:rsidTr="00F40A5C">
        <w:tc>
          <w:tcPr>
            <w:tcW w:w="817" w:type="dxa"/>
          </w:tcPr>
          <w:p w:rsidR="00F40A5C" w:rsidRDefault="00F67087" w:rsidP="00D73979">
            <w:pPr>
              <w:pStyle w:val="Paragraphedeliste"/>
              <w:ind w:left="0"/>
              <w:rPr>
                <w:rFonts w:asciiTheme="majorBidi" w:hAnsiTheme="majorBidi" w:cstheme="majorBidi"/>
                <w:b/>
                <w:bCs/>
                <w:lang w:val="en-US"/>
              </w:rPr>
            </w:pPr>
            <w:r>
              <w:rPr>
                <w:rFonts w:asciiTheme="majorBidi" w:hAnsiTheme="majorBidi" w:cstheme="majorBidi"/>
                <w:b/>
                <w:bCs/>
                <w:lang w:val="en-US"/>
              </w:rPr>
              <w:t>07/08</w:t>
            </w:r>
          </w:p>
        </w:tc>
        <w:tc>
          <w:tcPr>
            <w:tcW w:w="2835" w:type="dxa"/>
          </w:tcPr>
          <w:p w:rsidR="00F40A5C" w:rsidRDefault="00F40A5C" w:rsidP="00A57AE1">
            <w:pPr>
              <w:pStyle w:val="Paragraphedeliste"/>
              <w:ind w:left="0"/>
              <w:rPr>
                <w:rFonts w:asciiTheme="majorBidi" w:hAnsiTheme="majorBidi" w:cstheme="majorBidi"/>
                <w:b/>
                <w:bCs/>
                <w:lang w:val="en-US"/>
              </w:rPr>
            </w:pPr>
            <w:r>
              <w:rPr>
                <w:rFonts w:asciiTheme="majorBidi" w:hAnsiTheme="majorBidi" w:cstheme="majorBidi"/>
                <w:b/>
                <w:bCs/>
                <w:lang w:val="en-US"/>
              </w:rPr>
              <w:t>Needs analysis</w:t>
            </w:r>
          </w:p>
        </w:tc>
        <w:tc>
          <w:tcPr>
            <w:tcW w:w="4784" w:type="dxa"/>
          </w:tcPr>
          <w:p w:rsidR="00F40A5C" w:rsidRPr="00F40A5C" w:rsidRDefault="00F40A5C" w:rsidP="00B93EDB">
            <w:pPr>
              <w:rPr>
                <w:rFonts w:asciiTheme="majorBidi" w:hAnsiTheme="majorBidi" w:cstheme="majorBidi"/>
                <w:lang w:val="en-US"/>
              </w:rPr>
            </w:pPr>
            <w:r w:rsidRPr="00F40A5C">
              <w:rPr>
                <w:rFonts w:asciiTheme="majorBidi" w:hAnsiTheme="majorBidi" w:cstheme="majorBidi"/>
                <w:lang w:val="en-US"/>
              </w:rPr>
              <w:t xml:space="preserve">Reading: Needs Analysis (pp. 17-34). </w:t>
            </w:r>
          </w:p>
          <w:p w:rsidR="00F40A5C" w:rsidRDefault="00F40A5C" w:rsidP="00F40A5C">
            <w:pPr>
              <w:pStyle w:val="Paragraphedeliste"/>
              <w:ind w:left="0"/>
              <w:rPr>
                <w:rFonts w:asciiTheme="majorBidi" w:hAnsiTheme="majorBidi" w:cstheme="majorBidi"/>
                <w:lang w:val="en-US"/>
              </w:rPr>
            </w:pPr>
            <w:proofErr w:type="spellStart"/>
            <w:r>
              <w:rPr>
                <w:rFonts w:asciiTheme="majorBidi" w:hAnsiTheme="majorBidi" w:cstheme="majorBidi"/>
                <w:lang w:val="en-US"/>
              </w:rPr>
              <w:t>Basturkmen</w:t>
            </w:r>
            <w:proofErr w:type="spellEnd"/>
            <w:r>
              <w:rPr>
                <w:rFonts w:asciiTheme="majorBidi" w:hAnsiTheme="majorBidi" w:cstheme="majorBidi"/>
                <w:lang w:val="en-US"/>
              </w:rPr>
              <w:t xml:space="preserve">, H. (2010). </w:t>
            </w:r>
            <w:r w:rsidRPr="00A57AE1">
              <w:rPr>
                <w:rFonts w:asciiTheme="majorBidi" w:hAnsiTheme="majorBidi" w:cstheme="majorBidi"/>
                <w:i/>
                <w:iCs/>
                <w:lang w:val="en-US"/>
              </w:rPr>
              <w:t>Developing courses for English for specific purposes.</w:t>
            </w:r>
            <w:r>
              <w:rPr>
                <w:rFonts w:asciiTheme="majorBidi" w:hAnsiTheme="majorBidi" w:cstheme="majorBidi"/>
                <w:lang w:val="en-US"/>
              </w:rPr>
              <w:t xml:space="preserve"> Great Britain. </w:t>
            </w:r>
            <w:r w:rsidRPr="00A57AE1">
              <w:rPr>
                <w:rFonts w:asciiTheme="majorBidi" w:hAnsiTheme="majorBidi" w:cstheme="majorBidi"/>
                <w:lang w:val="en-US"/>
              </w:rPr>
              <w:t>Palgrave Macmillan</w:t>
            </w:r>
            <w:r>
              <w:rPr>
                <w:rFonts w:asciiTheme="majorBidi" w:hAnsiTheme="majorBidi" w:cstheme="majorBidi"/>
                <w:lang w:val="en-US"/>
              </w:rPr>
              <w:t>.</w:t>
            </w:r>
          </w:p>
          <w:p w:rsidR="00CE67F9" w:rsidRDefault="00CE67F9" w:rsidP="00F40A5C">
            <w:pPr>
              <w:pStyle w:val="Paragraphedeliste"/>
              <w:ind w:left="0"/>
              <w:rPr>
                <w:rFonts w:asciiTheme="majorBidi" w:hAnsiTheme="majorBidi" w:cstheme="majorBidi"/>
                <w:lang w:val="en-US"/>
              </w:rPr>
            </w:pPr>
            <w:r>
              <w:rPr>
                <w:rFonts w:asciiTheme="majorBidi" w:hAnsiTheme="majorBidi" w:cstheme="majorBidi"/>
                <w:lang w:val="en-US"/>
              </w:rPr>
              <w:t>Reading 2: Needs analysis and evaluation (pp. 121-144)</w:t>
            </w:r>
          </w:p>
          <w:p w:rsidR="00CE67F9" w:rsidRPr="00CE67F9" w:rsidRDefault="00CE67F9" w:rsidP="00CE67F9">
            <w:pPr>
              <w:pStyle w:val="Notedefin"/>
              <w:rPr>
                <w:rFonts w:asciiTheme="majorBidi" w:hAnsiTheme="majorBidi" w:cstheme="majorBidi"/>
                <w:i/>
                <w:iCs/>
                <w:sz w:val="22"/>
                <w:szCs w:val="22"/>
                <w:lang w:val="en-GB"/>
              </w:rPr>
            </w:pPr>
            <w:r w:rsidRPr="00CE67F9">
              <w:rPr>
                <w:rFonts w:asciiTheme="majorBidi" w:hAnsiTheme="majorBidi" w:cstheme="majorBidi"/>
                <w:i/>
                <w:iCs/>
                <w:sz w:val="22"/>
                <w:szCs w:val="22"/>
                <w:lang w:val="en-US"/>
              </w:rPr>
              <w:t>Dudley –Evans, T., &amp; St John, M.J. (1998). Developments of English for specific purposes: a multi-disciplinary approach. Cambridge: Cambridge University Press.</w:t>
            </w:r>
          </w:p>
          <w:p w:rsidR="00CE67F9" w:rsidRDefault="00CE67F9" w:rsidP="00F40A5C">
            <w:pPr>
              <w:pStyle w:val="Paragraphedeliste"/>
              <w:ind w:left="0"/>
              <w:rPr>
                <w:rFonts w:asciiTheme="majorBidi" w:hAnsiTheme="majorBidi" w:cstheme="majorBidi"/>
                <w:b/>
                <w:bCs/>
                <w:lang w:val="en-US"/>
              </w:rPr>
            </w:pPr>
          </w:p>
        </w:tc>
      </w:tr>
      <w:tr w:rsidR="00F40A5C" w:rsidTr="00F40A5C">
        <w:tc>
          <w:tcPr>
            <w:tcW w:w="817" w:type="dxa"/>
          </w:tcPr>
          <w:p w:rsidR="00F40A5C" w:rsidRDefault="00F67087" w:rsidP="00D73979">
            <w:pPr>
              <w:pStyle w:val="Paragraphedeliste"/>
              <w:ind w:left="0"/>
              <w:rPr>
                <w:rFonts w:asciiTheme="majorBidi" w:hAnsiTheme="majorBidi" w:cstheme="majorBidi"/>
                <w:b/>
                <w:bCs/>
                <w:lang w:val="en-US"/>
              </w:rPr>
            </w:pPr>
            <w:r>
              <w:rPr>
                <w:rFonts w:asciiTheme="majorBidi" w:hAnsiTheme="majorBidi" w:cstheme="majorBidi"/>
                <w:b/>
                <w:bCs/>
                <w:lang w:val="en-US"/>
              </w:rPr>
              <w:t>09/10</w:t>
            </w:r>
          </w:p>
        </w:tc>
        <w:tc>
          <w:tcPr>
            <w:tcW w:w="2835" w:type="dxa"/>
          </w:tcPr>
          <w:p w:rsidR="00F40A5C" w:rsidRDefault="00B93EDB" w:rsidP="00B93EDB">
            <w:pPr>
              <w:pStyle w:val="Paragraphedeliste"/>
              <w:ind w:left="0"/>
              <w:rPr>
                <w:rFonts w:asciiTheme="majorBidi" w:hAnsiTheme="majorBidi" w:cstheme="majorBidi"/>
                <w:b/>
                <w:bCs/>
                <w:lang w:val="en-US"/>
              </w:rPr>
            </w:pPr>
            <w:r>
              <w:rPr>
                <w:rFonts w:asciiTheme="majorBidi" w:hAnsiTheme="majorBidi" w:cstheme="majorBidi"/>
                <w:b/>
                <w:bCs/>
                <w:lang w:val="en-US"/>
              </w:rPr>
              <w:t xml:space="preserve">Course development </w:t>
            </w:r>
          </w:p>
        </w:tc>
        <w:tc>
          <w:tcPr>
            <w:tcW w:w="4784" w:type="dxa"/>
          </w:tcPr>
          <w:p w:rsidR="00F40A5C" w:rsidRPr="00ED540E" w:rsidRDefault="00B93EDB" w:rsidP="00ED540E">
            <w:pPr>
              <w:pStyle w:val="Paragraphedeliste"/>
              <w:ind w:left="0"/>
              <w:rPr>
                <w:rFonts w:asciiTheme="majorBidi" w:hAnsiTheme="majorBidi" w:cstheme="majorBidi"/>
                <w:lang w:val="en-US"/>
              </w:rPr>
            </w:pPr>
            <w:r w:rsidRPr="00ED540E">
              <w:rPr>
                <w:rFonts w:asciiTheme="majorBidi" w:hAnsiTheme="majorBidi" w:cstheme="majorBidi"/>
                <w:lang w:val="en-US"/>
              </w:rPr>
              <w:t xml:space="preserve">Reading: </w:t>
            </w:r>
            <w:r w:rsidR="00ED540E">
              <w:rPr>
                <w:rFonts w:asciiTheme="majorBidi" w:hAnsiTheme="majorBidi" w:cstheme="majorBidi"/>
                <w:lang w:val="en-US"/>
              </w:rPr>
              <w:t>D</w:t>
            </w:r>
            <w:r w:rsidR="00ED540E" w:rsidRPr="00ED540E">
              <w:rPr>
                <w:rFonts w:asciiTheme="majorBidi" w:hAnsiTheme="majorBidi" w:cstheme="majorBidi"/>
                <w:lang w:val="en-US"/>
              </w:rPr>
              <w:t>eveloping the curriculum (pp. 52-68)</w:t>
            </w:r>
          </w:p>
          <w:p w:rsidR="00ED540E" w:rsidRDefault="00ED540E" w:rsidP="00A57AE1">
            <w:pPr>
              <w:pStyle w:val="Paragraphedeliste"/>
              <w:ind w:left="0"/>
              <w:rPr>
                <w:rFonts w:asciiTheme="majorBidi" w:hAnsiTheme="majorBidi" w:cstheme="majorBidi"/>
                <w:b/>
                <w:bCs/>
                <w:lang w:val="en-US"/>
              </w:rPr>
            </w:pPr>
            <w:proofErr w:type="spellStart"/>
            <w:r>
              <w:rPr>
                <w:rFonts w:asciiTheme="majorBidi" w:hAnsiTheme="majorBidi" w:cstheme="majorBidi"/>
                <w:lang w:val="en-US"/>
              </w:rPr>
              <w:t>Basturkmen</w:t>
            </w:r>
            <w:proofErr w:type="spellEnd"/>
            <w:r>
              <w:rPr>
                <w:rFonts w:asciiTheme="majorBidi" w:hAnsiTheme="majorBidi" w:cstheme="majorBidi"/>
                <w:lang w:val="en-US"/>
              </w:rPr>
              <w:t xml:space="preserve">, H. (2010). </w:t>
            </w:r>
            <w:r w:rsidRPr="00A57AE1">
              <w:rPr>
                <w:rFonts w:asciiTheme="majorBidi" w:hAnsiTheme="majorBidi" w:cstheme="majorBidi"/>
                <w:i/>
                <w:iCs/>
                <w:lang w:val="en-US"/>
              </w:rPr>
              <w:t>Developing courses for English for specific purposes.</w:t>
            </w:r>
            <w:r>
              <w:rPr>
                <w:rFonts w:asciiTheme="majorBidi" w:hAnsiTheme="majorBidi" w:cstheme="majorBidi"/>
                <w:lang w:val="en-US"/>
              </w:rPr>
              <w:t xml:space="preserve"> Great Britain. </w:t>
            </w:r>
            <w:r w:rsidRPr="00A57AE1">
              <w:rPr>
                <w:rFonts w:asciiTheme="majorBidi" w:hAnsiTheme="majorBidi" w:cstheme="majorBidi"/>
                <w:lang w:val="en-US"/>
              </w:rPr>
              <w:t>Palgrave Macmillan</w:t>
            </w:r>
            <w:r>
              <w:rPr>
                <w:rFonts w:asciiTheme="majorBidi" w:hAnsiTheme="majorBidi" w:cstheme="majorBidi"/>
                <w:lang w:val="en-US"/>
              </w:rPr>
              <w:t>.</w:t>
            </w:r>
          </w:p>
        </w:tc>
      </w:tr>
      <w:tr w:rsidR="00F40A5C" w:rsidRPr="00062D0F" w:rsidTr="00F40A5C">
        <w:tc>
          <w:tcPr>
            <w:tcW w:w="817" w:type="dxa"/>
          </w:tcPr>
          <w:p w:rsidR="00F40A5C" w:rsidRDefault="00F67087" w:rsidP="00D73979">
            <w:pPr>
              <w:pStyle w:val="Paragraphedeliste"/>
              <w:ind w:left="0"/>
              <w:rPr>
                <w:rFonts w:asciiTheme="majorBidi" w:hAnsiTheme="majorBidi" w:cstheme="majorBidi"/>
                <w:b/>
                <w:bCs/>
                <w:lang w:val="en-US"/>
              </w:rPr>
            </w:pPr>
            <w:r>
              <w:rPr>
                <w:rFonts w:asciiTheme="majorBidi" w:hAnsiTheme="majorBidi" w:cstheme="majorBidi"/>
                <w:b/>
                <w:bCs/>
                <w:lang w:val="en-US"/>
              </w:rPr>
              <w:t>11/12</w:t>
            </w:r>
          </w:p>
        </w:tc>
        <w:tc>
          <w:tcPr>
            <w:tcW w:w="2835" w:type="dxa"/>
          </w:tcPr>
          <w:p w:rsidR="00F40A5C" w:rsidRDefault="00ED540E" w:rsidP="00ED540E">
            <w:pPr>
              <w:pStyle w:val="Paragraphedeliste"/>
              <w:ind w:left="0"/>
              <w:rPr>
                <w:rFonts w:asciiTheme="majorBidi" w:hAnsiTheme="majorBidi" w:cstheme="majorBidi"/>
                <w:b/>
                <w:bCs/>
                <w:lang w:val="en-US"/>
              </w:rPr>
            </w:pPr>
            <w:r>
              <w:rPr>
                <w:rFonts w:asciiTheme="majorBidi" w:hAnsiTheme="majorBidi" w:cstheme="majorBidi"/>
                <w:b/>
                <w:bCs/>
                <w:lang w:val="en-US"/>
              </w:rPr>
              <w:t>English for Academic Purposes</w:t>
            </w:r>
          </w:p>
        </w:tc>
        <w:tc>
          <w:tcPr>
            <w:tcW w:w="4784" w:type="dxa"/>
          </w:tcPr>
          <w:p w:rsidR="00F40A5C" w:rsidRDefault="00062D0F" w:rsidP="00A57AE1">
            <w:pPr>
              <w:pStyle w:val="Paragraphedeliste"/>
              <w:ind w:left="0"/>
              <w:rPr>
                <w:rFonts w:asciiTheme="majorBidi" w:hAnsiTheme="majorBidi" w:cstheme="majorBidi"/>
                <w:lang w:val="en-US"/>
              </w:rPr>
            </w:pPr>
            <w:r w:rsidRPr="00062D0F">
              <w:rPr>
                <w:rFonts w:asciiTheme="majorBidi" w:hAnsiTheme="majorBidi" w:cstheme="majorBidi"/>
                <w:lang w:val="en-US"/>
              </w:rPr>
              <w:t xml:space="preserve">Reading: </w:t>
            </w:r>
            <w:r>
              <w:rPr>
                <w:rFonts w:asciiTheme="majorBidi" w:hAnsiTheme="majorBidi" w:cstheme="majorBidi"/>
                <w:lang w:val="en-US"/>
              </w:rPr>
              <w:t xml:space="preserve">English for academic purposes (pp. </w:t>
            </w:r>
            <w:r w:rsidR="009F0496">
              <w:rPr>
                <w:rFonts w:asciiTheme="majorBidi" w:hAnsiTheme="majorBidi" w:cstheme="majorBidi"/>
                <w:lang w:val="en-US"/>
              </w:rPr>
              <w:t>34-52)</w:t>
            </w:r>
          </w:p>
          <w:p w:rsidR="00CE67F9" w:rsidRPr="00CE67F9" w:rsidRDefault="00CE67F9" w:rsidP="00CE67F9">
            <w:pPr>
              <w:pStyle w:val="Notedefin"/>
              <w:rPr>
                <w:rFonts w:asciiTheme="majorBidi" w:hAnsiTheme="majorBidi" w:cstheme="majorBidi"/>
                <w:sz w:val="22"/>
                <w:szCs w:val="22"/>
                <w:lang w:val="en-GB"/>
              </w:rPr>
            </w:pPr>
            <w:r w:rsidRPr="00CE67F9">
              <w:rPr>
                <w:rFonts w:asciiTheme="majorBidi" w:hAnsiTheme="majorBidi" w:cstheme="majorBidi"/>
                <w:sz w:val="22"/>
                <w:szCs w:val="22"/>
                <w:lang w:val="en-US"/>
              </w:rPr>
              <w:t>Dudley –Evans, T., &amp; St John, M.J. (1998). Developments of English for specific purposes: a multi-disciplinary approach. Cambridge: Cambridge University Press.</w:t>
            </w:r>
          </w:p>
          <w:p w:rsidR="009F0496" w:rsidRPr="00062D0F" w:rsidRDefault="009F0496" w:rsidP="00A57AE1">
            <w:pPr>
              <w:pStyle w:val="Paragraphedeliste"/>
              <w:ind w:left="0"/>
              <w:rPr>
                <w:rFonts w:asciiTheme="majorBidi" w:hAnsiTheme="majorBidi" w:cstheme="majorBidi"/>
                <w:lang w:val="en-US"/>
              </w:rPr>
            </w:pPr>
          </w:p>
        </w:tc>
      </w:tr>
      <w:tr w:rsidR="00F40A5C" w:rsidRPr="00D73979" w:rsidTr="00F40A5C">
        <w:tc>
          <w:tcPr>
            <w:tcW w:w="817" w:type="dxa"/>
          </w:tcPr>
          <w:p w:rsidR="00F40A5C" w:rsidRDefault="00F67087" w:rsidP="00D73979">
            <w:pPr>
              <w:pStyle w:val="Paragraphedeliste"/>
              <w:ind w:left="0"/>
              <w:rPr>
                <w:rFonts w:asciiTheme="majorBidi" w:hAnsiTheme="majorBidi" w:cstheme="majorBidi"/>
                <w:b/>
                <w:bCs/>
                <w:lang w:val="en-US"/>
              </w:rPr>
            </w:pPr>
            <w:r>
              <w:rPr>
                <w:rFonts w:asciiTheme="majorBidi" w:hAnsiTheme="majorBidi" w:cstheme="majorBidi"/>
                <w:b/>
                <w:bCs/>
                <w:lang w:val="en-US"/>
              </w:rPr>
              <w:t>13/14</w:t>
            </w:r>
          </w:p>
        </w:tc>
        <w:tc>
          <w:tcPr>
            <w:tcW w:w="2835" w:type="dxa"/>
          </w:tcPr>
          <w:p w:rsidR="00F40A5C" w:rsidRDefault="00D73979" w:rsidP="00D73979">
            <w:pPr>
              <w:pStyle w:val="Paragraphedeliste"/>
              <w:ind w:left="0"/>
              <w:rPr>
                <w:rFonts w:asciiTheme="majorBidi" w:hAnsiTheme="majorBidi" w:cstheme="majorBidi"/>
                <w:b/>
                <w:bCs/>
                <w:lang w:val="en-US"/>
              </w:rPr>
            </w:pPr>
            <w:r>
              <w:rPr>
                <w:rFonts w:asciiTheme="majorBidi" w:hAnsiTheme="majorBidi" w:cstheme="majorBidi"/>
                <w:b/>
                <w:bCs/>
                <w:lang w:val="en-US"/>
              </w:rPr>
              <w:t xml:space="preserve">Designing ESP materials </w:t>
            </w:r>
          </w:p>
        </w:tc>
        <w:tc>
          <w:tcPr>
            <w:tcW w:w="4784" w:type="dxa"/>
          </w:tcPr>
          <w:p w:rsidR="00F40A5C" w:rsidRPr="00AC5821" w:rsidRDefault="00D73979" w:rsidP="00AC5821">
            <w:pPr>
              <w:pStyle w:val="Paragraphedeliste"/>
              <w:ind w:left="0"/>
              <w:rPr>
                <w:rFonts w:asciiTheme="majorBidi" w:hAnsiTheme="majorBidi" w:cstheme="majorBidi"/>
                <w:lang w:val="en-US"/>
              </w:rPr>
            </w:pPr>
            <w:r w:rsidRPr="00AC5821">
              <w:rPr>
                <w:rFonts w:asciiTheme="majorBidi" w:hAnsiTheme="majorBidi" w:cstheme="majorBidi"/>
                <w:lang w:val="en-US"/>
              </w:rPr>
              <w:t xml:space="preserve">Reading: </w:t>
            </w:r>
            <w:r w:rsidR="00AC5821">
              <w:rPr>
                <w:rFonts w:asciiTheme="majorBidi" w:hAnsiTheme="majorBidi" w:cstheme="majorBidi"/>
                <w:lang w:val="en-US"/>
              </w:rPr>
              <w:t>E</w:t>
            </w:r>
            <w:r w:rsidRPr="00AC5821">
              <w:rPr>
                <w:rFonts w:asciiTheme="majorBidi" w:hAnsiTheme="majorBidi" w:cstheme="majorBidi"/>
                <w:lang w:val="en-US"/>
              </w:rPr>
              <w:t>valuating and designing materials for the ESP classroom</w:t>
            </w:r>
            <w:r w:rsidR="00AC5821">
              <w:rPr>
                <w:rFonts w:asciiTheme="majorBidi" w:hAnsiTheme="majorBidi" w:cstheme="majorBidi"/>
                <w:lang w:val="en-US"/>
              </w:rPr>
              <w:t xml:space="preserve"> (pp. 141-160)</w:t>
            </w:r>
          </w:p>
          <w:p w:rsidR="00D73979" w:rsidRPr="00AC5821" w:rsidRDefault="00D73979" w:rsidP="00AC5821">
            <w:pPr>
              <w:autoSpaceDE w:val="0"/>
              <w:autoSpaceDN w:val="0"/>
              <w:adjustRightInd w:val="0"/>
              <w:rPr>
                <w:rFonts w:asciiTheme="majorBidi" w:hAnsiTheme="majorBidi" w:cstheme="majorBidi"/>
                <w:b/>
                <w:bCs/>
                <w:lang w:val="en-US"/>
              </w:rPr>
            </w:pPr>
            <w:proofErr w:type="spellStart"/>
            <w:r w:rsidRPr="00AC5821">
              <w:rPr>
                <w:rFonts w:asciiTheme="majorBidi" w:hAnsiTheme="majorBidi" w:cstheme="majorBidi"/>
                <w:lang w:val="en-US"/>
              </w:rPr>
              <w:t>Bocanegra</w:t>
            </w:r>
            <w:proofErr w:type="spellEnd"/>
            <w:r w:rsidRPr="00AC5821">
              <w:rPr>
                <w:rFonts w:asciiTheme="majorBidi" w:hAnsiTheme="majorBidi" w:cstheme="majorBidi"/>
                <w:lang w:val="en-US"/>
              </w:rPr>
              <w:t xml:space="preserve">-Valle, A. (2010). </w:t>
            </w:r>
            <w:r w:rsidR="00AC5821" w:rsidRPr="00AC5821">
              <w:rPr>
                <w:rFonts w:asciiTheme="majorBidi" w:hAnsiTheme="majorBidi" w:cstheme="majorBidi"/>
                <w:lang w:val="en-US"/>
              </w:rPr>
              <w:t>English for Professional and Academic Purposes. In Ruiz-</w:t>
            </w:r>
            <w:proofErr w:type="spellStart"/>
            <w:r w:rsidR="00AC5821" w:rsidRPr="00AC5821">
              <w:rPr>
                <w:rFonts w:asciiTheme="majorBidi" w:hAnsiTheme="majorBidi" w:cstheme="majorBidi"/>
                <w:lang w:val="en-US"/>
              </w:rPr>
              <w:t>Garrido</w:t>
            </w:r>
            <w:proofErr w:type="spellEnd"/>
            <w:r w:rsidR="00AC5821" w:rsidRPr="00AC5821">
              <w:rPr>
                <w:rFonts w:asciiTheme="majorBidi" w:hAnsiTheme="majorBidi" w:cstheme="majorBidi"/>
                <w:lang w:val="en-US"/>
              </w:rPr>
              <w:t>, M. F., Palmer-</w:t>
            </w:r>
            <w:proofErr w:type="spellStart"/>
            <w:r w:rsidR="00AC5821" w:rsidRPr="00AC5821">
              <w:rPr>
                <w:rFonts w:asciiTheme="majorBidi" w:hAnsiTheme="majorBidi" w:cstheme="majorBidi"/>
                <w:lang w:val="en-US"/>
              </w:rPr>
              <w:t>Silveira</w:t>
            </w:r>
            <w:proofErr w:type="spellEnd"/>
            <w:r w:rsidR="00AC5821" w:rsidRPr="00AC5821">
              <w:rPr>
                <w:rFonts w:asciiTheme="majorBidi" w:hAnsiTheme="majorBidi" w:cstheme="majorBidi"/>
                <w:lang w:val="en-US"/>
              </w:rPr>
              <w:t xml:space="preserve">, J. C. &amp; </w:t>
            </w:r>
            <w:proofErr w:type="spellStart"/>
            <w:r w:rsidR="00AC5821" w:rsidRPr="00AC5821">
              <w:rPr>
                <w:rFonts w:asciiTheme="majorBidi" w:hAnsiTheme="majorBidi" w:cstheme="majorBidi"/>
                <w:lang w:val="en-US"/>
              </w:rPr>
              <w:t>Fortanet</w:t>
            </w:r>
            <w:proofErr w:type="spellEnd"/>
            <w:r w:rsidR="00AC5821" w:rsidRPr="00AC5821">
              <w:rPr>
                <w:rFonts w:asciiTheme="majorBidi" w:hAnsiTheme="majorBidi" w:cstheme="majorBidi"/>
                <w:lang w:val="en-US"/>
              </w:rPr>
              <w:t>-Gómez, I. (</w:t>
            </w:r>
            <w:proofErr w:type="spellStart"/>
            <w:r w:rsidR="00AC5821" w:rsidRPr="00AC5821">
              <w:rPr>
                <w:rFonts w:asciiTheme="majorBidi" w:hAnsiTheme="majorBidi" w:cstheme="majorBidi"/>
                <w:lang w:val="en-US"/>
              </w:rPr>
              <w:t>Eds</w:t>
            </w:r>
            <w:proofErr w:type="spellEnd"/>
            <w:r w:rsidR="00AC5821" w:rsidRPr="00AC5821">
              <w:rPr>
                <w:rFonts w:asciiTheme="majorBidi" w:hAnsiTheme="majorBidi" w:cstheme="majorBidi"/>
                <w:lang w:val="en-US"/>
              </w:rPr>
              <w:t xml:space="preserve">). </w:t>
            </w:r>
            <w:proofErr w:type="spellStart"/>
            <w:r w:rsidR="00AC5821" w:rsidRPr="00AC5821">
              <w:rPr>
                <w:rFonts w:asciiTheme="majorBidi" w:hAnsiTheme="majorBidi" w:cstheme="majorBidi"/>
                <w:lang w:val="en-US"/>
              </w:rPr>
              <w:t>Amesterdam</w:t>
            </w:r>
            <w:proofErr w:type="spellEnd"/>
            <w:r w:rsidR="00AC5821" w:rsidRPr="00AC5821">
              <w:rPr>
                <w:rFonts w:asciiTheme="majorBidi" w:hAnsiTheme="majorBidi" w:cstheme="majorBidi"/>
                <w:lang w:val="en-US"/>
              </w:rPr>
              <w:t xml:space="preserve">. Netherlands. </w:t>
            </w:r>
            <w:proofErr w:type="spellStart"/>
            <w:r w:rsidR="00AC5821" w:rsidRPr="00AC5821">
              <w:rPr>
                <w:rFonts w:asciiTheme="majorBidi" w:hAnsiTheme="majorBidi" w:cstheme="majorBidi"/>
                <w:lang w:val="en-US"/>
              </w:rPr>
              <w:t>Rodopi</w:t>
            </w:r>
            <w:proofErr w:type="spellEnd"/>
            <w:r w:rsidR="00AC5821" w:rsidRPr="00AC5821">
              <w:rPr>
                <w:rFonts w:asciiTheme="majorBidi" w:hAnsiTheme="majorBidi" w:cstheme="majorBidi"/>
                <w:lang w:val="en-US"/>
              </w:rPr>
              <w:t>.</w:t>
            </w:r>
          </w:p>
        </w:tc>
      </w:tr>
      <w:tr w:rsidR="00F40A5C" w:rsidRPr="00D73979" w:rsidTr="00F40A5C">
        <w:tc>
          <w:tcPr>
            <w:tcW w:w="817" w:type="dxa"/>
          </w:tcPr>
          <w:p w:rsidR="00F40A5C" w:rsidRDefault="00F40A5C" w:rsidP="00A57AE1">
            <w:pPr>
              <w:pStyle w:val="Paragraphedeliste"/>
              <w:ind w:left="0"/>
              <w:rPr>
                <w:rFonts w:asciiTheme="majorBidi" w:hAnsiTheme="majorBidi" w:cstheme="majorBidi"/>
                <w:b/>
                <w:bCs/>
                <w:lang w:val="en-US"/>
              </w:rPr>
            </w:pPr>
          </w:p>
        </w:tc>
        <w:tc>
          <w:tcPr>
            <w:tcW w:w="2835" w:type="dxa"/>
          </w:tcPr>
          <w:p w:rsidR="00F40A5C" w:rsidRDefault="00F40A5C" w:rsidP="00A57AE1">
            <w:pPr>
              <w:pStyle w:val="Paragraphedeliste"/>
              <w:ind w:left="0"/>
              <w:rPr>
                <w:rFonts w:asciiTheme="majorBidi" w:hAnsiTheme="majorBidi" w:cstheme="majorBidi"/>
                <w:b/>
                <w:bCs/>
                <w:lang w:val="en-US"/>
              </w:rPr>
            </w:pPr>
          </w:p>
        </w:tc>
        <w:tc>
          <w:tcPr>
            <w:tcW w:w="4784" w:type="dxa"/>
          </w:tcPr>
          <w:p w:rsidR="00F40A5C" w:rsidRDefault="00F40A5C" w:rsidP="00A57AE1">
            <w:pPr>
              <w:pStyle w:val="Paragraphedeliste"/>
              <w:ind w:left="0"/>
              <w:rPr>
                <w:rFonts w:asciiTheme="majorBidi" w:hAnsiTheme="majorBidi" w:cstheme="majorBidi"/>
                <w:b/>
                <w:bCs/>
                <w:lang w:val="en-US"/>
              </w:rPr>
            </w:pPr>
          </w:p>
        </w:tc>
      </w:tr>
    </w:tbl>
    <w:p w:rsidR="00F40A5C" w:rsidRDefault="00F40A5C" w:rsidP="00A57AE1">
      <w:pPr>
        <w:pStyle w:val="Paragraphedeliste"/>
        <w:spacing w:after="0"/>
        <w:ind w:left="1418"/>
        <w:rPr>
          <w:rFonts w:asciiTheme="majorBidi" w:hAnsiTheme="majorBidi" w:cstheme="majorBidi"/>
          <w:b/>
          <w:bCs/>
          <w:lang w:val="en-US"/>
        </w:rPr>
      </w:pPr>
    </w:p>
    <w:p w:rsidR="0067128C" w:rsidRDefault="0067128C" w:rsidP="00A57AE1">
      <w:pPr>
        <w:pStyle w:val="Paragraphedeliste"/>
        <w:spacing w:after="0"/>
        <w:ind w:left="1418"/>
        <w:rPr>
          <w:rFonts w:asciiTheme="majorBidi" w:hAnsiTheme="majorBidi" w:cstheme="majorBidi"/>
          <w:b/>
          <w:bCs/>
          <w:lang w:val="en-US"/>
        </w:rPr>
      </w:pPr>
    </w:p>
    <w:p w:rsidR="0067128C" w:rsidRDefault="0067128C" w:rsidP="00A57AE1">
      <w:pPr>
        <w:pStyle w:val="Paragraphedeliste"/>
        <w:spacing w:after="0"/>
        <w:ind w:left="1418"/>
        <w:rPr>
          <w:rFonts w:asciiTheme="majorBidi" w:hAnsiTheme="majorBidi" w:cstheme="majorBidi"/>
          <w:b/>
          <w:bCs/>
          <w:lang w:val="en-US"/>
        </w:rPr>
      </w:pPr>
    </w:p>
    <w:p w:rsidR="0067128C" w:rsidRDefault="0067128C" w:rsidP="00A57AE1">
      <w:pPr>
        <w:pStyle w:val="Paragraphedeliste"/>
        <w:spacing w:after="0"/>
        <w:ind w:left="1418"/>
        <w:rPr>
          <w:rFonts w:asciiTheme="majorBidi" w:hAnsiTheme="majorBidi" w:cstheme="majorBidi"/>
          <w:b/>
          <w:bCs/>
          <w:lang w:val="en-US"/>
        </w:rPr>
      </w:pPr>
      <w:bookmarkStart w:id="0" w:name="_GoBack"/>
      <w:bookmarkEnd w:id="0"/>
    </w:p>
    <w:sectPr w:rsidR="0067128C" w:rsidSect="004722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FEC"/>
    <w:multiLevelType w:val="hybridMultilevel"/>
    <w:tmpl w:val="869A3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D3014"/>
    <w:multiLevelType w:val="hybridMultilevel"/>
    <w:tmpl w:val="5E22B61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4C497A"/>
    <w:multiLevelType w:val="hybridMultilevel"/>
    <w:tmpl w:val="74D47C12"/>
    <w:lvl w:ilvl="0" w:tplc="C74C2F28">
      <w:start w:val="1"/>
      <w:numFmt w:val="bullet"/>
      <w:lvlText w:val="-"/>
      <w:lvlJc w:val="left"/>
      <w:pPr>
        <w:ind w:left="1778" w:hanging="360"/>
      </w:pPr>
      <w:rPr>
        <w:rFonts w:ascii="Times New Roman" w:eastAsiaTheme="minorHAnsi"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117A398C"/>
    <w:multiLevelType w:val="hybridMultilevel"/>
    <w:tmpl w:val="03E0E0B4"/>
    <w:lvl w:ilvl="0" w:tplc="DD72DD6E">
      <w:start w:val="1"/>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BD5106"/>
    <w:multiLevelType w:val="hybridMultilevel"/>
    <w:tmpl w:val="573AC674"/>
    <w:lvl w:ilvl="0" w:tplc="DB90E60E">
      <w:start w:val="1"/>
      <w:numFmt w:val="decimal"/>
      <w:lvlText w:val="%1."/>
      <w:lvlJc w:val="left"/>
      <w:pPr>
        <w:ind w:left="720" w:hanging="360"/>
      </w:pPr>
      <w:rPr>
        <w:b/>
        <w:bCs/>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D865A0"/>
    <w:multiLevelType w:val="hybridMultilevel"/>
    <w:tmpl w:val="3EF0F2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530F7C"/>
    <w:multiLevelType w:val="hybridMultilevel"/>
    <w:tmpl w:val="842AB894"/>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522059F3"/>
    <w:multiLevelType w:val="hybridMultilevel"/>
    <w:tmpl w:val="D2F45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A86235"/>
    <w:multiLevelType w:val="hybridMultilevel"/>
    <w:tmpl w:val="A6B282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1"/>
  </w:num>
  <w:num w:numId="6">
    <w:abstractNumId w:val="4"/>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8324C"/>
    <w:rsid w:val="00062D0F"/>
    <w:rsid w:val="00091777"/>
    <w:rsid w:val="000967A3"/>
    <w:rsid w:val="000F24DA"/>
    <w:rsid w:val="00153556"/>
    <w:rsid w:val="001A412B"/>
    <w:rsid w:val="001D3C1D"/>
    <w:rsid w:val="003311A1"/>
    <w:rsid w:val="00356A95"/>
    <w:rsid w:val="003614DC"/>
    <w:rsid w:val="004069F2"/>
    <w:rsid w:val="00406A10"/>
    <w:rsid w:val="00472299"/>
    <w:rsid w:val="004E55D4"/>
    <w:rsid w:val="00506729"/>
    <w:rsid w:val="00573516"/>
    <w:rsid w:val="00580973"/>
    <w:rsid w:val="00581FE3"/>
    <w:rsid w:val="0058324C"/>
    <w:rsid w:val="005F7201"/>
    <w:rsid w:val="0063328B"/>
    <w:rsid w:val="0064397C"/>
    <w:rsid w:val="0067128C"/>
    <w:rsid w:val="006933B3"/>
    <w:rsid w:val="006E33CE"/>
    <w:rsid w:val="0079764F"/>
    <w:rsid w:val="009527E4"/>
    <w:rsid w:val="00952A25"/>
    <w:rsid w:val="00981012"/>
    <w:rsid w:val="009D5B5D"/>
    <w:rsid w:val="009E3D81"/>
    <w:rsid w:val="009E6A94"/>
    <w:rsid w:val="009F0496"/>
    <w:rsid w:val="00A57AE1"/>
    <w:rsid w:val="00A67FED"/>
    <w:rsid w:val="00AC5821"/>
    <w:rsid w:val="00B41750"/>
    <w:rsid w:val="00B93EDB"/>
    <w:rsid w:val="00BB3C7B"/>
    <w:rsid w:val="00C42A7D"/>
    <w:rsid w:val="00C62A8F"/>
    <w:rsid w:val="00CE67F9"/>
    <w:rsid w:val="00CF05CD"/>
    <w:rsid w:val="00D207CF"/>
    <w:rsid w:val="00D570AA"/>
    <w:rsid w:val="00D61098"/>
    <w:rsid w:val="00D73979"/>
    <w:rsid w:val="00DF7FC4"/>
    <w:rsid w:val="00E075A1"/>
    <w:rsid w:val="00ED540E"/>
    <w:rsid w:val="00F335FF"/>
    <w:rsid w:val="00F40A5C"/>
    <w:rsid w:val="00F670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47D9"/>
  <w15:docId w15:val="{275D22AB-72B7-44AB-8E83-D6757E8C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1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6729"/>
    <w:pPr>
      <w:ind w:left="720"/>
      <w:contextualSpacing/>
    </w:pPr>
  </w:style>
  <w:style w:type="table" w:styleId="Listeclaire-Accent6">
    <w:name w:val="Light List Accent 6"/>
    <w:basedOn w:val="TableauNormal"/>
    <w:uiPriority w:val="61"/>
    <w:rsid w:val="00952A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dutableau">
    <w:name w:val="Table Grid"/>
    <w:basedOn w:val="TableauNormal"/>
    <w:uiPriority w:val="59"/>
    <w:rsid w:val="00F40A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uiPriority w:val="99"/>
    <w:unhideWhenUsed/>
    <w:rsid w:val="00CE67F9"/>
    <w:pPr>
      <w:spacing w:after="0" w:line="240" w:lineRule="auto"/>
    </w:pPr>
    <w:rPr>
      <w:sz w:val="20"/>
      <w:szCs w:val="20"/>
      <w:lang w:bidi="ar-DZ"/>
    </w:rPr>
  </w:style>
  <w:style w:type="character" w:customStyle="1" w:styleId="NotedefinCar">
    <w:name w:val="Note de fin Car"/>
    <w:basedOn w:val="Policepardfaut"/>
    <w:link w:val="Notedefin"/>
    <w:uiPriority w:val="99"/>
    <w:rsid w:val="00CE67F9"/>
    <w:rPr>
      <w:sz w:val="20"/>
      <w:szCs w:val="20"/>
      <w:lang w:bidi="ar-DZ"/>
    </w:rPr>
  </w:style>
  <w:style w:type="paragraph" w:styleId="Textedebulles">
    <w:name w:val="Balloon Text"/>
    <w:basedOn w:val="Normal"/>
    <w:link w:val="TextedebullesCar"/>
    <w:uiPriority w:val="99"/>
    <w:semiHidden/>
    <w:unhideWhenUsed/>
    <w:rsid w:val="009810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1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3611</TotalTime>
  <Pages>1</Pages>
  <Words>566</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MOSTEFA</dc:creator>
  <cp:lastModifiedBy>Meddour Mostefa</cp:lastModifiedBy>
  <cp:revision>10</cp:revision>
  <cp:lastPrinted>2018-10-07T09:56:00Z</cp:lastPrinted>
  <dcterms:created xsi:type="dcterms:W3CDTF">2018-09-29T08:20:00Z</dcterms:created>
  <dcterms:modified xsi:type="dcterms:W3CDTF">2020-12-13T20:43:00Z</dcterms:modified>
</cp:coreProperties>
</file>