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09" w:rsidRPr="00BA5B58" w:rsidRDefault="00D42E5F" w:rsidP="00D42E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A5B58">
        <w:rPr>
          <w:rFonts w:asciiTheme="majorBidi" w:hAnsiTheme="majorBidi" w:cstheme="majorBidi"/>
          <w:b/>
          <w:bCs/>
          <w:sz w:val="32"/>
          <w:szCs w:val="32"/>
        </w:rPr>
        <w:t>Technique d’expression et de communication</w:t>
      </w:r>
    </w:p>
    <w:p w:rsidR="00BA5B58" w:rsidRDefault="00950617" w:rsidP="0095061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0617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p w:rsidR="00950617" w:rsidRPr="00950617" w:rsidRDefault="00950617" w:rsidP="0095061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E5F" w:rsidRPr="00E85372" w:rsidRDefault="00BA5B58" w:rsidP="0095061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color w:val="FF0000"/>
          <w:sz w:val="28"/>
          <w:szCs w:val="28"/>
        </w:rPr>
        <w:t>Communiquer </w:t>
      </w:r>
      <w:r w:rsidR="00E85372" w:rsidRPr="007B51D7">
        <w:rPr>
          <w:rFonts w:asciiTheme="majorBidi" w:hAnsiTheme="majorBidi" w:cstheme="majorBidi"/>
          <w:b/>
          <w:bCs/>
          <w:color w:val="FF0000"/>
          <w:sz w:val="28"/>
          <w:szCs w:val="28"/>
        </w:rPr>
        <w:t>:</w:t>
      </w:r>
      <w:r w:rsidR="00E8537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E85372" w:rsidRPr="007B51D7">
        <w:rPr>
          <w:rFonts w:asciiTheme="majorBidi" w:hAnsiTheme="majorBidi" w:cstheme="majorBidi"/>
          <w:b/>
          <w:bCs/>
          <w:sz w:val="24"/>
          <w:szCs w:val="24"/>
        </w:rPr>
        <w:t>exprimer</w:t>
      </w:r>
      <w:r w:rsidRPr="007B51D7">
        <w:rPr>
          <w:rFonts w:asciiTheme="majorBidi" w:hAnsiTheme="majorBidi" w:cstheme="majorBidi"/>
          <w:b/>
          <w:bCs/>
          <w:sz w:val="24"/>
          <w:szCs w:val="24"/>
        </w:rPr>
        <w:t> : donner son avis (des opinions)</w:t>
      </w:r>
      <w:r w:rsidRPr="00E85372">
        <w:rPr>
          <w:rFonts w:asciiTheme="majorBidi" w:hAnsiTheme="majorBidi" w:cstheme="majorBidi"/>
          <w:sz w:val="24"/>
          <w:szCs w:val="24"/>
        </w:rPr>
        <w:t xml:space="preserve"> </w:t>
      </w:r>
    </w:p>
    <w:p w:rsidR="00BA5B58" w:rsidRPr="007B51D7" w:rsidRDefault="00BA5B58" w:rsidP="0095061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>Le verbe</w:t>
      </w:r>
      <w:r w:rsidRPr="00BA5B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5372">
        <w:rPr>
          <w:rFonts w:asciiTheme="majorBidi" w:hAnsiTheme="majorBidi" w:cstheme="majorBidi"/>
          <w:b/>
          <w:bCs/>
          <w:color w:val="FF0000"/>
          <w:sz w:val="24"/>
          <w:szCs w:val="24"/>
        </w:rPr>
        <w:t>communiquer :</w:t>
      </w:r>
      <w:r w:rsidRPr="00BA5B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B51D7">
        <w:rPr>
          <w:rFonts w:asciiTheme="majorBidi" w:hAnsiTheme="majorBidi" w:cstheme="majorBidi"/>
          <w:b/>
          <w:bCs/>
          <w:sz w:val="24"/>
          <w:szCs w:val="24"/>
        </w:rPr>
        <w:t>ne signifie pas seulement transmettre, exprimer un message</w:t>
      </w:r>
    </w:p>
    <w:p w:rsidR="00BA5B58" w:rsidRPr="007B51D7" w:rsidRDefault="00BA5B58" w:rsidP="0095061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A l’origine il veut dire «  etre en relation avec » </w:t>
      </w:r>
    </w:p>
    <w:p w:rsidR="00BA5B58" w:rsidRPr="007B51D7" w:rsidRDefault="00BA5B58" w:rsidP="0095061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>On utilise aussi dans le sens de mettre en commun, echanger, partager,</w:t>
      </w:r>
      <w:r w:rsidR="00AD2444">
        <w:rPr>
          <w:rFonts w:asciiTheme="majorBidi" w:hAnsiTheme="majorBidi" w:cstheme="majorBidi"/>
          <w:b/>
          <w:bCs/>
          <w:sz w:val="24"/>
          <w:szCs w:val="24"/>
        </w:rPr>
        <w:t xml:space="preserve"> se consulter</w:t>
      </w:r>
      <w:r w:rsidRPr="007B51D7">
        <w:rPr>
          <w:rFonts w:asciiTheme="majorBidi" w:hAnsiTheme="majorBidi" w:cstheme="majorBidi"/>
          <w:b/>
          <w:bCs/>
          <w:sz w:val="24"/>
          <w:szCs w:val="24"/>
        </w:rPr>
        <w:t>, participer.</w:t>
      </w:r>
    </w:p>
    <w:p w:rsidR="00BA5B58" w:rsidRPr="007B51D7" w:rsidRDefault="00BA5B58" w:rsidP="0095061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>On peut définir</w:t>
      </w:r>
      <w:r w:rsidRPr="00BA5B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B63A0" w:rsidRPr="00E85372">
        <w:rPr>
          <w:rFonts w:asciiTheme="majorBidi" w:hAnsiTheme="majorBidi" w:cstheme="majorBidi"/>
          <w:b/>
          <w:bCs/>
          <w:color w:val="FF0000"/>
          <w:sz w:val="24"/>
          <w:szCs w:val="24"/>
        </w:rPr>
        <w:t>la communication</w:t>
      </w:r>
      <w:r w:rsidR="00BB63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B63A0"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comme étant un processus interactif et dynamique d’emission et de reception de messages </w:t>
      </w:r>
    </w:p>
    <w:p w:rsidR="00BB63A0" w:rsidRPr="00E85372" w:rsidRDefault="00BB63A0" w:rsidP="00950617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Pour construire </w:t>
      </w:r>
      <w:r w:rsidR="00E85372" w:rsidRPr="007B51D7">
        <w:rPr>
          <w:rFonts w:asciiTheme="majorBidi" w:hAnsiTheme="majorBidi" w:cstheme="majorBidi"/>
          <w:b/>
          <w:bCs/>
          <w:sz w:val="24"/>
          <w:szCs w:val="24"/>
        </w:rPr>
        <w:t>leurs savoirs</w:t>
      </w:r>
      <w:r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, les étudiants sont </w:t>
      </w:r>
      <w:r w:rsidR="00E85372" w:rsidRPr="007B51D7">
        <w:rPr>
          <w:rFonts w:asciiTheme="majorBidi" w:hAnsiTheme="majorBidi" w:cstheme="majorBidi"/>
          <w:b/>
          <w:bCs/>
          <w:sz w:val="24"/>
          <w:szCs w:val="24"/>
        </w:rPr>
        <w:t>amenés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5372" w:rsidRPr="00E85372">
        <w:rPr>
          <w:rFonts w:asciiTheme="majorBidi" w:hAnsiTheme="majorBidi" w:cstheme="majorBidi"/>
          <w:b/>
          <w:bCs/>
          <w:color w:val="FF0000"/>
          <w:sz w:val="24"/>
          <w:szCs w:val="24"/>
        </w:rPr>
        <w:t>à</w:t>
      </w:r>
      <w:r w:rsidRPr="00E8537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communiquer </w:t>
      </w:r>
    </w:p>
    <w:p w:rsidR="00BB63A0" w:rsidRDefault="00BB63A0" w:rsidP="0095061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Entrer en relation avec les autres (s’exprimer) </w:t>
      </w:r>
    </w:p>
    <w:p w:rsidR="00BB63A0" w:rsidRDefault="00BB63A0" w:rsidP="0095061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Pratiquer la langue française</w:t>
      </w:r>
      <w:r w:rsidR="00AD24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63A0" w:rsidRDefault="00BB63A0" w:rsidP="00AD2444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Lire, </w:t>
      </w:r>
      <w:r w:rsidR="00AD2444">
        <w:rPr>
          <w:rFonts w:asciiTheme="majorBidi" w:hAnsiTheme="majorBidi" w:cstheme="majorBidi"/>
          <w:b/>
          <w:bCs/>
          <w:sz w:val="24"/>
          <w:szCs w:val="24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crire, </w:t>
      </w:r>
      <w:r w:rsidR="00AD2444">
        <w:rPr>
          <w:rFonts w:asciiTheme="majorBidi" w:hAnsiTheme="majorBidi" w:cstheme="majorBidi"/>
          <w:b/>
          <w:bCs/>
          <w:sz w:val="24"/>
          <w:szCs w:val="24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couter et parler dans des situations de </w:t>
      </w:r>
      <w:r w:rsidRPr="00BF45DE">
        <w:rPr>
          <w:rFonts w:asciiTheme="majorBidi" w:hAnsiTheme="majorBidi" w:cstheme="majorBidi"/>
          <w:b/>
          <w:bCs/>
          <w:color w:val="FF0000"/>
          <w:sz w:val="24"/>
          <w:szCs w:val="24"/>
        </w:rPr>
        <w:t>communications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variées </w:t>
      </w:r>
    </w:p>
    <w:p w:rsidR="00950617" w:rsidRDefault="00950617" w:rsidP="00BF45D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50617">
        <w:rPr>
          <w:rFonts w:asciiTheme="majorBidi" w:hAnsiTheme="majorBidi" w:cstheme="majorBidi"/>
          <w:b/>
          <w:bCs/>
          <w:color w:val="FF0000"/>
          <w:sz w:val="24"/>
          <w:szCs w:val="24"/>
        </w:rPr>
        <w:t>La communication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peut etre :</w:t>
      </w:r>
    </w:p>
    <w:p w:rsidR="00950617" w:rsidRPr="007B51D7" w:rsidRDefault="00950617" w:rsidP="007B51D7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Ecrite : </w:t>
      </w:r>
      <w:r w:rsidR="00736A2A"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tout ce qui se transmet sur papier, se lit </w:t>
      </w:r>
    </w:p>
    <w:p w:rsidR="00950617" w:rsidRPr="007B51D7" w:rsidRDefault="00950617" w:rsidP="007B51D7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51D7">
        <w:rPr>
          <w:rFonts w:asciiTheme="majorBidi" w:hAnsiTheme="majorBidi" w:cstheme="majorBidi"/>
          <w:b/>
          <w:bCs/>
          <w:sz w:val="24"/>
          <w:szCs w:val="24"/>
        </w:rPr>
        <w:t>Orale :</w:t>
      </w:r>
      <w:r w:rsidR="00736A2A" w:rsidRPr="007B51D7">
        <w:rPr>
          <w:rFonts w:asciiTheme="majorBidi" w:hAnsiTheme="majorBidi" w:cstheme="majorBidi"/>
          <w:b/>
          <w:bCs/>
          <w:sz w:val="24"/>
          <w:szCs w:val="24"/>
        </w:rPr>
        <w:t xml:space="preserve"> tout ce qui se transmet par la parole, s’écoute</w:t>
      </w:r>
    </w:p>
    <w:p w:rsidR="00950617" w:rsidRDefault="00950617" w:rsidP="00F2789D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F2789D" w:rsidRPr="007B51D7" w:rsidRDefault="00F2789D" w:rsidP="00F2789D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B51D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Expression : </w:t>
      </w:r>
    </w:p>
    <w:p w:rsidR="00F2789D" w:rsidRPr="00950617" w:rsidRDefault="00F2789D" w:rsidP="0095061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0617">
        <w:rPr>
          <w:rFonts w:asciiTheme="majorBidi" w:hAnsiTheme="majorBidi" w:cstheme="majorBidi"/>
          <w:b/>
          <w:bCs/>
          <w:sz w:val="24"/>
          <w:szCs w:val="24"/>
        </w:rPr>
        <w:t>Technique d’expression écrite (rédaction d’un document scientifique</w:t>
      </w:r>
      <w:r w:rsidR="00BD3095" w:rsidRPr="00950617">
        <w:rPr>
          <w:rFonts w:asciiTheme="majorBidi" w:hAnsiTheme="majorBidi" w:cstheme="majorBidi"/>
          <w:b/>
          <w:bCs/>
          <w:sz w:val="24"/>
          <w:szCs w:val="24"/>
        </w:rPr>
        <w:t>, organisation d’une bibliographie</w:t>
      </w:r>
      <w:r w:rsidRPr="0095061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F2789D" w:rsidRPr="00950617" w:rsidRDefault="00F2789D" w:rsidP="0095061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0617">
        <w:rPr>
          <w:rFonts w:asciiTheme="majorBidi" w:hAnsiTheme="majorBidi" w:cstheme="majorBidi"/>
          <w:b/>
          <w:bCs/>
          <w:sz w:val="24"/>
          <w:szCs w:val="24"/>
        </w:rPr>
        <w:t>Technique d’expression Orale (communication orale) : presentation</w:t>
      </w:r>
      <w:r w:rsidR="006A105E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50617">
        <w:rPr>
          <w:rFonts w:asciiTheme="majorBidi" w:hAnsiTheme="majorBidi" w:cstheme="majorBidi"/>
          <w:b/>
          <w:bCs/>
          <w:sz w:val="24"/>
          <w:szCs w:val="24"/>
        </w:rPr>
        <w:t xml:space="preserve">, exposés </w:t>
      </w:r>
    </w:p>
    <w:p w:rsidR="00F2789D" w:rsidRPr="00F2789D" w:rsidRDefault="00F2789D" w:rsidP="0095061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F2789D" w:rsidRPr="00F2789D" w:rsidSect="00E0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CEE"/>
    <w:multiLevelType w:val="hybridMultilevel"/>
    <w:tmpl w:val="E7CAE8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41676"/>
    <w:multiLevelType w:val="hybridMultilevel"/>
    <w:tmpl w:val="B6268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03E61"/>
    <w:multiLevelType w:val="hybridMultilevel"/>
    <w:tmpl w:val="98CC55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20D"/>
    <w:rsid w:val="004A4E1A"/>
    <w:rsid w:val="0062509A"/>
    <w:rsid w:val="006A105E"/>
    <w:rsid w:val="007230E5"/>
    <w:rsid w:val="00736A2A"/>
    <w:rsid w:val="007A19DF"/>
    <w:rsid w:val="007B51D7"/>
    <w:rsid w:val="007D6BDB"/>
    <w:rsid w:val="00877309"/>
    <w:rsid w:val="00907F5D"/>
    <w:rsid w:val="00950617"/>
    <w:rsid w:val="00A902FF"/>
    <w:rsid w:val="00AA73C6"/>
    <w:rsid w:val="00AD2444"/>
    <w:rsid w:val="00BA5B58"/>
    <w:rsid w:val="00BB63A0"/>
    <w:rsid w:val="00BD3095"/>
    <w:rsid w:val="00BF45DE"/>
    <w:rsid w:val="00D2720D"/>
    <w:rsid w:val="00D42E5F"/>
    <w:rsid w:val="00E02331"/>
    <w:rsid w:val="00E85372"/>
    <w:rsid w:val="00EA155C"/>
    <w:rsid w:val="00F27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31"/>
  </w:style>
  <w:style w:type="paragraph" w:styleId="Titre1">
    <w:name w:val="heading 1"/>
    <w:basedOn w:val="Normal"/>
    <w:link w:val="Titre1Car"/>
    <w:uiPriority w:val="9"/>
    <w:qFormat/>
    <w:rsid w:val="0087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77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3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773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7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77309"/>
    <w:rPr>
      <w:i/>
      <w:iCs/>
    </w:rPr>
  </w:style>
  <w:style w:type="character" w:styleId="lev">
    <w:name w:val="Strong"/>
    <w:basedOn w:val="Policepardfaut"/>
    <w:uiPriority w:val="22"/>
    <w:qFormat/>
    <w:rsid w:val="00877309"/>
    <w:rPr>
      <w:b/>
      <w:bCs/>
    </w:rPr>
  </w:style>
  <w:style w:type="paragraph" w:customStyle="1" w:styleId="aligncenter">
    <w:name w:val="aligncenter"/>
    <w:basedOn w:val="Normal"/>
    <w:rsid w:val="0087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7730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730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B6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51</cp:revision>
  <dcterms:created xsi:type="dcterms:W3CDTF">2018-11-07T19:38:00Z</dcterms:created>
  <dcterms:modified xsi:type="dcterms:W3CDTF">2020-12-19T23:03:00Z</dcterms:modified>
</cp:coreProperties>
</file>