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09" w:rsidRPr="00BA5B58" w:rsidRDefault="00D42E5F" w:rsidP="00D42E5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A5B58">
        <w:rPr>
          <w:rFonts w:asciiTheme="majorBidi" w:hAnsiTheme="majorBidi" w:cstheme="majorBidi"/>
          <w:b/>
          <w:bCs/>
          <w:sz w:val="32"/>
          <w:szCs w:val="32"/>
        </w:rPr>
        <w:t>Technique d’expression et de communication</w:t>
      </w:r>
    </w:p>
    <w:p w:rsidR="00BA5B58" w:rsidRDefault="00950617" w:rsidP="0095061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0617">
        <w:rPr>
          <w:rFonts w:asciiTheme="majorBidi" w:hAnsiTheme="majorBidi" w:cstheme="majorBidi"/>
          <w:b/>
          <w:bCs/>
          <w:sz w:val="28"/>
          <w:szCs w:val="28"/>
        </w:rPr>
        <w:t>Introduction</w:t>
      </w:r>
    </w:p>
    <w:p w:rsidR="00950617" w:rsidRPr="00950617" w:rsidRDefault="00950617" w:rsidP="0095061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E5F" w:rsidRPr="00E85372" w:rsidRDefault="00BA5B58" w:rsidP="0095061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1D7">
        <w:rPr>
          <w:rFonts w:asciiTheme="majorBidi" w:hAnsiTheme="majorBidi" w:cstheme="majorBidi"/>
          <w:b/>
          <w:bCs/>
          <w:color w:val="FF0000"/>
          <w:sz w:val="28"/>
          <w:szCs w:val="28"/>
        </w:rPr>
        <w:t>Communiquer </w:t>
      </w:r>
      <w:r w:rsidR="00E85372" w:rsidRPr="007B51D7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E8537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E85372" w:rsidRPr="007B51D7">
        <w:rPr>
          <w:rFonts w:asciiTheme="majorBidi" w:hAnsiTheme="majorBidi" w:cstheme="majorBidi"/>
          <w:b/>
          <w:bCs/>
          <w:sz w:val="24"/>
          <w:szCs w:val="24"/>
        </w:rPr>
        <w:t>exprimer</w:t>
      </w:r>
      <w:r w:rsidRPr="007B51D7">
        <w:rPr>
          <w:rFonts w:asciiTheme="majorBidi" w:hAnsiTheme="majorBidi" w:cstheme="majorBidi"/>
          <w:b/>
          <w:bCs/>
          <w:sz w:val="24"/>
          <w:szCs w:val="24"/>
        </w:rPr>
        <w:t> : donner son avis (des opinions)</w:t>
      </w:r>
      <w:r w:rsidRPr="00E85372">
        <w:rPr>
          <w:rFonts w:asciiTheme="majorBidi" w:hAnsiTheme="majorBidi" w:cstheme="majorBidi"/>
          <w:sz w:val="24"/>
          <w:szCs w:val="24"/>
        </w:rPr>
        <w:t xml:space="preserve"> </w:t>
      </w:r>
    </w:p>
    <w:p w:rsidR="00BA5B58" w:rsidRPr="007B51D7" w:rsidRDefault="00BA5B58" w:rsidP="0095061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51D7">
        <w:rPr>
          <w:rFonts w:asciiTheme="majorBidi" w:hAnsiTheme="majorBidi" w:cstheme="majorBidi"/>
          <w:b/>
          <w:bCs/>
          <w:sz w:val="24"/>
          <w:szCs w:val="24"/>
        </w:rPr>
        <w:t>Le verbe</w:t>
      </w:r>
      <w:r w:rsidRPr="00BA5B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85372">
        <w:rPr>
          <w:rFonts w:asciiTheme="majorBidi" w:hAnsiTheme="majorBidi" w:cstheme="majorBidi"/>
          <w:b/>
          <w:bCs/>
          <w:color w:val="FF0000"/>
          <w:sz w:val="24"/>
          <w:szCs w:val="24"/>
        </w:rPr>
        <w:t>communiquer :</w:t>
      </w:r>
      <w:r w:rsidRPr="00BA5B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B51D7">
        <w:rPr>
          <w:rFonts w:asciiTheme="majorBidi" w:hAnsiTheme="majorBidi" w:cstheme="majorBidi"/>
          <w:b/>
          <w:bCs/>
          <w:sz w:val="24"/>
          <w:szCs w:val="24"/>
        </w:rPr>
        <w:t>ne signifie pas seulement transmettre, exprimer un message</w:t>
      </w:r>
    </w:p>
    <w:p w:rsidR="00BA5B58" w:rsidRPr="007B51D7" w:rsidRDefault="00BA5B58" w:rsidP="0095061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51D7">
        <w:rPr>
          <w:rFonts w:asciiTheme="majorBidi" w:hAnsiTheme="majorBidi" w:cstheme="majorBidi"/>
          <w:b/>
          <w:bCs/>
          <w:sz w:val="24"/>
          <w:szCs w:val="24"/>
        </w:rPr>
        <w:t xml:space="preserve">A l’origine il veut dire «  etre en relation avec » </w:t>
      </w:r>
    </w:p>
    <w:p w:rsidR="00BA5B58" w:rsidRPr="007B51D7" w:rsidRDefault="00BA5B58" w:rsidP="0095061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51D7">
        <w:rPr>
          <w:rFonts w:asciiTheme="majorBidi" w:hAnsiTheme="majorBidi" w:cstheme="majorBidi"/>
          <w:b/>
          <w:bCs/>
          <w:sz w:val="24"/>
          <w:szCs w:val="24"/>
        </w:rPr>
        <w:t>On utilise aussi dans le sens de mettre en commun, echanger, partager,</w:t>
      </w:r>
      <w:r w:rsidR="00AD2444">
        <w:rPr>
          <w:rFonts w:asciiTheme="majorBidi" w:hAnsiTheme="majorBidi" w:cstheme="majorBidi"/>
          <w:b/>
          <w:bCs/>
          <w:sz w:val="24"/>
          <w:szCs w:val="24"/>
        </w:rPr>
        <w:t xml:space="preserve"> se consulter</w:t>
      </w:r>
      <w:r w:rsidRPr="007B51D7">
        <w:rPr>
          <w:rFonts w:asciiTheme="majorBidi" w:hAnsiTheme="majorBidi" w:cstheme="majorBidi"/>
          <w:b/>
          <w:bCs/>
          <w:sz w:val="24"/>
          <w:szCs w:val="24"/>
        </w:rPr>
        <w:t>, participer.</w:t>
      </w:r>
    </w:p>
    <w:p w:rsidR="00BA5B58" w:rsidRPr="007B51D7" w:rsidRDefault="00BA5B58" w:rsidP="0095061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51D7">
        <w:rPr>
          <w:rFonts w:asciiTheme="majorBidi" w:hAnsiTheme="majorBidi" w:cstheme="majorBidi"/>
          <w:b/>
          <w:bCs/>
          <w:sz w:val="24"/>
          <w:szCs w:val="24"/>
        </w:rPr>
        <w:t>On peut définir</w:t>
      </w:r>
      <w:r w:rsidRPr="00BA5B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63A0" w:rsidRPr="00E85372">
        <w:rPr>
          <w:rFonts w:asciiTheme="majorBidi" w:hAnsiTheme="majorBidi" w:cstheme="majorBidi"/>
          <w:b/>
          <w:bCs/>
          <w:color w:val="FF0000"/>
          <w:sz w:val="24"/>
          <w:szCs w:val="24"/>
        </w:rPr>
        <w:t>la communication</w:t>
      </w:r>
      <w:r w:rsidR="00BB63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63A0" w:rsidRPr="007B51D7">
        <w:rPr>
          <w:rFonts w:asciiTheme="majorBidi" w:hAnsiTheme="majorBidi" w:cstheme="majorBidi"/>
          <w:b/>
          <w:bCs/>
          <w:sz w:val="24"/>
          <w:szCs w:val="24"/>
        </w:rPr>
        <w:t xml:space="preserve">comme étant un processus interactif et dynamique d’emission et de reception de messages </w:t>
      </w:r>
    </w:p>
    <w:p w:rsidR="00BB63A0" w:rsidRPr="00E85372" w:rsidRDefault="00BB63A0" w:rsidP="00950617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B51D7">
        <w:rPr>
          <w:rFonts w:asciiTheme="majorBidi" w:hAnsiTheme="majorBidi" w:cstheme="majorBidi"/>
          <w:b/>
          <w:bCs/>
          <w:sz w:val="24"/>
          <w:szCs w:val="24"/>
        </w:rPr>
        <w:t xml:space="preserve">Pour construire </w:t>
      </w:r>
      <w:r w:rsidR="00E85372" w:rsidRPr="007B51D7">
        <w:rPr>
          <w:rFonts w:asciiTheme="majorBidi" w:hAnsiTheme="majorBidi" w:cstheme="majorBidi"/>
          <w:b/>
          <w:bCs/>
          <w:sz w:val="24"/>
          <w:szCs w:val="24"/>
        </w:rPr>
        <w:t>leurs savoirs</w:t>
      </w:r>
      <w:r w:rsidRPr="007B51D7">
        <w:rPr>
          <w:rFonts w:asciiTheme="majorBidi" w:hAnsiTheme="majorBidi" w:cstheme="majorBidi"/>
          <w:b/>
          <w:bCs/>
          <w:sz w:val="24"/>
          <w:szCs w:val="24"/>
        </w:rPr>
        <w:t xml:space="preserve">, les étudiants sont </w:t>
      </w:r>
      <w:r w:rsidR="00E85372" w:rsidRPr="007B51D7">
        <w:rPr>
          <w:rFonts w:asciiTheme="majorBidi" w:hAnsiTheme="majorBidi" w:cstheme="majorBidi"/>
          <w:b/>
          <w:bCs/>
          <w:sz w:val="24"/>
          <w:szCs w:val="24"/>
        </w:rPr>
        <w:t>amenés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5372" w:rsidRPr="00E85372">
        <w:rPr>
          <w:rFonts w:asciiTheme="majorBidi" w:hAnsiTheme="majorBidi" w:cstheme="majorBidi"/>
          <w:b/>
          <w:bCs/>
          <w:color w:val="FF0000"/>
          <w:sz w:val="24"/>
          <w:szCs w:val="24"/>
        </w:rPr>
        <w:t>à</w:t>
      </w:r>
      <w:r w:rsidRPr="00E8537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communiquer </w:t>
      </w:r>
    </w:p>
    <w:p w:rsidR="00BB63A0" w:rsidRDefault="00BB63A0" w:rsidP="0095061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Entrer en relation avec les autres (s’exprimer) </w:t>
      </w:r>
    </w:p>
    <w:p w:rsidR="00BB63A0" w:rsidRDefault="00BB63A0" w:rsidP="0095061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Pratiquer la langue française</w:t>
      </w:r>
      <w:r w:rsidR="00AD24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B63A0" w:rsidRDefault="00BB63A0" w:rsidP="00AD244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Lire, </w:t>
      </w:r>
      <w:r w:rsidR="00AD2444">
        <w:rPr>
          <w:rFonts w:asciiTheme="majorBidi" w:hAnsiTheme="majorBidi" w:cstheme="majorBidi"/>
          <w:b/>
          <w:bCs/>
          <w:sz w:val="24"/>
          <w:szCs w:val="24"/>
        </w:rPr>
        <w:t>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crire, </w:t>
      </w:r>
      <w:r w:rsidR="00AD2444">
        <w:rPr>
          <w:rFonts w:asciiTheme="majorBidi" w:hAnsiTheme="majorBidi" w:cstheme="majorBidi"/>
          <w:b/>
          <w:bCs/>
          <w:sz w:val="24"/>
          <w:szCs w:val="24"/>
        </w:rPr>
        <w:t>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couter et parler dans des situations de </w:t>
      </w:r>
      <w:r w:rsidRPr="00BF45DE">
        <w:rPr>
          <w:rFonts w:asciiTheme="majorBidi" w:hAnsiTheme="majorBidi" w:cstheme="majorBidi"/>
          <w:b/>
          <w:bCs/>
          <w:color w:val="FF0000"/>
          <w:sz w:val="24"/>
          <w:szCs w:val="24"/>
        </w:rPr>
        <w:t>communications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variées </w:t>
      </w:r>
    </w:p>
    <w:p w:rsidR="00950617" w:rsidRDefault="00950617" w:rsidP="00BF45D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0617">
        <w:rPr>
          <w:rFonts w:asciiTheme="majorBidi" w:hAnsiTheme="majorBidi" w:cstheme="majorBidi"/>
          <w:b/>
          <w:bCs/>
          <w:color w:val="FF0000"/>
          <w:sz w:val="24"/>
          <w:szCs w:val="24"/>
        </w:rPr>
        <w:t>La communication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peut etre :</w:t>
      </w:r>
    </w:p>
    <w:p w:rsidR="00950617" w:rsidRPr="007B51D7" w:rsidRDefault="00950617" w:rsidP="007B51D7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51D7">
        <w:rPr>
          <w:rFonts w:asciiTheme="majorBidi" w:hAnsiTheme="majorBidi" w:cstheme="majorBidi"/>
          <w:b/>
          <w:bCs/>
          <w:sz w:val="24"/>
          <w:szCs w:val="24"/>
        </w:rPr>
        <w:t xml:space="preserve">Ecrite : </w:t>
      </w:r>
      <w:r w:rsidR="00736A2A" w:rsidRPr="007B51D7">
        <w:rPr>
          <w:rFonts w:asciiTheme="majorBidi" w:hAnsiTheme="majorBidi" w:cstheme="majorBidi"/>
          <w:b/>
          <w:bCs/>
          <w:sz w:val="24"/>
          <w:szCs w:val="24"/>
        </w:rPr>
        <w:t xml:space="preserve">tout ce qui se transmet sur papier, se lit </w:t>
      </w:r>
    </w:p>
    <w:p w:rsidR="00950617" w:rsidRPr="007B51D7" w:rsidRDefault="00950617" w:rsidP="007B51D7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51D7">
        <w:rPr>
          <w:rFonts w:asciiTheme="majorBidi" w:hAnsiTheme="majorBidi" w:cstheme="majorBidi"/>
          <w:b/>
          <w:bCs/>
          <w:sz w:val="24"/>
          <w:szCs w:val="24"/>
        </w:rPr>
        <w:t>Orale :</w:t>
      </w:r>
      <w:r w:rsidR="00736A2A" w:rsidRPr="007B51D7">
        <w:rPr>
          <w:rFonts w:asciiTheme="majorBidi" w:hAnsiTheme="majorBidi" w:cstheme="majorBidi"/>
          <w:b/>
          <w:bCs/>
          <w:sz w:val="24"/>
          <w:szCs w:val="24"/>
        </w:rPr>
        <w:t xml:space="preserve"> tout ce qui se transmet par la parole, s’écoute</w:t>
      </w:r>
    </w:p>
    <w:p w:rsidR="00950617" w:rsidRDefault="00950617" w:rsidP="00F2789D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F2789D" w:rsidRPr="007B51D7" w:rsidRDefault="00F2789D" w:rsidP="00F2789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B51D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Expression : </w:t>
      </w:r>
    </w:p>
    <w:p w:rsidR="00F2789D" w:rsidRPr="00950617" w:rsidRDefault="00F2789D" w:rsidP="0095061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0617">
        <w:rPr>
          <w:rFonts w:asciiTheme="majorBidi" w:hAnsiTheme="majorBidi" w:cstheme="majorBidi"/>
          <w:b/>
          <w:bCs/>
          <w:sz w:val="24"/>
          <w:szCs w:val="24"/>
        </w:rPr>
        <w:t>Technique d’expression écrite (rédaction d’un document scientifique</w:t>
      </w:r>
      <w:r w:rsidR="00BD3095" w:rsidRPr="00950617">
        <w:rPr>
          <w:rFonts w:asciiTheme="majorBidi" w:hAnsiTheme="majorBidi" w:cstheme="majorBidi"/>
          <w:b/>
          <w:bCs/>
          <w:sz w:val="24"/>
          <w:szCs w:val="24"/>
        </w:rPr>
        <w:t>, organisation d’une bibliographie</w:t>
      </w:r>
      <w:r w:rsidRPr="00950617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p w:rsidR="00F2789D" w:rsidRPr="00950617" w:rsidRDefault="00F2789D" w:rsidP="0095061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0617">
        <w:rPr>
          <w:rFonts w:asciiTheme="majorBidi" w:hAnsiTheme="majorBidi" w:cstheme="majorBidi"/>
          <w:b/>
          <w:bCs/>
          <w:sz w:val="24"/>
          <w:szCs w:val="24"/>
        </w:rPr>
        <w:t>Technique d’expression Orale (communication orale) : presentation</w:t>
      </w:r>
      <w:r w:rsidR="006A105E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950617">
        <w:rPr>
          <w:rFonts w:asciiTheme="majorBidi" w:hAnsiTheme="majorBidi" w:cstheme="majorBidi"/>
          <w:b/>
          <w:bCs/>
          <w:sz w:val="24"/>
          <w:szCs w:val="24"/>
        </w:rPr>
        <w:t xml:space="preserve">, exposés </w:t>
      </w:r>
    </w:p>
    <w:p w:rsidR="00F2789D" w:rsidRPr="00F2789D" w:rsidRDefault="00F2789D" w:rsidP="0095061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F2789D" w:rsidRPr="00F2789D" w:rsidSect="00E0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2CEE"/>
    <w:multiLevelType w:val="hybridMultilevel"/>
    <w:tmpl w:val="E7CAE8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41676"/>
    <w:multiLevelType w:val="hybridMultilevel"/>
    <w:tmpl w:val="B62686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03E61"/>
    <w:multiLevelType w:val="hybridMultilevel"/>
    <w:tmpl w:val="98CC55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20D"/>
    <w:rsid w:val="004A4E1A"/>
    <w:rsid w:val="0062509A"/>
    <w:rsid w:val="006A105E"/>
    <w:rsid w:val="007230E5"/>
    <w:rsid w:val="00736A2A"/>
    <w:rsid w:val="007A19DF"/>
    <w:rsid w:val="007B51D7"/>
    <w:rsid w:val="007D6BDB"/>
    <w:rsid w:val="00877309"/>
    <w:rsid w:val="00907F5D"/>
    <w:rsid w:val="00950617"/>
    <w:rsid w:val="00A902FF"/>
    <w:rsid w:val="00AA73C6"/>
    <w:rsid w:val="00AD2444"/>
    <w:rsid w:val="00BA5B58"/>
    <w:rsid w:val="00BB63A0"/>
    <w:rsid w:val="00BD3095"/>
    <w:rsid w:val="00BF45DE"/>
    <w:rsid w:val="00D2720D"/>
    <w:rsid w:val="00D42E5F"/>
    <w:rsid w:val="00E02331"/>
    <w:rsid w:val="00E85372"/>
    <w:rsid w:val="00EA155C"/>
    <w:rsid w:val="00F2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31"/>
  </w:style>
  <w:style w:type="paragraph" w:styleId="Titre1">
    <w:name w:val="heading 1"/>
    <w:basedOn w:val="Normal"/>
    <w:link w:val="Titre1Car"/>
    <w:uiPriority w:val="9"/>
    <w:qFormat/>
    <w:rsid w:val="0087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7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73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773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77309"/>
    <w:rPr>
      <w:i/>
      <w:iCs/>
    </w:rPr>
  </w:style>
  <w:style w:type="character" w:styleId="lev">
    <w:name w:val="Strong"/>
    <w:basedOn w:val="Policepardfaut"/>
    <w:uiPriority w:val="22"/>
    <w:qFormat/>
    <w:rsid w:val="00877309"/>
    <w:rPr>
      <w:b/>
      <w:bCs/>
    </w:rPr>
  </w:style>
  <w:style w:type="paragraph" w:customStyle="1" w:styleId="aligncenter">
    <w:name w:val="aligncenter"/>
    <w:basedOn w:val="Normal"/>
    <w:rsid w:val="0087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730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7309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BB6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51</cp:revision>
  <dcterms:created xsi:type="dcterms:W3CDTF">2018-11-07T19:38:00Z</dcterms:created>
  <dcterms:modified xsi:type="dcterms:W3CDTF">2020-12-19T23:03:00Z</dcterms:modified>
</cp:coreProperties>
</file>