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spell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ثانيًا:</w:t>
      </w:r>
      <w:proofErr w:type="spellEnd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أهمية الأخلاق </w:t>
      </w:r>
      <w:proofErr w:type="spell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ومكانتها:</w:t>
      </w:r>
      <w:proofErr w:type="spellEnd"/>
      <w:r w:rsidRPr="001D64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1D64E2" w:rsidRPr="00184D92" w:rsidRDefault="001D64E2" w:rsidP="001D64E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الإسلام رسالة أخلاقية بكل ما تحمله هذه الكلمة من عمق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وشمول،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 ولا غرْوَ أن تكون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"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الأخلاقيةُ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"</w:t>
      </w:r>
      <w:proofErr w:type="spellEnd"/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خصيصةً</w:t>
      </w:r>
      <w:proofErr w:type="spellEnd"/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 من خصائصه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العامة،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 ورُوحًا تسري في جميع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جوانبه،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 ولذا قصر رسول الله </w:t>
      </w:r>
      <w:r w:rsidRPr="00184D92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339945" cy="177421"/>
            <wp:effectExtent l="19050" t="0" r="2955" b="0"/>
            <wp:docPr id="81" name="Image 1" descr="رد : هل يمكنني ان اختصر (صلى الله عليه وسلم) في رمز على التويت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د : هل يمكنني ان اختصر (صلى الله عليه وسلم) في رمز على التويت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36" cy="17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 الهدف من بعثته على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ذلك،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 فعن أبي هريرة </w:t>
      </w:r>
      <w:r w:rsidRPr="00184D92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177800" cy="234950"/>
            <wp:effectExtent l="19050" t="0" r="0" b="0"/>
            <wp:docPr id="82" name="Image 3" descr="Image result for ‫رضي الله عنه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‫رضي الله عنه‬‎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1" cy="23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قال:</w:t>
      </w:r>
      <w:proofErr w:type="spellEnd"/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 قال رسول الله </w:t>
      </w:r>
      <w:r w:rsidRPr="00184D92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339945" cy="177421"/>
            <wp:effectExtent l="19050" t="0" r="2955" b="0"/>
            <wp:docPr id="83" name="Image 1" descr="رد : هل يمكنني ان اختصر (صلى الله عليه وسلم) في رمز على التويت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د : هل يمكنني ان اختصر (صلى الله عليه وسلم) في رمز على التويت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36" cy="17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«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إنَّمَا بُعَثتُ لأتَمَّمَ صَالِحَ الأَخْلاقِ</w:t>
      </w:r>
      <w:r>
        <w:rPr>
          <w:rFonts w:ascii="Simplified Arabic" w:hAnsi="Simplified Arabic" w:cs="Simplified Arabic" w:hint="cs"/>
          <w:sz w:val="28"/>
          <w:szCs w:val="28"/>
          <w:rtl/>
        </w:rPr>
        <w:t>»</w:t>
      </w:r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1"/>
        <w:t>2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D64E2" w:rsidRDefault="001D64E2" w:rsidP="001D64E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وقال ابن القيم رحمه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الله:</w:t>
      </w:r>
      <w:proofErr w:type="spellEnd"/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الدين كله هو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الخلق،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 فمن زاد عليك في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الخلق،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 فقد زاد عليك في </w:t>
      </w:r>
      <w:proofErr w:type="gramStart"/>
      <w:r w:rsidRPr="00184D92">
        <w:rPr>
          <w:rFonts w:ascii="Simplified Arabic" w:hAnsi="Simplified Arabic" w:cs="Simplified Arabic"/>
          <w:sz w:val="28"/>
          <w:szCs w:val="28"/>
          <w:rtl/>
        </w:rPr>
        <w:t>الدين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2"/>
        <w:t>3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proofErr w:type="gramEnd"/>
      <w:r w:rsidRPr="00184D92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D64E2" w:rsidRDefault="001D64E2" w:rsidP="001D64E2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</w:pPr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وتكمن أهمية الأخلاق من خلال الدور الذي تلعبه في التأثير على العديد من المجالات مما يجبر المنظمات والمؤسسات على الالتزام </w:t>
      </w:r>
      <w:proofErr w:type="spellStart"/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بها</w:t>
      </w:r>
      <w:proofErr w:type="spellEnd"/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في توجهها </w:t>
      </w:r>
      <w:proofErr w:type="spellStart"/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ومنها:</w:t>
      </w:r>
      <w:proofErr w:type="spellEnd"/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تعزيز مصداقية المنظمة مع </w:t>
      </w:r>
      <w:proofErr w:type="spellStart"/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المرؤوسين،</w:t>
      </w:r>
      <w:proofErr w:type="spellEnd"/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وتزويد المنظمات بالربح والمنفعة في جميع </w:t>
      </w:r>
      <w:proofErr w:type="spellStart"/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المجالات،</w:t>
      </w:r>
      <w:proofErr w:type="spellEnd"/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والمساعدة في تحسين عملية صنع القرار</w:t>
      </w:r>
      <w:r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.</w:t>
      </w:r>
    </w:p>
    <w:p w:rsidR="001D64E2" w:rsidRPr="00C70FFF" w:rsidRDefault="001D64E2" w:rsidP="001D64E2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</w:pPr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وتعد الأخلاق أساساً ومنطلقاً مهماً لحياة</w:t>
      </w:r>
      <w:r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 xml:space="preserve"> الأمم</w:t>
      </w:r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</w:rPr>
        <w:t> </w:t>
      </w:r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والشعوب </w:t>
      </w:r>
      <w:proofErr w:type="spellStart"/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والأفراد،</w:t>
      </w:r>
      <w:proofErr w:type="spellEnd"/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بحيث تنظم العلاقات فيما </w:t>
      </w:r>
      <w:proofErr w:type="spellStart"/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بينها،</w:t>
      </w:r>
      <w:proofErr w:type="spellEnd"/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وبما أن التجمع البشري أمر ضروري لابد </w:t>
      </w:r>
      <w:proofErr w:type="spellStart"/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>منه،</w:t>
      </w:r>
      <w:proofErr w:type="spellEnd"/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فقد اقتضت هذه الضرورة أن يكون بينهم تعامل مما يترتب عليه وجود قيم أخلاقية توظف للتمييز بين الخير والشر والفضيلة والرذيلة</w:t>
      </w:r>
      <w:r w:rsidRPr="005A4F6C">
        <w:rPr>
          <w:rFonts w:ascii="Simplified Arabic" w:hAnsi="Simplified Arabic" w:cs="Simplified Arabic"/>
          <w:color w:val="000000"/>
          <w:sz w:val="28"/>
          <w:szCs w:val="28"/>
          <w:shd w:val="clear" w:color="auto" w:fill="FFFFFF"/>
        </w:rPr>
        <w:t>.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ثالثاً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أهمية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أخلاقيات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المهنة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184D92">
        <w:rPr>
          <w:rFonts w:ascii="Simplified Arabic" w:hAnsi="Simplified Arabic" w:cs="Simplified Arabic"/>
          <w:sz w:val="28"/>
          <w:szCs w:val="28"/>
          <w:rtl/>
        </w:rPr>
        <w:t>تعد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المهنة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الموضوعات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نالت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وسوف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تنال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اهتما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الكثير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الأكاديمين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والممارسين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مختلف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دول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العال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رغ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قلة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كتب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عنها،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ويرجع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ذلك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أشارت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إليه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الد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اسات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والبحوث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حول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وجود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حالات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الرشوة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والتزوير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والاختلاس،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وتعارض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المصال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ح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وغيرها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أساليب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استغلال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الوظيفة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في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تحقيق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أهداف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وأغ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راض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شخصية</w:t>
      </w:r>
      <w:r w:rsidRPr="00184D92">
        <w:rPr>
          <w:rFonts w:ascii="Simplified Arabic" w:hAnsi="Simplified Arabic" w:cs="Simplified Arabic"/>
          <w:sz w:val="28"/>
          <w:szCs w:val="28"/>
        </w:rPr>
        <w:t>.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184D92">
        <w:rPr>
          <w:rFonts w:ascii="Simplified Arabic" w:hAnsi="Simplified Arabic" w:cs="Simplified Arabic"/>
          <w:sz w:val="28"/>
          <w:szCs w:val="28"/>
          <w:rtl/>
        </w:rPr>
        <w:t>وتعطي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المهنة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أهمية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كبيرة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عدة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مستوىات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نذكر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منها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أهميتها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مستوى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الفرد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والمجتمع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والعمل</w:t>
      </w:r>
      <w:r w:rsidRPr="00184D92">
        <w:rPr>
          <w:rFonts w:ascii="Simplified Arabic" w:hAnsi="Simplified Arabic" w:cs="Simplified Arabic"/>
          <w:sz w:val="28"/>
          <w:szCs w:val="28"/>
        </w:rPr>
        <w:t>.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أهمية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أخلاقيات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المهنة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على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مستوى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الفرد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184D92">
        <w:rPr>
          <w:rFonts w:ascii="Simplified Arabic" w:hAnsi="Simplified Arabic" w:cs="Simplified Arabic"/>
          <w:sz w:val="28"/>
          <w:szCs w:val="28"/>
          <w:rtl/>
        </w:rPr>
        <w:t>الفرد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في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الواقع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أينما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وجد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لا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بد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صياغة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سلوكه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وتصرفاته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في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إطار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معين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محدد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يتفق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مع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تلك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المبادئ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والقي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يؤمن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بقية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أف</w:t>
      </w:r>
      <w:r>
        <w:rPr>
          <w:rFonts w:ascii="Simplified Arabic" w:hAnsi="Simplified Arabic" w:cs="Simplified Arabic" w:hint="cs"/>
          <w:sz w:val="28"/>
          <w:szCs w:val="28"/>
          <w:rtl/>
        </w:rPr>
        <w:t>را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المجتمع،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لذا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ظهرت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الحاجة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لوجود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أنماط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سلوكية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يقرها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المجتمع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لتكون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المبرر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لكل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التصرفات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والأفعال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يقو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الأف</w:t>
      </w:r>
      <w:r>
        <w:rPr>
          <w:rFonts w:ascii="Simplified Arabic" w:hAnsi="Simplified Arabic" w:cs="Simplified Arabic" w:hint="cs"/>
          <w:sz w:val="28"/>
          <w:szCs w:val="28"/>
          <w:rtl/>
        </w:rPr>
        <w:t>را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د</w:t>
      </w:r>
      <w:r w:rsidRPr="00184D92">
        <w:rPr>
          <w:rFonts w:ascii="Simplified Arabic" w:hAnsi="Simplified Arabic" w:cs="Simplified Arabic"/>
          <w:sz w:val="28"/>
          <w:szCs w:val="28"/>
        </w:rPr>
        <w:t>.</w:t>
      </w:r>
    </w:p>
    <w:p w:rsidR="001D64E2" w:rsidRPr="00FE5591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E5591">
        <w:rPr>
          <w:rFonts w:ascii="Simplified Arabic" w:hAnsi="Simplified Arabic" w:cs="Simplified Arabic"/>
          <w:sz w:val="28"/>
          <w:szCs w:val="28"/>
          <w:rtl/>
        </w:rPr>
        <w:t>ويلخص</w:t>
      </w:r>
      <w:r w:rsidRPr="00FE5591">
        <w:rPr>
          <w:rFonts w:ascii="Simplified Arabic" w:hAnsi="Simplified Arabic" w:cs="Simplified Arabic"/>
          <w:sz w:val="28"/>
          <w:szCs w:val="28"/>
        </w:rPr>
        <w:t xml:space="preserve"> </w:t>
      </w:r>
      <w:r w:rsidRPr="00FE55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خلف بلال </w:t>
      </w:r>
      <w:proofErr w:type="spellStart"/>
      <w:r w:rsidRPr="00FE5591">
        <w:rPr>
          <w:rFonts w:ascii="Simplified Arabic" w:hAnsi="Simplified Arabic" w:cs="Simplified Arabic"/>
          <w:sz w:val="28"/>
          <w:szCs w:val="28"/>
          <w:rtl/>
        </w:rPr>
        <w:t>السكارنة</w:t>
      </w:r>
      <w:proofErr w:type="spellEnd"/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3"/>
        <w:t>4</w:t>
      </w:r>
      <w:r w:rsidRPr="00FE5591">
        <w:rPr>
          <w:rFonts w:ascii="Simplified Arabic" w:hAnsi="Simplified Arabic" w:cs="Simplified Arabic"/>
          <w:sz w:val="28"/>
          <w:szCs w:val="28"/>
        </w:rPr>
        <w:t xml:space="preserve"> </w:t>
      </w:r>
      <w:r w:rsidRPr="00FE559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E5591">
        <w:rPr>
          <w:rFonts w:ascii="Simplified Arabic" w:hAnsi="Simplified Arabic" w:cs="Simplified Arabic"/>
          <w:sz w:val="28"/>
          <w:szCs w:val="28"/>
          <w:rtl/>
        </w:rPr>
        <w:t>أهمية</w:t>
      </w:r>
      <w:r w:rsidRPr="00FE5591">
        <w:rPr>
          <w:rFonts w:ascii="Simplified Arabic" w:hAnsi="Simplified Arabic" w:cs="Simplified Arabic"/>
          <w:sz w:val="28"/>
          <w:szCs w:val="28"/>
        </w:rPr>
        <w:t xml:space="preserve"> </w:t>
      </w:r>
      <w:r w:rsidRPr="00FE5591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FE5591">
        <w:rPr>
          <w:rFonts w:ascii="Simplified Arabic" w:hAnsi="Simplified Arabic" w:cs="Simplified Arabic"/>
          <w:sz w:val="28"/>
          <w:szCs w:val="28"/>
        </w:rPr>
        <w:t xml:space="preserve"> </w:t>
      </w:r>
      <w:r w:rsidRPr="00FE5591">
        <w:rPr>
          <w:rFonts w:ascii="Simplified Arabic" w:hAnsi="Simplified Arabic" w:cs="Simplified Arabic"/>
          <w:sz w:val="28"/>
          <w:szCs w:val="28"/>
          <w:rtl/>
        </w:rPr>
        <w:t>المهنة</w:t>
      </w:r>
      <w:r w:rsidRPr="00FE5591">
        <w:rPr>
          <w:rFonts w:ascii="Simplified Arabic" w:hAnsi="Simplified Arabic" w:cs="Simplified Arabic"/>
          <w:sz w:val="28"/>
          <w:szCs w:val="28"/>
        </w:rPr>
        <w:t xml:space="preserve"> </w:t>
      </w:r>
      <w:r w:rsidRPr="00FE5591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FE5591">
        <w:rPr>
          <w:rFonts w:ascii="Simplified Arabic" w:hAnsi="Simplified Arabic" w:cs="Simplified Arabic"/>
          <w:sz w:val="28"/>
          <w:szCs w:val="28"/>
        </w:rPr>
        <w:t xml:space="preserve"> </w:t>
      </w:r>
      <w:r w:rsidRPr="00FE5591">
        <w:rPr>
          <w:rFonts w:ascii="Simplified Arabic" w:hAnsi="Simplified Arabic" w:cs="Simplified Arabic"/>
          <w:sz w:val="28"/>
          <w:szCs w:val="28"/>
          <w:rtl/>
        </w:rPr>
        <w:t>الفرد</w:t>
      </w:r>
      <w:r w:rsidRPr="00FE5591">
        <w:rPr>
          <w:rFonts w:ascii="Simplified Arabic" w:hAnsi="Simplified Arabic" w:cs="Simplified Arabic"/>
          <w:sz w:val="28"/>
          <w:szCs w:val="28"/>
        </w:rPr>
        <w:t xml:space="preserve"> </w:t>
      </w:r>
      <w:r w:rsidRPr="00FE5591">
        <w:rPr>
          <w:rFonts w:ascii="Simplified Arabic" w:hAnsi="Simplified Arabic" w:cs="Simplified Arabic"/>
          <w:sz w:val="28"/>
          <w:szCs w:val="28"/>
          <w:rtl/>
        </w:rPr>
        <w:t>بالنقاط</w:t>
      </w:r>
      <w:r w:rsidRPr="00FE5591">
        <w:rPr>
          <w:rFonts w:ascii="Simplified Arabic" w:hAnsi="Simplified Arabic" w:cs="Simplified Arabic"/>
          <w:sz w:val="28"/>
          <w:szCs w:val="28"/>
        </w:rPr>
        <w:t xml:space="preserve"> </w:t>
      </w:r>
      <w:r w:rsidRPr="00FE5591">
        <w:rPr>
          <w:rFonts w:ascii="Simplified Arabic" w:hAnsi="Simplified Arabic" w:cs="Simplified Arabic"/>
          <w:sz w:val="28"/>
          <w:szCs w:val="28"/>
          <w:rtl/>
        </w:rPr>
        <w:t>التالية</w:t>
      </w:r>
      <w:r w:rsidRPr="00FE5591">
        <w:rPr>
          <w:rFonts w:ascii="Simplified Arabic" w:hAnsi="Simplified Arabic" w:cs="Simplified Arabic"/>
          <w:sz w:val="28"/>
          <w:szCs w:val="28"/>
        </w:rPr>
        <w:t>:</w:t>
      </w:r>
    </w:p>
    <w:p w:rsidR="001D64E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تساعد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الفرد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في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بناء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حياته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وتشكيل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شخصيته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المهنية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المعيار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يحك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تصرفات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في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حياته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العامة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وتضبط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سلوكه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وتوجيهاته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تمثل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أحكاما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معيارية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في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تقي</w:t>
      </w:r>
      <w:r>
        <w:rPr>
          <w:rFonts w:ascii="Simplified Arabic" w:hAnsi="Simplified Arabic" w:cs="Simplified Arabic" w:hint="cs"/>
          <w:sz w:val="28"/>
          <w:szCs w:val="28"/>
          <w:rtl/>
        </w:rPr>
        <w:t>يم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سلوك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الفرد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وسلوك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الآخرين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في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بعض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المواقف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والتصرفات،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وتحدد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إذا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كانت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ايجابية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مرغوبة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أو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سلبية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غير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المرغوبة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4 </w:t>
      </w:r>
      <w:proofErr w:type="gramStart"/>
      <w:r w:rsidRPr="00184D92">
        <w:rPr>
          <w:rFonts w:ascii="Simplified Arabic" w:hAnsi="Simplified Arabic" w:cs="Simplified Arabic"/>
          <w:sz w:val="28"/>
          <w:szCs w:val="28"/>
          <w:rtl/>
        </w:rPr>
        <w:t>تعمل</w:t>
      </w:r>
      <w:proofErr w:type="gram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وقاية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الفرد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الانح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اف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وتدع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ثقة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الفرد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بنفسه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وثقته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بالمنظمة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والمجتمع،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ويقلل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القلق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والتوتر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بين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الأف</w:t>
      </w:r>
      <w:r>
        <w:rPr>
          <w:rFonts w:ascii="Simplified Arabic" w:hAnsi="Simplified Arabic" w:cs="Simplified Arabic" w:hint="cs"/>
          <w:sz w:val="28"/>
          <w:szCs w:val="28"/>
          <w:rtl/>
        </w:rPr>
        <w:t>راد؛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184D92">
        <w:rPr>
          <w:rFonts w:ascii="Simplified Arabic" w:hAnsi="Simplified Arabic" w:cs="Simplified Arabic"/>
          <w:sz w:val="28"/>
          <w:szCs w:val="28"/>
        </w:rPr>
        <w:t>5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لعب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دو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رئيسا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في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اتخاذ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الق</w:t>
      </w:r>
      <w:r>
        <w:rPr>
          <w:rFonts w:ascii="Simplified Arabic" w:hAnsi="Simplified Arabic" w:cs="Simplified Arabic" w:hint="cs"/>
          <w:sz w:val="28"/>
          <w:szCs w:val="28"/>
          <w:rtl/>
        </w:rPr>
        <w:t>رارات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الأف</w:t>
      </w:r>
      <w:r>
        <w:rPr>
          <w:rFonts w:ascii="Simplified Arabic" w:hAnsi="Simplified Arabic" w:cs="Simplified Arabic" w:hint="cs"/>
          <w:sz w:val="28"/>
          <w:szCs w:val="28"/>
          <w:rtl/>
        </w:rPr>
        <w:t>راد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لها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دو</w:t>
      </w:r>
      <w:r>
        <w:rPr>
          <w:rFonts w:ascii="Simplified Arabic" w:hAnsi="Simplified Arabic" w:cs="Simplified Arabic" w:hint="cs"/>
          <w:sz w:val="28"/>
          <w:szCs w:val="28"/>
          <w:rtl/>
        </w:rPr>
        <w:t>را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في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حل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الخلافات،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والن</w:t>
      </w:r>
      <w:r>
        <w:rPr>
          <w:rFonts w:ascii="Simplified Arabic" w:hAnsi="Simplified Arabic" w:cs="Simplified Arabic" w:hint="cs"/>
          <w:sz w:val="28"/>
          <w:szCs w:val="28"/>
          <w:rtl/>
        </w:rPr>
        <w:t>زا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عات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القائمة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بين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الأف</w:t>
      </w:r>
      <w:r>
        <w:rPr>
          <w:rFonts w:ascii="Simplified Arabic" w:hAnsi="Simplified Arabic" w:cs="Simplified Arabic" w:hint="cs"/>
          <w:sz w:val="28"/>
          <w:szCs w:val="28"/>
          <w:rtl/>
        </w:rPr>
        <w:t>راد</w:t>
      </w:r>
      <w:r w:rsidRPr="00184D92">
        <w:rPr>
          <w:rFonts w:ascii="Simplified Arabic" w:hAnsi="Simplified Arabic" w:cs="Simplified Arabic"/>
          <w:sz w:val="28"/>
          <w:szCs w:val="28"/>
        </w:rPr>
        <w:t>.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ب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proofErr w:type="spellEnd"/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أهمية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أخلاقيات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المهنة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على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مستوى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المجتمع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184D92">
        <w:rPr>
          <w:rFonts w:ascii="Simplified Arabic" w:hAnsi="Simplified Arabic" w:cs="Simplified Arabic"/>
          <w:sz w:val="28"/>
          <w:szCs w:val="28"/>
          <w:rtl/>
        </w:rPr>
        <w:t>إن</w:t>
      </w:r>
      <w:proofErr w:type="gram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الخلق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الفاضل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مع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يصدر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عنه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سلوك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فاضل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وعمل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صال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يمثل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عماد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الحياة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الاجتماعية،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ولا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يصل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حال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بغير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الأخلاقيات،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وفيما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يلي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النقاط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توض</w:t>
      </w:r>
      <w:r>
        <w:rPr>
          <w:rFonts w:ascii="Simplified Arabic" w:hAnsi="Simplified Arabic" w:cs="Simplified Arabic" w:hint="cs"/>
          <w:sz w:val="28"/>
          <w:szCs w:val="28"/>
          <w:rtl/>
        </w:rPr>
        <w:t>ح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أهمية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المهنة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مستوى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المجتمع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1*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الالت</w:t>
      </w:r>
      <w:r>
        <w:rPr>
          <w:rFonts w:ascii="Simplified Arabic" w:hAnsi="Simplified Arabic" w:cs="Simplified Arabic" w:hint="cs"/>
          <w:sz w:val="28"/>
          <w:szCs w:val="28"/>
          <w:rtl/>
        </w:rPr>
        <w:t>زام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بأخلاق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يسه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في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تحسين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بصفة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عامة،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تقل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الممارسات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غير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العادلة،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ويتمتع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الناس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بتكافؤ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الفرص،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ويجنى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كل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امرئ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ثمرة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جهده،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أو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يلقى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ج</w:t>
      </w:r>
      <w:r>
        <w:rPr>
          <w:rFonts w:ascii="Simplified Arabic" w:hAnsi="Simplified Arabic" w:cs="Simplified Arabic" w:hint="cs"/>
          <w:sz w:val="28"/>
          <w:szCs w:val="28"/>
          <w:rtl/>
        </w:rPr>
        <w:t>زاء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تقصيره،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وتسند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الأعمال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للأكثر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كفاءة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وعلما،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وتوجه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الموارد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لما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هو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أنفع،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ونضيق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الخناق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المحتالين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والانتهازيين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والطفيليين،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وتتسع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الفرص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المجتهدين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كل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وغيره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يتحقق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إذا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التز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الجميع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بالأخلاق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2*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184D92">
        <w:rPr>
          <w:rFonts w:ascii="Simplified Arabic" w:hAnsi="Simplified Arabic" w:cs="Simplified Arabic"/>
          <w:sz w:val="28"/>
          <w:szCs w:val="28"/>
          <w:rtl/>
        </w:rPr>
        <w:t>الالت</w:t>
      </w:r>
      <w:r>
        <w:rPr>
          <w:rFonts w:ascii="Simplified Arabic" w:hAnsi="Simplified Arabic" w:cs="Simplified Arabic" w:hint="cs"/>
          <w:sz w:val="28"/>
          <w:szCs w:val="28"/>
          <w:rtl/>
        </w:rPr>
        <w:t>زام</w:t>
      </w:r>
      <w:proofErr w:type="gram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بأخلاق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يدع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الرضا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والاستق</w:t>
      </w:r>
      <w:r>
        <w:rPr>
          <w:rFonts w:ascii="Simplified Arabic" w:hAnsi="Simplified Arabic" w:cs="Simplified Arabic" w:hint="cs"/>
          <w:sz w:val="28"/>
          <w:szCs w:val="28"/>
          <w:rtl/>
        </w:rPr>
        <w:t>رار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الاجتماعيين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غالبية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184D92">
        <w:rPr>
          <w:rFonts w:ascii="Simplified Arabic" w:hAnsi="Simplified Arabic" w:cs="Simplified Arabic"/>
          <w:sz w:val="28"/>
          <w:szCs w:val="28"/>
          <w:rtl/>
        </w:rPr>
        <w:t>الناس،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يحصل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كلُ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ذو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حق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حقه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ويسود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العدل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في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التعاملات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والعقود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والإسناد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وتوزيع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الثروة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... </w:t>
      </w:r>
      <w:proofErr w:type="spellStart"/>
      <w:proofErr w:type="gramStart"/>
      <w:r w:rsidRPr="00184D92">
        <w:rPr>
          <w:rFonts w:ascii="Simplified Arabic" w:hAnsi="Simplified Arabic" w:cs="Simplified Arabic"/>
          <w:sz w:val="28"/>
          <w:szCs w:val="28"/>
          <w:rtl/>
        </w:rPr>
        <w:t>الخ</w:t>
      </w:r>
      <w:proofErr w:type="gramEnd"/>
      <w:r w:rsidRPr="00184D92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وكل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ذلك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يجعل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غالبية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الناس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حالة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رضا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واستق</w:t>
      </w:r>
      <w:r>
        <w:rPr>
          <w:rFonts w:ascii="Simplified Arabic" w:hAnsi="Simplified Arabic" w:cs="Simplified Arabic" w:hint="cs"/>
          <w:sz w:val="28"/>
          <w:szCs w:val="28"/>
          <w:rtl/>
        </w:rPr>
        <w:t>رار؛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3*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184D92">
        <w:rPr>
          <w:rFonts w:ascii="Simplified Arabic" w:hAnsi="Simplified Arabic" w:cs="Simplified Arabic"/>
          <w:sz w:val="28"/>
          <w:szCs w:val="28"/>
          <w:rtl/>
        </w:rPr>
        <w:t>إن</w:t>
      </w:r>
      <w:proofErr w:type="gram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وجود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مواثيق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أخلاقية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معلنة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يوفر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المرجع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يحتك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إليه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الناس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ليقرر</w:t>
      </w:r>
      <w:r>
        <w:rPr>
          <w:rFonts w:ascii="Simplified Arabic" w:hAnsi="Simplified Arabic" w:cs="Simplified Arabic" w:hint="cs"/>
          <w:sz w:val="28"/>
          <w:szCs w:val="28"/>
          <w:rtl/>
        </w:rPr>
        <w:t>وا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السلوك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الواجب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ليحكموا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السلوك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وقع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فعلا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ج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proofErr w:type="spellEnd"/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أهمية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أخلاق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المهنة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على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مستوى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b/>
          <w:bCs/>
          <w:sz w:val="28"/>
          <w:szCs w:val="28"/>
          <w:rtl/>
        </w:rPr>
        <w:t>العمل</w:t>
      </w:r>
      <w:r w:rsidRPr="00184D92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184D92">
        <w:rPr>
          <w:rFonts w:ascii="Simplified Arabic" w:hAnsi="Simplified Arabic" w:cs="Simplified Arabic"/>
          <w:sz w:val="28"/>
          <w:szCs w:val="28"/>
          <w:rtl/>
        </w:rPr>
        <w:t>تبرز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أهمية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أخلاق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المهنة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مستوى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بحصول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الفوائد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التالية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:</w:t>
      </w:r>
      <w:r w:rsidRPr="00797B86">
        <w:rPr>
          <w:rFonts w:ascii="Simplified Arabic" w:hAnsi="Simplified Arabic" w:cs="Simplified Arabic"/>
          <w:color w:val="C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C00000"/>
          <w:sz w:val="28"/>
          <w:szCs w:val="28"/>
          <w:rtl/>
        </w:rPr>
        <w:t xml:space="preserve"> </w:t>
      </w:r>
    </w:p>
    <w:p w:rsidR="001D64E2" w:rsidRDefault="001D64E2" w:rsidP="001D64E2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E4C13">
        <w:rPr>
          <w:rFonts w:ascii="Simplified Arabic" w:hAnsi="Simplified Arabic" w:cs="Simplified Arabic"/>
          <w:sz w:val="28"/>
          <w:szCs w:val="28"/>
          <w:rtl/>
        </w:rPr>
        <w:t>إن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المنظمات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قد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تتكلف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الكثير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نتيجة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تجاهلها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الالت</w:t>
      </w:r>
      <w:r w:rsidRPr="00EE4C13">
        <w:rPr>
          <w:rFonts w:ascii="Simplified Arabic" w:hAnsi="Simplified Arabic" w:cs="Simplified Arabic" w:hint="cs"/>
          <w:sz w:val="28"/>
          <w:szCs w:val="28"/>
          <w:rtl/>
        </w:rPr>
        <w:t>زام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بالمعايير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E4C13">
        <w:rPr>
          <w:rFonts w:ascii="Simplified Arabic" w:hAnsi="Simplified Arabic" w:cs="Simplified Arabic"/>
          <w:sz w:val="28"/>
          <w:szCs w:val="28"/>
          <w:rtl/>
        </w:rPr>
        <w:t>الأخلاقية،</w:t>
      </w:r>
      <w:proofErr w:type="spellEnd"/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وبالتالي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يأتي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التصرف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E4C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الأخلاقي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ليضع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المنظمة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مواجهة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الكثير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الدعاوي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القضائية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وغيره</w:t>
      </w:r>
      <w:r>
        <w:rPr>
          <w:rFonts w:ascii="Simplified Arabic" w:hAnsi="Simplified Arabic" w:cs="Simplified Arabic" w:hint="cs"/>
          <w:sz w:val="28"/>
          <w:szCs w:val="28"/>
          <w:rtl/>
        </w:rPr>
        <w:t>ا؛</w:t>
      </w:r>
    </w:p>
    <w:p w:rsidR="001D64E2" w:rsidRDefault="001D64E2" w:rsidP="001D64E2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spellStart"/>
      <w:r w:rsidRPr="00EE4C13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عزيز</w:t>
      </w:r>
      <w:r>
        <w:rPr>
          <w:rFonts w:ascii="Simplified Arabic" w:hAnsi="Simplified Arabic" w:cs="Simplified Arabic" w:hint="cs"/>
          <w:sz w:val="28"/>
          <w:szCs w:val="28"/>
          <w:rtl/>
        </w:rPr>
        <w:t>وتحسين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صورة وسمعة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المنظمة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صعيد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البيئة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المحلية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والإقليمية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والدولية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وهذا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له</w:t>
      </w:r>
      <w:r w:rsidRPr="00EE4C1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مردو</w:t>
      </w:r>
      <w:r w:rsidRPr="00EE4C13"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إيجابي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E4C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E4C13">
        <w:rPr>
          <w:rFonts w:ascii="Simplified Arabic" w:hAnsi="Simplified Arabic" w:cs="Simplified Arabic"/>
          <w:sz w:val="28"/>
          <w:szCs w:val="28"/>
          <w:rtl/>
        </w:rPr>
        <w:t>المنظمة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1D64E2" w:rsidRPr="00DC1F54" w:rsidRDefault="001D64E2" w:rsidP="001D64E2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C1F54">
        <w:rPr>
          <w:rFonts w:ascii="Simplified Arabic" w:hAnsi="Simplified Arabic" w:cs="Simplified Arabic"/>
          <w:sz w:val="28"/>
          <w:szCs w:val="28"/>
          <w:rtl/>
        </w:rPr>
        <w:t>الحصول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شهادات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عالمية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وامتياز</w:t>
      </w:r>
      <w:r w:rsidRPr="00DC1F54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ت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DC1F54">
        <w:rPr>
          <w:rFonts w:ascii="Simplified Arabic" w:hAnsi="Simplified Arabic" w:cs="Simplified Arabic"/>
          <w:sz w:val="28"/>
          <w:szCs w:val="28"/>
          <w:rtl/>
        </w:rPr>
        <w:t>خاصة،</w:t>
      </w:r>
      <w:proofErr w:type="spellEnd"/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ويقترن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بالت</w:t>
      </w:r>
      <w:r w:rsidRPr="00DC1F54">
        <w:rPr>
          <w:rFonts w:ascii="Simplified Arabic" w:hAnsi="Simplified Arabic" w:cs="Simplified Arabic" w:hint="cs"/>
          <w:sz w:val="28"/>
          <w:szCs w:val="28"/>
          <w:rtl/>
        </w:rPr>
        <w:t>ز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ا</w:t>
      </w:r>
      <w:r w:rsidRPr="00DC1F54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المنظمة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بالعديد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المعايير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الأخلاقية</w:t>
      </w:r>
      <w:r w:rsidRPr="00DC1F5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إطار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والتوزيع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والاستخدا</w:t>
      </w:r>
      <w:r w:rsidRPr="00DC1F54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والاعت</w:t>
      </w:r>
      <w:r w:rsidRPr="00DC1F54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اف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DC1F54">
        <w:rPr>
          <w:rFonts w:ascii="Simplified Arabic" w:hAnsi="Simplified Arabic" w:cs="Simplified Arabic"/>
          <w:sz w:val="28"/>
          <w:szCs w:val="28"/>
          <w:rtl/>
        </w:rPr>
        <w:t>بالخصوصيات،</w:t>
      </w:r>
      <w:proofErr w:type="spellEnd"/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والعمل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الصادق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والثقة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المتبادلة</w:t>
      </w:r>
      <w:r w:rsidRPr="00DC1F5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ودقة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صحة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المعلومة</w:t>
      </w:r>
      <w:r w:rsidRPr="00DC1F54">
        <w:rPr>
          <w:rFonts w:ascii="Simplified Arabic" w:hAnsi="Simplified Arabic" w:cs="Simplified Arabic"/>
          <w:sz w:val="28"/>
          <w:szCs w:val="28"/>
        </w:rPr>
        <w:t>.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184D92">
        <w:rPr>
          <w:rFonts w:ascii="Simplified Arabic" w:hAnsi="Simplified Arabic" w:cs="Simplified Arabic"/>
          <w:sz w:val="28"/>
          <w:szCs w:val="28"/>
          <w:rtl/>
        </w:rPr>
        <w:t>في</w:t>
      </w:r>
      <w:proofErr w:type="gram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حين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يستفيد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تطبيق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المهنة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النحو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التالي</w:t>
      </w:r>
      <w:r w:rsidRPr="00184D92">
        <w:rPr>
          <w:rFonts w:ascii="Simplified Arabic" w:hAnsi="Simplified Arabic" w:cs="Simplified Arabic"/>
          <w:sz w:val="28"/>
          <w:szCs w:val="28"/>
        </w:rPr>
        <w:t>:</w:t>
      </w:r>
    </w:p>
    <w:p w:rsidR="001D64E2" w:rsidRDefault="001D64E2" w:rsidP="001D64E2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إن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الالت</w:t>
      </w:r>
      <w:r w:rsidRPr="00DC1F54">
        <w:rPr>
          <w:rFonts w:ascii="Simplified Arabic" w:hAnsi="Simplified Arabic" w:cs="Simplified Arabic" w:hint="cs"/>
          <w:sz w:val="28"/>
          <w:szCs w:val="28"/>
          <w:rtl/>
        </w:rPr>
        <w:t>ز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ا</w:t>
      </w:r>
      <w:r w:rsidRPr="00DC1F54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بأخلاقيات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يدع</w:t>
      </w:r>
      <w:r w:rsidRPr="00DC1F54">
        <w:rPr>
          <w:rFonts w:ascii="Simplified Arabic" w:hAnsi="Simplified Arabic" w:cs="Simplified Arabic" w:hint="cs"/>
          <w:sz w:val="28"/>
          <w:szCs w:val="28"/>
          <w:rtl/>
        </w:rPr>
        <w:t xml:space="preserve">م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البيئة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المواتية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لروح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الفريق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وزيادة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DC1F54">
        <w:rPr>
          <w:rFonts w:ascii="Simplified Arabic" w:hAnsi="Simplified Arabic" w:cs="Simplified Arabic"/>
          <w:sz w:val="28"/>
          <w:szCs w:val="28"/>
          <w:rtl/>
        </w:rPr>
        <w:t>الإنتاجية،</w:t>
      </w:r>
      <w:proofErr w:type="spellEnd"/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ما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يعود</w:t>
      </w:r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DC1F54">
        <w:rPr>
          <w:rFonts w:ascii="Simplified Arabic" w:hAnsi="Simplified Arabic" w:cs="Simplified Arabic"/>
          <w:sz w:val="28"/>
          <w:szCs w:val="28"/>
          <w:rtl/>
        </w:rPr>
        <w:t>بالفائدة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C1F5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على</w:t>
      </w:r>
      <w:proofErr w:type="gramEnd"/>
      <w:r w:rsidRPr="00DC1F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1F54">
        <w:rPr>
          <w:rFonts w:ascii="Simplified Arabic" w:hAnsi="Simplified Arabic" w:cs="Simplified Arabic"/>
          <w:sz w:val="28"/>
          <w:szCs w:val="28"/>
          <w:rtl/>
        </w:rPr>
        <w:t>الجميع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1D64E2" w:rsidRPr="00916422" w:rsidRDefault="001D64E2" w:rsidP="001D64E2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916422">
        <w:rPr>
          <w:rFonts w:ascii="Simplified Arabic" w:hAnsi="Simplified Arabic" w:cs="Simplified Arabic"/>
          <w:sz w:val="28"/>
          <w:szCs w:val="28"/>
          <w:rtl/>
        </w:rPr>
        <w:lastRenderedPageBreak/>
        <w:t>الالت</w:t>
      </w:r>
      <w:r w:rsidRPr="00916422">
        <w:rPr>
          <w:rFonts w:ascii="Simplified Arabic" w:hAnsi="Simplified Arabic" w:cs="Simplified Arabic" w:hint="cs"/>
          <w:sz w:val="28"/>
          <w:szCs w:val="28"/>
          <w:rtl/>
        </w:rPr>
        <w:t>زام</w:t>
      </w:r>
      <w:proofErr w:type="gramEnd"/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الأخلاقي</w:t>
      </w:r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يقلل</w:t>
      </w:r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تعريض</w:t>
      </w:r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المؤسسات</w:t>
      </w:r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916422">
        <w:rPr>
          <w:rFonts w:ascii="Simplified Arabic" w:hAnsi="Simplified Arabic" w:cs="Simplified Arabic"/>
          <w:sz w:val="28"/>
          <w:szCs w:val="28"/>
          <w:rtl/>
        </w:rPr>
        <w:t>للخطر،</w:t>
      </w:r>
      <w:proofErr w:type="spellEnd"/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لأن</w:t>
      </w:r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المخالفات</w:t>
      </w:r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916422">
        <w:rPr>
          <w:rFonts w:ascii="Simplified Arabic" w:hAnsi="Simplified Arabic" w:cs="Simplified Arabic"/>
          <w:sz w:val="28"/>
          <w:szCs w:val="28"/>
          <w:rtl/>
        </w:rPr>
        <w:t>تقل،</w:t>
      </w:r>
      <w:proofErr w:type="spellEnd"/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والج</w:t>
      </w:r>
      <w:r w:rsidRPr="00916422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ائ</w:t>
      </w:r>
      <w:r w:rsidRPr="00916422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916422">
        <w:rPr>
          <w:rFonts w:ascii="Simplified Arabic" w:hAnsi="Simplified Arabic" w:cs="Simplified Arabic"/>
          <w:sz w:val="28"/>
          <w:szCs w:val="28"/>
          <w:rtl/>
        </w:rPr>
        <w:t>تقل،</w:t>
      </w:r>
      <w:proofErr w:type="spellEnd"/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والمنازعات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تقل</w:t>
      </w:r>
      <w:r w:rsidRPr="0091642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يتمسك</w:t>
      </w:r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الجميع</w:t>
      </w:r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بالقانون</w:t>
      </w:r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هو</w:t>
      </w:r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أولا</w:t>
      </w:r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وأخي</w:t>
      </w:r>
      <w:r>
        <w:rPr>
          <w:rFonts w:ascii="Simplified Arabic" w:hAnsi="Simplified Arabic" w:cs="Simplified Arabic" w:hint="cs"/>
          <w:sz w:val="28"/>
          <w:szCs w:val="28"/>
          <w:rtl/>
        </w:rPr>
        <w:t>را</w:t>
      </w:r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قيمة</w:t>
      </w:r>
      <w:r w:rsidRPr="00916422">
        <w:rPr>
          <w:rFonts w:ascii="Simplified Arabic" w:hAnsi="Simplified Arabic" w:cs="Simplified Arabic"/>
          <w:sz w:val="28"/>
          <w:szCs w:val="28"/>
        </w:rPr>
        <w:t xml:space="preserve"> </w:t>
      </w:r>
      <w:r w:rsidRPr="00916422">
        <w:rPr>
          <w:rFonts w:ascii="Simplified Arabic" w:hAnsi="Simplified Arabic" w:cs="Simplified Arabic"/>
          <w:sz w:val="28"/>
          <w:szCs w:val="28"/>
          <w:rtl/>
        </w:rPr>
        <w:t>أخلاقية</w:t>
      </w:r>
      <w:r w:rsidRPr="00916422">
        <w:rPr>
          <w:rFonts w:ascii="Simplified Arabic" w:hAnsi="Simplified Arabic" w:cs="Simplified Arabic"/>
          <w:sz w:val="28"/>
          <w:szCs w:val="28"/>
        </w:rPr>
        <w:t>.</w:t>
      </w:r>
    </w:p>
    <w:p w:rsidR="001D64E2" w:rsidRPr="00184D92" w:rsidRDefault="001D64E2" w:rsidP="001D64E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184D92"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ضيف</w:t>
      </w:r>
      <w:proofErr w:type="gramEnd"/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مجموعة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من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النقاط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حسب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وجهة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نظره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يوض</w:t>
      </w:r>
      <w:r>
        <w:rPr>
          <w:rFonts w:ascii="Simplified Arabic" w:hAnsi="Simplified Arabic" w:cs="Simplified Arabic" w:hint="cs"/>
          <w:sz w:val="28"/>
          <w:szCs w:val="28"/>
          <w:rtl/>
        </w:rPr>
        <w:t>ح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فيها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أهمية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المهنة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184D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مستوى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العمل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4D92">
        <w:rPr>
          <w:rFonts w:ascii="Simplified Arabic" w:hAnsi="Simplified Arabic" w:cs="Simplified Arabic"/>
          <w:sz w:val="28"/>
          <w:szCs w:val="28"/>
          <w:rtl/>
        </w:rPr>
        <w:t>كالتالي</w:t>
      </w:r>
      <w:r w:rsidRPr="00184D92">
        <w:rPr>
          <w:rFonts w:ascii="Simplified Arabic" w:hAnsi="Simplified Arabic" w:cs="Simplified Arabic"/>
          <w:sz w:val="28"/>
          <w:szCs w:val="28"/>
        </w:rPr>
        <w:t>:</w:t>
      </w:r>
    </w:p>
    <w:p w:rsidR="001D64E2" w:rsidRDefault="001D64E2" w:rsidP="001D64E2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EA54D3">
        <w:rPr>
          <w:rFonts w:ascii="Simplified Arabic" w:hAnsi="Simplified Arabic" w:cs="Simplified Arabic"/>
          <w:sz w:val="28"/>
          <w:szCs w:val="28"/>
          <w:rtl/>
        </w:rPr>
        <w:t>تعمل</w:t>
      </w:r>
      <w:proofErr w:type="gramEnd"/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ضبط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سلوك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الموظف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يجب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أن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يتحلى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A54D3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أثناء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أداءه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لعمله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وللمها</w:t>
      </w:r>
      <w:r w:rsidRPr="00EA54D3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المكلف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A54D3">
        <w:rPr>
          <w:rFonts w:ascii="Simplified Arabic" w:hAnsi="Simplified Arabic" w:cs="Simplified Arabic"/>
          <w:sz w:val="28"/>
          <w:szCs w:val="28"/>
          <w:rtl/>
        </w:rPr>
        <w:t>بها،</w:t>
      </w:r>
      <w:proofErr w:type="spellEnd"/>
      <w:r w:rsidRPr="00EA54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وضمان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تصرفه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الشؤون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العامة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بشكل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موضوعي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ونزيه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1D64E2" w:rsidRDefault="001D64E2" w:rsidP="001D64E2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EA54D3">
        <w:rPr>
          <w:rFonts w:ascii="Simplified Arabic" w:hAnsi="Simplified Arabic" w:cs="Simplified Arabic"/>
          <w:sz w:val="28"/>
          <w:szCs w:val="28"/>
          <w:rtl/>
        </w:rPr>
        <w:t>تساعد</w:t>
      </w:r>
      <w:proofErr w:type="gramEnd"/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فه</w:t>
      </w:r>
      <w:r w:rsidRPr="00EA54D3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الواجبات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المهنية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والتذكير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بنظا</w:t>
      </w:r>
      <w:r w:rsidRPr="00EA54D3">
        <w:rPr>
          <w:rFonts w:ascii="Simplified Arabic" w:hAnsi="Simplified Arabic" w:cs="Simplified Arabic" w:hint="cs"/>
          <w:sz w:val="28"/>
          <w:szCs w:val="28"/>
          <w:rtl/>
        </w:rPr>
        <w:t xml:space="preserve">م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الثواب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والعقاب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كإحدى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الوسائل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الناجحة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لتفادي</w:t>
      </w:r>
      <w:r w:rsidRPr="00EA54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السلوكيات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غير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الأخلاقية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المحظورة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1D64E2" w:rsidRDefault="001D64E2" w:rsidP="001D64E2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A54D3">
        <w:rPr>
          <w:rFonts w:ascii="Simplified Arabic" w:hAnsi="Simplified Arabic" w:cs="Simplified Arabic"/>
          <w:sz w:val="28"/>
          <w:szCs w:val="28"/>
          <w:rtl/>
        </w:rPr>
        <w:t>إن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أخلاقيات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المهنة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يسترشد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A54D3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جميع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العاملين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تؤدي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A54D3">
        <w:rPr>
          <w:rFonts w:ascii="Simplified Arabic" w:hAnsi="Simplified Arabic" w:cs="Simplified Arabic"/>
          <w:sz w:val="28"/>
          <w:szCs w:val="28"/>
          <w:rtl/>
        </w:rPr>
        <w:t>التجانس،</w:t>
      </w:r>
      <w:proofErr w:type="spellEnd"/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والوحدة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والتوافق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الأخلاقي</w:t>
      </w:r>
      <w:r w:rsidRPr="00EA54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لجميع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العاملين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1D64E2" w:rsidRDefault="001D64E2" w:rsidP="001D64E2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A54D3">
        <w:rPr>
          <w:rFonts w:ascii="Simplified Arabic" w:hAnsi="Simplified Arabic" w:cs="Simplified Arabic"/>
          <w:sz w:val="28"/>
          <w:szCs w:val="28"/>
          <w:rtl/>
        </w:rPr>
        <w:t>التخلص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الطابع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التسلطي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تمارسه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إدارة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ما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A54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EA54D3">
        <w:rPr>
          <w:rFonts w:ascii="Simplified Arabic" w:hAnsi="Simplified Arabic" w:cs="Simplified Arabic"/>
          <w:sz w:val="28"/>
          <w:szCs w:val="28"/>
          <w:rtl/>
        </w:rPr>
        <w:t>موظفيها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1D64E2" w:rsidRDefault="001D64E2" w:rsidP="001D64E2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20855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مكن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الم</w:t>
      </w:r>
      <w:r w:rsidRPr="00B20855">
        <w:rPr>
          <w:rFonts w:ascii="Simplified Arabic" w:hAnsi="Simplified Arabic" w:cs="Simplified Arabic" w:hint="cs"/>
          <w:sz w:val="28"/>
          <w:szCs w:val="28"/>
          <w:rtl/>
        </w:rPr>
        <w:t>را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جعين</w:t>
      </w:r>
      <w:r w:rsidRPr="00613B62"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4"/>
        <w:sym w:font="Symbol" w:char="F0A8"/>
      </w:r>
      <w:r>
        <w:rPr>
          <w:rFonts w:ascii="Simplified Arabic" w:hAnsi="Simplified Arabic" w:hint="cs"/>
          <w:sz w:val="28"/>
          <w:szCs w:val="28"/>
          <w:rtl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معرفة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حقوق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B20855">
        <w:rPr>
          <w:rFonts w:ascii="Simplified Arabic" w:hAnsi="Simplified Arabic" w:cs="Simplified Arabic"/>
          <w:sz w:val="28"/>
          <w:szCs w:val="28"/>
          <w:rtl/>
        </w:rPr>
        <w:t>الموظف،</w:t>
      </w:r>
      <w:proofErr w:type="spellEnd"/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وواجباته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أثناء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أدائه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لوظيفته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تقدي</w:t>
      </w:r>
      <w:r w:rsidRPr="00B20855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الخدمات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B20855">
        <w:rPr>
          <w:rFonts w:ascii="Simplified Arabic" w:hAnsi="Simplified Arabic" w:cs="Simplified Arabic"/>
          <w:sz w:val="28"/>
          <w:szCs w:val="28"/>
          <w:rtl/>
        </w:rPr>
        <w:t>له</w:t>
      </w:r>
      <w:r w:rsidRPr="00B20855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مما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يمكنه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تقدي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الشكوى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والم</w:t>
      </w:r>
      <w:r>
        <w:rPr>
          <w:rFonts w:ascii="Simplified Arabic" w:hAnsi="Simplified Arabic" w:cs="Simplified Arabic" w:hint="cs"/>
          <w:sz w:val="28"/>
          <w:szCs w:val="28"/>
          <w:rtl/>
        </w:rPr>
        <w:t>را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جعة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وجود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انح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اف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أو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تجاوز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عن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السلوك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الأخلاقي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المتعارف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عليه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1D64E2" w:rsidRPr="00B20855" w:rsidRDefault="001D64E2" w:rsidP="001D64E2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20855">
        <w:rPr>
          <w:rFonts w:ascii="Simplified Arabic" w:hAnsi="Simplified Arabic" w:cs="Simplified Arabic"/>
          <w:sz w:val="28"/>
          <w:szCs w:val="28"/>
          <w:rtl/>
        </w:rPr>
        <w:t>تسهل</w:t>
      </w:r>
      <w:proofErr w:type="gramEnd"/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عملية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صنع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B20855">
        <w:rPr>
          <w:rFonts w:ascii="Simplified Arabic" w:hAnsi="Simplified Arabic" w:cs="Simplified Arabic"/>
          <w:sz w:val="28"/>
          <w:szCs w:val="28"/>
          <w:rtl/>
        </w:rPr>
        <w:t>الق</w:t>
      </w:r>
      <w:r>
        <w:rPr>
          <w:rFonts w:ascii="Simplified Arabic" w:hAnsi="Simplified Arabic" w:cs="Simplified Arabic" w:hint="cs"/>
          <w:sz w:val="28"/>
          <w:szCs w:val="28"/>
          <w:rtl/>
        </w:rPr>
        <w:t>رار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وتحقق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احت</w:t>
      </w:r>
      <w:r>
        <w:rPr>
          <w:rFonts w:ascii="Simplified Arabic" w:hAnsi="Simplified Arabic" w:cs="Simplified Arabic" w:hint="cs"/>
          <w:sz w:val="28"/>
          <w:szCs w:val="28"/>
          <w:rtl/>
        </w:rPr>
        <w:t>رام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لكل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الأط</w:t>
      </w:r>
      <w:r>
        <w:rPr>
          <w:rFonts w:ascii="Simplified Arabic" w:hAnsi="Simplified Arabic" w:cs="Simplified Arabic" w:hint="cs"/>
          <w:sz w:val="28"/>
          <w:szCs w:val="28"/>
          <w:rtl/>
        </w:rPr>
        <w:t>راف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سواء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داخل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أو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خارج</w:t>
      </w:r>
      <w:r w:rsidRPr="00B20855">
        <w:rPr>
          <w:rFonts w:ascii="Simplified Arabic" w:hAnsi="Simplified Arabic" w:cs="Simplified Arabic"/>
          <w:sz w:val="28"/>
          <w:szCs w:val="28"/>
        </w:rPr>
        <w:t xml:space="preserve"> </w:t>
      </w:r>
      <w:r w:rsidRPr="00B20855">
        <w:rPr>
          <w:rFonts w:ascii="Simplified Arabic" w:hAnsi="Simplified Arabic" w:cs="Simplified Arabic"/>
          <w:sz w:val="28"/>
          <w:szCs w:val="28"/>
          <w:rtl/>
        </w:rPr>
        <w:t>المؤسسة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D64E2" w:rsidRPr="009B0443" w:rsidRDefault="001D64E2" w:rsidP="001D64E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ومما يدل على أهمية الخلق الحسن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الإسلام</w:t>
      </w:r>
      <w:r w:rsidRPr="007A3862"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5"/>
        <w:t>1</w:t>
      </w:r>
      <w:proofErr w:type="spell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proofErr w:type="gramEnd"/>
    </w:p>
    <w:p w:rsidR="001D64E2" w:rsidRPr="009B0443" w:rsidRDefault="001D64E2" w:rsidP="001D64E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0" w:name="_Toc254456743"/>
      <w:bookmarkStart w:id="1" w:name="_Toc254458567"/>
      <w:bookmarkStart w:id="2" w:name="_Toc254893752"/>
      <w:proofErr w:type="spell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أولًا: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أنه أعظم روابط الإيمان وأعلى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درجاته</w:t>
      </w:r>
      <w:bookmarkEnd w:id="0"/>
      <w:bookmarkEnd w:id="1"/>
      <w:bookmarkEnd w:id="2"/>
      <w:r w:rsidRPr="009B0443">
        <w:rPr>
          <w:rFonts w:ascii="Simplified Arabic" w:hAnsi="Simplified Arabic" w:cs="Simplified Arabic"/>
          <w:sz w:val="28"/>
          <w:szCs w:val="28"/>
          <w:rtl/>
        </w:rPr>
        <w:t>؛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يدل على ذلك ما رواه أبو هريرة أن النبي </w:t>
      </w:r>
      <w:r w:rsidRPr="009B0443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339945" cy="177421"/>
            <wp:effectExtent l="19050" t="0" r="2955" b="0"/>
            <wp:docPr id="84" name="Image 1" descr="رد : هل يمكنني ان اختصر (صلى الله عليه وسلم) في رمز على التويت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د : هل يمكنني ان اختصر (صلى الله عليه وسلم) في رمز على التويت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36" cy="17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قال: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«</w:t>
      </w:r>
      <w:r w:rsidRPr="009B0443">
        <w:rPr>
          <w:rFonts w:ascii="Simplified Arabic" w:hAnsi="Simplified Arabic" w:cs="Simplified Arabic"/>
          <w:sz w:val="28"/>
          <w:szCs w:val="28"/>
          <w:rtl/>
        </w:rPr>
        <w:fldChar w:fldCharType="begin"/>
      </w:r>
      <w:r w:rsidRPr="009B0443">
        <w:rPr>
          <w:rFonts w:ascii="Simplified Arabic" w:hAnsi="Simplified Arabic" w:cs="Simplified Arabic"/>
          <w:sz w:val="28"/>
          <w:szCs w:val="28"/>
        </w:rPr>
        <w:instrText xml:space="preserve"> XE "</w:instrText>
      </w:r>
      <w:r w:rsidRPr="009B0443">
        <w:rPr>
          <w:rFonts w:ascii="Simplified Arabic" w:hAnsi="Simplified Arabic" w:cs="Simplified Arabic"/>
          <w:sz w:val="28"/>
          <w:szCs w:val="28"/>
          <w:rtl/>
        </w:rPr>
        <w:instrText>2:أكمل المؤمنين إيماناً أحسنهم خلقاً</w:instrText>
      </w:r>
      <w:r w:rsidRPr="009B0443">
        <w:rPr>
          <w:rFonts w:ascii="Simplified Arabic" w:hAnsi="Simplified Arabic" w:cs="Simplified Arabic"/>
          <w:sz w:val="28"/>
          <w:szCs w:val="28"/>
        </w:rPr>
        <w:instrText xml:space="preserve">" </w:instrText>
      </w:r>
      <w:r w:rsidRPr="009B0443">
        <w:rPr>
          <w:rFonts w:ascii="Simplified Arabic" w:hAnsi="Simplified Arabic" w:cs="Simplified Arabic"/>
          <w:sz w:val="28"/>
          <w:szCs w:val="28"/>
          <w:rtl/>
        </w:rPr>
        <w:fldChar w:fldCharType="end"/>
      </w: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أَكْمَلُ الْمُؤْمِنِينَ إِيمَانًا أَحْسَنُهُمْ </w:t>
      </w:r>
      <w:proofErr w:type="gramStart"/>
      <w:r w:rsidRPr="009B0443">
        <w:rPr>
          <w:rFonts w:ascii="Simplified Arabic" w:hAnsi="Simplified Arabic" w:cs="Simplified Arabic"/>
          <w:sz w:val="28"/>
          <w:szCs w:val="28"/>
          <w:rtl/>
        </w:rPr>
        <w:t>خُلُقًا</w:t>
      </w:r>
      <w:r>
        <w:rPr>
          <w:rFonts w:ascii="Simplified Arabic" w:hAnsi="Simplified Arabic" w:cs="Simplified Arabic" w:hint="cs"/>
          <w:sz w:val="28"/>
          <w:szCs w:val="28"/>
          <w:rtl/>
        </w:rPr>
        <w:t>»</w:t>
      </w:r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6"/>
        <w:t>2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proofErr w:type="gramEnd"/>
    </w:p>
    <w:p w:rsidR="001D64E2" w:rsidRPr="009B0443" w:rsidRDefault="001D64E2" w:rsidP="001D64E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3" w:name="_Toc254456744"/>
      <w:bookmarkStart w:id="4" w:name="_Toc254458568"/>
      <w:bookmarkStart w:id="5" w:name="_Toc254893753"/>
      <w:proofErr w:type="spell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ثانيًا: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من تخلَّق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به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كان من أحب النا</w:t>
      </w:r>
      <w:bookmarkEnd w:id="3"/>
      <w:bookmarkEnd w:id="4"/>
      <w:bookmarkEnd w:id="5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س إلى النبي </w:t>
      </w:r>
      <w:r w:rsidRPr="009B0443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339945" cy="177421"/>
            <wp:effectExtent l="19050" t="0" r="2955" b="0"/>
            <wp:docPr id="85" name="Image 1" descr="رد : هل يمكنني ان اختصر (صلى الله عليه وسلم) في رمز على التويت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د : هل يمكنني ان اختصر (صلى الله عليه وسلم) في رمز على التويت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36" cy="17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وأقربهم منه مجلسًا يوم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القيامة،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فعن جابر أن رسول الله </w:t>
      </w:r>
      <w:r w:rsidRPr="009B0443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339945" cy="177421"/>
            <wp:effectExtent l="19050" t="0" r="2955" b="0"/>
            <wp:docPr id="86" name="Image 1" descr="رد : هل يمكنني ان اختصر (صلى الله عليه وسلم) في رمز على التويت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د : هل يمكنني ان اختصر (صلى الله عليه وسلم) في رمز على التويت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36" cy="17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قال: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«</w:t>
      </w:r>
      <w:r w:rsidRPr="009B0443">
        <w:rPr>
          <w:rFonts w:ascii="Simplified Arabic" w:hAnsi="Simplified Arabic" w:cs="Simplified Arabic"/>
          <w:sz w:val="28"/>
          <w:szCs w:val="28"/>
          <w:rtl/>
        </w:rPr>
        <w:fldChar w:fldCharType="begin"/>
      </w:r>
      <w:r w:rsidRPr="009B0443">
        <w:rPr>
          <w:rFonts w:ascii="Simplified Arabic" w:hAnsi="Simplified Arabic" w:cs="Simplified Arabic"/>
          <w:sz w:val="28"/>
          <w:szCs w:val="28"/>
        </w:rPr>
        <w:instrText xml:space="preserve"> XE "</w:instrText>
      </w:r>
      <w:r w:rsidRPr="009B0443">
        <w:rPr>
          <w:rFonts w:ascii="Simplified Arabic" w:hAnsi="Simplified Arabic" w:cs="Simplified Arabic"/>
          <w:sz w:val="28"/>
          <w:szCs w:val="28"/>
          <w:rtl/>
        </w:rPr>
        <w:instrText>2:إن من أحبكم إليّ وأقربكم مني مجلساً يوم القيامة أحاسنكم أخلاقاً</w:instrText>
      </w:r>
      <w:r w:rsidRPr="009B0443">
        <w:rPr>
          <w:rFonts w:ascii="Simplified Arabic" w:hAnsi="Simplified Arabic" w:cs="Simplified Arabic"/>
          <w:sz w:val="28"/>
          <w:szCs w:val="28"/>
        </w:rPr>
        <w:instrText xml:space="preserve">" </w:instrText>
      </w:r>
      <w:r w:rsidRPr="009B0443">
        <w:rPr>
          <w:rFonts w:ascii="Simplified Arabic" w:hAnsi="Simplified Arabic" w:cs="Simplified Arabic"/>
          <w:sz w:val="28"/>
          <w:szCs w:val="28"/>
          <w:rtl/>
        </w:rPr>
        <w:fldChar w:fldCharType="end"/>
      </w: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إِنَّ مِنْ أَحَبِّكُمْ إِلَيَّ وَأَقْرَبِكُمْ مِنِّي مَجْلِسًا يَوْمَ القِيَامَةِ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أَحَاسِنَكُمْ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أَخْلاَقًا</w:t>
      </w:r>
      <w:r>
        <w:rPr>
          <w:rFonts w:ascii="Simplified Arabic" w:hAnsi="Simplified Arabic" w:cs="Simplified Arabic" w:hint="cs"/>
          <w:sz w:val="28"/>
          <w:szCs w:val="28"/>
          <w:rtl/>
        </w:rPr>
        <w:t>»</w:t>
      </w:r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7"/>
        <w:t>3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1D64E2" w:rsidRPr="009B0443" w:rsidRDefault="001D64E2" w:rsidP="001D64E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6" w:name="_Toc254893754"/>
      <w:bookmarkStart w:id="7" w:name="_Toc254456745"/>
      <w:bookmarkStart w:id="8" w:name="_Toc254458569"/>
      <w:proofErr w:type="spell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ثالثًا: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يجعل المسلم من</w:t>
      </w:r>
      <w:bookmarkEnd w:id="6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bookmarkEnd w:id="7"/>
      <w:bookmarkEnd w:id="8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خيار الناس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مطلقًا،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فعن عبد الله بن عمرو رضي الله عنهما أن </w:t>
      </w:r>
      <w:proofErr w:type="gramStart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النبي </w:t>
      </w:r>
      <w:r w:rsidRPr="009B0443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339945" cy="177421"/>
            <wp:effectExtent l="19050" t="0" r="2955" b="0"/>
            <wp:docPr id="87" name="Image 1" descr="رد : هل يمكنني ان اختصر (صلى الله عليه وسلم) في رمز على التويت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د : هل يمكنني ان اختصر (صلى الله عليه وسلم) في رمز على التويت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36" cy="17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قال</w:t>
      </w:r>
      <w:proofErr w:type="gramEnd"/>
      <w:r w:rsidRPr="009B0443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«</w:t>
      </w:r>
      <w:r w:rsidRPr="009B0443">
        <w:rPr>
          <w:rFonts w:ascii="Simplified Arabic" w:hAnsi="Simplified Arabic" w:cs="Simplified Arabic"/>
          <w:sz w:val="28"/>
          <w:szCs w:val="28"/>
          <w:rtl/>
        </w:rPr>
        <w:fldChar w:fldCharType="begin"/>
      </w:r>
      <w:r w:rsidRPr="009B0443">
        <w:rPr>
          <w:rFonts w:ascii="Simplified Arabic" w:hAnsi="Simplified Arabic" w:cs="Simplified Arabic"/>
          <w:sz w:val="28"/>
          <w:szCs w:val="28"/>
        </w:rPr>
        <w:instrText xml:space="preserve"> XE "</w:instrText>
      </w:r>
      <w:r w:rsidRPr="009B0443">
        <w:rPr>
          <w:rFonts w:ascii="Simplified Arabic" w:hAnsi="Simplified Arabic" w:cs="Simplified Arabic"/>
          <w:sz w:val="28"/>
          <w:szCs w:val="28"/>
          <w:rtl/>
        </w:rPr>
        <w:instrText>2:إن من خياركم أحسنكم أخلاقاً</w:instrText>
      </w:r>
      <w:r w:rsidRPr="009B0443">
        <w:rPr>
          <w:rFonts w:ascii="Simplified Arabic" w:hAnsi="Simplified Arabic" w:cs="Simplified Arabic"/>
          <w:sz w:val="28"/>
          <w:szCs w:val="28"/>
        </w:rPr>
        <w:instrText xml:space="preserve">" </w:instrText>
      </w:r>
      <w:r w:rsidRPr="009B0443">
        <w:rPr>
          <w:rFonts w:ascii="Simplified Arabic" w:hAnsi="Simplified Arabic" w:cs="Simplified Arabic"/>
          <w:sz w:val="28"/>
          <w:szCs w:val="28"/>
          <w:rtl/>
        </w:rPr>
        <w:fldChar w:fldCharType="end"/>
      </w:r>
      <w:r w:rsidRPr="009B0443">
        <w:rPr>
          <w:rFonts w:ascii="Simplified Arabic" w:hAnsi="Simplified Arabic" w:cs="Simplified Arabic"/>
          <w:sz w:val="28"/>
          <w:szCs w:val="28"/>
          <w:rtl/>
        </w:rPr>
        <w:t>إِنَّ مِنْ خِيَارِكُمْ أَحْسَنَكُمْ أَخْلَاقًا</w:t>
      </w:r>
      <w:r>
        <w:rPr>
          <w:rFonts w:ascii="Simplified Arabic" w:hAnsi="Simplified Arabic" w:cs="Simplified Arabic" w:hint="cs"/>
          <w:sz w:val="28"/>
          <w:szCs w:val="28"/>
          <w:rtl/>
        </w:rPr>
        <w:t>»</w:t>
      </w:r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8"/>
        <w:t>4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1D64E2" w:rsidRPr="009B0443" w:rsidRDefault="001D64E2" w:rsidP="001D64E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وقد أحسن الشاعرُ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قولا: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0443">
        <w:rPr>
          <w:rFonts w:ascii="Simplified Arabic" w:hAnsi="Simplified Arabic" w:cs="Simplified Arabic"/>
          <w:sz w:val="28"/>
          <w:szCs w:val="28"/>
          <w:rtl/>
        </w:rPr>
        <w:fldChar w:fldCharType="begin"/>
      </w:r>
      <w:r w:rsidRPr="009B0443">
        <w:rPr>
          <w:rFonts w:ascii="Simplified Arabic" w:hAnsi="Simplified Arabic" w:cs="Simplified Arabic"/>
          <w:sz w:val="28"/>
          <w:szCs w:val="28"/>
        </w:rPr>
        <w:instrText xml:space="preserve"> XE "</w:instrText>
      </w:r>
      <w:r w:rsidRPr="009B0443">
        <w:rPr>
          <w:rFonts w:ascii="Simplified Arabic" w:hAnsi="Simplified Arabic" w:cs="Simplified Arabic"/>
          <w:sz w:val="28"/>
          <w:szCs w:val="28"/>
          <w:rtl/>
        </w:rPr>
        <w:instrText>4:إنما الأمم الأخلاق ما بقيت</w:instrText>
      </w:r>
      <w:r w:rsidRPr="009B0443">
        <w:rPr>
          <w:rFonts w:ascii="Simplified Arabic" w:hAnsi="Simplified Arabic" w:cs="Simplified Arabic"/>
          <w:sz w:val="28"/>
          <w:szCs w:val="28"/>
        </w:rPr>
        <w:instrText xml:space="preserve">" </w:instrText>
      </w:r>
      <w:r w:rsidRPr="009B0443">
        <w:rPr>
          <w:rFonts w:ascii="Simplified Arabic" w:hAnsi="Simplified Arabic" w:cs="Simplified Arabic"/>
          <w:sz w:val="28"/>
          <w:szCs w:val="28"/>
          <w:rtl/>
        </w:rPr>
        <w:fldChar w:fldCharType="end"/>
      </w: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إنِّما الأُمَمُ الأَخْلاقُ ما بَقِيَتْ </w:t>
      </w: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*****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 فإنْ</w:t>
      </w:r>
      <w:proofErr w:type="gram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هُمُ ذَهَبَتْ أَخْلاقُهُم ذَهَبُوا</w:t>
      </w:r>
    </w:p>
    <w:p w:rsidR="001D64E2" w:rsidRPr="009B0443" w:rsidRDefault="001D64E2" w:rsidP="001D64E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9" w:name="_Toc254456746"/>
      <w:bookmarkStart w:id="10" w:name="_Toc254458570"/>
      <w:bookmarkStart w:id="11" w:name="_Toc254893755"/>
      <w:proofErr w:type="spell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رابعًا: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من أعظم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القربات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وأجل العطايا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والهبات</w:t>
      </w:r>
      <w:bookmarkEnd w:id="9"/>
      <w:bookmarkEnd w:id="10"/>
      <w:bookmarkEnd w:id="11"/>
      <w:r w:rsidRPr="009B0443">
        <w:rPr>
          <w:rFonts w:ascii="Simplified Arabic" w:hAnsi="Simplified Arabic" w:cs="Simplified Arabic"/>
          <w:sz w:val="28"/>
          <w:szCs w:val="28"/>
          <w:rtl/>
        </w:rPr>
        <w:t>؛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فعن أبي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الدرداء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B0443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177800" cy="234950"/>
            <wp:effectExtent l="19050" t="0" r="0" b="0"/>
            <wp:docPr id="88" name="Image 3" descr="Image result for ‫رضي الله عنه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‫رضي الله عنه‬‎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1" cy="23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قال: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قال النبي </w:t>
      </w:r>
      <w:r w:rsidRPr="009B0443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339945" cy="177421"/>
            <wp:effectExtent l="19050" t="0" r="2955" b="0"/>
            <wp:docPr id="89" name="Image 1" descr="رد : هل يمكنني ان اختصر (صلى الله عليه وسلم) في رمز على التويت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د : هل يمكنني ان اختصر (صلى الله عليه وسلم) في رمز على التويت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36" cy="17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«</w:t>
      </w:r>
      <w:r w:rsidRPr="009B0443">
        <w:rPr>
          <w:rFonts w:ascii="Simplified Arabic" w:hAnsi="Simplified Arabic" w:cs="Simplified Arabic"/>
          <w:sz w:val="28"/>
          <w:szCs w:val="28"/>
          <w:rtl/>
        </w:rPr>
        <w:fldChar w:fldCharType="begin"/>
      </w:r>
      <w:r w:rsidRPr="009B0443">
        <w:rPr>
          <w:rFonts w:ascii="Simplified Arabic" w:hAnsi="Simplified Arabic" w:cs="Simplified Arabic"/>
          <w:sz w:val="28"/>
          <w:szCs w:val="28"/>
        </w:rPr>
        <w:instrText xml:space="preserve"> XE "</w:instrText>
      </w:r>
      <w:r w:rsidRPr="009B0443">
        <w:rPr>
          <w:rFonts w:ascii="Simplified Arabic" w:hAnsi="Simplified Arabic" w:cs="Simplified Arabic"/>
          <w:sz w:val="28"/>
          <w:szCs w:val="28"/>
          <w:rtl/>
        </w:rPr>
        <w:instrText>2:ما شيء أثقل في ميزان المؤمن يوم القيامة من خلق حسن</w:instrText>
      </w:r>
      <w:r w:rsidRPr="009B0443">
        <w:rPr>
          <w:rFonts w:ascii="Simplified Arabic" w:hAnsi="Simplified Arabic" w:cs="Simplified Arabic"/>
          <w:sz w:val="28"/>
          <w:szCs w:val="28"/>
        </w:rPr>
        <w:instrText xml:space="preserve">" </w:instrText>
      </w:r>
      <w:r w:rsidRPr="009B0443">
        <w:rPr>
          <w:rFonts w:ascii="Simplified Arabic" w:hAnsi="Simplified Arabic" w:cs="Simplified Arabic"/>
          <w:sz w:val="28"/>
          <w:szCs w:val="28"/>
          <w:rtl/>
        </w:rPr>
        <w:fldChar w:fldCharType="end"/>
      </w: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مَا شَيْءٌ أَثْقَلُ فِي مِيزَانِ الْمُؤْمِنِ يَوْمَ القِيَامَةِ مِنْ خُلُقٍ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حَسَنٍ،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وَإِنَّ اللَّهَ لَيُبْغِضُ الفَاحِشَ البَذِيءَ</w:t>
      </w:r>
      <w:r>
        <w:rPr>
          <w:rFonts w:ascii="Simplified Arabic" w:hAnsi="Simplified Arabic" w:cs="Simplified Arabic" w:hint="cs"/>
          <w:sz w:val="28"/>
          <w:szCs w:val="28"/>
          <w:rtl/>
        </w:rPr>
        <w:t>»</w:t>
      </w:r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9"/>
        <w:t>5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1D64E2" w:rsidRPr="009B0443" w:rsidRDefault="001D64E2" w:rsidP="001D64E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12" w:name="_Toc254456747"/>
      <w:bookmarkStart w:id="13" w:name="_Toc254458571"/>
      <w:bookmarkStart w:id="14" w:name="_Toc254893756"/>
      <w:proofErr w:type="spell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خامساً: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يدرك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به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المسلم درجة الصائم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القائم،</w:t>
      </w:r>
      <w:bookmarkEnd w:id="12"/>
      <w:bookmarkEnd w:id="13"/>
      <w:bookmarkEnd w:id="14"/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فعن أبي هريرة </w:t>
      </w:r>
      <w:r w:rsidRPr="009B0443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177800" cy="234950"/>
            <wp:effectExtent l="19050" t="0" r="0" b="0"/>
            <wp:docPr id="90" name="Image 3" descr="Image result for ‫رضي الله عنه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‫رضي الله عنه‬‎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1" cy="23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قال: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قال رسول </w:t>
      </w:r>
      <w:proofErr w:type="gramStart"/>
      <w:r w:rsidRPr="009B0443">
        <w:rPr>
          <w:rFonts w:ascii="Simplified Arabic" w:hAnsi="Simplified Arabic" w:cs="Simplified Arabic"/>
          <w:sz w:val="28"/>
          <w:szCs w:val="28"/>
          <w:rtl/>
        </w:rPr>
        <w:t>الله</w:t>
      </w:r>
      <w:r w:rsidRPr="009B0443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339945" cy="177421"/>
            <wp:effectExtent l="19050" t="0" r="2955" b="0"/>
            <wp:docPr id="91" name="Image 1" descr="رد : هل يمكنني ان اختصر (صلى الله عليه وسلم) في رمز على التويت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د : هل يمكنني ان اختصر (صلى الله عليه وسلم) في رمز على التويت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36" cy="17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proofErr w:type="gram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«</w:t>
      </w:r>
      <w:r w:rsidRPr="009B0443">
        <w:rPr>
          <w:rFonts w:ascii="Simplified Arabic" w:hAnsi="Simplified Arabic" w:cs="Simplified Arabic"/>
          <w:sz w:val="28"/>
          <w:szCs w:val="28"/>
          <w:rtl/>
        </w:rPr>
        <w:fldChar w:fldCharType="begin"/>
      </w:r>
      <w:r w:rsidRPr="009B0443">
        <w:rPr>
          <w:rFonts w:ascii="Simplified Arabic" w:hAnsi="Simplified Arabic" w:cs="Simplified Arabic"/>
          <w:sz w:val="28"/>
          <w:szCs w:val="28"/>
        </w:rPr>
        <w:instrText xml:space="preserve"> XE "</w:instrText>
      </w:r>
      <w:r w:rsidRPr="009B0443">
        <w:rPr>
          <w:rFonts w:ascii="Simplified Arabic" w:hAnsi="Simplified Arabic" w:cs="Simplified Arabic"/>
          <w:sz w:val="28"/>
          <w:szCs w:val="28"/>
          <w:rtl/>
        </w:rPr>
        <w:instrText>2:إن المؤمن ليدرك بحسن خلقه درجة الصائم القائم</w:instrText>
      </w:r>
      <w:r w:rsidRPr="009B0443">
        <w:rPr>
          <w:rFonts w:ascii="Simplified Arabic" w:hAnsi="Simplified Arabic" w:cs="Simplified Arabic"/>
          <w:sz w:val="28"/>
          <w:szCs w:val="28"/>
        </w:rPr>
        <w:instrText xml:space="preserve">" </w:instrText>
      </w:r>
      <w:r w:rsidRPr="009B0443">
        <w:rPr>
          <w:rFonts w:ascii="Simplified Arabic" w:hAnsi="Simplified Arabic" w:cs="Simplified Arabic"/>
          <w:sz w:val="28"/>
          <w:szCs w:val="28"/>
          <w:rtl/>
        </w:rPr>
        <w:fldChar w:fldCharType="end"/>
      </w:r>
      <w:r w:rsidRPr="009B0443">
        <w:rPr>
          <w:rFonts w:ascii="Simplified Arabic" w:hAnsi="Simplified Arabic" w:cs="Simplified Arabic"/>
          <w:sz w:val="28"/>
          <w:szCs w:val="28"/>
          <w:rtl/>
        </w:rPr>
        <w:t>إِنَّ اللَّهَ ل</w:t>
      </w:r>
      <w:r>
        <w:rPr>
          <w:rFonts w:ascii="Simplified Arabic" w:hAnsi="Simplified Arabic" w:cs="Simplified Arabic"/>
          <w:sz w:val="28"/>
          <w:szCs w:val="28"/>
          <w:rtl/>
        </w:rPr>
        <w:t>ِيُبَلِّغُ الْعَبْدَ بِحُسْنِ خ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9B0443">
        <w:rPr>
          <w:rFonts w:ascii="Simplified Arabic" w:hAnsi="Simplified Arabic" w:cs="Simplified Arabic"/>
          <w:sz w:val="28"/>
          <w:szCs w:val="28"/>
          <w:rtl/>
        </w:rPr>
        <w:t>قِهِ دَرَجَةَ الصَّوْمِ وَالصَّلاةِ</w:t>
      </w:r>
      <w:r>
        <w:rPr>
          <w:rFonts w:ascii="Simplified Arabic" w:hAnsi="Simplified Arabic" w:cs="Simplified Arabic" w:hint="cs"/>
          <w:sz w:val="28"/>
          <w:szCs w:val="28"/>
          <w:rtl/>
        </w:rPr>
        <w:t>»</w:t>
      </w:r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10"/>
        <w:t>1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1D64E2" w:rsidRPr="009B0443" w:rsidRDefault="001D64E2" w:rsidP="001D64E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15" w:name="_Toc254456748"/>
      <w:bookmarkStart w:id="16" w:name="_Toc254458572"/>
      <w:bookmarkStart w:id="17" w:name="_Toc254893757"/>
      <w:proofErr w:type="spell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سادساً: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أنه خير من الدنيا وما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فيها؛</w:t>
      </w:r>
      <w:bookmarkEnd w:id="15"/>
      <w:bookmarkEnd w:id="16"/>
      <w:bookmarkEnd w:id="17"/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قال النبي </w:t>
      </w:r>
      <w:r w:rsidRPr="009B0443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339945" cy="177421"/>
            <wp:effectExtent l="19050" t="0" r="2955" b="0"/>
            <wp:docPr id="92" name="Image 1" descr="رد : هل يمكنني ان اختصر (صلى الله عليه وسلم) في رمز على التويت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د : هل يمكنني ان اختصر (صلى الله عليه وسلم) في رمز على التويت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36" cy="17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لعبد الله بن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عمرو: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«</w:t>
      </w:r>
      <w:r w:rsidRPr="009B0443">
        <w:rPr>
          <w:rFonts w:ascii="Simplified Arabic" w:hAnsi="Simplified Arabic" w:cs="Simplified Arabic"/>
          <w:sz w:val="28"/>
          <w:szCs w:val="28"/>
          <w:rtl/>
        </w:rPr>
        <w:fldChar w:fldCharType="begin"/>
      </w:r>
      <w:r w:rsidRPr="009B0443">
        <w:rPr>
          <w:rFonts w:ascii="Simplified Arabic" w:hAnsi="Simplified Arabic" w:cs="Simplified Arabic"/>
          <w:sz w:val="28"/>
          <w:szCs w:val="28"/>
        </w:rPr>
        <w:instrText xml:space="preserve"> XE "</w:instrText>
      </w:r>
      <w:r w:rsidRPr="009B0443">
        <w:rPr>
          <w:rFonts w:ascii="Simplified Arabic" w:hAnsi="Simplified Arabic" w:cs="Simplified Arabic"/>
          <w:sz w:val="28"/>
          <w:szCs w:val="28"/>
          <w:rtl/>
        </w:rPr>
        <w:instrText>2:أربع إذا كن فيك فما عليك ما فاتك من الدنيا: حفظُ أمانةٍ، وصدق حديث، وحسن خليقة، وعفة في طعمة</w:instrText>
      </w:r>
      <w:r w:rsidRPr="009B0443">
        <w:rPr>
          <w:rFonts w:ascii="Simplified Arabic" w:hAnsi="Simplified Arabic" w:cs="Simplified Arabic"/>
          <w:sz w:val="28"/>
          <w:szCs w:val="28"/>
        </w:rPr>
        <w:instrText xml:space="preserve">" </w:instrText>
      </w:r>
      <w:r w:rsidRPr="009B0443">
        <w:rPr>
          <w:rFonts w:ascii="Simplified Arabic" w:hAnsi="Simplified Arabic" w:cs="Simplified Arabic"/>
          <w:sz w:val="28"/>
          <w:szCs w:val="28"/>
          <w:rtl/>
        </w:rPr>
        <w:fldChar w:fldCharType="end"/>
      </w: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أَرْبَعٌ إِذَا كُنَّ فِيكَ فَلَا عَلَيْكَ مَا فَاتَكَ مِنَ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الدُّنْيَا: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حِفْظُ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أَمَانَةٍ،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وَصِدْقُ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حَدِيثٍ،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F19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وَحُسْنُ </w:t>
      </w:r>
      <w:proofErr w:type="spellStart"/>
      <w:r w:rsidRPr="00CF19C7">
        <w:rPr>
          <w:rFonts w:ascii="Simplified Arabic" w:hAnsi="Simplified Arabic" w:cs="Simplified Arabic"/>
          <w:b/>
          <w:bCs/>
          <w:sz w:val="28"/>
          <w:szCs w:val="28"/>
          <w:rtl/>
        </w:rPr>
        <w:t>خَلِيقَةٍ</w:t>
      </w:r>
      <w:r w:rsidRPr="009B0443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وَعِفَّةٌ فِي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طُعْمَةٍ</w:t>
      </w:r>
      <w:r>
        <w:rPr>
          <w:rFonts w:ascii="Simplified Arabic" w:hAnsi="Simplified Arabic" w:cs="Simplified Arabic" w:hint="cs"/>
          <w:sz w:val="28"/>
          <w:szCs w:val="28"/>
          <w:rtl/>
        </w:rPr>
        <w:t>»</w:t>
      </w:r>
      <w:proofErr w:type="spellEnd"/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11"/>
        <w:t>2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1D64E2" w:rsidRPr="009B0443" w:rsidRDefault="001D64E2" w:rsidP="001D64E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18" w:name="_Toc254456749"/>
      <w:bookmarkStart w:id="19" w:name="_Toc254458573"/>
      <w:bookmarkStart w:id="20" w:name="_Toc254893758"/>
      <w:proofErr w:type="spell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سابعاً:</w:t>
      </w:r>
      <w:proofErr w:type="spellEnd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يحصل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به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جوامع الخيرات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والبركات؛</w:t>
      </w:r>
      <w:bookmarkEnd w:id="18"/>
      <w:bookmarkEnd w:id="19"/>
      <w:bookmarkEnd w:id="20"/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روى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النواس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بن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سمعان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الأنصاري </w:t>
      </w:r>
      <w:r w:rsidRPr="009B0443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177800" cy="234950"/>
            <wp:effectExtent l="19050" t="0" r="0" b="0"/>
            <wp:docPr id="93" name="Image 3" descr="Image result for ‫رضي الله عنه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‫رضي الله عنه‬‎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1" cy="23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عن النبي </w:t>
      </w:r>
      <w:r w:rsidRPr="009B0443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339945" cy="177421"/>
            <wp:effectExtent l="19050" t="0" r="2955" b="0"/>
            <wp:docPr id="94" name="Image 1" descr="رد : هل يمكنني ان اختصر (صلى الله عليه وسلم) في رمز على التويت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د : هل يمكنني ان اختصر (صلى الله عليه وسلم) في رمز على التويت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36" cy="17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قوله: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«</w:t>
      </w:r>
      <w:r w:rsidRPr="009B0443">
        <w:rPr>
          <w:rFonts w:ascii="Simplified Arabic" w:hAnsi="Simplified Arabic" w:cs="Simplified Arabic"/>
          <w:sz w:val="28"/>
          <w:szCs w:val="28"/>
          <w:rtl/>
        </w:rPr>
        <w:t>الْبِرُّ حُسْنُ الْخُلُقِ</w:t>
      </w:r>
      <w:r w:rsidRPr="009B0443">
        <w:rPr>
          <w:rFonts w:ascii="Simplified Arabic" w:hAnsi="Simplified Arabic" w:cs="Simplified Arabic"/>
          <w:sz w:val="28"/>
          <w:szCs w:val="28"/>
          <w:rtl/>
        </w:rPr>
        <w:fldChar w:fldCharType="begin"/>
      </w:r>
      <w:r w:rsidRPr="009B0443">
        <w:rPr>
          <w:rFonts w:ascii="Simplified Arabic" w:hAnsi="Simplified Arabic" w:cs="Simplified Arabic"/>
          <w:sz w:val="28"/>
          <w:szCs w:val="28"/>
        </w:rPr>
        <w:instrText xml:space="preserve"> XE "</w:instrText>
      </w:r>
      <w:r w:rsidRPr="009B0443">
        <w:rPr>
          <w:rFonts w:ascii="Simplified Arabic" w:hAnsi="Simplified Arabic" w:cs="Simplified Arabic"/>
          <w:sz w:val="28"/>
          <w:szCs w:val="28"/>
          <w:rtl/>
        </w:rPr>
        <w:instrText>2:البر حسن الخلق</w:instrText>
      </w:r>
      <w:r w:rsidRPr="009B0443">
        <w:rPr>
          <w:rFonts w:ascii="Simplified Arabic" w:hAnsi="Simplified Arabic" w:cs="Simplified Arabic"/>
          <w:sz w:val="28"/>
          <w:szCs w:val="28"/>
        </w:rPr>
        <w:instrText xml:space="preserve">" </w:instrText>
      </w:r>
      <w:r w:rsidRPr="009B0443">
        <w:rPr>
          <w:rFonts w:ascii="Simplified Arabic" w:hAnsi="Simplified Arabic" w:cs="Simplified Arabic"/>
          <w:sz w:val="28"/>
          <w:szCs w:val="28"/>
          <w:rtl/>
        </w:rPr>
        <w:fldChar w:fldCharType="end"/>
      </w:r>
      <w:r>
        <w:rPr>
          <w:rFonts w:ascii="Simplified Arabic" w:hAnsi="Simplified Arabic" w:cs="Simplified Arabic"/>
          <w:sz w:val="28"/>
          <w:szCs w:val="28"/>
          <w:rtl/>
        </w:rPr>
        <w:t>»</w:t>
      </w:r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12"/>
        <w:t>3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1D64E2" w:rsidRPr="009B0443" w:rsidRDefault="001D64E2" w:rsidP="001D64E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9B0443">
        <w:rPr>
          <w:rFonts w:ascii="Simplified Arabic" w:hAnsi="Simplified Arabic" w:cs="Simplified Arabic"/>
          <w:b/>
          <w:bCs/>
          <w:sz w:val="28"/>
          <w:szCs w:val="28"/>
          <w:rtl/>
        </w:rPr>
        <w:t>ثامناً: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والخلق الحسن هو وصية رسول الله </w:t>
      </w:r>
      <w:r w:rsidRPr="009B0443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339945" cy="177421"/>
            <wp:effectExtent l="19050" t="0" r="2955" b="0"/>
            <wp:docPr id="95" name="Image 1" descr="رد : هل يمكنني ان اختصر (صلى الله عليه وسلم) في رمز على التويت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د : هل يمكنني ان اختصر (صلى الله عليه وسلم) في رمز على التويت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36" cy="17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إلى جميع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المسلمين،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عن أبي </w:t>
      </w:r>
      <w:proofErr w:type="gramStart"/>
      <w:r w:rsidRPr="009B0443">
        <w:rPr>
          <w:rFonts w:ascii="Simplified Arabic" w:hAnsi="Simplified Arabic" w:cs="Simplified Arabic"/>
          <w:sz w:val="28"/>
          <w:szCs w:val="28"/>
          <w:rtl/>
        </w:rPr>
        <w:t>ذر</w:t>
      </w:r>
      <w:r w:rsidRPr="009B0443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177800" cy="234950"/>
            <wp:effectExtent l="19050" t="0" r="0" b="0"/>
            <wp:docPr id="96" name="Image 3" descr="Image result for ‫رضي الله عنه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‫رضي الله عنه‬‎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1" cy="23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قال</w:t>
      </w:r>
      <w:proofErr w:type="gramEnd"/>
      <w:r w:rsidRPr="009B0443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قال لي رسول الله </w:t>
      </w:r>
      <w:r w:rsidRPr="009B0443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339945" cy="177421"/>
            <wp:effectExtent l="19050" t="0" r="2955" b="0"/>
            <wp:docPr id="97" name="Image 1" descr="رد : هل يمكنني ان اختصر (صلى الله عليه وسلم) في رمز على التويت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د : هل يمكنني ان اختصر (صلى الله عليه وسلم) في رمز على التويت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36" cy="17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«</w:t>
      </w:r>
      <w:proofErr w:type="spellEnd"/>
      <w:r w:rsidRPr="009B0443">
        <w:rPr>
          <w:rFonts w:ascii="Simplified Arabic" w:hAnsi="Simplified Arabic" w:cs="Simplified Arabic"/>
          <w:sz w:val="28"/>
          <w:szCs w:val="28"/>
          <w:rtl/>
        </w:rPr>
        <w:t>...وَخَالِقِ النَّاسَ بِخُلُق</w:t>
      </w:r>
      <w:proofErr w:type="gramStart"/>
      <w:r w:rsidRPr="009B0443">
        <w:rPr>
          <w:rFonts w:ascii="Simplified Arabic" w:hAnsi="Simplified Arabic" w:cs="Simplified Arabic"/>
          <w:sz w:val="28"/>
          <w:szCs w:val="28"/>
          <w:rtl/>
        </w:rPr>
        <w:t>ٍ حَسَنٍ</w:t>
      </w:r>
      <w:r>
        <w:rPr>
          <w:rFonts w:ascii="Simplified Arabic" w:hAnsi="Simplified Arabic" w:cs="Simplified Arabic"/>
          <w:sz w:val="28"/>
          <w:szCs w:val="28"/>
          <w:rtl/>
        </w:rPr>
        <w:t>»</w:t>
      </w:r>
      <w:proofErr w:type="gramEnd"/>
      <w:r>
        <w:rPr>
          <w:rStyle w:val="Appelnotedebasdep"/>
          <w:rFonts w:ascii="Simplified Arabic" w:hAnsi="Simplified Arabic"/>
          <w:sz w:val="28"/>
          <w:szCs w:val="28"/>
        </w:rPr>
        <w:footnoteReference w:customMarkFollows="1" w:id="13"/>
        <w:t>4</w:t>
      </w:r>
      <w:proofErr w:type="spellStart"/>
      <w:r w:rsidRPr="009B0443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C27138" w:rsidRDefault="00C27138" w:rsidP="001D64E2">
      <w:pPr>
        <w:bidi/>
      </w:pPr>
    </w:p>
    <w:sectPr w:rsidR="00C27138" w:rsidSect="00C27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5B" w:rsidRDefault="0078795B" w:rsidP="001D64E2">
      <w:pPr>
        <w:spacing w:after="0" w:line="240" w:lineRule="auto"/>
      </w:pPr>
      <w:r>
        <w:separator/>
      </w:r>
    </w:p>
  </w:endnote>
  <w:endnote w:type="continuationSeparator" w:id="0">
    <w:p w:rsidR="0078795B" w:rsidRDefault="0078795B" w:rsidP="001D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5B" w:rsidRDefault="0078795B" w:rsidP="001D64E2">
      <w:pPr>
        <w:spacing w:after="0" w:line="240" w:lineRule="auto"/>
      </w:pPr>
      <w:r>
        <w:separator/>
      </w:r>
    </w:p>
  </w:footnote>
  <w:footnote w:type="continuationSeparator" w:id="0">
    <w:p w:rsidR="0078795B" w:rsidRDefault="0078795B" w:rsidP="001D64E2">
      <w:pPr>
        <w:spacing w:after="0" w:line="240" w:lineRule="auto"/>
      </w:pPr>
      <w:r>
        <w:continuationSeparator/>
      </w:r>
    </w:p>
  </w:footnote>
  <w:footnote w:id="1">
    <w:p w:rsidR="001D64E2" w:rsidRPr="00D5699F" w:rsidRDefault="001D64E2" w:rsidP="001D64E2">
      <w:pPr>
        <w:pStyle w:val="Notedebasdepage"/>
        <w:ind w:left="139" w:hanging="141"/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</w:pPr>
      <w:r w:rsidRPr="00D5699F">
        <w:rPr>
          <w:rStyle w:val="Appelnotedebasdep"/>
          <w:rFonts w:asciiTheme="minorBidi" w:hAnsiTheme="minorBidi" w:cstheme="minorBidi"/>
          <w:sz w:val="20"/>
          <w:szCs w:val="20"/>
        </w:rPr>
        <w:t>2</w:t>
      </w:r>
      <w:r w:rsidRPr="00D5699F">
        <w:rPr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أخرجه أحمد في </w:t>
      </w:r>
      <w:proofErr w:type="spellStart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المسند،</w:t>
      </w:r>
      <w:proofErr w:type="spellEnd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proofErr w:type="gramStart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مسند</w:t>
      </w:r>
      <w:proofErr w:type="gramEnd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أبي </w:t>
      </w:r>
      <w:proofErr w:type="spellStart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هريرة،</w:t>
      </w:r>
      <w:proofErr w:type="spellEnd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proofErr w:type="spellStart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حديث:</w:t>
      </w:r>
      <w:proofErr w:type="spellEnd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proofErr w:type="spellStart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(</w:t>
      </w:r>
      <w:proofErr w:type="spellEnd"/>
      <w:r w:rsidRPr="00D5699F">
        <w:rPr>
          <w:rFonts w:asciiTheme="majorBidi" w:hAnsiTheme="majorBidi" w:cstheme="majorBidi"/>
          <w:color w:val="auto"/>
          <w:sz w:val="20"/>
          <w:szCs w:val="20"/>
          <w:rtl/>
          <w:lang w:bidi="ar-DZ"/>
        </w:rPr>
        <w:t>8939</w:t>
      </w:r>
      <w:proofErr w:type="spellStart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)</w:t>
      </w:r>
      <w:proofErr w:type="spellEnd"/>
      <w:r w:rsidRPr="00D5699F">
        <w:rPr>
          <w:rFonts w:asciiTheme="minorBidi" w:hAnsiTheme="minorBidi" w:cstheme="minorBidi"/>
          <w:color w:val="auto"/>
          <w:sz w:val="20"/>
          <w:szCs w:val="20"/>
          <w:lang w:bidi="ar-EG"/>
        </w:rPr>
        <w:t>.</w:t>
      </w:r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</w:p>
  </w:footnote>
  <w:footnote w:id="2">
    <w:p w:rsidR="001D64E2" w:rsidRPr="00D5699F" w:rsidRDefault="001D64E2" w:rsidP="001D64E2">
      <w:pPr>
        <w:pStyle w:val="Notedebasdepage"/>
        <w:rPr>
          <w:rFonts w:asciiTheme="minorBidi" w:hAnsiTheme="minorBidi" w:cstheme="minorBidi"/>
          <w:color w:val="auto"/>
          <w:sz w:val="20"/>
          <w:szCs w:val="20"/>
        </w:rPr>
      </w:pPr>
      <w:r w:rsidRPr="00D5699F">
        <w:rPr>
          <w:rStyle w:val="Appelnotedebasdep"/>
          <w:rFonts w:asciiTheme="minorBidi" w:hAnsiTheme="minorBidi" w:cstheme="minorBidi"/>
          <w:sz w:val="20"/>
          <w:szCs w:val="20"/>
        </w:rPr>
        <w:t>3</w:t>
      </w:r>
      <w:r w:rsidRPr="00D5699F">
        <w:rPr>
          <w:rFonts w:asciiTheme="minorBidi" w:hAnsiTheme="minorBidi" w:cstheme="minorBidi"/>
          <w:color w:val="auto"/>
          <w:sz w:val="20"/>
          <w:szCs w:val="20"/>
          <w:rtl/>
        </w:rPr>
        <w:t xml:space="preserve"> ابن القيم </w:t>
      </w:r>
      <w:proofErr w:type="spellStart"/>
      <w:r w:rsidRPr="00D5699F">
        <w:rPr>
          <w:rFonts w:asciiTheme="minorBidi" w:hAnsiTheme="minorBidi" w:cstheme="minorBidi"/>
          <w:color w:val="auto"/>
          <w:sz w:val="20"/>
          <w:szCs w:val="20"/>
          <w:rtl/>
        </w:rPr>
        <w:t>الجوزية،</w:t>
      </w:r>
      <w:proofErr w:type="spellEnd"/>
      <w:r w:rsidRPr="00D5699F">
        <w:rPr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  <w:proofErr w:type="spellStart"/>
      <w:r w:rsidRPr="00D5699F">
        <w:rPr>
          <w:rFonts w:asciiTheme="minorBidi" w:hAnsiTheme="minorBidi" w:cstheme="minorBidi"/>
          <w:b/>
          <w:bCs/>
          <w:color w:val="auto"/>
          <w:sz w:val="20"/>
          <w:szCs w:val="20"/>
          <w:rtl/>
          <w:lang w:bidi="ar-EG"/>
        </w:rPr>
        <w:t>مدارج</w:t>
      </w:r>
      <w:proofErr w:type="spellEnd"/>
      <w:r w:rsidRPr="00D5699F">
        <w:rPr>
          <w:rFonts w:asciiTheme="minorBidi" w:hAnsiTheme="minorBidi" w:cstheme="minorBidi"/>
          <w:b/>
          <w:bCs/>
          <w:color w:val="auto"/>
          <w:sz w:val="20"/>
          <w:szCs w:val="20"/>
          <w:rtl/>
          <w:lang w:bidi="ar-EG"/>
        </w:rPr>
        <w:t xml:space="preserve"> السالكين</w:t>
      </w:r>
      <w:proofErr w:type="spellStart"/>
      <w:r w:rsidRPr="00D5699F">
        <w:rPr>
          <w:rFonts w:asciiTheme="minorBidi" w:hAnsiTheme="minorBidi" w:cstheme="minorBidi"/>
          <w:color w:val="auto"/>
          <w:sz w:val="20"/>
          <w:szCs w:val="20"/>
          <w:rtl/>
        </w:rPr>
        <w:t>.</w:t>
      </w:r>
      <w:proofErr w:type="spellEnd"/>
      <w:r w:rsidRPr="00D5699F">
        <w:rPr>
          <w:rFonts w:asciiTheme="minorBidi" w:hAnsiTheme="minorBidi" w:cstheme="minorBidi"/>
          <w:color w:val="auto"/>
          <w:sz w:val="20"/>
          <w:szCs w:val="20"/>
          <w:rtl/>
        </w:rPr>
        <w:t xml:space="preserve"> ج </w:t>
      </w:r>
      <w:r w:rsidRPr="00D5699F">
        <w:rPr>
          <w:rFonts w:asciiTheme="majorBidi" w:hAnsiTheme="majorBidi" w:cstheme="majorBidi"/>
          <w:color w:val="auto"/>
          <w:sz w:val="20"/>
          <w:szCs w:val="20"/>
        </w:rPr>
        <w:t>2</w:t>
      </w:r>
      <w:proofErr w:type="spellStart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،</w:t>
      </w:r>
      <w:proofErr w:type="spellEnd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proofErr w:type="spellStart"/>
      <w:r w:rsidRPr="00D5699F">
        <w:rPr>
          <w:rFonts w:asciiTheme="minorBidi" w:hAnsiTheme="minorBidi" w:cstheme="minorBidi"/>
          <w:color w:val="auto"/>
          <w:sz w:val="20"/>
          <w:szCs w:val="20"/>
          <w:rtl/>
        </w:rPr>
        <w:t>(</w:t>
      </w:r>
      <w:proofErr w:type="gramStart"/>
      <w:r w:rsidRPr="00D5699F">
        <w:rPr>
          <w:rFonts w:asciiTheme="minorBidi" w:hAnsiTheme="minorBidi" w:cstheme="minorBidi"/>
          <w:color w:val="auto"/>
          <w:sz w:val="20"/>
          <w:szCs w:val="20"/>
          <w:rtl/>
        </w:rPr>
        <w:t>تحقيق</w:t>
      </w:r>
      <w:proofErr w:type="gramEnd"/>
      <w:r w:rsidRPr="00D5699F">
        <w:rPr>
          <w:rFonts w:asciiTheme="minorBidi" w:hAnsiTheme="minorBidi" w:cstheme="minorBidi"/>
          <w:color w:val="auto"/>
          <w:sz w:val="20"/>
          <w:szCs w:val="20"/>
          <w:rtl/>
        </w:rPr>
        <w:t>:</w:t>
      </w:r>
      <w:proofErr w:type="spellEnd"/>
      <w:r w:rsidRPr="00D5699F">
        <w:rPr>
          <w:rFonts w:asciiTheme="minorBidi" w:hAnsiTheme="minorBidi" w:cstheme="minorBidi"/>
          <w:color w:val="auto"/>
          <w:sz w:val="20"/>
          <w:szCs w:val="20"/>
          <w:rtl/>
        </w:rPr>
        <w:t xml:space="preserve"> محمد المعتصم بالله البغدادي</w:t>
      </w:r>
      <w:proofErr w:type="spellStart"/>
      <w:r w:rsidRPr="00D5699F">
        <w:rPr>
          <w:rFonts w:asciiTheme="minorBidi" w:hAnsiTheme="minorBidi" w:cstheme="minorBidi"/>
          <w:color w:val="auto"/>
          <w:sz w:val="20"/>
          <w:szCs w:val="20"/>
          <w:rtl/>
        </w:rPr>
        <w:t>)،</w:t>
      </w:r>
      <w:proofErr w:type="spellEnd"/>
      <w:r w:rsidRPr="00D5699F">
        <w:rPr>
          <w:rFonts w:asciiTheme="minorBidi" w:hAnsiTheme="minorBidi" w:cstheme="minorBidi"/>
          <w:color w:val="auto"/>
          <w:sz w:val="20"/>
          <w:szCs w:val="20"/>
          <w:rtl/>
        </w:rPr>
        <w:t xml:space="preserve"> دار الكتاب العربي، </w:t>
      </w:r>
      <w:r w:rsidRPr="00D5699F">
        <w:rPr>
          <w:rFonts w:asciiTheme="majorBidi" w:hAnsiTheme="majorBidi" w:cstheme="majorBidi"/>
          <w:color w:val="auto"/>
          <w:sz w:val="20"/>
          <w:szCs w:val="20"/>
          <w:lang w:bidi="ar-DZ"/>
        </w:rPr>
        <w:t>2003</w:t>
      </w:r>
      <w:proofErr w:type="spellStart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،</w:t>
      </w:r>
      <w:proofErr w:type="spellEnd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ص</w:t>
      </w:r>
      <w:r w:rsidRPr="00D5699F">
        <w:rPr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  <w:r w:rsidRPr="00D5699F">
        <w:rPr>
          <w:rFonts w:asciiTheme="majorBidi" w:hAnsiTheme="majorBidi" w:cstheme="majorBidi"/>
          <w:color w:val="auto"/>
          <w:sz w:val="20"/>
          <w:szCs w:val="20"/>
          <w:lang w:bidi="ar-DZ"/>
        </w:rPr>
        <w:t>207</w:t>
      </w:r>
      <w:proofErr w:type="spellStart"/>
      <w:r w:rsidRPr="00D5699F">
        <w:rPr>
          <w:rFonts w:asciiTheme="minorBidi" w:hAnsiTheme="minorBidi" w:cstheme="minorBidi"/>
          <w:color w:val="auto"/>
          <w:sz w:val="20"/>
          <w:szCs w:val="20"/>
          <w:rtl/>
        </w:rPr>
        <w:t>.</w:t>
      </w:r>
      <w:proofErr w:type="spellEnd"/>
    </w:p>
  </w:footnote>
  <w:footnote w:id="3">
    <w:p w:rsidR="001D64E2" w:rsidRPr="00D5699F" w:rsidRDefault="001D64E2" w:rsidP="001D64E2">
      <w:pPr>
        <w:pStyle w:val="Notedebasdepage"/>
        <w:rPr>
          <w:rFonts w:asciiTheme="minorBidi" w:hAnsiTheme="minorBidi" w:cstheme="minorBidi"/>
          <w:color w:val="auto"/>
          <w:sz w:val="20"/>
          <w:szCs w:val="20"/>
          <w:lang w:bidi="ar-EG"/>
        </w:rPr>
      </w:pPr>
      <w:r w:rsidRPr="00D5699F">
        <w:rPr>
          <w:rStyle w:val="Appelnotedebasdep"/>
          <w:rFonts w:asciiTheme="minorBidi" w:hAnsiTheme="minorBidi" w:cstheme="minorBidi"/>
          <w:sz w:val="20"/>
          <w:szCs w:val="20"/>
        </w:rPr>
        <w:t>4</w:t>
      </w:r>
      <w:r w:rsidRPr="00D5699F">
        <w:rPr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خلف بلال </w:t>
      </w:r>
      <w:proofErr w:type="spellStart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السكارنة،</w:t>
      </w:r>
      <w:proofErr w:type="spellEnd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r w:rsidRPr="00D5699F">
        <w:rPr>
          <w:rFonts w:asciiTheme="minorBidi" w:hAnsiTheme="minorBidi" w:cstheme="minorBidi"/>
          <w:b/>
          <w:bCs/>
          <w:color w:val="auto"/>
          <w:sz w:val="20"/>
          <w:szCs w:val="20"/>
          <w:rtl/>
          <w:lang w:bidi="ar-EG"/>
        </w:rPr>
        <w:t>أخلاقيات المهنة</w:t>
      </w:r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. </w:t>
      </w:r>
      <w:proofErr w:type="spellStart"/>
      <w:proofErr w:type="gramStart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الأردن</w:t>
      </w:r>
      <w:proofErr w:type="gramEnd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:</w:t>
      </w:r>
      <w:proofErr w:type="spellEnd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دار المسيرة للنشر والطباعة والتوزيع، </w:t>
      </w:r>
      <w:r w:rsidRPr="00D5699F">
        <w:rPr>
          <w:rFonts w:asciiTheme="majorBidi" w:hAnsiTheme="majorBidi" w:cstheme="majorBidi"/>
          <w:color w:val="auto"/>
          <w:sz w:val="20"/>
          <w:szCs w:val="20"/>
          <w:lang w:bidi="ar-DZ"/>
        </w:rPr>
        <w:t>2012</w:t>
      </w:r>
      <w:proofErr w:type="spellStart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،</w:t>
      </w:r>
      <w:proofErr w:type="spellEnd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ص </w:t>
      </w:r>
      <w:r w:rsidRPr="00D5699F">
        <w:rPr>
          <w:rFonts w:asciiTheme="majorBidi" w:hAnsiTheme="majorBidi" w:cstheme="majorBidi"/>
          <w:color w:val="auto"/>
          <w:sz w:val="20"/>
          <w:szCs w:val="20"/>
          <w:lang w:bidi="ar-EG"/>
        </w:rPr>
        <w:t>318</w:t>
      </w:r>
      <w:proofErr w:type="spellStart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.</w:t>
      </w:r>
      <w:proofErr w:type="spellEnd"/>
      <w:r w:rsidRPr="00D5699F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</w:p>
  </w:footnote>
  <w:footnote w:id="4">
    <w:p w:rsidR="001D64E2" w:rsidRPr="00613B62" w:rsidRDefault="001D64E2" w:rsidP="001D64E2">
      <w:pPr>
        <w:pStyle w:val="Notedebasdepage"/>
        <w:rPr>
          <w:rFonts w:asciiTheme="minorBidi" w:hAnsiTheme="minorBidi" w:cstheme="minorBidi"/>
          <w:sz w:val="20"/>
          <w:szCs w:val="20"/>
        </w:rPr>
      </w:pPr>
      <w:r w:rsidRPr="00613B62">
        <w:rPr>
          <w:rStyle w:val="Appelnotedebasdep"/>
          <w:rFonts w:asciiTheme="minorBidi" w:hAnsiTheme="minorBidi" w:cstheme="minorBidi"/>
          <w:sz w:val="20"/>
          <w:szCs w:val="20"/>
        </w:rPr>
        <w:sym w:font="Symbol" w:char="F0A8"/>
      </w:r>
      <w:r w:rsidRPr="00613B62">
        <w:rPr>
          <w:rFonts w:asciiTheme="minorBidi" w:hAnsiTheme="minorBidi" w:cstheme="minorBidi"/>
          <w:sz w:val="20"/>
          <w:szCs w:val="20"/>
          <w:rtl/>
        </w:rPr>
        <w:t xml:space="preserve"> </w:t>
      </w:r>
      <w:proofErr w:type="gramStart"/>
      <w:r w:rsidRPr="00613B62">
        <w:rPr>
          <w:rFonts w:asciiTheme="minorBidi" w:hAnsiTheme="minorBidi" w:cstheme="minorBidi"/>
          <w:sz w:val="20"/>
          <w:szCs w:val="20"/>
          <w:rtl/>
        </w:rPr>
        <w:t>الزبائن</w:t>
      </w:r>
      <w:proofErr w:type="gramEnd"/>
      <w:r w:rsidRPr="00613B62">
        <w:rPr>
          <w:rFonts w:asciiTheme="minorBidi" w:hAnsiTheme="minorBidi" w:cstheme="minorBidi"/>
          <w:sz w:val="20"/>
          <w:szCs w:val="20"/>
          <w:rtl/>
        </w:rPr>
        <w:t xml:space="preserve"> أو طالبي الخدمة.</w:t>
      </w:r>
    </w:p>
  </w:footnote>
  <w:footnote w:id="5">
    <w:p w:rsidR="001D64E2" w:rsidRPr="001D3C10" w:rsidRDefault="001D64E2" w:rsidP="001D64E2">
      <w:pPr>
        <w:pStyle w:val="Notedebasdepage"/>
        <w:ind w:hanging="456"/>
        <w:rPr>
          <w:rFonts w:asciiTheme="minorBidi" w:hAnsiTheme="minorBidi" w:cstheme="minorBidi"/>
          <w:color w:val="auto"/>
          <w:sz w:val="20"/>
          <w:szCs w:val="20"/>
        </w:rPr>
      </w:pPr>
      <w:r w:rsidRPr="001D3C10">
        <w:rPr>
          <w:rStyle w:val="Appelnotedebasdep"/>
          <w:rFonts w:asciiTheme="minorBidi" w:hAnsiTheme="minorBidi" w:cstheme="minorBidi"/>
          <w:color w:val="auto"/>
          <w:sz w:val="20"/>
          <w:szCs w:val="20"/>
        </w:rPr>
        <w:t>1</w:t>
      </w:r>
      <w:r w:rsidRPr="001D3C10">
        <w:rPr>
          <w:rFonts w:asciiTheme="minorBidi" w:hAnsiTheme="minorBidi" w:cstheme="minorBidi"/>
          <w:color w:val="auto"/>
          <w:sz w:val="20"/>
          <w:szCs w:val="20"/>
          <w:rtl/>
        </w:rPr>
        <w:t xml:space="preserve"> بتصرف يسير عن: </w:t>
      </w:r>
      <w:r w:rsidRPr="001D3C10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سعيد بن </w:t>
      </w:r>
      <w:r w:rsidRPr="001D3C10">
        <w:rPr>
          <w:rFonts w:asciiTheme="minorBidi" w:hAnsiTheme="minorBidi" w:cstheme="minorBidi" w:hint="cs"/>
          <w:color w:val="auto"/>
          <w:sz w:val="20"/>
          <w:szCs w:val="20"/>
          <w:rtl/>
          <w:lang w:bidi="ar-EG"/>
        </w:rPr>
        <w:t xml:space="preserve">علي </w:t>
      </w:r>
      <w:r w:rsidRPr="001D3C10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وهف </w:t>
      </w:r>
      <w:proofErr w:type="spellStart"/>
      <w:r w:rsidRPr="001D3C10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القحطاني،</w:t>
      </w:r>
      <w:proofErr w:type="spellEnd"/>
      <w:r w:rsidRPr="001D3C10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r w:rsidRPr="001D3C10">
        <w:rPr>
          <w:rFonts w:asciiTheme="minorBidi" w:hAnsiTheme="minorBidi" w:cstheme="minorBidi"/>
          <w:b/>
          <w:bCs/>
          <w:color w:val="auto"/>
          <w:sz w:val="20"/>
          <w:szCs w:val="20"/>
          <w:rtl/>
          <w:lang w:bidi="ar-EG"/>
        </w:rPr>
        <w:t>الخلق الحسن في ضوء الكتاب والسنة</w:t>
      </w:r>
      <w:r w:rsidRPr="001D3C10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. </w:t>
      </w:r>
      <w:proofErr w:type="gramStart"/>
      <w:r w:rsidRPr="001D3C10">
        <w:rPr>
          <w:rFonts w:asciiTheme="majorBidi" w:hAnsiTheme="majorBidi" w:cstheme="majorBidi"/>
          <w:color w:val="auto"/>
          <w:sz w:val="20"/>
          <w:szCs w:val="20"/>
          <w:lang w:bidi="ar-EG"/>
        </w:rPr>
        <w:t>2010</w:t>
      </w:r>
      <w:proofErr w:type="spellStart"/>
      <w:r w:rsidRPr="001D3C10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،</w:t>
      </w:r>
      <w:proofErr w:type="spellEnd"/>
      <w:r w:rsidRPr="001D3C10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ص </w:t>
      </w:r>
      <w:proofErr w:type="spellStart"/>
      <w:r w:rsidRPr="001D3C10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ص</w:t>
      </w:r>
      <w:proofErr w:type="spellEnd"/>
      <w:r w:rsidRPr="001D3C10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r w:rsidRPr="001D3C10">
        <w:rPr>
          <w:rFonts w:asciiTheme="majorBidi" w:hAnsiTheme="majorBidi" w:cstheme="majorBidi"/>
          <w:color w:val="auto"/>
          <w:sz w:val="20"/>
          <w:szCs w:val="20"/>
          <w:lang w:bidi="ar-EG"/>
        </w:rPr>
        <w:t>7</w:t>
      </w:r>
      <w:proofErr w:type="spellStart"/>
      <w:r w:rsidRPr="001D3C10">
        <w:rPr>
          <w:rFonts w:asciiTheme="majorBidi" w:hAnsiTheme="majorBidi" w:cstheme="majorBidi"/>
          <w:color w:val="auto"/>
          <w:sz w:val="20"/>
          <w:szCs w:val="20"/>
          <w:rtl/>
          <w:lang w:bidi="ar-EG"/>
        </w:rPr>
        <w:t>-</w:t>
      </w:r>
      <w:proofErr w:type="spellEnd"/>
      <w:r w:rsidRPr="001D3C10">
        <w:rPr>
          <w:rFonts w:asciiTheme="majorBidi" w:hAnsiTheme="majorBidi" w:cstheme="majorBidi"/>
          <w:color w:val="auto"/>
          <w:sz w:val="20"/>
          <w:szCs w:val="20"/>
          <w:lang w:bidi="ar-EG"/>
        </w:rPr>
        <w:t>8</w:t>
      </w:r>
      <w:proofErr w:type="spellStart"/>
      <w:r w:rsidRPr="001D3C10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.</w:t>
      </w:r>
      <w:proofErr w:type="spellEnd"/>
      <w:proofErr w:type="gramEnd"/>
    </w:p>
  </w:footnote>
  <w:footnote w:id="6">
    <w:p w:rsidR="001D64E2" w:rsidRPr="00C82C80" w:rsidRDefault="001D64E2" w:rsidP="001D64E2">
      <w:pPr>
        <w:pStyle w:val="Notedebasdepage"/>
        <w:ind w:left="-2"/>
        <w:rPr>
          <w:sz w:val="20"/>
          <w:szCs w:val="20"/>
        </w:rPr>
      </w:pPr>
      <w:r w:rsidRPr="00C82C80">
        <w:rPr>
          <w:rFonts w:hint="cs"/>
          <w:sz w:val="20"/>
          <w:szCs w:val="20"/>
          <w:rtl/>
        </w:rPr>
        <w:t xml:space="preserve">         </w:t>
      </w:r>
      <w:r w:rsidRPr="00C82C80">
        <w:rPr>
          <w:rStyle w:val="Appelnotedebasdep"/>
          <w:rFonts w:asciiTheme="minorBidi" w:hAnsiTheme="minorBidi" w:cstheme="minorBidi"/>
          <w:sz w:val="20"/>
          <w:szCs w:val="20"/>
        </w:rPr>
        <w:t>2</w:t>
      </w:r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أخرجه أبو داود في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سننه،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كتاب: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السنة،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باب: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الدليل على زيادة الإيمان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ونقصانه: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حديث: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(</w:t>
      </w:r>
      <w:r w:rsidRPr="00C82C80">
        <w:rPr>
          <w:rFonts w:asciiTheme="majorBidi" w:hAnsiTheme="majorBidi" w:cstheme="majorBidi"/>
          <w:sz w:val="20"/>
          <w:szCs w:val="20"/>
          <w:rtl/>
          <w:lang w:bidi="ar-EG"/>
        </w:rPr>
        <w:t>4684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)،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والترمذي في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سننه،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كتاب: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الرضاع،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باب: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حق</w:t>
      </w:r>
      <w:r w:rsidRPr="00C82C80">
        <w:rPr>
          <w:rFonts w:asciiTheme="minorBidi" w:hAnsiTheme="minorBidi" w:cstheme="minorBidi" w:hint="cs"/>
          <w:sz w:val="20"/>
          <w:szCs w:val="20"/>
          <w:rtl/>
          <w:lang w:bidi="ar-EG"/>
        </w:rPr>
        <w:t xml:space="preserve">    </w:t>
      </w:r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المرأة على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زوجها،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حديث: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(</w:t>
      </w:r>
      <w:r w:rsidRPr="00C82C80">
        <w:rPr>
          <w:rFonts w:asciiTheme="majorBidi" w:hAnsiTheme="majorBidi" w:cstheme="majorBidi"/>
          <w:sz w:val="20"/>
          <w:szCs w:val="20"/>
          <w:rtl/>
          <w:lang w:bidi="ar-EG"/>
        </w:rPr>
        <w:t>1162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)،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وقال: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هذا حديث حسن صحيح.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وزاد: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[</w:t>
      </w:r>
      <w:proofErr w:type="gram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وخياركم</w:t>
      </w:r>
      <w:proofErr w:type="gram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خياركم لنسائهم خلقًا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].</w:t>
      </w:r>
      <w:proofErr w:type="spellEnd"/>
      <w:r w:rsidRPr="00C82C80">
        <w:rPr>
          <w:sz w:val="20"/>
          <w:szCs w:val="20"/>
          <w:rtl/>
        </w:rPr>
        <w:t xml:space="preserve"> </w:t>
      </w:r>
    </w:p>
  </w:footnote>
  <w:footnote w:id="7">
    <w:p w:rsidR="001D64E2" w:rsidRPr="00C82C80" w:rsidRDefault="001D64E2" w:rsidP="001D64E2">
      <w:pPr>
        <w:pStyle w:val="Notedebasdepage"/>
        <w:rPr>
          <w:sz w:val="20"/>
          <w:szCs w:val="20"/>
        </w:rPr>
      </w:pPr>
      <w:r w:rsidRPr="00C82C80">
        <w:rPr>
          <w:rStyle w:val="Appelnotedebasdep"/>
          <w:rFonts w:asciiTheme="minorBidi" w:hAnsiTheme="minorBidi" w:cstheme="minorBidi"/>
          <w:sz w:val="20"/>
          <w:szCs w:val="20"/>
        </w:rPr>
        <w:t>3</w:t>
      </w:r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أخرجه الترمذي في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سننه،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كتاب: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البر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والصلة،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باب: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ما جاء في معالي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الأخلاق: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حديث: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(</w:t>
      </w:r>
      <w:r w:rsidRPr="00C82C80">
        <w:rPr>
          <w:rFonts w:asciiTheme="majorBidi" w:hAnsiTheme="majorBidi" w:cstheme="majorBidi"/>
          <w:sz w:val="20"/>
          <w:szCs w:val="20"/>
          <w:rtl/>
          <w:lang w:bidi="ar-EG"/>
        </w:rPr>
        <w:t>2018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)،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وقال: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هذا حديثٌ حسنٌ غريب من هذا الوجه.</w:t>
      </w:r>
      <w:r w:rsidRPr="00C82C80">
        <w:rPr>
          <w:sz w:val="20"/>
          <w:szCs w:val="20"/>
          <w:rtl/>
        </w:rPr>
        <w:t xml:space="preserve"> </w:t>
      </w:r>
    </w:p>
  </w:footnote>
  <w:footnote w:id="8">
    <w:p w:rsidR="001D64E2" w:rsidRPr="00C82C80" w:rsidRDefault="001D64E2" w:rsidP="001D64E2">
      <w:pPr>
        <w:pStyle w:val="Notedebasdepage"/>
        <w:ind w:left="-2"/>
        <w:rPr>
          <w:sz w:val="20"/>
          <w:szCs w:val="20"/>
          <w:lang w:bidi="ar-EG"/>
        </w:rPr>
      </w:pPr>
      <w:r w:rsidRPr="00C82C80">
        <w:rPr>
          <w:rFonts w:asciiTheme="minorBidi" w:hAnsiTheme="minorBidi" w:cstheme="minorBidi" w:hint="cs"/>
          <w:sz w:val="20"/>
          <w:szCs w:val="20"/>
          <w:rtl/>
        </w:rPr>
        <w:t xml:space="preserve">        </w:t>
      </w:r>
      <w:r w:rsidRPr="00C82C80">
        <w:rPr>
          <w:rStyle w:val="Appelnotedebasdep"/>
          <w:rFonts w:asciiTheme="minorBidi" w:hAnsiTheme="minorBidi" w:cstheme="minorBidi"/>
          <w:sz w:val="20"/>
          <w:szCs w:val="20"/>
        </w:rPr>
        <w:t>4</w:t>
      </w:r>
      <w:r w:rsidRPr="00C82C80">
        <w:rPr>
          <w:sz w:val="20"/>
          <w:szCs w:val="20"/>
          <w:rtl/>
        </w:rPr>
        <w:t xml:space="preserve"> </w:t>
      </w:r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أخرجه البخاري في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صحيحه،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كتاب: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المناقب،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باب: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صفة النبي </w:t>
      </w:r>
      <w:r w:rsidRPr="00C82C80">
        <w:rPr>
          <w:rFonts w:asciiTheme="minorBidi" w:hAnsiTheme="minorBidi" w:cstheme="minorBidi" w:hint="cs"/>
          <w:sz w:val="20"/>
          <w:szCs w:val="20"/>
          <w:rtl/>
          <w:lang w:bidi="ar-EG"/>
        </w:rPr>
        <w:t>(ص</w:t>
      </w:r>
      <w:proofErr w:type="spellStart"/>
      <w:r w:rsidRPr="00C82C80">
        <w:rPr>
          <w:rFonts w:asciiTheme="minorBidi" w:hAnsiTheme="minorBidi" w:cstheme="minorBidi" w:hint="cs"/>
          <w:sz w:val="20"/>
          <w:szCs w:val="20"/>
          <w:rtl/>
          <w:lang w:bidi="ar-EG"/>
        </w:rPr>
        <w:t>)</w:t>
      </w:r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حديث: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(</w:t>
      </w:r>
      <w:r w:rsidRPr="00C82C80">
        <w:rPr>
          <w:rFonts w:asciiTheme="majorBidi" w:hAnsiTheme="majorBidi" w:cstheme="majorBidi"/>
          <w:sz w:val="20"/>
          <w:szCs w:val="20"/>
          <w:rtl/>
          <w:lang w:bidi="ar-EG"/>
        </w:rPr>
        <w:t>3559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)،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ومسلم في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صحيحه،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كتاب: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الفضائل،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باب: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كثرة حيائه </w:t>
      </w:r>
      <w:r w:rsidRPr="00C82C80">
        <w:rPr>
          <w:rFonts w:asciiTheme="minorBidi" w:hAnsiTheme="minorBidi" w:cstheme="minorBidi" w:hint="cs"/>
          <w:sz w:val="20"/>
          <w:szCs w:val="20"/>
          <w:rtl/>
          <w:lang w:bidi="ar-EG"/>
        </w:rPr>
        <w:t>(ص</w:t>
      </w:r>
      <w:proofErr w:type="spellStart"/>
      <w:r w:rsidRPr="00C82C80">
        <w:rPr>
          <w:rFonts w:asciiTheme="minorBidi" w:hAnsiTheme="minorBidi" w:cstheme="minorBidi" w:hint="cs"/>
          <w:sz w:val="20"/>
          <w:szCs w:val="20"/>
          <w:rtl/>
          <w:lang w:bidi="ar-EG"/>
        </w:rPr>
        <w:t>)</w:t>
      </w:r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حديث:</w:t>
      </w:r>
      <w:proofErr w:type="spellEnd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 xml:space="preserve"> (</w:t>
      </w:r>
      <w:r w:rsidRPr="00C82C80">
        <w:rPr>
          <w:rFonts w:asciiTheme="majorBidi" w:hAnsiTheme="majorBidi" w:cstheme="majorBidi"/>
          <w:sz w:val="20"/>
          <w:szCs w:val="20"/>
          <w:rtl/>
          <w:lang w:bidi="ar-EG"/>
        </w:rPr>
        <w:t>2321</w:t>
      </w:r>
      <w:proofErr w:type="spellStart"/>
      <w:r w:rsidRPr="00C82C80">
        <w:rPr>
          <w:rFonts w:asciiTheme="minorBidi" w:hAnsiTheme="minorBidi" w:cstheme="minorBidi"/>
          <w:sz w:val="20"/>
          <w:szCs w:val="20"/>
          <w:rtl/>
          <w:lang w:bidi="ar-EG"/>
        </w:rPr>
        <w:t>).</w:t>
      </w:r>
      <w:proofErr w:type="spellEnd"/>
    </w:p>
  </w:footnote>
  <w:footnote w:id="9">
    <w:p w:rsidR="001D64E2" w:rsidRPr="00A00472" w:rsidRDefault="001D64E2" w:rsidP="001D64E2">
      <w:pPr>
        <w:pStyle w:val="Notedebasdepage"/>
        <w:ind w:left="-2" w:firstLine="2"/>
        <w:rPr>
          <w:sz w:val="20"/>
          <w:szCs w:val="20"/>
          <w:lang w:bidi="ar-EG"/>
        </w:rPr>
      </w:pPr>
      <w:r w:rsidRPr="00A00472">
        <w:rPr>
          <w:rStyle w:val="Appelnotedebasdep"/>
          <w:rFonts w:asciiTheme="minorBidi" w:hAnsiTheme="minorBidi" w:cstheme="minorBidi"/>
          <w:sz w:val="20"/>
          <w:szCs w:val="20"/>
        </w:rPr>
        <w:t>5</w:t>
      </w:r>
      <w:r w:rsidRPr="00A00472">
        <w:rPr>
          <w:sz w:val="20"/>
          <w:szCs w:val="20"/>
          <w:rtl/>
        </w:rPr>
        <w:t xml:space="preserve"> </w:t>
      </w:r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أخرجه أبو داود في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سننه،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كتاب: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الأدب،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باب: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في حسن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الخلق،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حديث: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(</w:t>
      </w:r>
      <w:r w:rsidRPr="00A00472">
        <w:rPr>
          <w:rFonts w:asciiTheme="majorBidi" w:hAnsiTheme="majorBidi" w:cstheme="majorBidi"/>
          <w:sz w:val="20"/>
          <w:szCs w:val="20"/>
          <w:rtl/>
          <w:lang w:bidi="ar-EG"/>
        </w:rPr>
        <w:t>4799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)،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والترمذي في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سننه،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كتاب: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البر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والصلة،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باب: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حسن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الخلق،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حديث: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(</w:t>
      </w:r>
      <w:r w:rsidRPr="00A00472">
        <w:rPr>
          <w:rFonts w:asciiTheme="majorBidi" w:hAnsiTheme="majorBidi" w:cstheme="majorBidi"/>
          <w:sz w:val="20"/>
          <w:szCs w:val="20"/>
          <w:rtl/>
          <w:lang w:bidi="ar-EG"/>
        </w:rPr>
        <w:t>2002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)،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وقال: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هذا حديث حسن صحيح.</w:t>
      </w:r>
    </w:p>
  </w:footnote>
  <w:footnote w:id="10">
    <w:p w:rsidR="001D64E2" w:rsidRPr="00A00472" w:rsidRDefault="001D64E2" w:rsidP="001D64E2">
      <w:pPr>
        <w:pStyle w:val="Notedebasdepage"/>
        <w:ind w:left="-2" w:firstLine="0"/>
        <w:rPr>
          <w:sz w:val="20"/>
          <w:szCs w:val="20"/>
          <w:lang w:bidi="ar-EG"/>
        </w:rPr>
      </w:pPr>
      <w:r w:rsidRPr="00A00472">
        <w:rPr>
          <w:rStyle w:val="Appelnotedebasdep"/>
          <w:sz w:val="20"/>
          <w:szCs w:val="20"/>
        </w:rPr>
        <w:t>1</w:t>
      </w:r>
      <w:r w:rsidRPr="00A00472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proofErr w:type="gram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أخرجه</w:t>
      </w:r>
      <w:proofErr w:type="gram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الحاكم في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المستدرك،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كتاب: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الإيمان،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حديث: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(</w:t>
      </w:r>
      <w:r w:rsidRPr="00A00472">
        <w:rPr>
          <w:rFonts w:asciiTheme="majorBidi" w:hAnsiTheme="majorBidi" w:cstheme="majorBidi"/>
          <w:sz w:val="20"/>
          <w:szCs w:val="20"/>
          <w:rtl/>
          <w:lang w:bidi="ar-EG"/>
        </w:rPr>
        <w:t>200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)،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قال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الحاكم: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صحيح على شرط مسلم ووافقه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الذهبي،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وصححه الألباني في السلسلة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الصحيحة: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(</w:t>
      </w:r>
      <w:r w:rsidRPr="00A00472">
        <w:rPr>
          <w:rFonts w:asciiTheme="majorBidi" w:hAnsiTheme="majorBidi" w:cstheme="majorBidi"/>
          <w:sz w:val="20"/>
          <w:szCs w:val="20"/>
          <w:rtl/>
          <w:lang w:bidi="ar-EG"/>
        </w:rPr>
        <w:t>794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).</w:t>
      </w:r>
      <w:proofErr w:type="spellEnd"/>
    </w:p>
  </w:footnote>
  <w:footnote w:id="11">
    <w:p w:rsidR="001D64E2" w:rsidRPr="00A00472" w:rsidRDefault="001D64E2" w:rsidP="001D64E2">
      <w:pPr>
        <w:pStyle w:val="Notedebasdepage"/>
        <w:ind w:left="-2" w:firstLine="2"/>
        <w:rPr>
          <w:sz w:val="20"/>
          <w:szCs w:val="20"/>
          <w:lang w:bidi="ar-EG"/>
        </w:rPr>
      </w:pPr>
      <w:r w:rsidRPr="00A00472">
        <w:rPr>
          <w:rStyle w:val="Appelnotedebasdep"/>
          <w:sz w:val="20"/>
          <w:szCs w:val="20"/>
        </w:rPr>
        <w:t>2</w:t>
      </w:r>
      <w:r w:rsidRPr="00A00472">
        <w:rPr>
          <w:sz w:val="20"/>
          <w:szCs w:val="20"/>
          <w:rtl/>
        </w:rPr>
        <w:t xml:space="preserve"> </w:t>
      </w:r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أخرجه أحمد في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المسند،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مسند عبد الله بن عمرو بن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العاص،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حديث: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(</w:t>
      </w:r>
      <w:r w:rsidRPr="00A00472">
        <w:rPr>
          <w:rFonts w:asciiTheme="majorBidi" w:hAnsiTheme="majorBidi" w:cstheme="majorBidi"/>
          <w:sz w:val="20"/>
          <w:szCs w:val="20"/>
          <w:rtl/>
          <w:lang w:bidi="ar-EG"/>
        </w:rPr>
        <w:t>6652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)،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والحاكم في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المستدرك،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كتاب: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الرقاق،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حديث: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(</w:t>
      </w:r>
      <w:r w:rsidRPr="00A00472">
        <w:rPr>
          <w:rFonts w:asciiTheme="majorBidi" w:hAnsiTheme="majorBidi" w:cstheme="majorBidi"/>
          <w:sz w:val="20"/>
          <w:szCs w:val="20"/>
          <w:rtl/>
          <w:lang w:bidi="ar-EG"/>
        </w:rPr>
        <w:t>7957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)،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وصححه</w:t>
      </w:r>
      <w:r w:rsidRPr="00A00472">
        <w:rPr>
          <w:rFonts w:asciiTheme="minorBidi" w:hAnsiTheme="minorBidi" w:cstheme="minorBidi" w:hint="cs"/>
          <w:sz w:val="20"/>
          <w:szCs w:val="20"/>
          <w:rtl/>
          <w:lang w:bidi="ar-EG"/>
        </w:rPr>
        <w:t xml:space="preserve"> محمد ناصر الدين</w:t>
      </w:r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الألباني في السلسلة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الصحيحة:</w:t>
      </w:r>
      <w:proofErr w:type="spellEnd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(</w:t>
      </w:r>
      <w:r w:rsidRPr="00A00472">
        <w:rPr>
          <w:rFonts w:asciiTheme="majorBidi" w:hAnsiTheme="majorBidi" w:cstheme="majorBidi"/>
          <w:sz w:val="20"/>
          <w:szCs w:val="20"/>
          <w:rtl/>
          <w:lang w:bidi="ar-EG"/>
        </w:rPr>
        <w:t>733</w:t>
      </w:r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sz w:val="20"/>
          <w:szCs w:val="20"/>
          <w:rtl/>
          <w:lang w:bidi="ar-EG"/>
        </w:rPr>
        <w:t>).</w:t>
      </w:r>
      <w:proofErr w:type="spellEnd"/>
    </w:p>
  </w:footnote>
  <w:footnote w:id="12">
    <w:p w:rsidR="001D64E2" w:rsidRPr="00A00472" w:rsidRDefault="001D64E2" w:rsidP="001D64E2">
      <w:pPr>
        <w:pStyle w:val="Notedebasdepage"/>
        <w:rPr>
          <w:color w:val="auto"/>
          <w:sz w:val="20"/>
          <w:szCs w:val="20"/>
          <w:rtl/>
          <w:lang w:bidi="ar-EG"/>
        </w:rPr>
      </w:pPr>
      <w:r w:rsidRPr="00A00472">
        <w:rPr>
          <w:rStyle w:val="Appelnotedebasdep"/>
          <w:sz w:val="20"/>
          <w:szCs w:val="20"/>
        </w:rPr>
        <w:t>3</w:t>
      </w:r>
      <w:r w:rsidRPr="00A00472">
        <w:rPr>
          <w:color w:val="auto"/>
          <w:sz w:val="20"/>
          <w:szCs w:val="20"/>
          <w:rtl/>
        </w:rPr>
        <w:t xml:space="preserve"> </w:t>
      </w:r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أخرجه مسلم في </w:t>
      </w:r>
      <w:proofErr w:type="spellStart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صحيحه،</w:t>
      </w:r>
      <w:proofErr w:type="spellEnd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كتاب:</w:t>
      </w:r>
      <w:proofErr w:type="spellEnd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البر والصلة </w:t>
      </w:r>
      <w:proofErr w:type="spellStart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والآداب،</w:t>
      </w:r>
      <w:proofErr w:type="spellEnd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باب:</w:t>
      </w:r>
      <w:proofErr w:type="spellEnd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تفسير البر </w:t>
      </w:r>
      <w:proofErr w:type="spellStart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والإثم،</w:t>
      </w:r>
      <w:proofErr w:type="spellEnd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حديث:</w:t>
      </w:r>
      <w:proofErr w:type="spellEnd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(</w:t>
      </w:r>
      <w:r w:rsidRPr="00A00472">
        <w:rPr>
          <w:rFonts w:asciiTheme="majorBidi" w:hAnsiTheme="majorBidi" w:cstheme="majorBidi"/>
          <w:color w:val="auto"/>
          <w:sz w:val="20"/>
          <w:szCs w:val="20"/>
          <w:rtl/>
          <w:lang w:bidi="ar-EG"/>
        </w:rPr>
        <w:t>2553</w:t>
      </w:r>
      <w:proofErr w:type="spellStart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).</w:t>
      </w:r>
      <w:proofErr w:type="spellEnd"/>
    </w:p>
  </w:footnote>
  <w:footnote w:id="13">
    <w:p w:rsidR="001D64E2" w:rsidRPr="00A00472" w:rsidRDefault="001D64E2" w:rsidP="001D64E2">
      <w:pPr>
        <w:pStyle w:val="Notedebasdepage"/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</w:pPr>
      <w:r w:rsidRPr="00A00472">
        <w:rPr>
          <w:rStyle w:val="Appelnotedebasdep"/>
          <w:sz w:val="20"/>
          <w:szCs w:val="20"/>
        </w:rPr>
        <w:t>4</w:t>
      </w:r>
      <w:r w:rsidRPr="00A00472">
        <w:rPr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أخرجه الترمذي في </w:t>
      </w:r>
      <w:proofErr w:type="spellStart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سننه،</w:t>
      </w:r>
      <w:proofErr w:type="spellEnd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كتاب:</w:t>
      </w:r>
      <w:proofErr w:type="spellEnd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البر </w:t>
      </w:r>
      <w:proofErr w:type="spellStart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والصلة،</w:t>
      </w:r>
      <w:proofErr w:type="spellEnd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باب:</w:t>
      </w:r>
      <w:proofErr w:type="spellEnd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ما جاء في معاشرة </w:t>
      </w:r>
      <w:proofErr w:type="spellStart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الناس:</w:t>
      </w:r>
      <w:proofErr w:type="spellEnd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حديث:</w:t>
      </w:r>
      <w:proofErr w:type="spellEnd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(</w:t>
      </w:r>
      <w:proofErr w:type="spellEnd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r w:rsidRPr="00A00472">
        <w:rPr>
          <w:rFonts w:asciiTheme="majorBidi" w:hAnsiTheme="majorBidi" w:cstheme="majorBidi"/>
          <w:color w:val="auto"/>
          <w:sz w:val="20"/>
          <w:szCs w:val="20"/>
          <w:lang w:bidi="ar-EG"/>
        </w:rPr>
        <w:t>1987</w:t>
      </w:r>
      <w:proofErr w:type="spellStart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)،</w:t>
      </w:r>
      <w:proofErr w:type="spellEnd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</w:t>
      </w:r>
      <w:proofErr w:type="spellStart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>وقال:</w:t>
      </w:r>
      <w:proofErr w:type="spellEnd"/>
      <w:r w:rsidRPr="00A00472">
        <w:rPr>
          <w:rFonts w:asciiTheme="minorBidi" w:hAnsiTheme="minorBidi" w:cstheme="minorBidi"/>
          <w:color w:val="auto"/>
          <w:sz w:val="20"/>
          <w:szCs w:val="20"/>
          <w:rtl/>
          <w:lang w:bidi="ar-EG"/>
        </w:rPr>
        <w:t xml:space="preserve"> هذا حديث حسن صحيح.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19E"/>
    <w:multiLevelType w:val="hybridMultilevel"/>
    <w:tmpl w:val="64FEE4E6"/>
    <w:lvl w:ilvl="0" w:tplc="89842AC0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A31F7"/>
    <w:multiLevelType w:val="hybridMultilevel"/>
    <w:tmpl w:val="F9306A86"/>
    <w:lvl w:ilvl="0" w:tplc="C9740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36DC9"/>
    <w:multiLevelType w:val="hybridMultilevel"/>
    <w:tmpl w:val="6D0CEEC0"/>
    <w:lvl w:ilvl="0" w:tplc="CD0606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73971"/>
    <w:multiLevelType w:val="hybridMultilevel"/>
    <w:tmpl w:val="9EAE1BB8"/>
    <w:lvl w:ilvl="0" w:tplc="3B5E0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12A08"/>
    <w:multiLevelType w:val="hybridMultilevel"/>
    <w:tmpl w:val="676610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9D3A2A"/>
    <w:multiLevelType w:val="hybridMultilevel"/>
    <w:tmpl w:val="9E5CD9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443C26"/>
    <w:multiLevelType w:val="multilevel"/>
    <w:tmpl w:val="E0BE55E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692" w:hanging="4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265F562C"/>
    <w:multiLevelType w:val="hybridMultilevel"/>
    <w:tmpl w:val="F77026E8"/>
    <w:lvl w:ilvl="0" w:tplc="1640FC0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5183C"/>
    <w:multiLevelType w:val="singleLevel"/>
    <w:tmpl w:val="BC9C4612"/>
    <w:lvl w:ilvl="0">
      <w:start w:val="1"/>
      <w:numFmt w:val="arabicAlpha"/>
      <w:lvlText w:val="%1-"/>
      <w:lvlJc w:val="center"/>
      <w:pPr>
        <w:tabs>
          <w:tab w:val="num" w:pos="648"/>
        </w:tabs>
        <w:ind w:left="360" w:hanging="72"/>
      </w:pPr>
      <w:rPr>
        <w:rFonts w:ascii="Simplified Arabic" w:eastAsiaTheme="minorHAnsi" w:hAnsi="Simplified Arabic" w:cs="Simplified Arabic"/>
      </w:rPr>
    </w:lvl>
  </w:abstractNum>
  <w:abstractNum w:abstractNumId="9">
    <w:nsid w:val="29A60DFA"/>
    <w:multiLevelType w:val="hybridMultilevel"/>
    <w:tmpl w:val="E7A2D3DA"/>
    <w:lvl w:ilvl="0" w:tplc="97587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F7DBA"/>
    <w:multiLevelType w:val="hybridMultilevel"/>
    <w:tmpl w:val="25386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E3C77"/>
    <w:multiLevelType w:val="hybridMultilevel"/>
    <w:tmpl w:val="21589192"/>
    <w:lvl w:ilvl="0" w:tplc="DD409E2A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41127"/>
    <w:multiLevelType w:val="hybridMultilevel"/>
    <w:tmpl w:val="4D40FCB6"/>
    <w:lvl w:ilvl="0" w:tplc="94F4E970">
      <w:start w:val="1"/>
      <w:numFmt w:val="bullet"/>
      <w:lvlText w:val=""/>
      <w:lvlJc w:val="left"/>
      <w:pPr>
        <w:tabs>
          <w:tab w:val="num" w:pos="1758"/>
        </w:tabs>
        <w:ind w:left="2835" w:hanging="1341"/>
      </w:pPr>
      <w:rPr>
        <w:rFonts w:ascii="Wingdings" w:hAnsi="Wingdings" w:hint="default"/>
      </w:rPr>
    </w:lvl>
    <w:lvl w:ilvl="1" w:tplc="E7984E4A">
      <w:start w:val="1"/>
      <w:numFmt w:val="bullet"/>
      <w:lvlText w:val=""/>
      <w:lvlJc w:val="left"/>
      <w:pPr>
        <w:tabs>
          <w:tab w:val="num" w:pos="1026"/>
        </w:tabs>
        <w:ind w:left="144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7BA06F0"/>
    <w:multiLevelType w:val="hybridMultilevel"/>
    <w:tmpl w:val="BA304978"/>
    <w:lvl w:ilvl="0" w:tplc="0AEA274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A13B8"/>
    <w:multiLevelType w:val="hybridMultilevel"/>
    <w:tmpl w:val="AA4A5C6A"/>
    <w:lvl w:ilvl="0" w:tplc="B1B026DE">
      <w:start w:val="1"/>
      <w:numFmt w:val="bullet"/>
      <w:lvlText w:val=""/>
      <w:lvlJc w:val="left"/>
      <w:pPr>
        <w:ind w:left="807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5">
    <w:nsid w:val="39AD5B2D"/>
    <w:multiLevelType w:val="hybridMultilevel"/>
    <w:tmpl w:val="0C0A50D6"/>
    <w:lvl w:ilvl="0" w:tplc="73341696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B0EB172">
      <w:start w:val="1"/>
      <w:numFmt w:val="decimal"/>
      <w:lvlText w:val="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3AFB7D6B"/>
    <w:multiLevelType w:val="hybridMultilevel"/>
    <w:tmpl w:val="715C4A16"/>
    <w:lvl w:ilvl="0" w:tplc="94F4E970">
      <w:start w:val="1"/>
      <w:numFmt w:val="bullet"/>
      <w:lvlText w:val=""/>
      <w:lvlJc w:val="left"/>
      <w:pPr>
        <w:tabs>
          <w:tab w:val="num" w:pos="1758"/>
        </w:tabs>
        <w:ind w:left="2835" w:hanging="134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CA6F0D"/>
    <w:multiLevelType w:val="hybridMultilevel"/>
    <w:tmpl w:val="C832B5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53041E"/>
    <w:multiLevelType w:val="hybridMultilevel"/>
    <w:tmpl w:val="43BE5D02"/>
    <w:lvl w:ilvl="0" w:tplc="BCC6A1B0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>
    <w:nsid w:val="3C827930"/>
    <w:multiLevelType w:val="hybridMultilevel"/>
    <w:tmpl w:val="2E865A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3F24D64">
      <w:numFmt w:val="bullet"/>
      <w:lvlText w:val="•"/>
      <w:lvlJc w:val="left"/>
      <w:pPr>
        <w:ind w:left="1080" w:hanging="360"/>
      </w:pPr>
      <w:rPr>
        <w:rFonts w:ascii="Tahoma" w:eastAsia="Times New Roman" w:hAnsi="Tahoma" w:cs="Tahoma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DE074B"/>
    <w:multiLevelType w:val="hybridMultilevel"/>
    <w:tmpl w:val="5DA883E0"/>
    <w:lvl w:ilvl="0" w:tplc="491C44A8">
      <w:start w:val="1"/>
      <w:numFmt w:val="decimal"/>
      <w:lvlText w:val="%1-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095564B"/>
    <w:multiLevelType w:val="hybridMultilevel"/>
    <w:tmpl w:val="332EF1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D2369"/>
    <w:multiLevelType w:val="hybridMultilevel"/>
    <w:tmpl w:val="CA409802"/>
    <w:lvl w:ilvl="0" w:tplc="78E8E4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426BB1"/>
    <w:multiLevelType w:val="hybridMultilevel"/>
    <w:tmpl w:val="05D642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610C96"/>
    <w:multiLevelType w:val="hybridMultilevel"/>
    <w:tmpl w:val="C5E0A54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294F64"/>
    <w:multiLevelType w:val="hybridMultilevel"/>
    <w:tmpl w:val="26A84456"/>
    <w:lvl w:ilvl="0" w:tplc="94F4E970">
      <w:start w:val="1"/>
      <w:numFmt w:val="bullet"/>
      <w:lvlText w:val=""/>
      <w:lvlJc w:val="left"/>
      <w:pPr>
        <w:tabs>
          <w:tab w:val="num" w:pos="1758"/>
        </w:tabs>
        <w:ind w:left="2835" w:hanging="1341"/>
      </w:pPr>
      <w:rPr>
        <w:rFonts w:ascii="Wingdings" w:hAnsi="Wingdings" w:hint="default"/>
      </w:rPr>
    </w:lvl>
    <w:lvl w:ilvl="1" w:tplc="E7984E4A">
      <w:start w:val="1"/>
      <w:numFmt w:val="bullet"/>
      <w:lvlText w:val=""/>
      <w:lvlJc w:val="left"/>
      <w:pPr>
        <w:tabs>
          <w:tab w:val="num" w:pos="1026"/>
        </w:tabs>
        <w:ind w:left="144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D0925E9"/>
    <w:multiLevelType w:val="hybridMultilevel"/>
    <w:tmpl w:val="A104A7BC"/>
    <w:lvl w:ilvl="0" w:tplc="ED08D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D35CB"/>
    <w:multiLevelType w:val="hybridMultilevel"/>
    <w:tmpl w:val="3F4CCA3C"/>
    <w:lvl w:ilvl="0" w:tplc="B1B026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42EBD"/>
    <w:multiLevelType w:val="hybridMultilevel"/>
    <w:tmpl w:val="B240AF20"/>
    <w:lvl w:ilvl="0" w:tplc="C966CAEA">
      <w:start w:val="1"/>
      <w:numFmt w:val="decimal"/>
      <w:lvlText w:val="%1-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F5743"/>
    <w:multiLevelType w:val="multilevel"/>
    <w:tmpl w:val="E0BE55E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692" w:hanging="4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0">
    <w:nsid w:val="668F41C8"/>
    <w:multiLevelType w:val="hybridMultilevel"/>
    <w:tmpl w:val="1DBAE9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73065C6"/>
    <w:multiLevelType w:val="hybridMultilevel"/>
    <w:tmpl w:val="44EA2B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32">
    <w:nsid w:val="68B66517"/>
    <w:multiLevelType w:val="hybridMultilevel"/>
    <w:tmpl w:val="21BC95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4D05B5"/>
    <w:multiLevelType w:val="multilevel"/>
    <w:tmpl w:val="1DD2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EE2452"/>
    <w:multiLevelType w:val="hybridMultilevel"/>
    <w:tmpl w:val="8200AEC8"/>
    <w:lvl w:ilvl="0" w:tplc="F036F3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1C6679"/>
    <w:multiLevelType w:val="hybridMultilevel"/>
    <w:tmpl w:val="0CE2749C"/>
    <w:lvl w:ilvl="0" w:tplc="1640FC0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014A0D"/>
    <w:multiLevelType w:val="hybridMultilevel"/>
    <w:tmpl w:val="26B8A70C"/>
    <w:lvl w:ilvl="0" w:tplc="04090003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7">
    <w:nsid w:val="71464B80"/>
    <w:multiLevelType w:val="hybridMultilevel"/>
    <w:tmpl w:val="0284F04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55569C"/>
    <w:multiLevelType w:val="multilevel"/>
    <w:tmpl w:val="10A605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721AB7"/>
    <w:multiLevelType w:val="hybridMultilevel"/>
    <w:tmpl w:val="17B0237A"/>
    <w:lvl w:ilvl="0" w:tplc="04090011">
      <w:start w:val="1"/>
      <w:numFmt w:val="decimal"/>
      <w:lvlText w:val="%1)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>
    <w:nsid w:val="73DB7A2C"/>
    <w:multiLevelType w:val="multilevel"/>
    <w:tmpl w:val="8F5E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F94DBC"/>
    <w:multiLevelType w:val="multilevel"/>
    <w:tmpl w:val="DE44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6DC3A4E"/>
    <w:multiLevelType w:val="hybridMultilevel"/>
    <w:tmpl w:val="F88E071C"/>
    <w:lvl w:ilvl="0" w:tplc="6E8EB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465D20"/>
    <w:multiLevelType w:val="hybridMultilevel"/>
    <w:tmpl w:val="13C82AD2"/>
    <w:lvl w:ilvl="0" w:tplc="04DE31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AA319C"/>
    <w:multiLevelType w:val="hybridMultilevel"/>
    <w:tmpl w:val="C85C04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C521B51"/>
    <w:multiLevelType w:val="hybridMultilevel"/>
    <w:tmpl w:val="379238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6"/>
  </w:num>
  <w:num w:numId="4">
    <w:abstractNumId w:val="7"/>
  </w:num>
  <w:num w:numId="5">
    <w:abstractNumId w:val="34"/>
  </w:num>
  <w:num w:numId="6">
    <w:abstractNumId w:val="2"/>
  </w:num>
  <w:num w:numId="7">
    <w:abstractNumId w:val="5"/>
  </w:num>
  <w:num w:numId="8">
    <w:abstractNumId w:val="32"/>
  </w:num>
  <w:num w:numId="9">
    <w:abstractNumId w:val="4"/>
  </w:num>
  <w:num w:numId="10">
    <w:abstractNumId w:val="31"/>
  </w:num>
  <w:num w:numId="11">
    <w:abstractNumId w:val="0"/>
  </w:num>
  <w:num w:numId="12">
    <w:abstractNumId w:val="9"/>
  </w:num>
  <w:num w:numId="13">
    <w:abstractNumId w:val="19"/>
  </w:num>
  <w:num w:numId="14">
    <w:abstractNumId w:val="30"/>
  </w:num>
  <w:num w:numId="15">
    <w:abstractNumId w:val="3"/>
  </w:num>
  <w:num w:numId="16">
    <w:abstractNumId w:val="13"/>
  </w:num>
  <w:num w:numId="17">
    <w:abstractNumId w:val="45"/>
  </w:num>
  <w:num w:numId="18">
    <w:abstractNumId w:val="14"/>
  </w:num>
  <w:num w:numId="19">
    <w:abstractNumId w:val="20"/>
  </w:num>
  <w:num w:numId="20">
    <w:abstractNumId w:val="41"/>
  </w:num>
  <w:num w:numId="21">
    <w:abstractNumId w:val="39"/>
  </w:num>
  <w:num w:numId="22">
    <w:abstractNumId w:val="21"/>
  </w:num>
  <w:num w:numId="23">
    <w:abstractNumId w:val="11"/>
  </w:num>
  <w:num w:numId="24">
    <w:abstractNumId w:val="38"/>
  </w:num>
  <w:num w:numId="25">
    <w:abstractNumId w:val="6"/>
  </w:num>
  <w:num w:numId="26">
    <w:abstractNumId w:val="40"/>
  </w:num>
  <w:num w:numId="27">
    <w:abstractNumId w:val="28"/>
  </w:num>
  <w:num w:numId="28">
    <w:abstractNumId w:val="43"/>
  </w:num>
  <w:num w:numId="29">
    <w:abstractNumId w:val="37"/>
  </w:num>
  <w:num w:numId="30">
    <w:abstractNumId w:val="23"/>
  </w:num>
  <w:num w:numId="31">
    <w:abstractNumId w:val="33"/>
  </w:num>
  <w:num w:numId="32">
    <w:abstractNumId w:val="18"/>
  </w:num>
  <w:num w:numId="33">
    <w:abstractNumId w:val="1"/>
  </w:num>
  <w:num w:numId="34">
    <w:abstractNumId w:val="35"/>
  </w:num>
  <w:num w:numId="35">
    <w:abstractNumId w:val="8"/>
  </w:num>
  <w:num w:numId="36">
    <w:abstractNumId w:val="27"/>
  </w:num>
  <w:num w:numId="37">
    <w:abstractNumId w:val="36"/>
  </w:num>
  <w:num w:numId="38">
    <w:abstractNumId w:val="10"/>
  </w:num>
  <w:num w:numId="39">
    <w:abstractNumId w:val="16"/>
  </w:num>
  <w:num w:numId="40">
    <w:abstractNumId w:val="25"/>
  </w:num>
  <w:num w:numId="41">
    <w:abstractNumId w:val="12"/>
  </w:num>
  <w:num w:numId="42">
    <w:abstractNumId w:val="15"/>
  </w:num>
  <w:num w:numId="43">
    <w:abstractNumId w:val="29"/>
  </w:num>
  <w:num w:numId="44">
    <w:abstractNumId w:val="44"/>
  </w:num>
  <w:num w:numId="45">
    <w:abstractNumId w:val="22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4E2"/>
    <w:rsid w:val="001D64E2"/>
    <w:rsid w:val="0078795B"/>
    <w:rsid w:val="00C2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4E2"/>
  </w:style>
  <w:style w:type="paragraph" w:styleId="Titre1">
    <w:name w:val="heading 1"/>
    <w:basedOn w:val="Normal"/>
    <w:link w:val="Titre1Car"/>
    <w:uiPriority w:val="9"/>
    <w:qFormat/>
    <w:rsid w:val="001D6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6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64E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D64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64E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64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1D64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1D64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D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64E2"/>
  </w:style>
  <w:style w:type="paragraph" w:styleId="Pieddepage">
    <w:name w:val="footer"/>
    <w:basedOn w:val="Normal"/>
    <w:link w:val="PieddepageCar"/>
    <w:uiPriority w:val="99"/>
    <w:unhideWhenUsed/>
    <w:rsid w:val="001D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64E2"/>
  </w:style>
  <w:style w:type="paragraph" w:styleId="Textedebulles">
    <w:name w:val="Balloon Text"/>
    <w:basedOn w:val="Normal"/>
    <w:link w:val="TextedebullesCar"/>
    <w:uiPriority w:val="99"/>
    <w:semiHidden/>
    <w:unhideWhenUsed/>
    <w:rsid w:val="001D6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4E2"/>
    <w:rPr>
      <w:rFonts w:ascii="Tahoma" w:hAnsi="Tahoma" w:cs="Tahoma"/>
      <w:sz w:val="16"/>
      <w:szCs w:val="16"/>
    </w:rPr>
  </w:style>
  <w:style w:type="character" w:styleId="Appelnotedebasdep">
    <w:name w:val="footnote reference"/>
    <w:aliases w:val="Footnote Reference1,Footnote Reference2,Footnote Reference11,Footnote Reference21,Footnote Reference12,Footnote Reference22,Footnote Reference13,Footnote Reference23,Footnote Reference111,Footnote Reference211"/>
    <w:rsid w:val="001D64E2"/>
    <w:rPr>
      <w:rFonts w:cs="Traditional Arabic"/>
      <w:vertAlign w:val="superscript"/>
    </w:rPr>
  </w:style>
  <w:style w:type="paragraph" w:styleId="Notedebasdepage">
    <w:name w:val="footnote text"/>
    <w:basedOn w:val="Normal"/>
    <w:link w:val="NotedebasdepageCar"/>
    <w:rsid w:val="001D64E2"/>
    <w:pPr>
      <w:widowControl w:val="0"/>
      <w:bidi/>
      <w:spacing w:after="0" w:line="240" w:lineRule="auto"/>
      <w:ind w:left="454" w:hanging="454"/>
      <w:jc w:val="both"/>
    </w:pPr>
    <w:rPr>
      <w:rFonts w:ascii="Times New Roman" w:eastAsia="Times New Roman" w:hAnsi="Times New Roman" w:cs="Traditional Arabic"/>
      <w:color w:val="000000"/>
      <w:sz w:val="28"/>
      <w:szCs w:val="28"/>
      <w:lang w:val="en-US" w:eastAsia="ar-SA"/>
    </w:rPr>
  </w:style>
  <w:style w:type="character" w:customStyle="1" w:styleId="NotedebasdepageCar">
    <w:name w:val="Note de bas de page Car"/>
    <w:basedOn w:val="Policepardfaut"/>
    <w:link w:val="Notedebasdepage"/>
    <w:rsid w:val="001D64E2"/>
    <w:rPr>
      <w:rFonts w:ascii="Times New Roman" w:eastAsia="Times New Roman" w:hAnsi="Times New Roman" w:cs="Traditional Arabic"/>
      <w:color w:val="000000"/>
      <w:sz w:val="28"/>
      <w:szCs w:val="28"/>
      <w:lang w:val="en-US" w:eastAsia="ar-SA"/>
    </w:rPr>
  </w:style>
  <w:style w:type="paragraph" w:styleId="Retraitcorpsdetexte2">
    <w:name w:val="Body Text Indent 2"/>
    <w:basedOn w:val="Normal"/>
    <w:link w:val="Retraitcorpsdetexte2Car"/>
    <w:rsid w:val="001D64E2"/>
    <w:pPr>
      <w:widowControl w:val="0"/>
      <w:bidi/>
      <w:spacing w:after="120" w:line="480" w:lineRule="auto"/>
      <w:ind w:left="283"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val="en-US" w:eastAsia="ar-SA"/>
    </w:rPr>
  </w:style>
  <w:style w:type="character" w:customStyle="1" w:styleId="Retraitcorpsdetexte2Car">
    <w:name w:val="Retrait corps de texte 2 Car"/>
    <w:basedOn w:val="Policepardfaut"/>
    <w:link w:val="Retraitcorpsdetexte2"/>
    <w:rsid w:val="001D64E2"/>
    <w:rPr>
      <w:rFonts w:ascii="Times New Roman" w:eastAsia="Times New Roman" w:hAnsi="Times New Roman" w:cs="Traditional Arabic"/>
      <w:color w:val="000000"/>
      <w:sz w:val="36"/>
      <w:szCs w:val="36"/>
      <w:lang w:val="en-US" w:eastAsia="ar-SA"/>
    </w:rPr>
  </w:style>
  <w:style w:type="character" w:styleId="lev">
    <w:name w:val="Strong"/>
    <w:uiPriority w:val="22"/>
    <w:qFormat/>
    <w:rsid w:val="001D64E2"/>
    <w:rPr>
      <w:b/>
      <w:bCs/>
    </w:rPr>
  </w:style>
  <w:style w:type="paragraph" w:styleId="Paragraphedeliste">
    <w:name w:val="List Paragraph"/>
    <w:basedOn w:val="Normal"/>
    <w:uiPriority w:val="34"/>
    <w:qFormat/>
    <w:rsid w:val="001D64E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D64E2"/>
  </w:style>
  <w:style w:type="character" w:styleId="Lienhypertexte">
    <w:name w:val="Hyperlink"/>
    <w:basedOn w:val="Policepardfaut"/>
    <w:uiPriority w:val="99"/>
    <w:unhideWhenUsed/>
    <w:rsid w:val="001D64E2"/>
    <w:rPr>
      <w:color w:val="0000FF"/>
      <w:u w:val="single"/>
    </w:rPr>
  </w:style>
  <w:style w:type="character" w:customStyle="1" w:styleId="tag">
    <w:name w:val="tag"/>
    <w:basedOn w:val="Policepardfaut"/>
    <w:rsid w:val="001D64E2"/>
  </w:style>
  <w:style w:type="paragraph" w:styleId="NormalWeb">
    <w:name w:val="Normal (Web)"/>
    <w:basedOn w:val="Normal"/>
    <w:unhideWhenUsed/>
    <w:rsid w:val="001D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rticletitle">
    <w:name w:val="articletitle"/>
    <w:basedOn w:val="Policepardfaut"/>
    <w:rsid w:val="001D64E2"/>
  </w:style>
  <w:style w:type="character" w:customStyle="1" w:styleId="articlenewspaper">
    <w:name w:val="articlenewspaper"/>
    <w:basedOn w:val="Policepardfaut"/>
    <w:rsid w:val="001D64E2"/>
  </w:style>
  <w:style w:type="character" w:customStyle="1" w:styleId="articlecontent">
    <w:name w:val="articlecontent"/>
    <w:basedOn w:val="Policepardfaut"/>
    <w:rsid w:val="001D64E2"/>
  </w:style>
  <w:style w:type="character" w:customStyle="1" w:styleId="uficommentbody">
    <w:name w:val="uficommentbody"/>
    <w:basedOn w:val="Policepardfaut"/>
    <w:rsid w:val="001D64E2"/>
  </w:style>
  <w:style w:type="paragraph" w:styleId="Corpsdetexte3">
    <w:name w:val="Body Text 3"/>
    <w:basedOn w:val="Normal"/>
    <w:link w:val="Corpsdetexte3Car"/>
    <w:uiPriority w:val="99"/>
    <w:semiHidden/>
    <w:unhideWhenUsed/>
    <w:rsid w:val="001D64E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D64E2"/>
    <w:rPr>
      <w:sz w:val="16"/>
      <w:szCs w:val="16"/>
    </w:rPr>
  </w:style>
  <w:style w:type="character" w:customStyle="1" w:styleId="tocnumber">
    <w:name w:val="tocnumber"/>
    <w:basedOn w:val="Policepardfaut"/>
    <w:rsid w:val="001D64E2"/>
  </w:style>
  <w:style w:type="character" w:customStyle="1" w:styleId="toctext">
    <w:name w:val="toctext"/>
    <w:basedOn w:val="Policepardfaut"/>
    <w:rsid w:val="001D64E2"/>
  </w:style>
  <w:style w:type="character" w:customStyle="1" w:styleId="mw-headline">
    <w:name w:val="mw-headline"/>
    <w:basedOn w:val="Policepardfaut"/>
    <w:rsid w:val="001D64E2"/>
  </w:style>
  <w:style w:type="character" w:customStyle="1" w:styleId="mw-editsection">
    <w:name w:val="mw-editsection"/>
    <w:basedOn w:val="Policepardfaut"/>
    <w:rsid w:val="001D64E2"/>
  </w:style>
  <w:style w:type="character" w:customStyle="1" w:styleId="mw-editsection-bracket">
    <w:name w:val="mw-editsection-bracket"/>
    <w:basedOn w:val="Policepardfaut"/>
    <w:rsid w:val="001D64E2"/>
  </w:style>
  <w:style w:type="character" w:customStyle="1" w:styleId="textexposedshow">
    <w:name w:val="text_exposed_show"/>
    <w:basedOn w:val="Policepardfaut"/>
    <w:rsid w:val="001D64E2"/>
  </w:style>
  <w:style w:type="paragraph" w:styleId="Corpsdetexte">
    <w:name w:val="Body Text"/>
    <w:basedOn w:val="Normal"/>
    <w:link w:val="CorpsdetexteCar"/>
    <w:uiPriority w:val="99"/>
    <w:unhideWhenUsed/>
    <w:rsid w:val="001D64E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D64E2"/>
  </w:style>
  <w:style w:type="character" w:customStyle="1" w:styleId="style11">
    <w:name w:val="style11"/>
    <w:rsid w:val="001D64E2"/>
    <w:rPr>
      <w:rFonts w:cs="Traditional Arabic" w:hint="cs"/>
      <w:b/>
      <w:bCs/>
      <w:color w:val="000000"/>
      <w:sz w:val="36"/>
      <w:szCs w:val="36"/>
    </w:rPr>
  </w:style>
  <w:style w:type="character" w:customStyle="1" w:styleId="lbblueheader">
    <w:name w:val="lbblueheader"/>
    <w:basedOn w:val="Policepardfaut"/>
    <w:rsid w:val="001D64E2"/>
  </w:style>
  <w:style w:type="paragraph" w:customStyle="1" w:styleId="a">
    <w:name w:val="سورة"/>
    <w:basedOn w:val="Normal"/>
    <w:rsid w:val="001D64E2"/>
    <w:pPr>
      <w:bidi/>
      <w:spacing w:after="0" w:line="240" w:lineRule="auto"/>
      <w:ind w:firstLine="566"/>
      <w:jc w:val="lowKashida"/>
    </w:pPr>
    <w:rPr>
      <w:rFonts w:ascii="Times New Roman" w:eastAsia="Times New Roman" w:hAnsi="Times New Roman" w:cs="Traditional Arabic"/>
      <w:sz w:val="20"/>
      <w:szCs w:val="20"/>
      <w:lang w:val="en-US"/>
    </w:rPr>
  </w:style>
  <w:style w:type="paragraph" w:styleId="Normalcentr">
    <w:name w:val="Block Text"/>
    <w:basedOn w:val="Normal"/>
    <w:rsid w:val="001D64E2"/>
    <w:pPr>
      <w:bidi/>
      <w:spacing w:after="0" w:line="360" w:lineRule="auto"/>
      <w:ind w:left="566" w:right="566" w:hanging="567"/>
      <w:jc w:val="lowKashida"/>
    </w:pPr>
    <w:rPr>
      <w:rFonts w:ascii="Times New Roman" w:eastAsia="Times New Roman" w:hAnsi="Times New Roman" w:cs="Traditional Arabic"/>
      <w:b/>
      <w:bCs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1D6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D64E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D64E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D64E2"/>
    <w:rPr>
      <w:vertAlign w:val="superscript"/>
    </w:rPr>
  </w:style>
  <w:style w:type="character" w:customStyle="1" w:styleId="unicode">
    <w:name w:val="unicode"/>
    <w:basedOn w:val="Policepardfaut"/>
    <w:rsid w:val="001D6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Lazhar</dc:creator>
  <cp:keywords/>
  <dc:description/>
  <cp:lastModifiedBy>Lazhar</cp:lastModifiedBy>
  <cp:revision>2</cp:revision>
  <dcterms:created xsi:type="dcterms:W3CDTF">2020-12-20T09:14:00Z</dcterms:created>
  <dcterms:modified xsi:type="dcterms:W3CDTF">2020-12-20T09:15:00Z</dcterms:modified>
</cp:coreProperties>
</file>