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A9" w:rsidRPr="00E80C9C" w:rsidRDefault="008E2EA9" w:rsidP="008E2EA9">
      <w:pPr>
        <w:pStyle w:val="NormalWeb"/>
        <w:bidi/>
        <w:spacing w:line="276" w:lineRule="auto"/>
        <w:jc w:val="center"/>
        <w:rPr>
          <w:rFonts w:ascii="Traditional Arabic" w:hAnsi="Traditional Arabic" w:cs="Traditional Arabic" w:hint="cs"/>
          <w:b/>
          <w:bCs/>
          <w:color w:val="auto"/>
          <w:sz w:val="40"/>
          <w:szCs w:val="40"/>
          <w:rtl/>
          <w:lang w:bidi="ar-DZ"/>
        </w:rPr>
      </w:pPr>
      <w:r w:rsidRPr="00E80C9C">
        <w:rPr>
          <w:rFonts w:ascii="Traditional Arabic" w:hAnsi="Traditional Arabic" w:cs="Traditional Arabic" w:hint="cs"/>
          <w:b/>
          <w:bCs/>
          <w:color w:val="auto"/>
          <w:sz w:val="40"/>
          <w:szCs w:val="40"/>
          <w:rtl/>
          <w:lang w:bidi="ar-DZ"/>
        </w:rPr>
        <w:t>الحضارة المصرية</w:t>
      </w:r>
    </w:p>
    <w:p w:rsidR="008E2EA9" w:rsidRDefault="008E2EA9" w:rsidP="008E2EA9">
      <w:pPr>
        <w:pStyle w:val="NormalWeb"/>
        <w:bidi/>
        <w:spacing w:line="276" w:lineRule="auto"/>
        <w:rPr>
          <w:rFonts w:ascii="Traditional Arabic" w:hAnsi="Traditional Arabic" w:cs="Traditional Arabic" w:hint="cs"/>
          <w:b/>
          <w:bCs/>
          <w:color w:val="auto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color w:val="auto"/>
          <w:sz w:val="32"/>
          <w:szCs w:val="32"/>
          <w:rtl/>
          <w:lang w:bidi="ar-DZ"/>
        </w:rPr>
        <w:t>تمهيد</w:t>
      </w:r>
      <w:proofErr w:type="gramEnd"/>
      <w:r>
        <w:rPr>
          <w:rFonts w:ascii="Traditional Arabic" w:hAnsi="Traditional Arabic" w:cs="Traditional Arabic" w:hint="cs"/>
          <w:b/>
          <w:bCs/>
          <w:color w:val="auto"/>
          <w:sz w:val="32"/>
          <w:szCs w:val="32"/>
          <w:rtl/>
          <w:lang w:bidi="ar-DZ"/>
        </w:rPr>
        <w:t xml:space="preserve"> </w:t>
      </w:r>
    </w:p>
    <w:p w:rsidR="008E2EA9" w:rsidRPr="00BC4660" w:rsidRDefault="008E2EA9" w:rsidP="008E2EA9">
      <w:pPr>
        <w:pStyle w:val="NormalWeb"/>
        <w:bidi/>
        <w:spacing w:line="276" w:lineRule="auto"/>
        <w:ind w:firstLine="709"/>
        <w:jc w:val="both"/>
        <w:rPr>
          <w:rFonts w:ascii="Traditional Arabic" w:hAnsi="Traditional Arabic" w:cs="Traditional Arabic"/>
          <w:color w:val="auto"/>
          <w:sz w:val="32"/>
          <w:szCs w:val="32"/>
        </w:rPr>
      </w:pPr>
      <w:proofErr w:type="gramStart"/>
      <w:r w:rsidRPr="00E80C9C">
        <w:rPr>
          <w:rFonts w:ascii="Traditional Arabic" w:hAnsi="Traditional Arabic" w:cs="Traditional Arabic" w:hint="cs"/>
          <w:color w:val="auto"/>
          <w:sz w:val="32"/>
          <w:szCs w:val="32"/>
          <w:rtl/>
        </w:rPr>
        <w:t>إن</w:t>
      </w:r>
      <w:proofErr w:type="gramEnd"/>
      <w:r w:rsidRPr="00E80C9C">
        <w:rPr>
          <w:rFonts w:ascii="Traditional Arabic" w:hAnsi="Traditional Arabic" w:cs="Traditional Arabic" w:hint="cs"/>
          <w:color w:val="auto"/>
          <w:sz w:val="32"/>
          <w:szCs w:val="32"/>
          <w:rtl/>
        </w:rPr>
        <w:t xml:space="preserve"> الحضارة </w:t>
      </w:r>
      <w:r w:rsidRPr="00E80C9C">
        <w:rPr>
          <w:rFonts w:ascii="Traditional Arabic" w:hAnsi="Traditional Arabic" w:cs="Traditional Arabic"/>
          <w:color w:val="auto"/>
          <w:sz w:val="32"/>
          <w:szCs w:val="32"/>
          <w:rtl/>
        </w:rPr>
        <w:t>القديمة</w:t>
      </w:r>
      <w:r w:rsidRPr="00E80C9C">
        <w:rPr>
          <w:rFonts w:ascii="Traditional Arabic" w:hAnsi="Traditional Arabic" w:cs="Traditional Arabic" w:hint="cs"/>
          <w:color w:val="auto"/>
          <w:sz w:val="32"/>
          <w:szCs w:val="32"/>
          <w:rtl/>
          <w:lang w:bidi="ar-DZ"/>
        </w:rPr>
        <w:t xml:space="preserve"> هو</w:t>
      </w:r>
      <w:r w:rsidRPr="00A12F2B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A12F2B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مصطلح يشير إلى الحضارات التي ازدهرت في الماضي </w:t>
      </w:r>
      <w:proofErr w:type="spellStart"/>
      <w:r w:rsidRPr="00A12F2B">
        <w:rPr>
          <w:rFonts w:ascii="Traditional Arabic" w:hAnsi="Traditional Arabic" w:cs="Traditional Arabic"/>
          <w:color w:val="auto"/>
          <w:sz w:val="32"/>
          <w:szCs w:val="32"/>
          <w:rtl/>
        </w:rPr>
        <w:t>البعيد</w:t>
      </w:r>
      <w:r>
        <w:rPr>
          <w:rFonts w:ascii="Traditional Arabic" w:hAnsi="Traditional Arabic" w:cs="Traditional Arabic" w:hint="cs"/>
          <w:color w:val="auto"/>
          <w:sz w:val="32"/>
          <w:szCs w:val="32"/>
          <w:rtl/>
        </w:rPr>
        <w:t>،</w:t>
      </w:r>
      <w:proofErr w:type="spellEnd"/>
      <w:r w:rsidRPr="00A12F2B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ويُستخدم</w:t>
      </w:r>
      <w:r w:rsidRPr="00A12F2B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A12F2B">
        <w:rPr>
          <w:rFonts w:ascii="Traditional Arabic" w:hAnsi="Traditional Arabic" w:cs="Traditional Arabic"/>
          <w:color w:val="auto"/>
          <w:sz w:val="32"/>
          <w:szCs w:val="32"/>
          <w:rtl/>
        </w:rPr>
        <w:t>المصطلح خاصة ليدل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على طريقة الحياة التي وُجدَت حول البحر الأبيض المتوسط قبل 3000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ق.م وانتهاء بسقوط روما في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476م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. ويشمل ذلك الحضارات العظيمة التي طوَّرها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الأشوريون والمصريون والعبرانيون والفرس. وتُعدّ حضارات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الإغريق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والرومان القديمة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جزءًا من هذه</w:t>
      </w:r>
      <w:r>
        <w:rPr>
          <w:rFonts w:ascii="Traditional Arabic" w:hAnsi="Traditional Arabic" w:cs="Traditional Arabic" w:hint="cs"/>
          <w:color w:val="auto"/>
          <w:sz w:val="32"/>
          <w:szCs w:val="32"/>
          <w:rtl/>
        </w:rPr>
        <w:t xml:space="preserve"> الحضارة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القديمة.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ولكنْ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توجد أيضًا حضارات قديمة عظيمة ازدهرت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في الشرق الأقصى والنيل والفرات والجزيرة العربية والهند ووسط وجنوبي إفريقيا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وشمالي وجنوبي أمريكا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>.</w:t>
      </w:r>
    </w:p>
    <w:p w:rsidR="008E2EA9" w:rsidRPr="00BC4660" w:rsidRDefault="008E2EA9" w:rsidP="008E2EA9">
      <w:pPr>
        <w:pStyle w:val="NormalWeb"/>
        <w:bidi/>
        <w:spacing w:line="276" w:lineRule="auto"/>
        <w:ind w:firstLine="709"/>
        <w:jc w:val="both"/>
        <w:rPr>
          <w:rFonts w:ascii="Traditional Arabic" w:hAnsi="Traditional Arabic" w:cs="Traditional Arabic"/>
          <w:color w:val="auto"/>
          <w:sz w:val="32"/>
          <w:szCs w:val="32"/>
        </w:rPr>
      </w:pP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لقد ساهمت</w:t>
      </w:r>
      <w:r w:rsidRPr="00952206">
        <w:rPr>
          <w:rFonts w:ascii="Traditional Arabic" w:hAnsi="Traditional Arabic" w:cs="Traditional Arabic" w:hint="cs"/>
          <w:color w:val="auto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auto"/>
          <w:sz w:val="32"/>
          <w:szCs w:val="32"/>
          <w:rtl/>
        </w:rPr>
        <w:t>الحضارة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القديمة في الكثير من الأشياء في عالم اليوم. ولا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يزال الناس يتمتعون ويُعجبون بالمسرح القديم وشعره ولوحاته الفنية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ونحوتاته،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ويزورون الأهرامات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المصرية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وهيكل الإلهة أثينا في أثينا والمواقع القديمة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الأخرى.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وربما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تكون الأفكار التي أتت من العصور القديمة هي أعظم ما ساهموا فيه تجاه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حضارتنا الحالية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. </w:t>
      </w:r>
    </w:p>
    <w:p w:rsidR="008E2EA9" w:rsidRPr="00BC4660" w:rsidRDefault="008E2EA9" w:rsidP="008E2EA9">
      <w:pPr>
        <w:pStyle w:val="NormalWeb"/>
        <w:bidi/>
        <w:spacing w:line="276" w:lineRule="auto"/>
        <w:ind w:firstLine="709"/>
        <w:jc w:val="both"/>
        <w:rPr>
          <w:rFonts w:ascii="Traditional Arabic" w:hAnsi="Traditional Arabic" w:cs="Traditional Arabic"/>
          <w:color w:val="auto"/>
          <w:sz w:val="32"/>
          <w:szCs w:val="32"/>
        </w:rPr>
      </w:pP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قامت الديانتان اليهودية والنصرانية على أساس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التوحيد،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الذي دعا إليه أنبياء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الله جميعًا والذي تعبر عنه الآية الكريمة التي رددها هؤلاء الأنبياء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﴿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ياقوم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اعبدوا الله ما لكم من إله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غيره﴾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الأعراف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: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59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.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ثم داخلهما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التحريف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والتبديل،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وابتدأت الديمقراطية في اليونان القديمة واستخدمت معظم الأمم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الغربية القوانين استنادًا إلى النظام القانوني لروما القديمة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.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وادي النيل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.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بدأت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color w:val="auto"/>
          <w:sz w:val="32"/>
          <w:szCs w:val="32"/>
          <w:rtl/>
        </w:rPr>
        <w:t>الحضارة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فيه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منذ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عام 3100 قبل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الميلاد،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وكانت البلاد منقسمة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إلى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إقليمين،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شمالي وهو</w:t>
      </w:r>
      <w:r w:rsidRPr="00BC4660">
        <w:rPr>
          <w:rFonts w:ascii="Traditional Arabic" w:hAnsi="Traditional Arabic" w:cs="Traditional Arabic"/>
          <w:b/>
          <w:bCs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</w:rPr>
        <w:t xml:space="preserve">الوجه </w:t>
      </w:r>
      <w:proofErr w:type="spellStart"/>
      <w:r w:rsidRPr="00BC4660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</w:rPr>
        <w:t>البحري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وجنوبي وهو</w:t>
      </w:r>
      <w:r w:rsidRPr="00BC4660">
        <w:rPr>
          <w:rFonts w:ascii="Traditional Arabic" w:hAnsi="Traditional Arabic" w:cs="Traditional Arabic"/>
          <w:b/>
          <w:bCs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b/>
          <w:bCs/>
          <w:color w:val="auto"/>
          <w:sz w:val="32"/>
          <w:szCs w:val="32"/>
          <w:rtl/>
        </w:rPr>
        <w:t>الوجه القبلي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.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وتم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توحيدهما في نحو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عام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3100 ق.م على يد ملك من الوجه القبلي اسمه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نعرمر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(مينا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).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وظلت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مصر متحدة سياسيًا طوال تاريخها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القديم،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فيما عدا فترات ضعف كانت تتوحد مرة أخرى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بعدها. وحكمتها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أُسَر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بلغت إحدى وثلاثين أسرة. وعرف المصريون الكتابة التصويرية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الهيروغليفية،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وتفرّع عنها نوع من الخط غير التصويري للحياة اليومية اسمه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الهيراطيقي الذي أدى إلى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الديموطيقي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. وكان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الخطان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التصويري وغير التصويري يستخدمان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معًا،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كلٌّ لغرضه.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وهم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أول من اخترع ورق البَردي للكتابة عليه بقلم من البوص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.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وكانوا متدينين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جدًا،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فبنوا معابدهم من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الحجارة،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ومساكنهم من الطين أو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الطوب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المحروق وغير المحروق.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وتميّزت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دياناتهم بالإيمان بحياة بعد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الموت،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لذا كان حرصهم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على الحياة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الآخرة،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ببناء القبور وتزويدها بأمتعة وأثاث لاعتقادهم أن الميت قد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يحتاجه في حياته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الآخرة،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ولذا حنّطوا موتاهم أملاً في ألا تفنى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lastRenderedPageBreak/>
        <w:t>أجسادهم في الحياة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الآخرة. كما بنوا الأهرامات لتكون مدافن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لهم،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أو لتعلو مدافن ملوكهم وملكاتهم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وسادتهم. وقد ظلّت الأهرامات معجزة هندسية ومن عجائب العالم السبع. وكانت حضارتهم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راقية،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فعرفوا الآداب </w:t>
      </w:r>
      <w:proofErr w:type="gram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والطب</w:t>
      </w:r>
      <w:proofErr w:type="gram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والهندسة والحساب والفن والصناعات الراقية الدقيقة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.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وامتد حكمهم إلى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ماوراء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وادي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النيل،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فقد حكموا في القرن الخامس عشر قبل الميلاد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منطقة سوريا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الكبرى،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وأجزاء من السودان </w:t>
      </w:r>
      <w:proofErr w:type="spellStart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الشمالي،</w:t>
      </w:r>
      <w:proofErr w:type="spellEnd"/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كما أدّت هذه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دورًا</w:t>
      </w:r>
      <w:r>
        <w:rPr>
          <w:rFonts w:ascii="Traditional Arabic" w:hAnsi="Traditional Arabic" w:cs="Traditional Arabic" w:hint="cs"/>
          <w:color w:val="auto"/>
          <w:sz w:val="32"/>
          <w:szCs w:val="32"/>
          <w:rtl/>
        </w:rPr>
        <w:t xml:space="preserve"> الحضارة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مهمًا في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 xml:space="preserve"> </w:t>
      </w:r>
      <w:r w:rsidRPr="00BC4660">
        <w:rPr>
          <w:rFonts w:ascii="Traditional Arabic" w:hAnsi="Traditional Arabic" w:cs="Traditional Arabic"/>
          <w:color w:val="auto"/>
          <w:sz w:val="32"/>
          <w:szCs w:val="32"/>
          <w:rtl/>
        </w:rPr>
        <w:t>حركة التجارة العالمية وذلك بسبب موقعها الاستراتيجي من آسيا وإفريقيا</w:t>
      </w:r>
      <w:r w:rsidRPr="00BC4660">
        <w:rPr>
          <w:rFonts w:ascii="Traditional Arabic" w:hAnsi="Traditional Arabic" w:cs="Traditional Arabic"/>
          <w:color w:val="auto"/>
          <w:sz w:val="32"/>
          <w:szCs w:val="32"/>
        </w:rPr>
        <w:t>.</w:t>
      </w:r>
    </w:p>
    <w:p w:rsidR="008E2EA9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  <w:r w:rsidRPr="00F26BC7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في الفترة بين القرنين الثالث عشر والثاني عشر قبل الميلاد بدأ التدهور يعتري</w:t>
      </w:r>
      <w:r w:rsidRPr="00F26BC7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F26BC7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حضارة المصريين </w:t>
      </w:r>
      <w:proofErr w:type="spellStart"/>
      <w:r w:rsidRPr="00F26BC7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القدماء،</w:t>
      </w:r>
      <w:proofErr w:type="spellEnd"/>
      <w:r w:rsidRPr="00F26BC7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بسبب الغزوات التي تعرضت لها ممن عرفوا بشعوب </w:t>
      </w:r>
      <w:proofErr w:type="spellStart"/>
      <w:r w:rsidRPr="00F26BC7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البحر،</w:t>
      </w:r>
      <w:proofErr w:type="spellEnd"/>
      <w:r w:rsidRPr="00F26BC7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وهم</w:t>
      </w:r>
      <w:r w:rsidRPr="00F26BC7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F26BC7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شعوب جاءت من وسط أوروبا وغزت العالم القديم برًا وبحرًا ومنه مصر التي تمكنت من</w:t>
      </w:r>
      <w:r w:rsidRPr="00F26BC7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F26BC7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صدها ثم تدهورت الأحوال ووقعت مصر تحت الحكم الأجنبي</w:t>
      </w:r>
      <w:r w:rsidRPr="00F26BC7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. </w:t>
      </w:r>
    </w:p>
    <w:p w:rsidR="008E2EA9" w:rsidRPr="00EA7170" w:rsidRDefault="008E2EA9" w:rsidP="008E2EA9">
      <w:pPr>
        <w:bidi/>
        <w:spacing w:before="100" w:beforeAutospacing="1" w:after="100" w:afterAutospacing="1"/>
        <w:jc w:val="both"/>
        <w:outlineLvl w:val="1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</w:pPr>
      <w:r w:rsidRPr="00EA717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التعرف على مصر القديمة</w:t>
      </w:r>
    </w:p>
    <w:p w:rsidR="008E2EA9" w:rsidRPr="00EA7170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تُسمى دراسة مصر القديمة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علم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المصريات،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وأيضًا علم الآثار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المصرية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ويسمى الخبراء في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هذا المجال علماء المصريات.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وتستمد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معظم معلوماتهم من دراسة العمارة وغيرها من فنون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مصر القديمة. توجد بقايا المعابد العظيمة في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أيبدوس،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وكوم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أمبو،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وإدفو،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وإسنا،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والأقصر،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والكرنك،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وجزيرة فيلة. وقد كشفت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الأحافير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التي وجدت في مقابر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الفراعنة،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كالتي تسمى وادي الملوك بالقرب من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الأقصر،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عن لوحات ملونة رائعة.كانت مقبرة توت عنخ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آمون مليئة بالأمثلة المدهشة الدالة على قدرة المصريين القدماء في الأعمال الخشبية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والمعدنية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E2EA9" w:rsidRPr="00EA7170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تأتي المعلومات عن مصر القديمة كذلك من السجلات التي كتبها المصريّون أنفسهم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والكُتَّاب الإغريق أمثال هيرودوت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وسترابو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. استخدم المصريّون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الهيروغليفية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إلى ما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بعد الحكم الروماني. ولكن القدرة على قراءة الهيروغليفية ضاعت سريعًا بعد ذلك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E2EA9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</w:pP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حاول العلماء لفترة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من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الزمن فك رموز الكتابة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المصرية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القديمة ولم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يفلحوا.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لكن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في سنة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1799م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وجدت لوحة من الحجر عليها كتابة باللغتين اليونانية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والمصرية،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خارج مدينة رشيد بالقرب من الإسكندرية. بدأ العالم الفرنسي جان فرانسوا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شامبليون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مقارنة الكلمات اليونانية والمصرية المكتوبة على حجر رشيد. وبحلول عام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1822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م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تمكن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من فك رموز الهيروغليفية. وطورت بعد ذلك معاجم لهذه اللغة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ساعدت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الباحثين في ترجمة الكتابات الموجودة على المباني والمعابد والمقابر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E2EA9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8E2EA9" w:rsidRDefault="008E2EA9" w:rsidP="008E2EA9">
      <w:pPr>
        <w:bidi/>
        <w:spacing w:before="100" w:beforeAutospacing="1" w:after="100" w:afterAutospacing="1"/>
        <w:ind w:firstLine="709"/>
        <w:jc w:val="center"/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 xml:space="preserve">الحضارة </w:t>
      </w:r>
      <w:proofErr w:type="spellStart"/>
      <w:r w:rsidRPr="00E80C9C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>المصرية:</w:t>
      </w:r>
      <w:proofErr w:type="spellEnd"/>
      <w:r w:rsidRPr="00E80C9C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 xml:space="preserve"> الجزء الاول</w:t>
      </w:r>
    </w:p>
    <w:p w:rsidR="008E2EA9" w:rsidRPr="00EA7170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proofErr w:type="gramStart"/>
      <w:r w:rsidRPr="00EA717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مصر</w:t>
      </w:r>
      <w:proofErr w:type="gramEnd"/>
      <w:r w:rsidRPr="00EA717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القديمة</w:t>
      </w:r>
      <w:r w:rsidRPr="00EA7170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كانت مهدًا لواحدة من أولى حضارات العالم. وقامت هذه</w:t>
      </w:r>
      <w:r w:rsidRPr="009522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الحضارة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المتقدّمة منذ نحو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5,000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سنة مضت على ضفاف وادي النيل في شمال شرقي إفريقيا.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وقد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عاشت هذه</w:t>
      </w:r>
      <w:r w:rsidRPr="0095220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الحضارة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لأكثر من ألفي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سنة،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وبهذا أصبحت أطول حضارة مُعمِّرة في التاريخ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. </w:t>
      </w:r>
    </w:p>
    <w:p w:rsidR="008E2EA9" w:rsidRPr="00EA7170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كان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نهر النيل شريان الحياة لمصر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القديمة،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يفيض في كل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سنة،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وتترسّب شريحة من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التربة الغنية السوداء على امتداد ضفتيه. وقد ساعدت التربة الغنية المزارعين في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تنمية إمداد غذائي ضخم. وأطلق قدماء المصريين على بلدهم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EA717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كيميت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وتعني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الأرض السوداء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تيمّنًا بتلك التربة الداكنة. وفّر النيل كذلك المياه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للري،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كما كان الطريق الرئيسي للنقل في مصر. لهذه الأسباب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مجتمعة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أطلق المؤرّخ اليوناني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هيرودوت على مصر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هبة النيل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E2EA9" w:rsidRPr="00EA7170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قدم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المصريّون القدماء مُساهمة بارزة في تطور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الحضارة،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فقد كوّنوا أوّل سلطة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مركزية في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العالم،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وابتدعوا الأشكال الأساسية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للرياضيات،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إضافة لتقويم سنوي من 365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يومًا.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واخترعوا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شكلاً للكتابة بالصور ي</w:t>
      </w:r>
      <w:r w:rsidRPr="00A61A2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ُسم</w:t>
      </w:r>
      <w:r w:rsidRPr="00A61A2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ى</w:t>
      </w:r>
      <w:r w:rsidRPr="00EA7170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الهيروغليفية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كما اخترعوا أيضًا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ورق البردي وهو مادّة كورق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الكتابة،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مصنوعة من سيقان نبات البردي. وكانت ديانة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المصريّين من أقدم الأديان التي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أكدت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على الاعتقاد بالحياة بعد الموت. 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وبنوا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مُدنًا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عظيمة عمل فيها عدد من المهندسين والمعماريين والأطباء والنحّاتين والرسامين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المهرة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8E2EA9" w:rsidRPr="00BC4660" w:rsidRDefault="008E2EA9" w:rsidP="008E2EA9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ومن أشهـر مُنجزات المصريين القدماء الأهرامات التي بنوها مقابرً لحـكامهم. وتقع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أكثر الأهرامـات شهرة في الجيـزة</w:t>
      </w:r>
      <w:proofErr w:type="gram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. مث</w:t>
      </w:r>
      <w:proofErr w:type="gram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لت هذه الأبنيـة الحجريـة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الضخمة،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قمة قدراتهم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في الهنـدسة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المعـمارية،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بقيـت متماسكة بفعل المناخ الجاف لنحو 4,500 </w:t>
      </w:r>
      <w:proofErr w:type="spellStart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سنة،</w:t>
      </w:r>
      <w:proofErr w:type="spellEnd"/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وهـي</w:t>
      </w:r>
      <w:r w:rsidRPr="00EA7170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EA7170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باقية كمؤشّرات مُدهشة لتطور مصر القديمة. </w:t>
      </w:r>
    </w:p>
    <w:tbl>
      <w:tblPr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8E2EA9" w:rsidRPr="00EA7170" w:rsidTr="008E2EA9">
        <w:trPr>
          <w:trHeight w:val="8515"/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8E2EA9" w:rsidRPr="00EA7170" w:rsidRDefault="008E2EA9" w:rsidP="003D1DF2">
            <w:pPr>
              <w:bidi/>
              <w:spacing w:after="0"/>
              <w:ind w:firstLine="709"/>
              <w:jc w:val="both"/>
              <w:rPr>
                <w:rFonts w:ascii="Traditional Arabic" w:eastAsia="Times New Roman" w:hAnsi="Traditional Arabic" w:cs="Traditional Arabic"/>
                <w:vanish/>
                <w:sz w:val="32"/>
                <w:szCs w:val="32"/>
                <w:lang w:eastAsia="fr-FR"/>
              </w:rPr>
            </w:pPr>
          </w:p>
          <w:p w:rsidR="008E2EA9" w:rsidRPr="00EA7170" w:rsidRDefault="008E2EA9" w:rsidP="003D1DF2">
            <w:pPr>
              <w:bidi/>
              <w:spacing w:after="0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</w:p>
          <w:tbl>
            <w:tblPr>
              <w:tblpPr w:leftFromText="45" w:rightFromText="195" w:vertAnchor="text"/>
              <w:bidiVisual/>
              <w:tblW w:w="642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21"/>
            </w:tblGrid>
            <w:tr w:rsidR="008E2EA9" w:rsidRPr="00EA7170" w:rsidTr="003D1DF2">
              <w:trPr>
                <w:trHeight w:val="469"/>
                <w:tblCellSpacing w:w="15" w:type="dxa"/>
              </w:trPr>
              <w:tc>
                <w:tcPr>
                  <w:tcW w:w="0" w:type="auto"/>
                  <w:hideMark/>
                </w:tcPr>
                <w:p w:rsidR="008E2EA9" w:rsidRPr="00EA7170" w:rsidRDefault="008E2EA9" w:rsidP="003D1DF2">
                  <w:pPr>
                    <w:bidi/>
                    <w:spacing w:after="0"/>
                    <w:jc w:val="both"/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  <w:lang w:eastAsia="fr-FR"/>
                    </w:rPr>
                  </w:pPr>
                </w:p>
              </w:tc>
            </w:tr>
            <w:tr w:rsidR="008E2EA9" w:rsidRPr="00EA7170" w:rsidTr="003D1DF2">
              <w:trPr>
                <w:trHeight w:val="1969"/>
                <w:tblCellSpacing w:w="15" w:type="dxa"/>
              </w:trPr>
              <w:tc>
                <w:tcPr>
                  <w:tcW w:w="6361" w:type="dxa"/>
                  <w:hideMark/>
                </w:tcPr>
                <w:p w:rsidR="008E2EA9" w:rsidRPr="00EA7170" w:rsidRDefault="008E2EA9" w:rsidP="003D1DF2">
                  <w:pPr>
                    <w:bidi/>
                    <w:spacing w:before="100" w:beforeAutospacing="1" w:after="100" w:afterAutospacing="1"/>
                    <w:jc w:val="both"/>
                    <w:outlineLvl w:val="5"/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lang w:eastAsia="fr-FR"/>
                    </w:rPr>
                  </w:pPr>
                  <w:proofErr w:type="gramStart"/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>نهر</w:t>
                  </w:r>
                  <w:proofErr w:type="gramEnd"/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 xml:space="preserve"> النيل كان شريان الحياة</w:t>
                  </w:r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A61A24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>المصرية</w:t>
                  </w:r>
                  <w:r w:rsidRPr="00A61A24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lang w:eastAsia="fr-FR"/>
                    </w:rPr>
                    <w:t xml:space="preserve"> </w:t>
                  </w:r>
                  <w:proofErr w:type="spellStart"/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>القديمة،</w:t>
                  </w:r>
                  <w:proofErr w:type="spellEnd"/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 xml:space="preserve"> فمياه الفيضان ترسّب</w:t>
                  </w:r>
                  <w:r w:rsidRPr="00E80C9C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 xml:space="preserve"> تربة</w:t>
                  </w:r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 xml:space="preserve"> سوداء غنية</w:t>
                  </w:r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 xml:space="preserve">سنة بعد </w:t>
                  </w:r>
                  <w:proofErr w:type="spellStart"/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>سنة،</w:t>
                  </w:r>
                  <w:proofErr w:type="spellEnd"/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 xml:space="preserve"> فتساعد المزارعين في تنمية إمدادات هائلة من الغذاء. كما يوفر النيل</w:t>
                  </w:r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lang w:eastAsia="fr-FR"/>
                    </w:rPr>
                    <w:t xml:space="preserve"> </w:t>
                  </w:r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 xml:space="preserve">مياه الري </w:t>
                  </w:r>
                  <w:proofErr w:type="gramStart"/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>فإنه</w:t>
                  </w:r>
                  <w:proofErr w:type="gramEnd"/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  <w:t xml:space="preserve"> يُمثل أيضًا طريق النقل الرئيسي في مصر</w:t>
                  </w:r>
                  <w:r w:rsidRPr="00EA7170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lang w:eastAsia="fr-FR"/>
                    </w:rPr>
                    <w:t>.</w:t>
                  </w:r>
                </w:p>
              </w:tc>
            </w:tr>
          </w:tbl>
          <w:p w:rsidR="008E2EA9" w:rsidRDefault="008E2EA9" w:rsidP="003D1DF2">
            <w:pPr>
              <w:bidi/>
              <w:spacing w:before="100" w:beforeAutospacing="1" w:after="100" w:afterAutospacing="1"/>
              <w:jc w:val="both"/>
              <w:outlineLvl w:val="1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</w:pPr>
            <w:bookmarkStart w:id="0" w:name="1"/>
            <w:bookmarkEnd w:id="0"/>
          </w:p>
          <w:p w:rsidR="008E2EA9" w:rsidRDefault="008E2EA9" w:rsidP="003D1DF2">
            <w:pPr>
              <w:bidi/>
              <w:spacing w:before="100" w:beforeAutospacing="1" w:after="100" w:afterAutospacing="1"/>
              <w:jc w:val="both"/>
              <w:outlineLvl w:val="1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</w:pPr>
          </w:p>
          <w:p w:rsidR="008E2EA9" w:rsidRDefault="008E2EA9" w:rsidP="003D1DF2">
            <w:pPr>
              <w:bidi/>
              <w:spacing w:before="100" w:beforeAutospacing="1" w:after="100" w:afterAutospacing="1"/>
              <w:jc w:val="both"/>
              <w:outlineLvl w:val="1"/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  <w:lang w:eastAsia="fr-FR"/>
              </w:rPr>
            </w:pP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jc w:val="both"/>
              <w:outlineLvl w:val="1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eastAsia="fr-FR"/>
              </w:rPr>
            </w:pPr>
            <w:proofErr w:type="gramStart"/>
            <w:r w:rsidRPr="00EA7170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>العالم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 xml:space="preserve"> المصري</w:t>
            </w:r>
            <w:r w:rsidRPr="00EA7170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spellStart"/>
            <w:proofErr w:type="gramStart"/>
            <w:r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السط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ح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  <w:proofErr w:type="spellEnd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مصر القديمة أرض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طويلة وضيقة يَخْترقُها نهر النيل. وتحدّها الصحارى من الشرق والجنوب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والغرب،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ويقع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البحر الأبيض المتوسط إلى الشمال.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يجري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النيل شمالاً من أواسط إفريقيا عبر الصحراء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المصرية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ليصب في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البحر الأبيض المتوسط. أطلق المصريّون على الصحراء اسم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دشرت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وتعني الأرض الحمراء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.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يبلغ مجرى النهر في مصر حوالي 1,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000كم،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ويتفرّع النهر لعدة قنوات شمال القاهرة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الحالية ليكوِّن دلتا النيل.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وتنبسط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الأرض الصحراوية في غرب وادي النيل كما تبرز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الجبال في الجهة الشرقية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يغمر نهر النيل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ضفتيه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كل عام بالمياه. يبدأ الفيضان في يوليو عندما يبدأ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موسم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الأمطار في أواسط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إفريقيا،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وترفع الأمطار مستوى النهر أثناء تدفقه شمالاً.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وتنخفض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مياه الفيضان عادة في سبتمبر تاركة وراءها شريحة خصبة من الأرض متوسط عرضها نحو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10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كم على كلتا ضفتي النهر. وبعد ذلك يزرع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الفلاحون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هذه الأرض الغنية. واعتمد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المصريون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كذلك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على نهر النيل طريقًا رئيسيًا للنقل. تطوّرت ممفيس وطيبة ـ أهم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عاصمتين لمصر القديمة ـ وغيرهما من المدن على طول النهر لأهميته في الزراعة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والنقل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bookmarkStart w:id="1" w:name="3"/>
            <w:bookmarkEnd w:id="1"/>
            <w:proofErr w:type="spellStart"/>
            <w:proofErr w:type="gramStart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السكان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عاش معظم الناس في مصر القديمة في وادي نهر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النيل،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وتراوح عددهم مابين مليون وأربعة ملايين تقريبًا في أوقات مختلفة خلال تاريخ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مصر القديمة. وعاش بقية السكان في الدلتا والواحات الواقعة غربي النهر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كان المصريّون ذوي بشرة سمراء وشعر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داكن،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وتحدّثوا بلغة ذات صلة باللغات السامية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في جنوب غربي آسيا وببعض لغات شمال إفريقيا في الوقت نفسه. وكُتبت اللغة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المصرية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بالهيروغليفية،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وهي نظام صور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ترمز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للأفكار والأصوات. وقد بدأ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المصريّون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يستخدمون هذا النظام نحو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سنة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3000ق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.م. وهو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يشتمل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على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أكثر من 700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lastRenderedPageBreak/>
              <w:t>رمزٍ تصويريٍّ. واستخدم المصريّون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الهيروغليفية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للكتابة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بها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على المعابد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والمباني،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وليسجّلوا المخطوطات الرسمية على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الحجارة. أما الاستعمال اليومي فطوروا له شكلين بسيطين من الهيروغليفية يُسميان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الهيراطي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والديموطي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8E2EA9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r w:rsidRPr="008E2EA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 xml:space="preserve">عرفت مصر القديمة ثلاث طبقات </w:t>
            </w:r>
            <w:proofErr w:type="spellStart"/>
            <w:r w:rsidRPr="008E2EA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>اجتماعية،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العُليا والوُسطى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والدُّنيا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تكونت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الطبقة العليا من العائلة المالكة والأثرياء وموظفي الحكومة وكبار الكهنة وضُباط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الجيش ثمّ الأطباء. والطبقة الوسطى تكونت من التجار والصنّاع والحرفيين.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أما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الطبقة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الدُّنيا،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وهي أكبر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الطبقات،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فقد تكونت من العمال غير المهرة الذين عمل معظمهم في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المزارع.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أما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السجناء الذين كان يتمّ أسرهم خلال الحروب الخارجية فقد كونوا طبقة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الرقيق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. 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لم يكن النظام الاجتماعي في مصر القديمة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جامدًا،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إذ كان من الممكن أن يصعد من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الطبقة الدنيا أو الوسطى إلى مرتبة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أعلى،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وكان يمكن للفرد أن ينتقل إلى مرتبة أعلى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عن طريق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الزواج،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أو النجاح في عمله. وحتى العبيد كان لهم حقوق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معروفة؛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إذ كان يحق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لهم أن يقتنوا الأشياء الخاصة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بهم،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ويتزوجوا ويتوارثوا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الأرض،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كما كان في إمكانهم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أن ينالوا حرياتهم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jc w:val="both"/>
              <w:outlineLvl w:val="1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lang w:eastAsia="fr-FR"/>
              </w:rPr>
            </w:pPr>
            <w:bookmarkStart w:id="2" w:name="4"/>
            <w:bookmarkEnd w:id="2"/>
            <w:r w:rsidRPr="00EA7170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  <w:t>حياة السُّكُّان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bookmarkStart w:id="3" w:name="5"/>
            <w:bookmarkEnd w:id="3"/>
            <w:proofErr w:type="gramStart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الحياة</w:t>
            </w:r>
            <w:proofErr w:type="gramEnd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</w:t>
            </w:r>
            <w:proofErr w:type="spellStart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الأسرية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ترأس الأب الأسرة في مصر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القديمة،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وعند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وفاته كان الابن الأكبر يحل مكانه. وكان للنساء كل حقوق الرجال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تقريبًا؛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فقد كان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بإمكانهن امتلاك الثروة وتوريثها وبيع وشراء البضائع وكذلك كتابة الوصية. وكان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للزوجة حقّ الحصول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على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الطلاق. وهناك قليل من الحضارات القديمة التي أعطت النساء كل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هذه الحقوق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كان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الملوك يتزوجون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عادة،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عددًا من النساء في الوقت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نفسه،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وفي حالات كثيرة كانت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الزوجة الرئيسية عضوًا في العائلة المالكة مثل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الأخت،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أو الأخت غير الشقيقة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كان الأطفال يلعبون بالدُّمى وأغطية الأواني والكرات الجلدية. وكانت لديهم لعب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اللوحات التي تُحدّد حركاتها برمي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النرد،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كما كانت عندهم الحيوانات الأليفة مثل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القطط والكلاب والقرود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والرباح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والطيور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bookmarkStart w:id="4" w:name="6"/>
            <w:bookmarkEnd w:id="4"/>
            <w:proofErr w:type="spellStart"/>
            <w:proofErr w:type="gramStart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التعليم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حظيت نسبة قليلة من الأولاد والبنات بالتعليم في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مصر القديمة. وكان مُعظم هؤلاء من أسر الطبقات العليا. وكان التلاميذ يذهبون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للمدرسة لتعلّم الكتابة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والقراءة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والنسخ.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وكان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الكُتَّاب يكتبون السجلات في مكاتب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الحكومة والمعابد والخطابات للأعداد الكبيرة من المصريين الذين لا يعرفون القراءة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والكتابة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lastRenderedPageBreak/>
              <w:t>وكان يدير كل من القصر الملكي والوحدات الحكومية والمعابد هذه المدارس التي كانت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تؤهل التلاميذ ليصبحوا كتبة أو ليعملوا في مهن أخرى. وتمثلت المواد الدراسية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الأساسية في القراءة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والأدب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والجغرافيا والرياضيات والكتابة. وكان التلاميذ يتعلمون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الكتابة عن طريق نسخ نصوص الأدب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والخطابات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والحسابات التجارية.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واستخدموا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في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الكتابة ورق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البردي،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أوّل مادة شبيهة بالورق في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العالم،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وكتبوا بالفرش المصنوعة من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القصب بعد تشكيل وتليين أطرافها. صنع المصريّون الحبر بخلط الماء والهباب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(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السَّخام)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وهو مسحوق ينتج بعد حرق الأخشاب أو أي مادة أخرى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. 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المهن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والحرف: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امتهن معظم أولاد المصريين مهن آبائهم نفسها بعد أن تعلموها منهم. </w:t>
            </w:r>
            <w:proofErr w:type="spellStart"/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وهكذا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أصبح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بعضهم تجارًا إلاّ أن الغالبيّة كانوا فلاّحين.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وكان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كثير من الآباء يُلحقون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أبناءهم بالمعلمين الحرفيين ليتعلّموا النجارة وصنع الخزف وغيرهما من الحرف.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وربما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التحق الأولاد الذين يرغبون في دراسة الطب بالعمل مع أحد الأطباء بعد أن يُكملوا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تعليمهم المدرسي الأساسي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أمّا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مُعظم البنات فيتمُّ تأهيلهن لدور الزوجة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والأم،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إذ تقوم الأمهات بتعليمهن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الطبخ والخياطة وغيرهما من المهارات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8E2EA9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spell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المعرفة: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كان بمصر القديمة عدد من المكتبات أشهرها مكتبة الإسكندرية التي كانت تحتوي على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أكثر من 400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,000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مخطوطة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بردية،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عن علم الفلك والجغرافيا وعددٍ آخر من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العلوم،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وللإسكندرية أيضًا مُتحف مُتميّز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8E2EA9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bookmarkStart w:id="5" w:name="7"/>
            <w:bookmarkEnd w:id="5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الغذاء والملبس </w:t>
            </w:r>
            <w:proofErr w:type="spellStart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والمأوى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كان الخبز الغذاء الرئيسي في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وجبة معظم قدماء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المصريين،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الذين صنعوه من القمح. وتناول كثير من المصريين أنواعًا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مختلفة من الخضراوات والفواكه والسمك والحليب والجبن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والزبدة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ولحوم البط والإوز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.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والأثرياء من المصريين كانوا يأكلون بانتظام لحوم الأبقار والغزلان والظباء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بالإضافة إلى الكعك الفاخر وغيره من أنواع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الخبز،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وكان الناس يأكلون بأيديهم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spellStart"/>
            <w:proofErr w:type="gram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اللباس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كان المصريّون يلبسون أثواب الكتّان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البيضاء،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أما النساء فيلبسن الأثواب الطويلة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أو الفساتين الضيقة مع وضع أشرطة على الكتف. ويلبس الرجال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الأُزُر،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أو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الثياب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الطويلة. كما لبس المصريّون أحيانًا أغطية ملونة للرأس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مُتدلية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حتى الكتف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.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والأثرياء منهم وضعوا الشعر المستعار على رؤوسهم وكان إحدى وسائل الحماية من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الشمس،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كما لبسوا الصندل المصنوع من الجلد. لكن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عامّة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الناس كانوا يمشون عادة حفاة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الأقدام. أما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lastRenderedPageBreak/>
              <w:t>الأطفال فنادرًا ما ارتدوا أية ملابس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. 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الحلي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وأدوات </w:t>
            </w:r>
            <w:proofErr w:type="spell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التجميل: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استخدم المصريون القدماء مستحضرات التجميل ولبسوا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المجوهرات،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ووضعت النساء مسحوق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الشفاه وصبغن الشعر وطلين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الأظافر،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كذلك قُمن برسم معالم العيون وتلوين الحواجب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بلون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رمادي،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أو أسود أو أخضر.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ورسم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الرجال كذلك معالم عيونهم واهتموا بزينتهم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اهتمام النساء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بها،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واستعمل كلا الجنسين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العطور،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ولبس كلاهما العقود والخواتم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والأساور،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وكانت الأمشاط والمرايا والشفرات من الأدوات المعروفة في التجميل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spell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البناء: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بنى المصريّون منازلهم بطوب اللّبن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المجفّف،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واستعملوا سيقان النخيل ليدعموا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السقوف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المسطحة،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وكان معظم البيوت في المدن مباني ضيّقة تكونت من ثلاثة طوابق أو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أكثر. عاش معظم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فقراء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المصريين في أكواخ من غُرفةٍ واحدة. وكان المصري من الطبقات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الوسطى يعيش في بيت مكوّن من طابق أو طابقين فيه ثلاث غرف على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الأقل،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وكثير من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الأثرياء عاشوا في بيوت تحوي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مايصل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إلى سبعين غرفة. وكانت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بعض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هذه البيوت ملكيات أو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عقارات ريفية فيها البساتين والبرك والحدائق. وكان للبيوت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المصرية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نوافذ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صغيرة في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أعلى الجدران تساعد على منع دخول أشعة الشمس. وقد نشر الناس الحصير المبلل على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الأرضيات لترطيب الهواء داخل البيوت. وفي الليالي الحارة كان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الناس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ينامون فوق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الأسطح غالبًا حيث يكون الطقس أقل حرارة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  <w:proofErr w:type="spellStart"/>
            <w:proofErr w:type="gramStart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الأثاث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  <w:proofErr w:type="spell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اشتمل الأثاث المصري على المقاعد الخشبية والكراسي والأسرة والصناديق. واستخدم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المصريون القدماء أواني الخزف للطبخ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وتقديم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الطعام. وطهوا الطعام في أفرانٍ من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الطين أو على النار. واستخدموا الفحم النباتي والأخشاب للوقود. واستمدوا الإضاءة من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المصابيح والشموع. فقد كانت مكونة من خيوط الكتان ذات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الفتلات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القطنية،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كما كان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الزيت يُحرق في قوارير أو آنية حجرية مُجوفة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Default="008E2EA9" w:rsidP="008E2EA9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</w:pPr>
            <w:bookmarkStart w:id="6" w:name="8"/>
            <w:bookmarkEnd w:id="6"/>
            <w:proofErr w:type="spellStart"/>
            <w:proofErr w:type="gramStart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الترويح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  <w:lang w:eastAsia="fr-FR"/>
              </w:rPr>
              <w:t>:</w:t>
            </w:r>
            <w:proofErr w:type="spellEnd"/>
            <w:r w:rsidRPr="00BC466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تمتّع قدماء المصريين بعددٍ من الأنشطة لتمضية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الفراغ. فقد قاموا بصيد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الأسماك،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وسبحوا في نهر النيل. وكان ركوب المراكب الشراعية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شائعًا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.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وقام المغامرون من المصريين بصيد التماسيح والأسود وأفراس النهر والأفيال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والأبقار المتوحّشة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مُستخدمين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القسي والرماح والحراب. وكان كثير من المصريين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القدماء </w:t>
            </w:r>
            <w:proofErr w:type="gram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يعجبون</w:t>
            </w:r>
            <w:proofErr w:type="gram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بمشاهدة مباريات المصارعة. وفي البيت كانوا يلعبون </w:t>
            </w:r>
            <w:proofErr w:type="spellStart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السنيت</w:t>
            </w:r>
            <w:proofErr w:type="spellEnd"/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 xml:space="preserve"> وهي شبيهة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 xml:space="preserve"> 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rtl/>
                <w:lang w:eastAsia="fr-FR"/>
              </w:rPr>
              <w:t>بلعبة الطاولة</w:t>
            </w:r>
            <w:r w:rsidRPr="00EA7170"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  <w:t>.</w:t>
            </w:r>
          </w:p>
          <w:p w:rsidR="008E2EA9" w:rsidRPr="00EA7170" w:rsidRDefault="008E2EA9" w:rsidP="003D1DF2">
            <w:pPr>
              <w:bidi/>
              <w:spacing w:before="100" w:beforeAutospacing="1" w:after="100" w:afterAutospacing="1"/>
              <w:ind w:firstLine="709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eastAsia="fr-FR"/>
              </w:rPr>
            </w:pPr>
          </w:p>
          <w:p w:rsidR="008E2EA9" w:rsidRPr="00EA7170" w:rsidRDefault="008E2EA9" w:rsidP="008E2EA9">
            <w:pPr>
              <w:bidi/>
              <w:spacing w:after="0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  <w:lang w:val="en-US" w:eastAsia="fr-FR"/>
              </w:rPr>
            </w:pPr>
            <w:bookmarkStart w:id="7" w:name="9"/>
            <w:bookmarkStart w:id="8" w:name="32"/>
            <w:bookmarkEnd w:id="7"/>
            <w:bookmarkEnd w:id="8"/>
          </w:p>
        </w:tc>
      </w:tr>
    </w:tbl>
    <w:p w:rsidR="000478A3" w:rsidRDefault="000478A3"/>
    <w:sectPr w:rsidR="000478A3" w:rsidSect="000478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2F" w:rsidRDefault="00FF2E2F" w:rsidP="008E2EA9">
      <w:pPr>
        <w:spacing w:after="0" w:line="240" w:lineRule="auto"/>
      </w:pPr>
      <w:r>
        <w:separator/>
      </w:r>
    </w:p>
  </w:endnote>
  <w:endnote w:type="continuationSeparator" w:id="0">
    <w:p w:rsidR="00FF2E2F" w:rsidRDefault="00FF2E2F" w:rsidP="008E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A9" w:rsidRPr="00287126" w:rsidRDefault="008E2EA9" w:rsidP="008E2EA9">
    <w:pPr>
      <w:pStyle w:val="Pieddepage"/>
      <w:pBdr>
        <w:top w:val="single" w:sz="36" w:space="1" w:color="000000" w:themeColor="text1"/>
      </w:pBdr>
      <w:jc w:val="center"/>
      <w:rPr>
        <w:rFonts w:ascii="Arabic Typesetting" w:hAnsi="Arabic Typesetting" w:cs="Arabic Typesetting"/>
        <w:b/>
        <w:bCs/>
        <w:sz w:val="36"/>
        <w:szCs w:val="36"/>
        <w:lang w:bidi="ar-DZ"/>
      </w:rPr>
    </w:pPr>
    <w:r w:rsidRPr="00287126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من إعداد الأستاذة حورية  بن قدور 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                                       جامعة محمد </w:t>
    </w:r>
    <w:proofErr w:type="spellStart"/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>خيضر</w:t>
    </w:r>
    <w:proofErr w:type="spellEnd"/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بسكرة</w:t>
    </w:r>
  </w:p>
  <w:p w:rsidR="008E2EA9" w:rsidRDefault="008E2E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2F" w:rsidRDefault="00FF2E2F" w:rsidP="008E2EA9">
      <w:pPr>
        <w:spacing w:after="0" w:line="240" w:lineRule="auto"/>
      </w:pPr>
      <w:r>
        <w:separator/>
      </w:r>
    </w:p>
  </w:footnote>
  <w:footnote w:type="continuationSeparator" w:id="0">
    <w:p w:rsidR="00FF2E2F" w:rsidRDefault="00FF2E2F" w:rsidP="008E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A9" w:rsidRPr="006C4DDF" w:rsidRDefault="008E2EA9" w:rsidP="008E2EA9">
    <w:pPr>
      <w:pStyle w:val="En-tte"/>
      <w:pBdr>
        <w:bottom w:val="single" w:sz="36" w:space="1" w:color="000000" w:themeColor="text1"/>
      </w:pBdr>
      <w:rPr>
        <w:rFonts w:ascii="Arabic Typesetting" w:hAnsi="Arabic Typesetting" w:cs="Arabic Typesetting"/>
        <w:b/>
        <w:bCs/>
        <w:sz w:val="36"/>
        <w:szCs w:val="36"/>
        <w:lang w:bidi="ar-DZ"/>
      </w:rPr>
    </w:pP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>مقياس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تاريخ الحضارات</w:t>
    </w: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                                         </w:t>
    </w:r>
    <w:r w:rsidRPr="006C4DDF"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   </w:t>
    </w: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      </w:t>
    </w:r>
    <w:r w:rsidRPr="006C4DDF"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 </w:t>
    </w: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                     المحاضرة ا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>لثالثة</w:t>
    </w: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      </w:t>
    </w:r>
  </w:p>
  <w:p w:rsidR="008E2EA9" w:rsidRDefault="008E2EA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93B34"/>
    <w:multiLevelType w:val="multilevel"/>
    <w:tmpl w:val="E900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EA9"/>
    <w:rsid w:val="000478A3"/>
    <w:rsid w:val="008E2EA9"/>
    <w:rsid w:val="00FF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EA9"/>
    <w:pPr>
      <w:spacing w:before="100" w:beforeAutospacing="1" w:after="100" w:afterAutospacing="1" w:line="240" w:lineRule="auto"/>
    </w:pPr>
    <w:rPr>
      <w:rFonts w:ascii="aaa" w:eastAsia="Times New Roman" w:hAnsi="aaa" w:cs="Times New Roman"/>
      <w:color w:val="223344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E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EA9"/>
  </w:style>
  <w:style w:type="paragraph" w:styleId="Pieddepage">
    <w:name w:val="footer"/>
    <w:basedOn w:val="Normal"/>
    <w:link w:val="PieddepageCar"/>
    <w:uiPriority w:val="99"/>
    <w:unhideWhenUsed/>
    <w:rsid w:val="008E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1956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2</cp:revision>
  <dcterms:created xsi:type="dcterms:W3CDTF">2020-12-23T18:53:00Z</dcterms:created>
  <dcterms:modified xsi:type="dcterms:W3CDTF">2020-12-23T18:59:00Z</dcterms:modified>
</cp:coreProperties>
</file>