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5E" w:rsidRPr="00845736" w:rsidRDefault="0039295E" w:rsidP="0039295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lang w:val="en-US"/>
        </w:rPr>
      </w:pPr>
      <w:r w:rsidRPr="00845736">
        <w:rPr>
          <w:rFonts w:asciiTheme="majorBidi" w:hAnsiTheme="majorBidi" w:cstheme="majorBidi"/>
          <w:b/>
          <w:bCs/>
          <w:sz w:val="44"/>
          <w:szCs w:val="44"/>
          <w:lang w:val="en-US"/>
        </w:rPr>
        <w:t xml:space="preserve">Disciplinary Action </w:t>
      </w:r>
      <w:r w:rsidR="00845736" w:rsidRPr="00845736">
        <w:rPr>
          <w:rFonts w:asciiTheme="majorBidi" w:hAnsiTheme="majorBidi" w:cstheme="majorBidi"/>
          <w:b/>
          <w:bCs/>
          <w:sz w:val="44"/>
          <w:szCs w:val="44"/>
          <w:lang w:val="en-US"/>
        </w:rPr>
        <w:t>i</w:t>
      </w:r>
      <w:r w:rsidR="008C1330" w:rsidRPr="00845736">
        <w:rPr>
          <w:rFonts w:asciiTheme="majorBidi" w:hAnsiTheme="majorBidi" w:cstheme="majorBidi"/>
          <w:b/>
          <w:bCs/>
          <w:sz w:val="44"/>
          <w:szCs w:val="44"/>
          <w:lang w:val="en-US"/>
        </w:rPr>
        <w:t>n Administration</w:t>
      </w:r>
    </w:p>
    <w:p w:rsidR="0039295E" w:rsidRPr="00830DB3" w:rsidRDefault="0039295E" w:rsidP="0039295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830DB3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1_ </w:t>
      </w:r>
      <w:proofErr w:type="gramStart"/>
      <w:r w:rsidRPr="00830DB3">
        <w:rPr>
          <w:rFonts w:asciiTheme="majorBidi" w:hAnsiTheme="majorBidi" w:cstheme="majorBidi"/>
          <w:b/>
          <w:bCs/>
          <w:sz w:val="32"/>
          <w:szCs w:val="32"/>
          <w:lang w:val="en-US"/>
        </w:rPr>
        <w:t>The  Meaning</w:t>
      </w:r>
      <w:proofErr w:type="gramEnd"/>
      <w:r w:rsidRPr="00830DB3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of Disciplinary Action </w:t>
      </w:r>
      <w:r w:rsidR="00845736" w:rsidRPr="00830DB3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:rsidR="00845736" w:rsidRDefault="00C83175" w:rsidP="0039295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26" style="position:absolute;margin-left:-17.7pt;margin-top:3.45pt;width:510.75pt;height:53.25pt;z-index:251658240" fillcolor="#d8d8d8 [2732]">
            <v:textbox style="mso-next-textbox:#_x0000_s1026">
              <w:txbxContent>
                <w:p w:rsidR="00845736" w:rsidRPr="008363DD" w:rsidRDefault="00845736" w:rsidP="006C20ED">
                  <w:pPr>
                    <w:pStyle w:val="Sansinterligne"/>
                    <w:shd w:val="clear" w:color="auto" w:fill="FFFFFF" w:themeFill="background1"/>
                    <w:spacing w:line="360" w:lineRule="auto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8363DD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</w:t>
                  </w:r>
                  <w:r w:rsidRPr="00845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Disciplinary action means the administrative steps taken to correct the </w:t>
                  </w:r>
                  <w:proofErr w:type="spellStart"/>
                  <w:r w:rsidRPr="00845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misbehaviour</w:t>
                  </w:r>
                  <w:proofErr w:type="spellEnd"/>
                  <w:r w:rsidRPr="00845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of the employee in relation to the performance of his/her job. </w:t>
                  </w:r>
                </w:p>
                <w:p w:rsidR="00845736" w:rsidRPr="00365619" w:rsidRDefault="00845736" w:rsidP="00845736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845736" w:rsidRPr="00845736" w:rsidRDefault="00845736" w:rsidP="0039295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845736" w:rsidRDefault="00845736" w:rsidP="0084573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845736" w:rsidRPr="00830DB3" w:rsidRDefault="00830DB3" w:rsidP="0084573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845736" w:rsidRPr="00830DB3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_ Goals of Disciplinary </w:t>
      </w:r>
      <w:proofErr w:type="gramStart"/>
      <w:r w:rsidR="00845736" w:rsidRPr="00830DB3">
        <w:rPr>
          <w:rFonts w:asciiTheme="majorBidi" w:hAnsiTheme="majorBidi" w:cstheme="majorBidi"/>
          <w:b/>
          <w:bCs/>
          <w:sz w:val="32"/>
          <w:szCs w:val="32"/>
          <w:lang w:val="en-US"/>
        </w:rPr>
        <w:t>Action :</w:t>
      </w:r>
      <w:proofErr w:type="gramEnd"/>
    </w:p>
    <w:p w:rsidR="00845736" w:rsidRDefault="00830DB3" w:rsidP="00830DB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845736">
        <w:rPr>
          <w:rFonts w:asciiTheme="majorBidi" w:hAnsiTheme="majorBidi" w:cstheme="majorBidi"/>
          <w:sz w:val="28"/>
          <w:szCs w:val="28"/>
          <w:lang w:val="en-US"/>
        </w:rPr>
        <w:t>1_</w:t>
      </w:r>
      <w:r w:rsidR="0039295E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Corrective action is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initiated to prevent the deterioration of his/her job. </w:t>
      </w:r>
    </w:p>
    <w:p w:rsidR="00845736" w:rsidRDefault="00830DB3" w:rsidP="0084573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845736">
        <w:rPr>
          <w:rFonts w:asciiTheme="majorBidi" w:hAnsiTheme="majorBidi" w:cstheme="majorBidi"/>
          <w:sz w:val="28"/>
          <w:szCs w:val="28"/>
          <w:lang w:val="en-US"/>
        </w:rPr>
        <w:t xml:space="preserve">2_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Corrective action is initiated to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prevent the deteriora</w:t>
      </w:r>
      <w:r w:rsidR="00845736">
        <w:rPr>
          <w:rFonts w:asciiTheme="majorBidi" w:hAnsiTheme="majorBidi" w:cstheme="majorBidi"/>
          <w:sz w:val="28"/>
          <w:szCs w:val="28"/>
          <w:lang w:val="en-US"/>
        </w:rPr>
        <w:t>tion of individual inefficiency.</w:t>
      </w:r>
    </w:p>
    <w:p w:rsidR="000D0049" w:rsidRDefault="00830DB3" w:rsidP="0084573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845736">
        <w:rPr>
          <w:rFonts w:asciiTheme="majorBidi" w:hAnsiTheme="majorBidi" w:cstheme="majorBidi"/>
          <w:sz w:val="28"/>
          <w:szCs w:val="28"/>
          <w:lang w:val="en-US"/>
        </w:rPr>
        <w:t>3_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to ensure that it does not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spread to other employees.</w:t>
      </w:r>
    </w:p>
    <w:p w:rsidR="00830DB3" w:rsidRDefault="00830DB3" w:rsidP="00830DB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>The matters are covered in the Conduct Rules</w:t>
      </w:r>
    </w:p>
    <w:p w:rsidR="000D0049" w:rsidRPr="00845736" w:rsidRDefault="00830DB3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3</w:t>
      </w:r>
      <w:r w:rsidR="0039295E"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_ </w:t>
      </w:r>
      <w:r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Causes of disciplinary </w:t>
      </w:r>
      <w:proofErr w:type="gramStart"/>
      <w:r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>proceedings </w:t>
      </w:r>
      <w:r w:rsidR="008F530D"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proofErr w:type="gramEnd"/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>The following are the various causes of disciplinary proceedings.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1) Acts Amounting to Crimes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Embezzlement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Falsification of accounts not amounting to misappropriation of money</w:t>
      </w:r>
      <w:r w:rsidR="0039295E" w:rsidRPr="00845736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CF6D53" w:rsidRPr="00845736" w:rsidRDefault="000D0049" w:rsidP="00CF6D53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Fraudulent claims </w:t>
      </w:r>
    </w:p>
    <w:p w:rsidR="000D0049" w:rsidRPr="00845736" w:rsidRDefault="000D0049" w:rsidP="00CF6D53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Forgery of documents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Theft of Government property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Defrauding Government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g)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Bribery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h)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Corruption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proofErr w:type="spellEnd"/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Possession of disproportionate assets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j)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Offences against other laws applicable to Government Servants.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2) Conduct Amounting to Misdemeanor</w:t>
      </w:r>
    </w:p>
    <w:p w:rsidR="000D0049" w:rsidRPr="00845736" w:rsidRDefault="000D0049" w:rsidP="00007F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Disobedience of orders</w:t>
      </w:r>
    </w:p>
    <w:p w:rsidR="000D0049" w:rsidRPr="0039295E" w:rsidRDefault="000D0049" w:rsidP="00007F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9295E">
        <w:rPr>
          <w:rFonts w:asciiTheme="majorBidi" w:hAnsiTheme="majorBidi" w:cstheme="majorBidi"/>
          <w:b/>
          <w:bCs/>
          <w:sz w:val="28"/>
          <w:szCs w:val="28"/>
        </w:rPr>
        <w:t xml:space="preserve">b) </w:t>
      </w:r>
      <w:r w:rsidRPr="0039295E">
        <w:rPr>
          <w:rFonts w:asciiTheme="majorBidi" w:hAnsiTheme="majorBidi" w:cstheme="majorBidi"/>
          <w:sz w:val="28"/>
          <w:szCs w:val="28"/>
        </w:rPr>
        <w:t>Insubordination</w:t>
      </w:r>
    </w:p>
    <w:p w:rsidR="000D0049" w:rsidRPr="0039295E" w:rsidRDefault="000D0049" w:rsidP="00007F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9295E">
        <w:rPr>
          <w:rFonts w:asciiTheme="majorBidi" w:hAnsiTheme="majorBidi" w:cstheme="majorBidi"/>
          <w:b/>
          <w:bCs/>
          <w:sz w:val="28"/>
          <w:szCs w:val="28"/>
        </w:rPr>
        <w:t xml:space="preserve">c) </w:t>
      </w:r>
      <w:proofErr w:type="spellStart"/>
      <w:r w:rsidRPr="0039295E">
        <w:rPr>
          <w:rFonts w:asciiTheme="majorBidi" w:hAnsiTheme="majorBidi" w:cstheme="majorBidi"/>
          <w:sz w:val="28"/>
          <w:szCs w:val="28"/>
        </w:rPr>
        <w:t>Misbehaviour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07F79">
        <w:rPr>
          <w:rFonts w:asciiTheme="majorBidi" w:hAnsiTheme="majorBidi" w:cstheme="majorBidi"/>
          <w:sz w:val="28"/>
          <w:szCs w:val="28"/>
        </w:rPr>
        <w:lastRenderedPageBreak/>
        <w:t>with</w:t>
      </w:r>
      <w:proofErr w:type="spellEnd"/>
      <w:r w:rsidRPr="00007F7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superior</w:t>
      </w:r>
      <w:proofErr w:type="spellEnd"/>
      <w:r w:rsidRPr="00007F7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officers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07F79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007F7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colleagues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07F79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007F7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subordinates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07F79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007F7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007F79">
        <w:rPr>
          <w:rFonts w:asciiTheme="majorBidi" w:hAnsiTheme="majorBidi" w:cstheme="majorBidi"/>
          <w:sz w:val="28"/>
          <w:szCs w:val="28"/>
        </w:rPr>
        <w:t xml:space="preserve"> of public</w:t>
      </w:r>
    </w:p>
    <w:p w:rsidR="000D0049" w:rsidRPr="0039295E" w:rsidRDefault="000D0049" w:rsidP="00007F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9295E">
        <w:rPr>
          <w:rFonts w:asciiTheme="majorBidi" w:hAnsiTheme="majorBidi" w:cstheme="majorBidi"/>
          <w:b/>
          <w:bCs/>
          <w:sz w:val="28"/>
          <w:szCs w:val="28"/>
        </w:rPr>
        <w:t xml:space="preserve">d) </w:t>
      </w:r>
      <w:proofErr w:type="spellStart"/>
      <w:r w:rsidRPr="0039295E">
        <w:rPr>
          <w:rFonts w:asciiTheme="majorBidi" w:hAnsiTheme="majorBidi" w:cstheme="majorBidi"/>
          <w:sz w:val="28"/>
          <w:szCs w:val="28"/>
        </w:rPr>
        <w:t>Misconduct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7F79">
        <w:rPr>
          <w:rFonts w:asciiTheme="majorBidi" w:hAnsiTheme="majorBidi" w:cstheme="majorBidi"/>
          <w:sz w:val="28"/>
          <w:szCs w:val="28"/>
        </w:rPr>
        <w:t xml:space="preserve">violation of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conduct</w:t>
      </w:r>
      <w:proofErr w:type="spellEnd"/>
      <w:r w:rsidRPr="00007F7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rules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7F79">
        <w:rPr>
          <w:rFonts w:asciiTheme="majorBidi" w:hAnsiTheme="majorBidi" w:cstheme="majorBidi"/>
          <w:sz w:val="28"/>
          <w:szCs w:val="28"/>
        </w:rPr>
        <w:t xml:space="preserve">violation of standing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orders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7F79">
        <w:rPr>
          <w:rFonts w:asciiTheme="majorBidi" w:hAnsiTheme="majorBidi" w:cstheme="majorBidi"/>
          <w:sz w:val="28"/>
          <w:szCs w:val="28"/>
        </w:rPr>
        <w:t xml:space="preserve">intrigues and </w:t>
      </w:r>
      <w:proofErr w:type="spellStart"/>
      <w:r w:rsidRPr="00007F79">
        <w:rPr>
          <w:rFonts w:asciiTheme="majorBidi" w:hAnsiTheme="majorBidi" w:cstheme="majorBidi"/>
          <w:sz w:val="28"/>
          <w:szCs w:val="28"/>
        </w:rPr>
        <w:t>conspiracy</w:t>
      </w:r>
      <w:proofErr w:type="spellEnd"/>
    </w:p>
    <w:p w:rsidR="000D0049" w:rsidRPr="00007F79" w:rsidRDefault="000D0049" w:rsidP="00007F7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07F79">
        <w:rPr>
          <w:rFonts w:asciiTheme="majorBidi" w:hAnsiTheme="majorBidi" w:cstheme="majorBidi"/>
          <w:sz w:val="28"/>
          <w:szCs w:val="28"/>
        </w:rPr>
        <w:t>insolvency</w:t>
      </w:r>
      <w:proofErr w:type="spellEnd"/>
    </w:p>
    <w:p w:rsidR="000D0049" w:rsidRPr="00007F79" w:rsidRDefault="00830DB3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9295E" w:rsidRPr="00007F79">
        <w:rPr>
          <w:rFonts w:asciiTheme="majorBidi" w:hAnsiTheme="majorBidi" w:cstheme="majorBidi"/>
          <w:b/>
          <w:bCs/>
          <w:sz w:val="32"/>
          <w:szCs w:val="32"/>
        </w:rPr>
        <w:t xml:space="preserve">_ </w:t>
      </w:r>
      <w:r w:rsidRPr="00007F79">
        <w:rPr>
          <w:rFonts w:asciiTheme="majorBidi" w:hAnsiTheme="majorBidi" w:cstheme="majorBidi"/>
          <w:b/>
          <w:bCs/>
          <w:sz w:val="32"/>
          <w:szCs w:val="32"/>
        </w:rPr>
        <w:t xml:space="preserve">Types of </w:t>
      </w:r>
      <w:proofErr w:type="spellStart"/>
      <w:r w:rsidRPr="00007F79">
        <w:rPr>
          <w:rFonts w:asciiTheme="majorBidi" w:hAnsiTheme="majorBidi" w:cstheme="majorBidi"/>
          <w:b/>
          <w:bCs/>
          <w:sz w:val="32"/>
          <w:szCs w:val="32"/>
        </w:rPr>
        <w:t>disciplinary</w:t>
      </w:r>
      <w:proofErr w:type="spellEnd"/>
      <w:r w:rsidRPr="00007F79">
        <w:rPr>
          <w:rFonts w:asciiTheme="majorBidi" w:hAnsiTheme="majorBidi" w:cstheme="majorBidi"/>
          <w:b/>
          <w:bCs/>
          <w:sz w:val="32"/>
          <w:szCs w:val="32"/>
        </w:rPr>
        <w:t xml:space="preserve"> action</w:t>
      </w:r>
      <w:r w:rsidR="00007F79">
        <w:rPr>
          <w:rFonts w:asciiTheme="majorBidi" w:hAnsiTheme="majorBidi" w:cstheme="majorBidi"/>
          <w:b/>
          <w:bCs/>
          <w:sz w:val="32"/>
          <w:szCs w:val="32"/>
        </w:rPr>
        <w:t> :</w:t>
      </w:r>
    </w:p>
    <w:p w:rsidR="000D0049" w:rsidRPr="00845736" w:rsidRDefault="00007F79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Disciplinary action may be informal or formal. Informal disciplinary action may mean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assignment to a less desirable work, closer supervision, loss or withholding of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privileges, failure of consultations in relevant matters, rejection of proposals or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recommendation. It may includes curtailing of his/her authority and diminishing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his/her responsibility The reason for taking informal disciplinary action may be that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offences are too slight, or too subtle, or too difficult to prove, to warrant direct and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formal action.</w:t>
      </w:r>
    </w:p>
    <w:p w:rsidR="000D0049" w:rsidRPr="00845736" w:rsidRDefault="0069652C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Formal disciplinary action follows where the offence is serious and can be legally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established. In such cases the penalties that are imposed on a member of the service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CF6D53" w:rsidRPr="00845736">
        <w:rPr>
          <w:rFonts w:asciiTheme="majorBidi" w:hAnsiTheme="majorBidi" w:cstheme="majorBidi"/>
          <w:sz w:val="28"/>
          <w:szCs w:val="28"/>
          <w:lang w:val="en-US"/>
        </w:rPr>
        <w:t>are :</w:t>
      </w:r>
      <w:proofErr w:type="gramEnd"/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1) Minor Penalties</w:t>
      </w:r>
    </w:p>
    <w:p w:rsidR="000D0049" w:rsidRPr="00845736" w:rsidRDefault="000D0049" w:rsidP="00007F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Censure</w:t>
      </w:r>
    </w:p>
    <w:p w:rsidR="000D0049" w:rsidRPr="00845736" w:rsidRDefault="000D0049" w:rsidP="00007F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Withholding of promotions</w:t>
      </w:r>
    </w:p>
    <w:p w:rsidR="0069652C" w:rsidRPr="00845736" w:rsidRDefault="000D0049" w:rsidP="0069652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Recovery from pay of the whole or part of any loss caused to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Government or to a 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</w:p>
    <w:p w:rsidR="000D0049" w:rsidRPr="00845736" w:rsidRDefault="000D0049" w:rsidP="0069652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845736">
        <w:rPr>
          <w:rFonts w:asciiTheme="majorBidi" w:hAnsiTheme="majorBidi" w:cstheme="majorBidi"/>
          <w:sz w:val="28"/>
          <w:szCs w:val="28"/>
          <w:lang w:val="en-US"/>
        </w:rPr>
        <w:t>company</w:t>
      </w:r>
      <w:proofErr w:type="gramEnd"/>
      <w:r w:rsidRPr="00845736">
        <w:rPr>
          <w:rFonts w:asciiTheme="majorBidi" w:hAnsiTheme="majorBidi" w:cstheme="majorBidi"/>
          <w:sz w:val="28"/>
          <w:szCs w:val="28"/>
          <w:lang w:val="en-US"/>
        </w:rPr>
        <w:t>, association or body of individuals. And</w:t>
      </w:r>
    </w:p>
    <w:p w:rsidR="000D0049" w:rsidRPr="00845736" w:rsidRDefault="000D0049" w:rsidP="00007F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Withholding of increments of pay.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2) Major Penalties</w:t>
      </w:r>
    </w:p>
    <w:p w:rsidR="000D0049" w:rsidRPr="00845736" w:rsidRDefault="000D0049" w:rsidP="0069652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Reduction to a lower stage in the time scale of pay for a specified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period.</w:t>
      </w:r>
    </w:p>
    <w:p w:rsidR="000D0049" w:rsidRPr="00845736" w:rsidRDefault="000D0049" w:rsidP="00007F79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Reduction to a lower time scale of pay, grade or post, and</w:t>
      </w:r>
    </w:p>
    <w:p w:rsidR="00007F79" w:rsidRPr="00845736" w:rsidRDefault="000D0049" w:rsidP="00007F79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Compulsory retirement.</w:t>
      </w:r>
    </w:p>
    <w:p w:rsidR="000D0049" w:rsidRPr="00845736" w:rsidRDefault="0039295E" w:rsidP="00007F7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In very serious cases of offence, even judicial proceedings against the offender may</w:t>
      </w:r>
    </w:p>
    <w:p w:rsidR="000D0049" w:rsidRPr="00845736" w:rsidRDefault="000D0049" w:rsidP="00007F79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845736">
        <w:rPr>
          <w:rFonts w:asciiTheme="majorBidi" w:hAnsiTheme="majorBidi" w:cstheme="majorBidi"/>
          <w:sz w:val="28"/>
          <w:szCs w:val="28"/>
          <w:lang w:val="en-US"/>
        </w:rPr>
        <w:t>also</w:t>
      </w:r>
      <w:proofErr w:type="gramEnd"/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be launched.</w:t>
      </w:r>
    </w:p>
    <w:p w:rsidR="000D0049" w:rsidRPr="00845736" w:rsidRDefault="00830DB3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5</w:t>
      </w:r>
      <w:r w:rsidR="0039295E"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_ </w:t>
      </w:r>
      <w:r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Mode of taking disciplinary </w:t>
      </w:r>
      <w:proofErr w:type="gramStart"/>
      <w:r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>action</w:t>
      </w:r>
      <w:r w:rsidR="00007F79"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> :</w:t>
      </w:r>
      <w:proofErr w:type="gramEnd"/>
    </w:p>
    <w:p w:rsidR="000D0049" w:rsidRPr="00845736" w:rsidRDefault="0039295E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Usually following provisions are made either in the Constitution or in the statute to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check the misuse of power to take disciplinary </w:t>
      </w:r>
      <w:proofErr w:type="gramStart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actions :</w:t>
      </w:r>
      <w:proofErr w:type="gramEnd"/>
    </w:p>
    <w:p w:rsidR="000D0049" w:rsidRPr="00845736" w:rsidRDefault="000D0049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No employee shall be demoted or dismissed by an officer below in rank to one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who had appointed him/her.</w:t>
      </w:r>
    </w:p>
    <w:p w:rsidR="000D0049" w:rsidRPr="00845736" w:rsidRDefault="000D0049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No employee shall be punished except for a cause, specified in some statute or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departmental regulation.</w:t>
      </w:r>
    </w:p>
    <w:p w:rsidR="000D0049" w:rsidRPr="00845736" w:rsidRDefault="000D0049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No employee shall be punished unless he / she </w:t>
      </w:r>
      <w:proofErr w:type="gramStart"/>
      <w:r w:rsidRPr="00845736">
        <w:rPr>
          <w:rFonts w:asciiTheme="majorBidi" w:hAnsiTheme="majorBidi" w:cstheme="majorBidi"/>
          <w:sz w:val="28"/>
          <w:szCs w:val="28"/>
          <w:lang w:val="en-US"/>
        </w:rPr>
        <w:t>has</w:t>
      </w:r>
      <w:proofErr w:type="gramEnd"/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been given reasonable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opportunity to defend his / her case.</w:t>
      </w:r>
    </w:p>
    <w:p w:rsidR="000D0049" w:rsidRPr="00845736" w:rsidRDefault="000D0049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The employee shall be informed of the charges laid against him / her.</w:t>
      </w:r>
    </w:p>
    <w:p w:rsidR="000D0049" w:rsidRPr="00845736" w:rsidRDefault="000D0049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Where a board of </w:t>
      </w:r>
      <w:r w:rsidR="0077705C" w:rsidRPr="00845736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nquiry is appointed, it shall consist of not less than two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senior officers, provided that at least one member of such board shall be an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officer of the service to which the employee belongs.</w:t>
      </w:r>
    </w:p>
    <w:p w:rsidR="007978DC" w:rsidRPr="00845736" w:rsidRDefault="000D0049" w:rsidP="0069652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f)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After the inquiry against an employee has been completed and after the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punishing authority has arrived at any provisional conclusion in regard to the penalty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to be imposed, if the penalty proposed is dismissal, removal, reduction in rank or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compulsory retirement, the employee charged shall be supplied with a copy of the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report of inquiry and be given a further opportunity to show cause why the proposed</w:t>
      </w:r>
      <w:r w:rsidR="0069652C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5736">
        <w:rPr>
          <w:rFonts w:asciiTheme="majorBidi" w:hAnsiTheme="majorBidi" w:cstheme="majorBidi"/>
          <w:sz w:val="28"/>
          <w:szCs w:val="28"/>
          <w:lang w:val="en-US"/>
        </w:rPr>
        <w:t>penalty should not be imposed on him / her.</w:t>
      </w:r>
    </w:p>
    <w:p w:rsidR="000D0049" w:rsidRPr="0073027A" w:rsidRDefault="00830DB3" w:rsidP="007978D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73027A">
        <w:rPr>
          <w:rFonts w:asciiTheme="majorBidi" w:hAnsiTheme="majorBidi" w:cstheme="majorBidi"/>
          <w:b/>
          <w:bCs/>
          <w:sz w:val="32"/>
          <w:szCs w:val="32"/>
          <w:lang w:val="en-US"/>
        </w:rPr>
        <w:t>6</w:t>
      </w:r>
      <w:r w:rsidR="00925C5D" w:rsidRPr="0073027A">
        <w:rPr>
          <w:rFonts w:asciiTheme="majorBidi" w:hAnsiTheme="majorBidi" w:cstheme="majorBidi"/>
          <w:b/>
          <w:bCs/>
          <w:sz w:val="32"/>
          <w:szCs w:val="32"/>
          <w:lang w:val="en-US"/>
        </w:rPr>
        <w:t>_</w:t>
      </w:r>
      <w:r w:rsidR="00B45AAC" w:rsidRPr="0073027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Successive steps involved in </w:t>
      </w:r>
      <w:proofErr w:type="spellStart"/>
      <w:r w:rsidR="00B45AAC" w:rsidRPr="0073027A">
        <w:rPr>
          <w:rFonts w:asciiTheme="majorBidi" w:hAnsiTheme="majorBidi" w:cstheme="majorBidi"/>
          <w:b/>
          <w:bCs/>
          <w:sz w:val="32"/>
          <w:szCs w:val="32"/>
          <w:lang w:val="en-US"/>
        </w:rPr>
        <w:t>Displinary</w:t>
      </w:r>
      <w:proofErr w:type="spellEnd"/>
      <w:r w:rsidR="00B45AAC" w:rsidRPr="0073027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gramStart"/>
      <w:r w:rsidR="00B45AAC" w:rsidRPr="0073027A">
        <w:rPr>
          <w:rFonts w:asciiTheme="majorBidi" w:hAnsiTheme="majorBidi" w:cstheme="majorBidi"/>
          <w:b/>
          <w:bCs/>
          <w:sz w:val="32"/>
          <w:szCs w:val="32"/>
          <w:lang w:val="en-US"/>
        </w:rPr>
        <w:t>Proceedings </w:t>
      </w:r>
      <w:r w:rsidR="00925C5D" w:rsidRPr="0073027A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proofErr w:type="gramEnd"/>
    </w:p>
    <w:p w:rsidR="000D0049" w:rsidRPr="00845736" w:rsidRDefault="00925C5D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The successive steps of the procedure of disciplinary action are:</w:t>
      </w:r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1_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Calling for an explanation from the employee to be subjected to</w:t>
      </w:r>
      <w:r w:rsidR="009F7E85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disciplinary action.</w:t>
      </w:r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2_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If the explanation is not forthcoming or is unsatisfactory, framing of</w:t>
      </w:r>
      <w:r w:rsidR="009F7E85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8C1330" w:rsidRPr="00845736">
        <w:rPr>
          <w:rFonts w:asciiTheme="majorBidi" w:hAnsiTheme="majorBidi" w:cstheme="majorBidi"/>
          <w:sz w:val="28"/>
          <w:szCs w:val="28"/>
          <w:lang w:val="en-US"/>
        </w:rPr>
        <w:t>charges .</w:t>
      </w:r>
      <w:proofErr w:type="gramEnd"/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3_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Suspension of the employee if his / her remaining in the service is likely</w:t>
      </w:r>
      <w:r w:rsidR="009F7E85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8C1330" w:rsidRPr="00845736">
        <w:rPr>
          <w:rFonts w:asciiTheme="majorBidi" w:hAnsiTheme="majorBidi" w:cstheme="majorBidi"/>
          <w:sz w:val="28"/>
          <w:szCs w:val="28"/>
          <w:lang w:val="en-US"/>
        </w:rPr>
        <w:t xml:space="preserve">to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prejudice the evidence against him / her.</w:t>
      </w:r>
      <w:proofErr w:type="gramEnd"/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4_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Hearing of the charges, and giving opportunity to the employee to</w:t>
      </w:r>
      <w:r w:rsidR="009F7E85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8C1330" w:rsidRPr="00845736">
        <w:rPr>
          <w:rFonts w:asciiTheme="majorBidi" w:hAnsiTheme="majorBidi" w:cstheme="majorBidi"/>
          <w:sz w:val="28"/>
          <w:szCs w:val="28"/>
          <w:lang w:val="en-US"/>
        </w:rPr>
        <w:t xml:space="preserve">defend </w:t>
      </w:r>
      <w:proofErr w:type="gramStart"/>
      <w:r w:rsidR="008C1330" w:rsidRPr="00845736">
        <w:rPr>
          <w:rFonts w:asciiTheme="majorBidi" w:hAnsiTheme="majorBidi" w:cstheme="majorBidi"/>
          <w:sz w:val="28"/>
          <w:szCs w:val="28"/>
          <w:lang w:val="en-US"/>
        </w:rPr>
        <w:t>himself</w:t>
      </w:r>
      <w:proofErr w:type="gramEnd"/>
      <w:r w:rsidR="008C1330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/ herself.</w:t>
      </w:r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5_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Findings and report;</w:t>
      </w:r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6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Giving another opportunity to the employee to defend himself/herself</w:t>
      </w:r>
      <w:r w:rsidR="009F7E85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against </w:t>
      </w:r>
      <w:proofErr w:type="gramStart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="008C1330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purposed</w:t>
      </w:r>
      <w:proofErr w:type="gramEnd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punishment.</w:t>
      </w:r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7_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Punishment order, or exoneration; and</w:t>
      </w:r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>8_</w:t>
      </w:r>
      <w:r w:rsidR="000D0049" w:rsidRPr="00845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gramStart"/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Appeal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</w:p>
    <w:p w:rsidR="000D0049" w:rsidRPr="00845736" w:rsidRDefault="00830DB3" w:rsidP="0039295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7</w:t>
      </w:r>
      <w:r w:rsidR="00320890"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_ </w:t>
      </w:r>
      <w:r w:rsidR="000D0049" w:rsidRPr="00845736">
        <w:rPr>
          <w:rFonts w:asciiTheme="majorBidi" w:hAnsiTheme="majorBidi" w:cstheme="majorBidi"/>
          <w:b/>
          <w:bCs/>
          <w:sz w:val="32"/>
          <w:szCs w:val="32"/>
          <w:lang w:val="en-US"/>
        </w:rPr>
        <w:t>ISSUES AND PROBLEMS</w:t>
      </w:r>
    </w:p>
    <w:p w:rsidR="000D0049" w:rsidRPr="00845736" w:rsidRDefault="008C1330" w:rsidP="00CF6D5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There are various problems concerning the disciplinary </w:t>
      </w:r>
      <w:proofErr w:type="spellStart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proceedings.They</w:t>
      </w:r>
      <w:proofErr w:type="spellEnd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are as follows:</w:t>
      </w:r>
    </w:p>
    <w:p w:rsidR="008C1330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1</w:t>
      </w:r>
      <w:r w:rsidR="000D0049"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) Lack of knowledge of the Disciplinary Procedure</w:t>
      </w:r>
      <w:r w:rsidR="008C1330"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</w:p>
    <w:p w:rsidR="000D0049" w:rsidRPr="00845736" w:rsidRDefault="00320890" w:rsidP="008C1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It has been seen many a time that the appointing authorities as well as</w:t>
      </w:r>
      <w:r w:rsidR="00CF6D53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employees are unaware of the details of the disciplinary procedures</w:t>
      </w:r>
      <w:r w:rsidR="00CF6D53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resulting in many problems.</w:t>
      </w:r>
    </w:p>
    <w:p w:rsidR="000D0049" w:rsidRPr="00845736" w:rsidRDefault="00320890" w:rsidP="003208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2</w:t>
      </w:r>
      <w:r w:rsidR="000D0049"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) Delays</w:t>
      </w:r>
    </w:p>
    <w:p w:rsidR="000D0049" w:rsidRPr="00845736" w:rsidRDefault="00320890" w:rsidP="00CF6D5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The time taken to take disciplinary action is very long. When an employee</w:t>
      </w:r>
      <w:r w:rsidR="00CF6D53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knows of the impending action, he / she </w:t>
      </w:r>
      <w:proofErr w:type="gramStart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becomes</w:t>
      </w:r>
      <w:proofErr w:type="gramEnd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more and more</w:t>
      </w:r>
      <w:r w:rsidR="00CF6D53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irresponsible and problematic. Delays cause hardship to the employees.</w:t>
      </w:r>
    </w:p>
    <w:p w:rsidR="000D0049" w:rsidRPr="00845736" w:rsidRDefault="00320890" w:rsidP="003208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3</w:t>
      </w:r>
      <w:r w:rsidR="000D0049"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) Lack of fair Play</w:t>
      </w:r>
    </w:p>
    <w:p w:rsidR="000D0049" w:rsidRPr="00845736" w:rsidRDefault="00320890" w:rsidP="00CF6D5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There is a tendency that the appellate authority generally supports the</w:t>
      </w:r>
      <w:r w:rsidR="00CF6D53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decision of his / her subordinates. This defeats the purpose of appeal.</w:t>
      </w:r>
    </w:p>
    <w:p w:rsidR="000D0049" w:rsidRPr="00845736" w:rsidRDefault="00320890" w:rsidP="003208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4</w:t>
      </w:r>
      <w:r w:rsidR="000D0049"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) Withholding of Appeal</w:t>
      </w:r>
    </w:p>
    <w:p w:rsidR="000D0049" w:rsidRPr="00845736" w:rsidRDefault="00320890" w:rsidP="00CF6D5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Most of the officers do not like appeals against their decisions. There is a</w:t>
      </w:r>
      <w:r w:rsidR="00CF6D53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tendency to withhold appeals.</w:t>
      </w:r>
    </w:p>
    <w:p w:rsidR="000D0049" w:rsidRPr="00845736" w:rsidRDefault="00320890" w:rsidP="003208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5</w:t>
      </w:r>
      <w:r w:rsidR="000D0049" w:rsidRPr="00845736">
        <w:rPr>
          <w:rFonts w:asciiTheme="majorBidi" w:hAnsiTheme="majorBidi" w:cstheme="majorBidi"/>
          <w:sz w:val="28"/>
          <w:szCs w:val="28"/>
          <w:u w:val="single"/>
          <w:lang w:val="en-US"/>
        </w:rPr>
        <w:t>) Inconsistency</w:t>
      </w:r>
    </w:p>
    <w:p w:rsidR="000D0049" w:rsidRPr="00B45AAC" w:rsidRDefault="00320890" w:rsidP="003208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45736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Disciplinary action </w:t>
      </w:r>
      <w:proofErr w:type="gramStart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>should</w:t>
      </w:r>
      <w:r w:rsidR="008C1330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be</w:t>
      </w:r>
      <w:proofErr w:type="gramEnd"/>
      <w:r w:rsidR="000D0049" w:rsidRPr="00845736">
        <w:rPr>
          <w:rFonts w:asciiTheme="majorBidi" w:hAnsiTheme="majorBidi" w:cstheme="majorBidi"/>
          <w:sz w:val="28"/>
          <w:szCs w:val="28"/>
          <w:lang w:val="en-US"/>
        </w:rPr>
        <w:t xml:space="preserve"> consistent under the same offence. </w:t>
      </w:r>
      <w:r w:rsidR="000D0049" w:rsidRPr="00B45AAC">
        <w:rPr>
          <w:rFonts w:asciiTheme="majorBidi" w:hAnsiTheme="majorBidi" w:cstheme="majorBidi"/>
          <w:sz w:val="28"/>
          <w:szCs w:val="28"/>
          <w:lang w:val="en-US"/>
        </w:rPr>
        <w:t>Otherwise it leads to</w:t>
      </w:r>
    </w:p>
    <w:p w:rsidR="00B45AAC" w:rsidRDefault="000D0049" w:rsidP="00AF13D9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ajorBidi"/>
          <w:sz w:val="32"/>
          <w:szCs w:val="32"/>
          <w:lang w:val="en-US"/>
        </w:rPr>
      </w:pPr>
      <w:proofErr w:type="gramStart"/>
      <w:r w:rsidRPr="00845736">
        <w:rPr>
          <w:rFonts w:asciiTheme="majorBidi" w:hAnsiTheme="majorBidi" w:cstheme="majorBidi"/>
          <w:sz w:val="28"/>
          <w:szCs w:val="28"/>
          <w:lang w:val="en-US"/>
        </w:rPr>
        <w:t>favoritism</w:t>
      </w:r>
      <w:proofErr w:type="gramEnd"/>
      <w:r w:rsidRPr="00845736">
        <w:rPr>
          <w:rFonts w:asciiTheme="majorBidi" w:hAnsiTheme="majorBidi" w:cstheme="majorBidi"/>
          <w:sz w:val="28"/>
          <w:szCs w:val="28"/>
          <w:lang w:val="en-US"/>
        </w:rPr>
        <w:t>, nepotism and corruption.</w:t>
      </w:r>
    </w:p>
    <w:p w:rsidR="00AF13D9" w:rsidRDefault="00A2129E" w:rsidP="00AF13D9">
      <w:pPr>
        <w:pStyle w:val="Sansinterligne"/>
        <w:jc w:val="center"/>
        <w:rPr>
          <w:rFonts w:ascii="Comic Sans MS" w:hAnsi="Comic Sans MS" w:cstheme="majorBidi"/>
          <w:b/>
          <w:bCs/>
          <w:sz w:val="36"/>
          <w:szCs w:val="36"/>
          <w:lang w:val="en-US"/>
        </w:rPr>
      </w:pPr>
      <w:r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 xml:space="preserve">« Don’t compare </w:t>
      </w:r>
      <w:proofErr w:type="spellStart"/>
      <w:r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>youself</w:t>
      </w:r>
      <w:proofErr w:type="spellEnd"/>
      <w:r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 xml:space="preserve"> with anyone i</w:t>
      </w:r>
      <w:r w:rsidR="00AF13D9"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 xml:space="preserve">n this world …if you </w:t>
      </w:r>
      <w:r w:rsid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 xml:space="preserve">  </w:t>
      </w:r>
    </w:p>
    <w:p w:rsidR="000D0049" w:rsidRPr="00B45AAC" w:rsidRDefault="00AF13D9" w:rsidP="00AF13D9">
      <w:pPr>
        <w:pStyle w:val="Sansinterligne"/>
        <w:jc w:val="center"/>
        <w:rPr>
          <w:rFonts w:ascii="Comic Sans MS" w:hAnsi="Comic Sans MS" w:cstheme="majorBidi"/>
          <w:b/>
          <w:bCs/>
          <w:color w:val="000000" w:themeColor="text1"/>
          <w:sz w:val="44"/>
          <w:szCs w:val="44"/>
          <w:lang w:val="en-US"/>
        </w:rPr>
      </w:pPr>
      <w:r>
        <w:rPr>
          <w:rFonts w:ascii="Comic Sans MS" w:hAnsi="Comic Sans MS" w:cstheme="majorBidi"/>
          <w:b/>
          <w:bCs/>
          <w:sz w:val="36"/>
          <w:szCs w:val="36"/>
          <w:lang w:val="en-US"/>
        </w:rPr>
        <w:t xml:space="preserve">           </w:t>
      </w:r>
      <w:proofErr w:type="gramStart"/>
      <w:r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>do</w:t>
      </w:r>
      <w:proofErr w:type="gramEnd"/>
      <w:r>
        <w:rPr>
          <w:rFonts w:ascii="Comic Sans MS" w:hAnsi="Comic Sans MS" w:cstheme="majorBidi"/>
          <w:b/>
          <w:bCs/>
          <w:sz w:val="36"/>
          <w:szCs w:val="36"/>
          <w:lang w:val="en-US"/>
        </w:rPr>
        <w:t xml:space="preserve"> </w:t>
      </w:r>
      <w:r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>so, you</w:t>
      </w:r>
      <w:r w:rsidR="00B45AAC"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 xml:space="preserve"> </w:t>
      </w:r>
      <w:r w:rsidR="00A2129E" w:rsidRPr="00AF13D9">
        <w:rPr>
          <w:rFonts w:ascii="Comic Sans MS" w:hAnsi="Comic Sans MS" w:cstheme="majorBidi"/>
          <w:b/>
          <w:bCs/>
          <w:sz w:val="36"/>
          <w:szCs w:val="36"/>
          <w:lang w:val="en-US"/>
        </w:rPr>
        <w:t>are insulting yourself . »</w:t>
      </w:r>
      <w:r w:rsidR="00B45AAC">
        <w:rPr>
          <w:rFonts w:ascii="Comic Sans MS" w:hAnsi="Comic Sans MS" w:cstheme="majorBidi"/>
          <w:sz w:val="32"/>
          <w:szCs w:val="32"/>
          <w:lang w:val="en-US"/>
        </w:rPr>
        <w:t xml:space="preserve">         </w:t>
      </w:r>
      <w:r w:rsidR="00A2129E" w:rsidRPr="00B45AAC">
        <w:rPr>
          <w:rFonts w:ascii="Comic Sans MS" w:hAnsi="Comic Sans MS" w:cstheme="majorBidi"/>
          <w:sz w:val="24"/>
          <w:szCs w:val="24"/>
          <w:lang w:val="en-US"/>
        </w:rPr>
        <w:t>Bill gates</w:t>
      </w:r>
    </w:p>
    <w:sectPr w:rsidR="000D0049" w:rsidRPr="00B45AAC" w:rsidSect="00B45AAC">
      <w:footerReference w:type="default" r:id="rId7"/>
      <w:pgSz w:w="12240" w:h="15840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70" w:rsidRDefault="00B92D70" w:rsidP="008F530D">
      <w:pPr>
        <w:spacing w:after="0" w:line="240" w:lineRule="auto"/>
      </w:pPr>
      <w:r>
        <w:separator/>
      </w:r>
    </w:p>
  </w:endnote>
  <w:endnote w:type="continuationSeparator" w:id="0">
    <w:p w:rsidR="00B92D70" w:rsidRDefault="00B92D70" w:rsidP="008F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87897687"/>
      <w:docPartObj>
        <w:docPartGallery w:val="Page Numbers (Bottom of Page)"/>
        <w:docPartUnique/>
      </w:docPartObj>
    </w:sdtPr>
    <w:sdtContent>
      <w:p w:rsidR="008F530D" w:rsidRPr="008F530D" w:rsidRDefault="008F530D">
        <w:pPr>
          <w:pStyle w:val="Pieddepage"/>
          <w:jc w:val="center"/>
          <w:rPr>
            <w:rFonts w:asciiTheme="majorBidi" w:hAnsiTheme="majorBidi" w:cstheme="majorBidi"/>
            <w:b/>
            <w:bCs/>
          </w:rPr>
        </w:pPr>
        <w:r w:rsidRPr="008F530D">
          <w:rPr>
            <w:rFonts w:asciiTheme="majorBidi" w:hAnsiTheme="majorBidi" w:cstheme="majorBidi"/>
            <w:b/>
            <w:bCs/>
          </w:rPr>
          <w:t>_</w:t>
        </w:r>
        <w:r w:rsidR="00C83175" w:rsidRPr="008F530D">
          <w:rPr>
            <w:rFonts w:asciiTheme="majorBidi" w:hAnsiTheme="majorBidi" w:cstheme="majorBidi"/>
            <w:b/>
            <w:bCs/>
          </w:rPr>
          <w:fldChar w:fldCharType="begin"/>
        </w:r>
        <w:r w:rsidRPr="008F530D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="00C83175" w:rsidRPr="008F530D">
          <w:rPr>
            <w:rFonts w:asciiTheme="majorBidi" w:hAnsiTheme="majorBidi" w:cstheme="majorBidi"/>
            <w:b/>
            <w:bCs/>
          </w:rPr>
          <w:fldChar w:fldCharType="separate"/>
        </w:r>
        <w:r w:rsidR="0073027A">
          <w:rPr>
            <w:rFonts w:asciiTheme="majorBidi" w:hAnsiTheme="majorBidi" w:cstheme="majorBidi"/>
            <w:b/>
            <w:bCs/>
            <w:noProof/>
          </w:rPr>
          <w:t>4</w:t>
        </w:r>
        <w:r w:rsidR="00C83175" w:rsidRPr="008F530D">
          <w:rPr>
            <w:rFonts w:asciiTheme="majorBidi" w:hAnsiTheme="majorBidi" w:cstheme="majorBidi"/>
            <w:b/>
            <w:bCs/>
          </w:rPr>
          <w:fldChar w:fldCharType="end"/>
        </w:r>
        <w:r w:rsidRPr="008F530D">
          <w:rPr>
            <w:rFonts w:asciiTheme="majorBidi" w:hAnsiTheme="majorBidi" w:cstheme="majorBidi"/>
            <w:b/>
            <w:bCs/>
          </w:rPr>
          <w:t>_</w:t>
        </w:r>
      </w:p>
    </w:sdtContent>
  </w:sdt>
  <w:p w:rsidR="008F530D" w:rsidRDefault="008F53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70" w:rsidRDefault="00B92D70" w:rsidP="008F530D">
      <w:pPr>
        <w:spacing w:after="0" w:line="240" w:lineRule="auto"/>
      </w:pPr>
      <w:r>
        <w:separator/>
      </w:r>
    </w:p>
  </w:footnote>
  <w:footnote w:type="continuationSeparator" w:id="0">
    <w:p w:rsidR="00B92D70" w:rsidRDefault="00B92D70" w:rsidP="008F5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3120"/>
    <w:multiLevelType w:val="hybridMultilevel"/>
    <w:tmpl w:val="CC9C0510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3BC74C8"/>
    <w:multiLevelType w:val="hybridMultilevel"/>
    <w:tmpl w:val="D76CDCCA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89328E6"/>
    <w:multiLevelType w:val="hybridMultilevel"/>
    <w:tmpl w:val="67C44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9412E"/>
    <w:multiLevelType w:val="hybridMultilevel"/>
    <w:tmpl w:val="6B7E2C28"/>
    <w:lvl w:ilvl="0" w:tplc="50B6B5AE">
      <w:start w:val="1"/>
      <w:numFmt w:val="lowerRoman"/>
      <w:lvlText w:val="%1)"/>
      <w:lvlJc w:val="left"/>
      <w:pPr>
        <w:ind w:left="1854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7923917"/>
    <w:multiLevelType w:val="hybridMultilevel"/>
    <w:tmpl w:val="D48ECE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22B5F"/>
    <w:multiLevelType w:val="hybridMultilevel"/>
    <w:tmpl w:val="15687DEE"/>
    <w:lvl w:ilvl="0" w:tplc="C1A68920">
      <w:start w:val="1"/>
      <w:numFmt w:val="lowerRoman"/>
      <w:lvlText w:val="%1)"/>
      <w:lvlJc w:val="left"/>
      <w:pPr>
        <w:ind w:left="1854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8FF1345"/>
    <w:multiLevelType w:val="hybridMultilevel"/>
    <w:tmpl w:val="6A46860C"/>
    <w:lvl w:ilvl="0" w:tplc="AF1E977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33277"/>
    <w:multiLevelType w:val="hybridMultilevel"/>
    <w:tmpl w:val="592A32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049"/>
    <w:rsid w:val="00007F79"/>
    <w:rsid w:val="000D0049"/>
    <w:rsid w:val="00153D4B"/>
    <w:rsid w:val="00197302"/>
    <w:rsid w:val="00266FCC"/>
    <w:rsid w:val="00320890"/>
    <w:rsid w:val="0039295E"/>
    <w:rsid w:val="005F66BE"/>
    <w:rsid w:val="0069652C"/>
    <w:rsid w:val="006C20ED"/>
    <w:rsid w:val="0073027A"/>
    <w:rsid w:val="0077705C"/>
    <w:rsid w:val="007978DC"/>
    <w:rsid w:val="00830DB3"/>
    <w:rsid w:val="0083607B"/>
    <w:rsid w:val="00845736"/>
    <w:rsid w:val="008C1330"/>
    <w:rsid w:val="008F530D"/>
    <w:rsid w:val="00925C5D"/>
    <w:rsid w:val="009436F0"/>
    <w:rsid w:val="009816DF"/>
    <w:rsid w:val="009C5B84"/>
    <w:rsid w:val="009F7E85"/>
    <w:rsid w:val="00A2129E"/>
    <w:rsid w:val="00A85C65"/>
    <w:rsid w:val="00AF13D9"/>
    <w:rsid w:val="00B02CDF"/>
    <w:rsid w:val="00B0375E"/>
    <w:rsid w:val="00B1353A"/>
    <w:rsid w:val="00B45AAC"/>
    <w:rsid w:val="00B92D70"/>
    <w:rsid w:val="00BC1F64"/>
    <w:rsid w:val="00C83175"/>
    <w:rsid w:val="00CF6D53"/>
    <w:rsid w:val="00FB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9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53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530D"/>
  </w:style>
  <w:style w:type="paragraph" w:styleId="Pieddepage">
    <w:name w:val="footer"/>
    <w:basedOn w:val="Normal"/>
    <w:link w:val="PieddepageCar"/>
    <w:uiPriority w:val="99"/>
    <w:unhideWhenUsed/>
    <w:rsid w:val="008F53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30D"/>
  </w:style>
  <w:style w:type="paragraph" w:styleId="Sansinterligne">
    <w:name w:val="No Spacing"/>
    <w:uiPriority w:val="1"/>
    <w:qFormat/>
    <w:rsid w:val="00A21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20</cp:revision>
  <cp:lastPrinted>2020-01-18T09:06:00Z</cp:lastPrinted>
  <dcterms:created xsi:type="dcterms:W3CDTF">2018-02-13T10:31:00Z</dcterms:created>
  <dcterms:modified xsi:type="dcterms:W3CDTF">2020-09-11T17:40:00Z</dcterms:modified>
</cp:coreProperties>
</file>