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C0D" w:rsidRPr="002E58E7" w:rsidRDefault="00365C0D" w:rsidP="00365C0D">
      <w:pPr>
        <w:bidi/>
        <w:spacing w:line="360" w:lineRule="auto"/>
        <w:rPr>
          <w:rFonts w:ascii="Simplified Arabic" w:hAnsi="Simplified Arabic" w:cs="Simplified Arabic"/>
          <w:b/>
          <w:bCs/>
          <w:sz w:val="28"/>
          <w:szCs w:val="28"/>
          <w:rtl/>
          <w:lang w:bidi="ar-DZ"/>
        </w:rPr>
      </w:pPr>
      <w:r w:rsidRPr="002E58E7">
        <w:rPr>
          <w:rFonts w:ascii="Simplified Arabic" w:hAnsi="Simplified Arabic" w:cs="Simplified Arabic" w:hint="cs"/>
          <w:b/>
          <w:bCs/>
          <w:sz w:val="28"/>
          <w:szCs w:val="28"/>
          <w:rtl/>
          <w:lang w:bidi="ar-DZ"/>
        </w:rPr>
        <w:t>ثالثا: المنهجية وبعض المفاهيم المشابهة:</w:t>
      </w:r>
    </w:p>
    <w:p w:rsidR="00365C0D" w:rsidRPr="00BC545E" w:rsidRDefault="00365C0D" w:rsidP="00365C0D">
      <w:pPr>
        <w:bidi/>
        <w:spacing w:line="36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1-</w:t>
      </w:r>
      <w:proofErr w:type="gramStart"/>
      <w:r w:rsidRPr="00BC545E">
        <w:rPr>
          <w:rFonts w:ascii="Simplified Arabic" w:hAnsi="Simplified Arabic" w:cs="Simplified Arabic" w:hint="cs"/>
          <w:b/>
          <w:bCs/>
          <w:sz w:val="28"/>
          <w:szCs w:val="28"/>
          <w:rtl/>
          <w:lang w:bidi="ar-DZ"/>
        </w:rPr>
        <w:t>مناهج</w:t>
      </w:r>
      <w:proofErr w:type="gramEnd"/>
      <w:r w:rsidRPr="00BC545E">
        <w:rPr>
          <w:rFonts w:ascii="Simplified Arabic" w:hAnsi="Simplified Arabic" w:cs="Simplified Arabic" w:hint="cs"/>
          <w:b/>
          <w:bCs/>
          <w:sz w:val="28"/>
          <w:szCs w:val="28"/>
          <w:rtl/>
          <w:lang w:bidi="ar-DZ"/>
        </w:rPr>
        <w:t xml:space="preserve"> البحث ومداخل البحث:</w:t>
      </w:r>
    </w:p>
    <w:p w:rsidR="00365C0D" w:rsidRPr="00BC545E" w:rsidRDefault="00365C0D" w:rsidP="00365C0D">
      <w:pPr>
        <w:bidi/>
        <w:spacing w:line="360" w:lineRule="auto"/>
        <w:jc w:val="both"/>
        <w:rPr>
          <w:rFonts w:ascii="Simplified Arabic" w:hAnsi="Simplified Arabic" w:cs="Simplified Arabic"/>
          <w:sz w:val="28"/>
          <w:szCs w:val="28"/>
          <w:rtl/>
          <w:lang w:bidi="ar-DZ"/>
        </w:rPr>
      </w:pPr>
      <w:r w:rsidRPr="00BC545E">
        <w:rPr>
          <w:rFonts w:ascii="Simplified Arabic" w:hAnsi="Simplified Arabic" w:cs="Simplified Arabic" w:hint="cs"/>
          <w:sz w:val="28"/>
          <w:szCs w:val="28"/>
          <w:rtl/>
          <w:lang w:bidi="ar-DZ"/>
        </w:rPr>
        <w:t xml:space="preserve">    </w:t>
      </w:r>
      <w:proofErr w:type="gramStart"/>
      <w:r w:rsidRPr="00BC545E">
        <w:rPr>
          <w:rFonts w:ascii="Simplified Arabic" w:hAnsi="Simplified Arabic" w:cs="Simplified Arabic" w:hint="cs"/>
          <w:sz w:val="28"/>
          <w:szCs w:val="28"/>
          <w:rtl/>
          <w:lang w:bidi="ar-DZ"/>
        </w:rPr>
        <w:t>من</w:t>
      </w:r>
      <w:proofErr w:type="gramEnd"/>
      <w:r w:rsidRPr="00BC545E">
        <w:rPr>
          <w:rFonts w:ascii="Simplified Arabic" w:hAnsi="Simplified Arabic" w:cs="Simplified Arabic" w:hint="cs"/>
          <w:sz w:val="28"/>
          <w:szCs w:val="28"/>
          <w:rtl/>
          <w:lang w:bidi="ar-DZ"/>
        </w:rPr>
        <w:t xml:space="preserve"> الضروري التمييز بداية بين المداخل والمناهج بما يمكّننا من تحديد أولى خطوات التعامل المنهجي مع الظاهرة السياسية. تُعنى أساسا منهجية البحث بالقانون الذي يحكم أية محاولة للدراسة أو التقييم على أسس علمية، هي عبارة عن مجموعة من القواعد والإجراءات التي يتبعها الباحث في دراسة مشكلة ما من أجل اكتشاف الحقيقة، </w:t>
      </w:r>
    </w:p>
    <w:p w:rsidR="00365C0D" w:rsidRPr="00BC545E" w:rsidRDefault="00365C0D" w:rsidP="00365C0D">
      <w:pPr>
        <w:bidi/>
        <w:spacing w:line="360" w:lineRule="auto"/>
        <w:jc w:val="both"/>
        <w:rPr>
          <w:rFonts w:ascii="Simplified Arabic" w:hAnsi="Simplified Arabic" w:cs="Simplified Arabic"/>
          <w:sz w:val="28"/>
          <w:szCs w:val="28"/>
          <w:rtl/>
          <w:lang w:bidi="ar-DZ"/>
        </w:rPr>
      </w:pPr>
      <w:r w:rsidRPr="00BC545E">
        <w:rPr>
          <w:rFonts w:ascii="Simplified Arabic" w:hAnsi="Simplified Arabic" w:cs="Simplified Arabic" w:hint="cs"/>
          <w:sz w:val="28"/>
          <w:szCs w:val="28"/>
          <w:rtl/>
          <w:lang w:bidi="ar-DZ"/>
        </w:rPr>
        <w:t xml:space="preserve">    في حين تُعرّف مداخل البحث بأنها طريقة </w:t>
      </w:r>
      <w:proofErr w:type="spellStart"/>
      <w:r w:rsidRPr="00BC545E">
        <w:rPr>
          <w:rFonts w:ascii="Simplified Arabic" w:hAnsi="Simplified Arabic" w:cs="Simplified Arabic" w:hint="cs"/>
          <w:sz w:val="28"/>
          <w:szCs w:val="28"/>
          <w:rtl/>
          <w:lang w:bidi="ar-DZ"/>
        </w:rPr>
        <w:t>للإقتراب</w:t>
      </w:r>
      <w:proofErr w:type="spellEnd"/>
      <w:r w:rsidRPr="00BC545E">
        <w:rPr>
          <w:rFonts w:ascii="Simplified Arabic" w:hAnsi="Simplified Arabic" w:cs="Simplified Arabic" w:hint="cs"/>
          <w:sz w:val="28"/>
          <w:szCs w:val="28"/>
          <w:rtl/>
          <w:lang w:bidi="ar-DZ"/>
        </w:rPr>
        <w:t xml:space="preserve"> من الظاهرة بعد تحديدها بهدف تفسيرها </w:t>
      </w:r>
      <w:proofErr w:type="spellStart"/>
      <w:r w:rsidRPr="00BC545E">
        <w:rPr>
          <w:rFonts w:ascii="Simplified Arabic" w:hAnsi="Simplified Arabic" w:cs="Simplified Arabic" w:hint="cs"/>
          <w:sz w:val="28"/>
          <w:szCs w:val="28"/>
          <w:rtl/>
          <w:lang w:bidi="ar-DZ"/>
        </w:rPr>
        <w:t>بالإستناد</w:t>
      </w:r>
      <w:proofErr w:type="spellEnd"/>
      <w:r w:rsidRPr="00BC545E">
        <w:rPr>
          <w:rFonts w:ascii="Simplified Arabic" w:hAnsi="Simplified Arabic" w:cs="Simplified Arabic" w:hint="cs"/>
          <w:sz w:val="28"/>
          <w:szCs w:val="28"/>
          <w:rtl/>
          <w:lang w:bidi="ar-DZ"/>
        </w:rPr>
        <w:t xml:space="preserve"> إلى عامل أو متغير كان قد تحدد دوره من وجهة نظر الباحث في حركة الظاهرة مسبقا، فإذا كان المتغير هو العامل السياسي </w:t>
      </w:r>
      <w:r w:rsidRPr="00BC545E">
        <w:rPr>
          <w:rFonts w:ascii="Simplified Arabic" w:hAnsi="Simplified Arabic" w:cs="Simplified Arabic" w:hint="cs"/>
          <w:b/>
          <w:bCs/>
          <w:sz w:val="28"/>
          <w:szCs w:val="28"/>
          <w:rtl/>
          <w:lang w:bidi="ar-DZ"/>
        </w:rPr>
        <w:t xml:space="preserve">مثلا </w:t>
      </w:r>
      <w:r w:rsidRPr="00BC545E">
        <w:rPr>
          <w:rFonts w:ascii="Simplified Arabic" w:hAnsi="Simplified Arabic" w:cs="Simplified Arabic" w:hint="cs"/>
          <w:sz w:val="28"/>
          <w:szCs w:val="28"/>
          <w:rtl/>
          <w:lang w:bidi="ar-DZ"/>
        </w:rPr>
        <w:t xml:space="preserve">يكون المدخل المتبع في الدراسة هو المدخل السياسي، وإذا كان المتغير </w:t>
      </w:r>
      <w:proofErr w:type="spellStart"/>
      <w:r w:rsidRPr="00BC545E">
        <w:rPr>
          <w:rFonts w:ascii="Simplified Arabic" w:hAnsi="Simplified Arabic" w:cs="Simplified Arabic" w:hint="cs"/>
          <w:sz w:val="28"/>
          <w:szCs w:val="28"/>
          <w:rtl/>
          <w:lang w:bidi="ar-DZ"/>
        </w:rPr>
        <w:t>إقتصادي</w:t>
      </w:r>
      <w:proofErr w:type="spellEnd"/>
      <w:r w:rsidRPr="00BC545E">
        <w:rPr>
          <w:rFonts w:ascii="Simplified Arabic" w:hAnsi="Simplified Arabic" w:cs="Simplified Arabic" w:hint="cs"/>
          <w:sz w:val="28"/>
          <w:szCs w:val="28"/>
          <w:rtl/>
          <w:lang w:bidi="ar-DZ"/>
        </w:rPr>
        <w:t xml:space="preserve"> يكون المدخل المتبع هو المدخل </w:t>
      </w:r>
      <w:proofErr w:type="spellStart"/>
      <w:r w:rsidRPr="00BC545E">
        <w:rPr>
          <w:rFonts w:ascii="Simplified Arabic" w:hAnsi="Simplified Arabic" w:cs="Simplified Arabic" w:hint="cs"/>
          <w:sz w:val="28"/>
          <w:szCs w:val="28"/>
          <w:rtl/>
          <w:lang w:bidi="ar-DZ"/>
        </w:rPr>
        <w:t>الإقتصادي</w:t>
      </w:r>
      <w:proofErr w:type="spellEnd"/>
    </w:p>
    <w:p w:rsidR="00365C0D" w:rsidRPr="00BC545E" w:rsidRDefault="00365C0D" w:rsidP="00365C0D">
      <w:pPr>
        <w:bidi/>
        <w:spacing w:line="360" w:lineRule="auto"/>
        <w:jc w:val="both"/>
        <w:rPr>
          <w:rFonts w:ascii="Simplified Arabic" w:hAnsi="Simplified Arabic" w:cs="Simplified Arabic"/>
          <w:sz w:val="28"/>
          <w:szCs w:val="28"/>
          <w:rtl/>
          <w:lang w:bidi="ar-DZ"/>
        </w:rPr>
      </w:pPr>
      <w:r w:rsidRPr="00BC545E">
        <w:rPr>
          <w:rFonts w:ascii="Simplified Arabic" w:hAnsi="Simplified Arabic" w:cs="Simplified Arabic" w:hint="cs"/>
          <w:sz w:val="28"/>
          <w:szCs w:val="28"/>
          <w:rtl/>
          <w:lang w:bidi="ar-DZ"/>
        </w:rPr>
        <w:t xml:space="preserve">   المدخل إذن يشير إلى </w:t>
      </w:r>
      <w:proofErr w:type="spellStart"/>
      <w:r w:rsidRPr="00BC545E">
        <w:rPr>
          <w:rFonts w:ascii="Simplified Arabic" w:hAnsi="Simplified Arabic" w:cs="Simplified Arabic" w:hint="cs"/>
          <w:sz w:val="28"/>
          <w:szCs w:val="28"/>
          <w:rtl/>
          <w:lang w:bidi="ar-DZ"/>
        </w:rPr>
        <w:t>الإتجاه</w:t>
      </w:r>
      <w:proofErr w:type="spellEnd"/>
      <w:r w:rsidRPr="00BC545E">
        <w:rPr>
          <w:rFonts w:ascii="Simplified Arabic" w:hAnsi="Simplified Arabic" w:cs="Simplified Arabic" w:hint="cs"/>
          <w:sz w:val="28"/>
          <w:szCs w:val="28"/>
          <w:rtl/>
          <w:lang w:bidi="ar-DZ"/>
        </w:rPr>
        <w:t xml:space="preserve"> الفكري نحو موضوع أو موقف معين</w:t>
      </w:r>
    </w:p>
    <w:p w:rsidR="00365C0D" w:rsidRPr="00BC545E" w:rsidRDefault="00365C0D" w:rsidP="00365C0D">
      <w:pPr>
        <w:bidi/>
        <w:spacing w:line="36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2</w:t>
      </w:r>
      <w:r w:rsidRPr="00BC545E">
        <w:rPr>
          <w:rFonts w:ascii="Simplified Arabic" w:hAnsi="Simplified Arabic" w:cs="Simplified Arabic" w:hint="cs"/>
          <w:b/>
          <w:bCs/>
          <w:sz w:val="28"/>
          <w:szCs w:val="28"/>
          <w:rtl/>
          <w:lang w:bidi="ar-DZ"/>
        </w:rPr>
        <w:t xml:space="preserve">- </w:t>
      </w:r>
      <w:proofErr w:type="gramStart"/>
      <w:r w:rsidRPr="00BC545E">
        <w:rPr>
          <w:rFonts w:ascii="Simplified Arabic" w:hAnsi="Simplified Arabic" w:cs="Simplified Arabic" w:hint="cs"/>
          <w:b/>
          <w:bCs/>
          <w:sz w:val="28"/>
          <w:szCs w:val="28"/>
          <w:rtl/>
          <w:lang w:bidi="ar-DZ"/>
        </w:rPr>
        <w:t>مناهج</w:t>
      </w:r>
      <w:proofErr w:type="gramEnd"/>
      <w:r w:rsidRPr="00BC545E">
        <w:rPr>
          <w:rFonts w:ascii="Simplified Arabic" w:hAnsi="Simplified Arabic" w:cs="Simplified Arabic" w:hint="cs"/>
          <w:b/>
          <w:bCs/>
          <w:sz w:val="28"/>
          <w:szCs w:val="28"/>
          <w:rtl/>
          <w:lang w:bidi="ar-DZ"/>
        </w:rPr>
        <w:t xml:space="preserve"> البحث وأدوات البحث:</w:t>
      </w:r>
    </w:p>
    <w:p w:rsidR="00365C0D" w:rsidRPr="00BC545E" w:rsidRDefault="00365C0D" w:rsidP="00365C0D">
      <w:pPr>
        <w:bidi/>
        <w:spacing w:line="360" w:lineRule="auto"/>
        <w:jc w:val="both"/>
        <w:rPr>
          <w:rFonts w:ascii="Simplified Arabic" w:hAnsi="Simplified Arabic" w:cs="Simplified Arabic"/>
          <w:sz w:val="28"/>
          <w:szCs w:val="28"/>
          <w:rtl/>
          <w:lang w:bidi="ar-DZ"/>
        </w:rPr>
      </w:pPr>
      <w:r w:rsidRPr="00BC545E">
        <w:rPr>
          <w:rFonts w:ascii="Simplified Arabic" w:hAnsi="Simplified Arabic" w:cs="Simplified Arabic" w:hint="cs"/>
          <w:b/>
          <w:bCs/>
          <w:sz w:val="28"/>
          <w:szCs w:val="28"/>
          <w:rtl/>
          <w:lang w:bidi="ar-DZ"/>
        </w:rPr>
        <w:t xml:space="preserve">    </w:t>
      </w:r>
      <w:r w:rsidRPr="00BC545E">
        <w:rPr>
          <w:rFonts w:ascii="Simplified Arabic" w:hAnsi="Simplified Arabic" w:cs="Simplified Arabic" w:hint="cs"/>
          <w:sz w:val="28"/>
          <w:szCs w:val="28"/>
          <w:rtl/>
          <w:lang w:bidi="ar-DZ"/>
        </w:rPr>
        <w:t>عرفنا أن المنهج هو المسلك أو الطريق الذي يختاره الباحث في دراسة الموضوع أو الظاهرة وفي سبيل ذلك يقوم بجمع البيانات باستخدام الأدوات، غير أن البعض يفهم المنهج بأنه طريقة أو وسيلة، وآخرين يعتبرون الطريقة منهجا مع العلم أن المنهج أهم من الطريقة، وتبعا لذلك يَعرفون تحليل المضمون مثلا كأسلوب من أساليب البحث، وهناك من يَعرفها كتقنية من تقنيات البحث، وآخرون يرونها منهجا.</w:t>
      </w:r>
    </w:p>
    <w:p w:rsidR="00365C0D" w:rsidRPr="00BC545E" w:rsidRDefault="00365C0D" w:rsidP="00365C0D">
      <w:pPr>
        <w:bidi/>
        <w:spacing w:line="360" w:lineRule="auto"/>
        <w:jc w:val="both"/>
        <w:rPr>
          <w:rFonts w:ascii="Simplified Arabic" w:hAnsi="Simplified Arabic" w:cs="Simplified Arabic"/>
          <w:sz w:val="28"/>
          <w:szCs w:val="28"/>
          <w:rtl/>
          <w:lang w:bidi="ar-DZ"/>
        </w:rPr>
      </w:pPr>
      <w:r w:rsidRPr="00BC545E">
        <w:rPr>
          <w:rFonts w:ascii="Simplified Arabic" w:hAnsi="Simplified Arabic" w:cs="Simplified Arabic" w:hint="cs"/>
          <w:sz w:val="28"/>
          <w:szCs w:val="28"/>
          <w:rtl/>
          <w:lang w:bidi="ar-DZ"/>
        </w:rPr>
        <w:t xml:space="preserve">إن أدوات البحث هي الوسائل التي تساعد على جمع المعلومات لاستكمال متطلبات البحث ولتحقيق أهدافه، ومن هذه الوسائل: الملاحظة، المقابلة، </w:t>
      </w:r>
      <w:proofErr w:type="spellStart"/>
      <w:r w:rsidRPr="00BC545E">
        <w:rPr>
          <w:rFonts w:ascii="Simplified Arabic" w:hAnsi="Simplified Arabic" w:cs="Simplified Arabic" w:hint="cs"/>
          <w:sz w:val="28"/>
          <w:szCs w:val="28"/>
          <w:rtl/>
          <w:lang w:bidi="ar-DZ"/>
        </w:rPr>
        <w:t>الإستبيان</w:t>
      </w:r>
      <w:proofErr w:type="spellEnd"/>
      <w:r w:rsidRPr="00BC545E">
        <w:rPr>
          <w:rFonts w:ascii="Simplified Arabic" w:hAnsi="Simplified Arabic" w:cs="Simplified Arabic" w:hint="cs"/>
          <w:sz w:val="28"/>
          <w:szCs w:val="28"/>
          <w:rtl/>
          <w:lang w:bidi="ar-DZ"/>
        </w:rPr>
        <w:t>، تحليل المضمون،.</w:t>
      </w:r>
    </w:p>
    <w:p w:rsidR="00365C0D" w:rsidRPr="00BC545E" w:rsidRDefault="00365C0D" w:rsidP="00365C0D">
      <w:pPr>
        <w:bidi/>
        <w:spacing w:line="36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3</w:t>
      </w:r>
      <w:r w:rsidRPr="00BC545E">
        <w:rPr>
          <w:rFonts w:ascii="Simplified Arabic" w:hAnsi="Simplified Arabic" w:cs="Simplified Arabic" w:hint="cs"/>
          <w:b/>
          <w:bCs/>
          <w:sz w:val="28"/>
          <w:szCs w:val="28"/>
          <w:rtl/>
          <w:lang w:bidi="ar-DZ"/>
        </w:rPr>
        <w:t xml:space="preserve">- </w:t>
      </w:r>
      <w:proofErr w:type="gramStart"/>
      <w:r w:rsidRPr="00BC545E">
        <w:rPr>
          <w:rFonts w:ascii="Simplified Arabic" w:hAnsi="Simplified Arabic" w:cs="Simplified Arabic" w:hint="cs"/>
          <w:b/>
          <w:bCs/>
          <w:sz w:val="28"/>
          <w:szCs w:val="28"/>
          <w:rtl/>
          <w:lang w:bidi="ar-DZ"/>
        </w:rPr>
        <w:t>منهج</w:t>
      </w:r>
      <w:proofErr w:type="gramEnd"/>
      <w:r w:rsidRPr="00BC545E">
        <w:rPr>
          <w:rFonts w:ascii="Simplified Arabic" w:hAnsi="Simplified Arabic" w:cs="Simplified Arabic" w:hint="cs"/>
          <w:b/>
          <w:bCs/>
          <w:sz w:val="28"/>
          <w:szCs w:val="28"/>
          <w:rtl/>
          <w:lang w:bidi="ar-DZ"/>
        </w:rPr>
        <w:t xml:space="preserve"> البحث وأسلوب البحث:</w:t>
      </w:r>
    </w:p>
    <w:p w:rsidR="00365C0D" w:rsidRPr="00BC545E" w:rsidRDefault="00365C0D" w:rsidP="00365C0D">
      <w:pPr>
        <w:bidi/>
        <w:spacing w:line="360" w:lineRule="auto"/>
        <w:jc w:val="both"/>
        <w:rPr>
          <w:rFonts w:ascii="Simplified Arabic" w:hAnsi="Simplified Arabic" w:cs="Simplified Arabic"/>
          <w:sz w:val="28"/>
          <w:szCs w:val="28"/>
          <w:rtl/>
          <w:lang w:bidi="ar-DZ"/>
        </w:rPr>
      </w:pPr>
      <w:r w:rsidRPr="00BC545E">
        <w:rPr>
          <w:rFonts w:ascii="Simplified Arabic" w:hAnsi="Simplified Arabic" w:cs="Simplified Arabic" w:hint="cs"/>
          <w:b/>
          <w:bCs/>
          <w:sz w:val="28"/>
          <w:szCs w:val="28"/>
          <w:rtl/>
          <w:lang w:bidi="ar-DZ"/>
        </w:rPr>
        <w:t xml:space="preserve">    </w:t>
      </w:r>
      <w:r w:rsidRPr="00BC545E">
        <w:rPr>
          <w:rFonts w:ascii="Simplified Arabic" w:hAnsi="Simplified Arabic" w:cs="Simplified Arabic" w:hint="cs"/>
          <w:sz w:val="28"/>
          <w:szCs w:val="28"/>
          <w:rtl/>
          <w:lang w:bidi="ar-DZ"/>
        </w:rPr>
        <w:t xml:space="preserve">لقد فصّلت مختلف الكتابات في أنواع البحوث من حيث كونها نظرية أو تطبيقية، كمية أو نوعية، تجريبية وغير تجريبية، وفي أنواع المناهج الوصفية والتاريخية والتجريبية...، وفي أدوات البحث من ملاحظة ومقابلة واستبيان وغيرها، كل ذلك دون أي إشارة إلى أساليب البحث، إلا أن البعض قد ميّز بين المنهج والأسلوب، ففي حين تُقوّم المنهجية منهج البحث </w:t>
      </w:r>
      <w:proofErr w:type="spellStart"/>
      <w:r w:rsidRPr="00BC545E">
        <w:rPr>
          <w:rFonts w:ascii="Simplified Arabic" w:hAnsi="Simplified Arabic" w:cs="Simplified Arabic" w:hint="cs"/>
          <w:sz w:val="28"/>
          <w:szCs w:val="28"/>
          <w:rtl/>
          <w:lang w:bidi="ar-DZ"/>
        </w:rPr>
        <w:t>ينحو</w:t>
      </w:r>
      <w:proofErr w:type="spellEnd"/>
      <w:r w:rsidRPr="00BC545E">
        <w:rPr>
          <w:rFonts w:ascii="Simplified Arabic" w:hAnsi="Simplified Arabic" w:cs="Simplified Arabic" w:hint="cs"/>
          <w:sz w:val="28"/>
          <w:szCs w:val="28"/>
          <w:rtl/>
          <w:lang w:bidi="ar-DZ"/>
        </w:rPr>
        <w:t xml:space="preserve"> أسلوب البحث باتجاه تكييف معطيات أدوات البحث المستخدمة ضمن منهج ما لتُقدم بشكل يفي </w:t>
      </w:r>
      <w:r w:rsidRPr="00BC545E">
        <w:rPr>
          <w:rFonts w:ascii="Simplified Arabic" w:hAnsi="Simplified Arabic" w:cs="Simplified Arabic" w:hint="cs"/>
          <w:sz w:val="28"/>
          <w:szCs w:val="28"/>
          <w:rtl/>
          <w:lang w:bidi="ar-DZ"/>
        </w:rPr>
        <w:lastRenderedPageBreak/>
        <w:t xml:space="preserve">بالموضوع، وعلى ذلك يعتبر الأسلوب كإطار خاص لجمع </w:t>
      </w:r>
      <w:proofErr w:type="spellStart"/>
      <w:r w:rsidRPr="00BC545E">
        <w:rPr>
          <w:rFonts w:ascii="Simplified Arabic" w:hAnsi="Simplified Arabic" w:cs="Simplified Arabic" w:hint="cs"/>
          <w:sz w:val="28"/>
          <w:szCs w:val="28"/>
          <w:rtl/>
          <w:lang w:bidi="ar-DZ"/>
        </w:rPr>
        <w:t>الوقائق</w:t>
      </w:r>
      <w:proofErr w:type="spellEnd"/>
      <w:r w:rsidRPr="00BC545E">
        <w:rPr>
          <w:rFonts w:ascii="Simplified Arabic" w:hAnsi="Simplified Arabic" w:cs="Simplified Arabic" w:hint="cs"/>
          <w:sz w:val="28"/>
          <w:szCs w:val="28"/>
          <w:rtl/>
          <w:lang w:bidi="ar-DZ"/>
        </w:rPr>
        <w:t xml:space="preserve"> المطلوبة وتحليلها حول الظاهرة السياسية.</w:t>
      </w:r>
    </w:p>
    <w:p w:rsidR="00365C0D" w:rsidRPr="00BC545E" w:rsidRDefault="00365C0D" w:rsidP="00365C0D">
      <w:pPr>
        <w:bidi/>
        <w:spacing w:line="36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4</w:t>
      </w:r>
      <w:r w:rsidRPr="00BC545E">
        <w:rPr>
          <w:rFonts w:ascii="Simplified Arabic" w:hAnsi="Simplified Arabic" w:cs="Simplified Arabic" w:hint="cs"/>
          <w:b/>
          <w:bCs/>
          <w:sz w:val="28"/>
          <w:szCs w:val="28"/>
          <w:rtl/>
          <w:lang w:bidi="ar-DZ"/>
        </w:rPr>
        <w:t xml:space="preserve"> - المنهج </w:t>
      </w:r>
      <w:proofErr w:type="spellStart"/>
      <w:r w:rsidRPr="00BC545E">
        <w:rPr>
          <w:rFonts w:ascii="Simplified Arabic" w:hAnsi="Simplified Arabic" w:cs="Simplified Arabic" w:hint="cs"/>
          <w:b/>
          <w:bCs/>
          <w:sz w:val="28"/>
          <w:szCs w:val="28"/>
          <w:rtl/>
          <w:lang w:bidi="ar-DZ"/>
        </w:rPr>
        <w:t>والإقتراب</w:t>
      </w:r>
      <w:proofErr w:type="spellEnd"/>
      <w:r w:rsidRPr="00BC545E">
        <w:rPr>
          <w:rFonts w:ascii="Simplified Arabic" w:hAnsi="Simplified Arabic" w:cs="Simplified Arabic" w:hint="cs"/>
          <w:b/>
          <w:bCs/>
          <w:sz w:val="28"/>
          <w:szCs w:val="28"/>
          <w:rtl/>
          <w:lang w:bidi="ar-DZ"/>
        </w:rPr>
        <w:t>:</w:t>
      </w:r>
    </w:p>
    <w:p w:rsidR="00365C0D" w:rsidRPr="00BC545E" w:rsidRDefault="00365C0D" w:rsidP="00365C0D">
      <w:pPr>
        <w:bidi/>
        <w:spacing w:line="360" w:lineRule="auto"/>
        <w:jc w:val="both"/>
        <w:rPr>
          <w:rFonts w:ascii="Simplified Arabic" w:hAnsi="Simplified Arabic" w:cs="Simplified Arabic"/>
          <w:sz w:val="28"/>
          <w:szCs w:val="28"/>
          <w:rtl/>
          <w:lang w:bidi="ar-DZ"/>
        </w:rPr>
      </w:pPr>
      <w:r w:rsidRPr="00BC545E">
        <w:rPr>
          <w:rFonts w:ascii="Simplified Arabic" w:hAnsi="Simplified Arabic" w:cs="Simplified Arabic" w:hint="cs"/>
          <w:b/>
          <w:bCs/>
          <w:sz w:val="28"/>
          <w:szCs w:val="28"/>
          <w:rtl/>
          <w:lang w:bidi="ar-DZ"/>
        </w:rPr>
        <w:t xml:space="preserve">   </w:t>
      </w:r>
      <w:r w:rsidRPr="00BC545E">
        <w:rPr>
          <w:rFonts w:ascii="Simplified Arabic" w:hAnsi="Simplified Arabic" w:cs="Simplified Arabic" w:hint="cs"/>
          <w:sz w:val="28"/>
          <w:szCs w:val="28"/>
          <w:rtl/>
          <w:lang w:bidi="ar-DZ"/>
        </w:rPr>
        <w:t xml:space="preserve">لقد كان أحد أهم التطورات التي صاحبت الثورة السلوكية في علم السياسة هو تطوير بعض المداخل النظرية والأطر التحليلية والتي تسعى لصياغة نظرية تفسيرية للحياة السياسية وظواهرها، تجسدت في مجموعة من المقاربات التي أثرت علم السياسة عامة من خلال اعتماد المفاهيم كأساس لعملية التحليل، وعليه تصبح المعرفة السياسية وعملية التحليل السياسي مرهونة </w:t>
      </w:r>
      <w:proofErr w:type="spellStart"/>
      <w:r w:rsidRPr="00BC545E">
        <w:rPr>
          <w:rFonts w:ascii="Simplified Arabic" w:hAnsi="Simplified Arabic" w:cs="Simplified Arabic" w:hint="cs"/>
          <w:sz w:val="28"/>
          <w:szCs w:val="28"/>
          <w:rtl/>
          <w:lang w:bidi="ar-DZ"/>
        </w:rPr>
        <w:t>بالإلتزام</w:t>
      </w:r>
      <w:proofErr w:type="spellEnd"/>
      <w:r w:rsidRPr="00BC545E">
        <w:rPr>
          <w:rFonts w:ascii="Simplified Arabic" w:hAnsi="Simplified Arabic" w:cs="Simplified Arabic" w:hint="cs"/>
          <w:sz w:val="28"/>
          <w:szCs w:val="28"/>
          <w:rtl/>
          <w:lang w:bidi="ar-DZ"/>
        </w:rPr>
        <w:t xml:space="preserve"> النهائي بمفاهيم العلوم الطبيعية وبمناهجها، وفي هذا الإطار فقط يمكننا فهم كل اقتراب من خلال مفاهيمه المستقاة من العلوم التجريبية كمفهوم النظام والبنية والتوازن وغيرها .</w:t>
      </w:r>
    </w:p>
    <w:p w:rsidR="00B92094" w:rsidRDefault="00B92094" w:rsidP="00365C0D">
      <w:pPr>
        <w:bidi/>
        <w:spacing w:line="360" w:lineRule="auto"/>
        <w:rPr>
          <w:lang w:bidi="ar-DZ"/>
        </w:rPr>
      </w:pPr>
    </w:p>
    <w:sectPr w:rsidR="00B92094" w:rsidSect="00B9209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plified Arabic">
    <w:altName w:val="Times New Roman"/>
    <w:panose1 w:val="02020603050405020304"/>
    <w:charset w:val="00"/>
    <w:family w:val="roman"/>
    <w:pitch w:val="variable"/>
    <w:sig w:usb0="00000000"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E23B6E"/>
    <w:multiLevelType w:val="hybridMultilevel"/>
    <w:tmpl w:val="53F2034E"/>
    <w:lvl w:ilvl="0" w:tplc="20D4DEC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70C57E7"/>
    <w:multiLevelType w:val="hybridMultilevel"/>
    <w:tmpl w:val="209205BC"/>
    <w:lvl w:ilvl="0" w:tplc="7A963224">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E323F"/>
    <w:rsid w:val="00365C0D"/>
    <w:rsid w:val="005374DE"/>
    <w:rsid w:val="00B92094"/>
    <w:rsid w:val="00EE323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C0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E323F"/>
    <w:pPr>
      <w:ind w:left="720"/>
      <w:contextualSpacing/>
    </w:pPr>
    <w:rPr>
      <w:rFonts w:ascii="Calibri" w:eastAsia="Calibri" w:hAnsi="Calibri"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369</Words>
  <Characters>2032</Characters>
  <Application>Microsoft Office Word</Application>
  <DocSecurity>0</DocSecurity>
  <Lines>16</Lines>
  <Paragraphs>4</Paragraphs>
  <ScaleCrop>false</ScaleCrop>
  <Company/>
  <LinksUpToDate>false</LinksUpToDate>
  <CharactersWithSpaces>2397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r2018</dc:creator>
  <cp:lastModifiedBy>r2018</cp:lastModifiedBy>
  <cp:revision>2</cp:revision>
  <dcterms:created xsi:type="dcterms:W3CDTF">2020-12-23T19:49:00Z</dcterms:created>
  <dcterms:modified xsi:type="dcterms:W3CDTF">2020-12-23T19:49:00Z</dcterms:modified>
</cp:coreProperties>
</file>