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0D" w:rsidRDefault="00D2720D" w:rsidP="00D272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Exercice 1 </w:t>
      </w:r>
      <w:r>
        <w:rPr>
          <w:rFonts w:ascii="Times New Roman" w:hAnsi="Times New Roman" w:cs="Times New Roman"/>
          <w:sz w:val="24"/>
          <w:szCs w:val="24"/>
        </w:rPr>
        <w:t xml:space="preserve">: Transformez le texte suivant en prises de notes. </w:t>
      </w:r>
    </w:p>
    <w:p w:rsidR="00D2720D" w:rsidRDefault="00D2720D" w:rsidP="00D2720D">
      <w:pPr>
        <w:autoSpaceDE w:val="0"/>
        <w:autoSpaceDN w:val="0"/>
        <w:adjustRightInd w:val="0"/>
        <w:spacing w:after="0" w:line="240" w:lineRule="auto"/>
        <w:rPr>
          <w:rFonts w:ascii="Times New Roman" w:hAnsi="Times New Roman" w:cs="Times New Roman"/>
          <w:sz w:val="24"/>
          <w:szCs w:val="24"/>
        </w:rPr>
      </w:pPr>
    </w:p>
    <w:p w:rsidR="00D2720D" w:rsidRDefault="00D2720D" w:rsidP="00625C1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Nous pouvons observer aujourd’hui que la famille change dans plusieurs directions. On peut remarquer d’abord que la taille de la famille s’est réduite. Aujourd’hui le nombre moyen d’enfants par femme est inférieur à 2. On peut noter ensuite que la diminution de la taille des familles s’accompagne d’une modification des modalités de leur constitution. La baisse des mariages est à relier à l’augmentation des divorces. On assiste aussi au développement de l’union libre. Aujourd’hui un enfant sur 3 naît hors mariage. Il existe aussi de plus en plus de ménages mono-parentaux (un seul parent avec un enfant).Toutefois cela doit être relativisé, le mariage reste aujourd’hui encore le modèle dominant puisque plus de 85% des couples existants sont mariés.</w:t>
      </w:r>
    </w:p>
    <w:p w:rsidR="00D2720D" w:rsidRDefault="00D2720D" w:rsidP="00D2720D">
      <w:pPr>
        <w:autoSpaceDE w:val="0"/>
        <w:autoSpaceDN w:val="0"/>
        <w:adjustRightInd w:val="0"/>
        <w:spacing w:after="0" w:line="240" w:lineRule="auto"/>
        <w:rPr>
          <w:rFonts w:ascii="Times New Roman" w:hAnsi="Times New Roman" w:cs="Times New Roman"/>
          <w:sz w:val="24"/>
          <w:szCs w:val="24"/>
        </w:rPr>
      </w:pPr>
    </w:p>
    <w:p w:rsidR="00D2720D" w:rsidRDefault="00D2720D" w:rsidP="00D272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Exercice 2 : </w:t>
      </w:r>
      <w:r>
        <w:rPr>
          <w:rFonts w:ascii="Times New Roman" w:hAnsi="Times New Roman" w:cs="Times New Roman"/>
          <w:sz w:val="24"/>
          <w:szCs w:val="24"/>
        </w:rPr>
        <w:t>transformez le texte suivant en prises de notes.</w:t>
      </w:r>
    </w:p>
    <w:p w:rsidR="00D2720D" w:rsidRDefault="00D2720D" w:rsidP="00D2720D">
      <w:pPr>
        <w:autoSpaceDE w:val="0"/>
        <w:autoSpaceDN w:val="0"/>
        <w:adjustRightInd w:val="0"/>
        <w:spacing w:after="0" w:line="240" w:lineRule="auto"/>
        <w:rPr>
          <w:rFonts w:ascii="Times New Roman" w:hAnsi="Times New Roman" w:cs="Times New Roman"/>
          <w:sz w:val="24"/>
          <w:szCs w:val="24"/>
        </w:rPr>
      </w:pPr>
    </w:p>
    <w:p w:rsidR="00D2720D" w:rsidRDefault="00D2720D" w:rsidP="00625C1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Le nombre d’accidents ne fait qu’augmenter. Les mesures prises par la Direction de la Sécurité Routière pour faire face à l’origine de ses accidents ne semblent pas porter ses fruits. Vingt-huit morts et quatre cent trente-cinq blessés en six jours. Les éléments de la protection civile ont, en effet, enregistré du dix au seize février en cours, neuf mille cinq cent quarante accidents de la route. Alger, comme à chaque fois, vient en première position avec quatre-vingt-deux accidents causant quatre décès et quatre-vingts blessés, suivie de Blida avec vingt accidents faisant trois morts et vingt blessés.</w:t>
      </w:r>
    </w:p>
    <w:p w:rsidR="00877309" w:rsidRPr="00877309" w:rsidRDefault="00877309" w:rsidP="00877309">
      <w:pPr>
        <w:rPr>
          <w:rFonts w:ascii="Times New Roman" w:hAnsi="Times New Roman" w:cs="Times New Roman"/>
          <w:sz w:val="24"/>
          <w:szCs w:val="24"/>
        </w:rPr>
      </w:pPr>
    </w:p>
    <w:p w:rsidR="00877309" w:rsidRPr="00877309" w:rsidRDefault="00877309" w:rsidP="00877309">
      <w:pPr>
        <w:rPr>
          <w:rFonts w:ascii="Times New Roman" w:hAnsi="Times New Roman" w:cs="Times New Roman"/>
          <w:sz w:val="24"/>
          <w:szCs w:val="24"/>
        </w:rPr>
      </w:pPr>
    </w:p>
    <w:p w:rsidR="00877309" w:rsidRPr="00877309" w:rsidRDefault="00877309" w:rsidP="00877309">
      <w:pPr>
        <w:rPr>
          <w:rFonts w:ascii="Times New Roman" w:hAnsi="Times New Roman" w:cs="Times New Roman"/>
          <w:sz w:val="24"/>
          <w:szCs w:val="24"/>
        </w:rPr>
      </w:pPr>
    </w:p>
    <w:p w:rsidR="00877309" w:rsidRPr="00877309" w:rsidRDefault="00877309" w:rsidP="00877309">
      <w:pPr>
        <w:rPr>
          <w:rFonts w:ascii="Times New Roman" w:hAnsi="Times New Roman" w:cs="Times New Roman"/>
          <w:sz w:val="24"/>
          <w:szCs w:val="24"/>
        </w:rPr>
      </w:pPr>
    </w:p>
    <w:p w:rsidR="00877309" w:rsidRPr="00877309" w:rsidRDefault="00877309" w:rsidP="00877309">
      <w:pPr>
        <w:rPr>
          <w:rFonts w:ascii="Times New Roman" w:hAnsi="Times New Roman" w:cs="Times New Roman"/>
          <w:sz w:val="24"/>
          <w:szCs w:val="24"/>
        </w:rPr>
      </w:pPr>
    </w:p>
    <w:p w:rsidR="007A19DF" w:rsidRDefault="00877309" w:rsidP="00877309">
      <w:pPr>
        <w:tabs>
          <w:tab w:val="left" w:pos="1250"/>
        </w:tabs>
        <w:rPr>
          <w:rFonts w:ascii="Times New Roman" w:hAnsi="Times New Roman" w:cs="Times New Roman"/>
          <w:sz w:val="24"/>
          <w:szCs w:val="24"/>
        </w:rPr>
      </w:pPr>
      <w:r>
        <w:rPr>
          <w:rFonts w:ascii="Times New Roman" w:hAnsi="Times New Roman" w:cs="Times New Roman"/>
          <w:sz w:val="24"/>
          <w:szCs w:val="24"/>
        </w:rPr>
        <w:tab/>
      </w:r>
    </w:p>
    <w:p w:rsidR="00877309" w:rsidRPr="00877309" w:rsidRDefault="00877309" w:rsidP="00877309">
      <w:pPr>
        <w:tabs>
          <w:tab w:val="left" w:pos="1250"/>
        </w:tabs>
        <w:rPr>
          <w:rFonts w:ascii="Times New Roman" w:hAnsi="Times New Roman" w:cs="Times New Roman"/>
          <w:sz w:val="24"/>
          <w:szCs w:val="24"/>
        </w:rPr>
      </w:pPr>
    </w:p>
    <w:sectPr w:rsidR="00877309" w:rsidRPr="00877309" w:rsidSect="00E023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2720D"/>
    <w:rsid w:val="003E6B82"/>
    <w:rsid w:val="0062509A"/>
    <w:rsid w:val="00625C13"/>
    <w:rsid w:val="0072781E"/>
    <w:rsid w:val="007A19DF"/>
    <w:rsid w:val="00877309"/>
    <w:rsid w:val="00A902FF"/>
    <w:rsid w:val="00CD481C"/>
    <w:rsid w:val="00D2720D"/>
    <w:rsid w:val="00E023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31"/>
  </w:style>
  <w:style w:type="paragraph" w:styleId="Titre1">
    <w:name w:val="heading 1"/>
    <w:basedOn w:val="Normal"/>
    <w:link w:val="Titre1Car"/>
    <w:uiPriority w:val="9"/>
    <w:qFormat/>
    <w:rsid w:val="00877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773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730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7730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773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77309"/>
    <w:rPr>
      <w:i/>
      <w:iCs/>
    </w:rPr>
  </w:style>
  <w:style w:type="character" w:styleId="lev">
    <w:name w:val="Strong"/>
    <w:basedOn w:val="Policepardfaut"/>
    <w:uiPriority w:val="22"/>
    <w:qFormat/>
    <w:rsid w:val="00877309"/>
    <w:rPr>
      <w:b/>
      <w:bCs/>
    </w:rPr>
  </w:style>
  <w:style w:type="paragraph" w:customStyle="1" w:styleId="aligncenter">
    <w:name w:val="aligncenter"/>
    <w:basedOn w:val="Normal"/>
    <w:rsid w:val="008773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7309"/>
    <w:rPr>
      <w:color w:val="0000FF"/>
      <w:u w:val="single"/>
    </w:rPr>
  </w:style>
  <w:style w:type="character" w:styleId="Lienhypertextesuivivisit">
    <w:name w:val="FollowedHyperlink"/>
    <w:basedOn w:val="Policepardfaut"/>
    <w:uiPriority w:val="99"/>
    <w:semiHidden/>
    <w:unhideWhenUsed/>
    <w:rsid w:val="0087730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231</Words>
  <Characters>1271</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9</cp:revision>
  <dcterms:created xsi:type="dcterms:W3CDTF">2018-11-07T19:38:00Z</dcterms:created>
  <dcterms:modified xsi:type="dcterms:W3CDTF">2021-01-13T02:09:00Z</dcterms:modified>
</cp:coreProperties>
</file>