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F34" w:rsidRPr="00634F34" w:rsidRDefault="00634F34" w:rsidP="00634F34">
      <w:pPr>
        <w:suppressAutoHyphens/>
        <w:spacing w:after="0" w:line="240" w:lineRule="auto"/>
        <w:jc w:val="center"/>
        <w:rPr>
          <w:rFonts w:ascii="Times New Roman" w:eastAsia="Times New Roman" w:hAnsi="Times New Roman" w:cs="Times New Roman"/>
          <w:sz w:val="24"/>
          <w:szCs w:val="24"/>
          <w:lang w:eastAsia="ar-SA"/>
        </w:rPr>
      </w:pPr>
      <w:bookmarkStart w:id="0" w:name="_GoBack"/>
      <w:bookmarkEnd w:id="0"/>
      <w:r w:rsidRPr="00634F34">
        <w:rPr>
          <w:rFonts w:ascii="Times New Roman" w:eastAsia="Times New Roman" w:hAnsi="Times New Roman" w:cs="Times New Roman"/>
          <w:b/>
          <w:sz w:val="24"/>
          <w:szCs w:val="24"/>
          <w:lang w:eastAsia="ar-SA"/>
        </w:rPr>
        <w:t>TP 0</w:t>
      </w:r>
      <w:r>
        <w:rPr>
          <w:rFonts w:ascii="Times New Roman" w:eastAsia="Times New Roman" w:hAnsi="Times New Roman" w:cs="Times New Roman"/>
          <w:b/>
          <w:sz w:val="24"/>
          <w:szCs w:val="24"/>
          <w:lang w:eastAsia="ar-SA"/>
        </w:rPr>
        <w:t>2</w:t>
      </w:r>
      <w:r w:rsidRPr="00634F34">
        <w:rPr>
          <w:rFonts w:ascii="Times New Roman" w:eastAsia="Times New Roman" w:hAnsi="Times New Roman" w:cs="Times New Roman"/>
          <w:b/>
          <w:sz w:val="24"/>
          <w:szCs w:val="24"/>
          <w:lang w:eastAsia="ar-SA"/>
        </w:rPr>
        <w:t xml:space="preserve"> (notion de </w:t>
      </w:r>
      <w:r w:rsidRPr="00634F34">
        <w:rPr>
          <w:rFonts w:ascii="Times New Roman" w:eastAsia="Times New Roman" w:hAnsi="Times New Roman" w:cs="Times New Roman"/>
          <w:b/>
          <w:bCs/>
          <w:sz w:val="24"/>
          <w:szCs w:val="24"/>
          <w:lang w:eastAsia="ar-SA"/>
        </w:rPr>
        <w:t>références croisé et visualisation d’</w:t>
      </w:r>
      <w:proofErr w:type="spellStart"/>
      <w:r w:rsidRPr="00634F34">
        <w:rPr>
          <w:rFonts w:ascii="Times New Roman" w:eastAsia="Times New Roman" w:hAnsi="Times New Roman" w:cs="Times New Roman"/>
          <w:b/>
          <w:bCs/>
          <w:sz w:val="24"/>
          <w:szCs w:val="24"/>
          <w:lang w:eastAsia="ar-SA"/>
        </w:rPr>
        <w:t>etat</w:t>
      </w:r>
      <w:proofErr w:type="spellEnd"/>
      <w:r w:rsidRPr="00634F34">
        <w:rPr>
          <w:rFonts w:ascii="Times New Roman" w:eastAsia="Times New Roman" w:hAnsi="Times New Roman" w:cs="Times New Roman"/>
          <w:b/>
          <w:bCs/>
          <w:sz w:val="24"/>
          <w:szCs w:val="24"/>
          <w:lang w:eastAsia="ar-SA"/>
        </w:rPr>
        <w:t>)</w:t>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roofErr w:type="spellStart"/>
      <w:r w:rsidRPr="00634F34">
        <w:rPr>
          <w:rFonts w:ascii="Times New Roman" w:eastAsia="Times New Roman" w:hAnsi="Times New Roman" w:cs="Times New Roman"/>
          <w:sz w:val="24"/>
          <w:szCs w:val="24"/>
          <w:lang w:eastAsia="ar-SA"/>
        </w:rPr>
        <w:t>Rq</w:t>
      </w:r>
      <w:proofErr w:type="spellEnd"/>
      <w:r w:rsidRPr="00634F34">
        <w:rPr>
          <w:rFonts w:ascii="Times New Roman" w:eastAsia="Times New Roman" w:hAnsi="Times New Roman" w:cs="Times New Roman"/>
          <w:sz w:val="24"/>
          <w:szCs w:val="24"/>
          <w:lang w:eastAsia="ar-SA"/>
        </w:rPr>
        <w:t> : préparer la solution au domicile</w:t>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r w:rsidRPr="00634F34">
        <w:rPr>
          <w:rFonts w:ascii="Times New Roman" w:eastAsia="Times New Roman" w:hAnsi="Times New Roman" w:cs="Times New Roman"/>
          <w:noProof/>
          <w:sz w:val="24"/>
          <w:szCs w:val="24"/>
          <w:lang w:eastAsia="fr-FR"/>
        </w:rPr>
        <w:drawing>
          <wp:anchor distT="0" distB="0" distL="0" distR="0" simplePos="0" relativeHeight="251663360" behindDoc="1" locked="0" layoutInCell="1" allowOverlap="0" wp14:anchorId="51ED9773" wp14:editId="22D7E6F4">
            <wp:simplePos x="0" y="0"/>
            <wp:positionH relativeFrom="column">
              <wp:posOffset>129540</wp:posOffset>
            </wp:positionH>
            <wp:positionV relativeFrom="paragraph">
              <wp:posOffset>177165</wp:posOffset>
            </wp:positionV>
            <wp:extent cx="5543550" cy="2200275"/>
            <wp:effectExtent l="0" t="0" r="0" b="9525"/>
            <wp:wrapNone/>
            <wp:docPr id="26" name="Image 2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550" cy="22002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r w:rsidRPr="00634F34">
        <w:rPr>
          <w:rFonts w:ascii="Times New Roman" w:eastAsia="Times New Roman" w:hAnsi="Times New Roman" w:cs="Times New Roman"/>
          <w:b/>
          <w:bCs/>
          <w:sz w:val="24"/>
          <w:szCs w:val="24"/>
          <w:u w:val="single"/>
          <w:lang w:eastAsia="ar-SA"/>
        </w:rPr>
        <w:t>Aiguillage :</w:t>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360" w:lineRule="auto"/>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u w:val="single"/>
          <w:lang w:eastAsia="ar-SA"/>
        </w:rPr>
        <w:t>Cahier de charge</w:t>
      </w:r>
    </w:p>
    <w:p w:rsidR="00634F34" w:rsidRPr="00634F34" w:rsidRDefault="00634F34" w:rsidP="00634F34">
      <w:pPr>
        <w:suppressAutoHyphens/>
        <w:spacing w:after="0" w:line="360" w:lineRule="auto"/>
        <w:jc w:val="both"/>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lang w:eastAsia="ar-SA"/>
        </w:rPr>
        <w:t xml:space="preserve">Un tapis (que l'on ne commande pas ici) amène des pièces vers deux machines Md et Mg. Un capteur pp détecte l'arrivée d'une nouvelle pièce, un aiguillage les dirigera vers la voie sélectionnée. Le temps de passage de la pièce devant pp est suffisant pour ne déplacer l'aiguillage que pendant que pp=1, et les pièces arrivent assez espacées pour chaque pièce soit positionnée devant sa machine avant que la suivante ne soit détectée par pp. </w:t>
      </w:r>
    </w:p>
    <w:p w:rsidR="00634F34" w:rsidRPr="00634F34" w:rsidRDefault="00634F34" w:rsidP="00634F34">
      <w:pPr>
        <w:suppressAutoHyphens/>
        <w:spacing w:after="0" w:line="360" w:lineRule="auto"/>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lang w:eastAsia="ar-SA"/>
        </w:rPr>
        <w:t xml:space="preserve">Chaque machine prend une pièce quand elle en a besoin (une à la fois). On veut réguler le flux et donc mettre autant de pièces en attente de chaque côté. En cas d'égalité, on dirige la pièce vers le côté opposé à celui choisi pour la pièce précédente (il suffit de regarder la position de l'aiguillage </w:t>
      </w:r>
      <w:r w:rsidRPr="00634F34">
        <w:rPr>
          <w:rFonts w:ascii="Times New Roman" w:eastAsia="Times New Roman" w:hAnsi="Times New Roman" w:cs="Times New Roman"/>
          <w:sz w:val="24"/>
          <w:szCs w:val="24"/>
          <w:u w:val="single"/>
          <w:lang w:eastAsia="ar-SA"/>
        </w:rPr>
        <w:t>d</w:t>
      </w:r>
      <w:r w:rsidRPr="00634F34">
        <w:rPr>
          <w:rFonts w:ascii="Times New Roman" w:eastAsia="Times New Roman" w:hAnsi="Times New Roman" w:cs="Times New Roman"/>
          <w:sz w:val="24"/>
          <w:szCs w:val="24"/>
          <w:lang w:eastAsia="ar-SA"/>
        </w:rPr>
        <w:t xml:space="preserve"> ou </w:t>
      </w:r>
      <w:r w:rsidRPr="00634F34">
        <w:rPr>
          <w:rFonts w:ascii="Times New Roman" w:eastAsia="Times New Roman" w:hAnsi="Times New Roman" w:cs="Times New Roman"/>
          <w:sz w:val="24"/>
          <w:szCs w:val="24"/>
          <w:u w:val="single"/>
          <w:lang w:eastAsia="ar-SA"/>
        </w:rPr>
        <w:t xml:space="preserve">g </w:t>
      </w:r>
      <w:r w:rsidRPr="00634F34">
        <w:rPr>
          <w:rFonts w:ascii="Times New Roman" w:eastAsia="Times New Roman" w:hAnsi="Times New Roman" w:cs="Times New Roman"/>
          <w:sz w:val="24"/>
          <w:szCs w:val="24"/>
          <w:lang w:eastAsia="ar-SA"/>
        </w:rPr>
        <w:t xml:space="preserve">pour le savoir). Dans un premier temps, considérons ne compter au maximum que deux pièces dans chaque voie (ce qui n'empêche pas qu'il y en ait plus, alors on envoie de chaque côté alternativement). Trouvez les équations des sorties (AD et AG) en fonction des entrées (en combinatoire). Vu le nombre de capteurs en jeu, trouvez d'abord s'il y en a plus en attente en G, en D ou égalité (en fonction de g1, g2, d1, d2). Les équations de AD et </w:t>
      </w:r>
      <w:proofErr w:type="gramStart"/>
      <w:r w:rsidRPr="00634F34">
        <w:rPr>
          <w:rFonts w:ascii="Times New Roman" w:eastAsia="Times New Roman" w:hAnsi="Times New Roman" w:cs="Times New Roman"/>
          <w:sz w:val="24"/>
          <w:szCs w:val="24"/>
          <w:lang w:eastAsia="ar-SA"/>
        </w:rPr>
        <w:t xml:space="preserve">AG </w:t>
      </w:r>
      <w:r>
        <w:rPr>
          <w:rFonts w:ascii="Times New Roman" w:eastAsia="Times New Roman" w:hAnsi="Times New Roman" w:cs="Times New Roman"/>
          <w:sz w:val="24"/>
          <w:szCs w:val="24"/>
          <w:lang w:eastAsia="ar-SA"/>
        </w:rPr>
        <w:t>.</w:t>
      </w:r>
      <w:proofErr w:type="gramEnd"/>
    </w:p>
    <w:p w:rsidR="00634F34" w:rsidRPr="00634F34" w:rsidRDefault="00634F34" w:rsidP="00634F34">
      <w:pPr>
        <w:numPr>
          <w:ilvl w:val="2"/>
          <w:numId w:val="3"/>
        </w:numPr>
        <w:suppressAutoHyphens/>
        <w:spacing w:after="0" w:line="360" w:lineRule="auto"/>
        <w:jc w:val="both"/>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lang w:eastAsia="ar-SA"/>
        </w:rPr>
        <w:t xml:space="preserve">Faire </w:t>
      </w:r>
      <w:r w:rsidRPr="00634F34">
        <w:rPr>
          <w:rFonts w:ascii="Times New Roman" w:eastAsia="Times New Roman" w:hAnsi="Times New Roman" w:cs="Times New Roman"/>
          <w:sz w:val="24"/>
          <w:szCs w:val="24"/>
          <w:lang w:eastAsia="ar-SA"/>
        </w:rPr>
        <w:t xml:space="preserve">tableau de </w:t>
      </w:r>
      <w:proofErr w:type="spellStart"/>
      <w:r w:rsidRPr="00634F34">
        <w:rPr>
          <w:rFonts w:ascii="Times New Roman" w:eastAsia="Times New Roman" w:hAnsi="Times New Roman" w:cs="Times New Roman"/>
          <w:sz w:val="24"/>
          <w:szCs w:val="24"/>
          <w:lang w:eastAsia="ar-SA"/>
        </w:rPr>
        <w:t>Karnaugh</w:t>
      </w:r>
      <w:proofErr w:type="spellEnd"/>
      <w:r w:rsidRPr="00634F34">
        <w:rPr>
          <w:rFonts w:ascii="Times New Roman" w:eastAsia="Times New Roman" w:hAnsi="Times New Roman" w:cs="Times New Roman"/>
          <w:sz w:val="24"/>
          <w:szCs w:val="24"/>
          <w:lang w:eastAsia="ar-SA"/>
        </w:rPr>
        <w:t>.</w:t>
      </w:r>
    </w:p>
    <w:p w:rsidR="00634F34" w:rsidRPr="00634F34" w:rsidRDefault="00634F34" w:rsidP="00634F34">
      <w:pPr>
        <w:numPr>
          <w:ilvl w:val="2"/>
          <w:numId w:val="3"/>
        </w:numPr>
        <w:suppressAutoHyphens/>
        <w:spacing w:after="0" w:line="360" w:lineRule="auto"/>
        <w:jc w:val="both"/>
        <w:rPr>
          <w:rFonts w:ascii="Times New Roman" w:eastAsia="Times New Roman" w:hAnsi="Times New Roman" w:cs="Times New Roman"/>
          <w:sz w:val="24"/>
          <w:szCs w:val="24"/>
          <w:lang w:eastAsia="ar-SA"/>
        </w:rPr>
      </w:pPr>
      <w:proofErr w:type="gramStart"/>
      <w:r w:rsidRPr="00634F34">
        <w:rPr>
          <w:rFonts w:ascii="Times New Roman" w:eastAsia="Times New Roman" w:hAnsi="Times New Roman" w:cs="Times New Roman"/>
          <w:sz w:val="24"/>
          <w:szCs w:val="24"/>
          <w:lang w:eastAsia="ar-SA"/>
        </w:rPr>
        <w:t>Programmez le</w:t>
      </w:r>
      <w:proofErr w:type="gramEnd"/>
      <w:r w:rsidRPr="00634F34">
        <w:rPr>
          <w:rFonts w:ascii="Times New Roman" w:eastAsia="Times New Roman" w:hAnsi="Times New Roman" w:cs="Times New Roman"/>
          <w:sz w:val="24"/>
          <w:szCs w:val="24"/>
          <w:lang w:eastAsia="ar-SA"/>
        </w:rPr>
        <w:t xml:space="preserve"> en langage à contacts pour le simuler</w:t>
      </w:r>
    </w:p>
    <w:p w:rsidR="00634F34" w:rsidRPr="00634F34" w:rsidRDefault="00634F34" w:rsidP="00634F34">
      <w:pPr>
        <w:suppressAutoHyphens/>
        <w:spacing w:after="0" w:line="360" w:lineRule="auto"/>
        <w:jc w:val="both"/>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lang w:eastAsia="ar-SA"/>
        </w:rPr>
        <w:t xml:space="preserve">Notons D le fait qu'il y ait plus de pièces à droite qu'à gauche, G plus à gauche, E égalité (la position des pièces (en 1 ou 2) ne sera pas prise en compte, uniquement leur nombre (0, 1 ou 2). Cherchons leurs équations. </w:t>
      </w:r>
    </w:p>
    <w:p w:rsidR="00634F34" w:rsidRPr="00634F34" w:rsidRDefault="00634F34" w:rsidP="00634F34">
      <w:pPr>
        <w:suppressAutoHyphens/>
        <w:spacing w:after="0" w:line="360" w:lineRule="auto"/>
        <w:jc w:val="both"/>
        <w:rPr>
          <w:rFonts w:ascii="Times New Roman" w:eastAsia="Times New Roman" w:hAnsi="Times New Roman" w:cs="Times New Roman"/>
          <w:sz w:val="24"/>
          <w:szCs w:val="24"/>
          <w:lang w:eastAsia="ar-SA"/>
        </w:rPr>
      </w:pPr>
      <w:r w:rsidRPr="00634F34">
        <w:rPr>
          <w:rFonts w:ascii="Times New Roman" w:eastAsia="Times New Roman" w:hAnsi="Times New Roman" w:cs="Times New Roman"/>
          <w:noProof/>
          <w:sz w:val="24"/>
          <w:szCs w:val="24"/>
          <w:lang w:eastAsia="fr-FR"/>
        </w:rPr>
        <mc:AlternateContent>
          <mc:Choice Requires="wps">
            <w:drawing>
              <wp:anchor distT="0" distB="0" distL="114935" distR="114935" simplePos="0" relativeHeight="251661312" behindDoc="0" locked="0" layoutInCell="1" allowOverlap="1">
                <wp:simplePos x="0" y="0"/>
                <wp:positionH relativeFrom="column">
                  <wp:posOffset>336550</wp:posOffset>
                </wp:positionH>
                <wp:positionV relativeFrom="paragraph">
                  <wp:posOffset>233680</wp:posOffset>
                </wp:positionV>
                <wp:extent cx="926465" cy="998220"/>
                <wp:effectExtent l="7620" t="7620" r="8890" b="13335"/>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998220"/>
                        </a:xfrm>
                        <a:prstGeom prst="rect">
                          <a:avLst/>
                        </a:prstGeom>
                        <a:solidFill>
                          <a:srgbClr val="FFFFFF"/>
                        </a:solidFill>
                        <a:ln w="6350">
                          <a:solidFill>
                            <a:srgbClr val="000000"/>
                          </a:solidFill>
                          <a:miter lim="800000"/>
                          <a:headEnd/>
                          <a:tailEnd/>
                        </a:ln>
                      </wps:spPr>
                      <wps:txbx>
                        <w:txbxContent>
                          <w:p w:rsidR="00634F34" w:rsidRDefault="00634F34" w:rsidP="00634F34">
                            <w:pPr>
                              <w:rPr>
                                <w:lang w:val="en-GB"/>
                              </w:rPr>
                            </w:pPr>
                            <w:r>
                              <w:rPr>
                                <w:lang w:val="en-GB"/>
                              </w:rPr>
                              <w:t>I0.0    PP</w:t>
                            </w:r>
                          </w:p>
                          <w:p w:rsidR="00634F34" w:rsidRDefault="00634F34" w:rsidP="00634F34">
                            <w:pPr>
                              <w:rPr>
                                <w:lang w:val="en-GB"/>
                              </w:rPr>
                            </w:pPr>
                            <w:r>
                              <w:rPr>
                                <w:lang w:val="en-GB"/>
                              </w:rPr>
                              <w:t>I0.1    d1</w:t>
                            </w:r>
                          </w:p>
                          <w:p w:rsidR="00634F34" w:rsidRDefault="00634F34" w:rsidP="00634F34">
                            <w:pPr>
                              <w:rPr>
                                <w:lang w:val="en-GB"/>
                              </w:rPr>
                            </w:pPr>
                            <w:r>
                              <w:rPr>
                                <w:lang w:val="en-GB"/>
                              </w:rPr>
                              <w:t>I0.2    d2</w:t>
                            </w:r>
                          </w:p>
                          <w:p w:rsidR="00634F34" w:rsidRDefault="00634F34" w:rsidP="00634F34">
                            <w:pPr>
                              <w:rPr>
                                <w:lang w:val="en-GB"/>
                              </w:rPr>
                            </w:pPr>
                            <w:r>
                              <w:rPr>
                                <w:lang w:val="en-GB"/>
                              </w:rPr>
                              <w:t>I0.3    g1</w:t>
                            </w:r>
                          </w:p>
                          <w:p w:rsidR="00634F34" w:rsidRDefault="00634F34" w:rsidP="00634F34">
                            <w:r>
                              <w:rPr>
                                <w:lang w:val="en-GB"/>
                              </w:rPr>
                              <w:t>I0.4    g2</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5" o:spid="_x0000_s1026" type="#_x0000_t202" style="position:absolute;left:0;text-align:left;margin-left:26.5pt;margin-top:18.4pt;width:72.95pt;height:78.6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f9LwIAAFYEAAAOAAAAZHJzL2Uyb0RvYy54bWysVE2P2yAQvVfqf0DcGztuNkqsOKtttqkq&#10;bT+kbS+9YcA2KjAUSOztr98xzqbRtr1U9QExMDzevDd4cz0YTY7SBwW2ovNZTom0HISybUW/ftm/&#10;WlESIrOCabCyog8y0Ovtyxeb3pWygA60kJ4giA1l7yraxejKLAu8k4aFGThpcbMBb1jE0LeZ8KxH&#10;dKOzIs+XWQ9eOA9choCrt9Mm3Sb8ppE8fmqaICPRFUVuMY0+jfU4ZtsNK1vPXKf4iQb7BxaGKYuX&#10;nqFuWWTk4NVvUEZxDwGaOONgMmgaxWWqAauZ58+que+Yk6kWFCe4s0zh/8Hyj8fPnihR0eKKEssM&#10;evQNnSJCkiiHKAmuo0i9CyXm3jvMjsMbGNDsVHBwd8C/B2Jh1zHbyhvvoe8kE0hyPp7MLo5OOGEE&#10;qfsPIPAydoiQgIbGm1FB1IQgOpr1cDYIiRCOi+tiuVgiT45b6/WqKJKBGSufDjsf4jsJhoyTinr0&#10;P4Gz412IIxlWPqWMdwXQSuyV1inwbb3TnhwZ9so+fYn/szRtSV/R5eurfKr/rxB5+v4EYVTEptfK&#10;VHR1TmLlqNpbK1JLRqb0NEfK2p5kHJWbNIxDPZxsqUE8oKAepubGx4iTDvxPSnps7IqGHwfmJSX6&#10;vUVT1ovlHCWMKVisVmsM/OVOfbnDLEeoikZKpukuTq/n4LxqO7xpagMLN2hko5LIo+MTqxNvbN6k&#10;/emhja/jMk5Zv34H20cAAAD//wMAUEsDBBQABgAIAAAAIQDktde13AAAAAkBAAAPAAAAZHJzL2Rv&#10;d25yZXYueG1sTI/BTsMwDIbvSLxDZCRuLIGNaStNpwqBOIzLBty9JjSFxqmarCs8/dwT3Gz91ufv&#10;zzejb8Vg+9gE0nA7UyAsVcE0VGt4f3u+WYGICclgG8hq+LERNsXlRY6ZCSfa2WGfasEQihlqcCl1&#10;mZSxctZjnIXOEmefofeYeO1raXo8Mdy38k6ppfTYEH9w2NlHZ6vv/dFrmC9CSV+/WO7Cy4cb0lb1&#10;8vVJ6+ursXwAkeyY/o5h0md1KNjpEI5komg13M+5SmLWkhtM+Xq1BnGYhoUCWeTyf4PiDAAA//8D&#10;AFBLAQItABQABgAIAAAAIQC2gziS/gAAAOEBAAATAAAAAAAAAAAAAAAAAAAAAABbQ29udGVudF9U&#10;eXBlc10ueG1sUEsBAi0AFAAGAAgAAAAhADj9If/WAAAAlAEAAAsAAAAAAAAAAAAAAAAALwEAAF9y&#10;ZWxzLy5yZWxzUEsBAi0AFAAGAAgAAAAhAB+lB/0vAgAAVgQAAA4AAAAAAAAAAAAAAAAALgIAAGRy&#10;cy9lMm9Eb2MueG1sUEsBAi0AFAAGAAgAAAAhAOS117XcAAAACQEAAA8AAAAAAAAAAAAAAAAAiQQA&#10;AGRycy9kb3ducmV2LnhtbFBLBQYAAAAABAAEAPMAAACSBQAAAAA=&#10;" strokeweight=".5pt">
                <v:textbox inset="7.45pt,3.85pt,7.45pt,3.85pt">
                  <w:txbxContent>
                    <w:p w:rsidR="00634F34" w:rsidRDefault="00634F34" w:rsidP="00634F34">
                      <w:pPr>
                        <w:rPr>
                          <w:lang w:val="en-GB"/>
                        </w:rPr>
                      </w:pPr>
                      <w:r>
                        <w:rPr>
                          <w:lang w:val="en-GB"/>
                        </w:rPr>
                        <w:t>I0.0    PP</w:t>
                      </w:r>
                    </w:p>
                    <w:p w:rsidR="00634F34" w:rsidRDefault="00634F34" w:rsidP="00634F34">
                      <w:pPr>
                        <w:rPr>
                          <w:lang w:val="en-GB"/>
                        </w:rPr>
                      </w:pPr>
                      <w:r>
                        <w:rPr>
                          <w:lang w:val="en-GB"/>
                        </w:rPr>
                        <w:t>I0.1    d1</w:t>
                      </w:r>
                    </w:p>
                    <w:p w:rsidR="00634F34" w:rsidRDefault="00634F34" w:rsidP="00634F34">
                      <w:pPr>
                        <w:rPr>
                          <w:lang w:val="en-GB"/>
                        </w:rPr>
                      </w:pPr>
                      <w:r>
                        <w:rPr>
                          <w:lang w:val="en-GB"/>
                        </w:rPr>
                        <w:t>I0.2    d2</w:t>
                      </w:r>
                    </w:p>
                    <w:p w:rsidR="00634F34" w:rsidRDefault="00634F34" w:rsidP="00634F34">
                      <w:pPr>
                        <w:rPr>
                          <w:lang w:val="en-GB"/>
                        </w:rPr>
                      </w:pPr>
                      <w:r>
                        <w:rPr>
                          <w:lang w:val="en-GB"/>
                        </w:rPr>
                        <w:t>I0.3    g1</w:t>
                      </w:r>
                    </w:p>
                    <w:p w:rsidR="00634F34" w:rsidRDefault="00634F34" w:rsidP="00634F34">
                      <w:r>
                        <w:rPr>
                          <w:lang w:val="en-GB"/>
                        </w:rPr>
                        <w:t>I0.4    g2</w:t>
                      </w:r>
                    </w:p>
                  </w:txbxContent>
                </v:textbox>
              </v:shape>
            </w:pict>
          </mc:Fallback>
        </mc:AlternateContent>
      </w:r>
      <w:r w:rsidRPr="00634F34">
        <w:rPr>
          <w:rFonts w:ascii="Times New Roman" w:eastAsia="Times New Roman" w:hAnsi="Times New Roman" w:cs="Times New Roman"/>
          <w:noProof/>
          <w:sz w:val="24"/>
          <w:szCs w:val="24"/>
          <w:lang w:eastAsia="fr-FR"/>
        </w:rPr>
        <mc:AlternateContent>
          <mc:Choice Requires="wps">
            <w:drawing>
              <wp:anchor distT="0" distB="0" distL="114935" distR="114935" simplePos="0" relativeHeight="251662336" behindDoc="0" locked="0" layoutInCell="1" allowOverlap="1">
                <wp:simplePos x="0" y="0"/>
                <wp:positionH relativeFrom="column">
                  <wp:posOffset>2965450</wp:posOffset>
                </wp:positionH>
                <wp:positionV relativeFrom="paragraph">
                  <wp:posOffset>233680</wp:posOffset>
                </wp:positionV>
                <wp:extent cx="1769110" cy="962660"/>
                <wp:effectExtent l="7620" t="7620" r="13970" b="10795"/>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962660"/>
                        </a:xfrm>
                        <a:prstGeom prst="rect">
                          <a:avLst/>
                        </a:prstGeom>
                        <a:solidFill>
                          <a:srgbClr val="FFFFFF"/>
                        </a:solidFill>
                        <a:ln w="6350">
                          <a:solidFill>
                            <a:srgbClr val="000000"/>
                          </a:solidFill>
                          <a:miter lim="800000"/>
                          <a:headEnd/>
                          <a:tailEnd/>
                        </a:ln>
                      </wps:spPr>
                      <wps:txbx>
                        <w:txbxContent>
                          <w:p w:rsidR="00634F34" w:rsidRDefault="00634F34" w:rsidP="00634F34">
                            <w:r>
                              <w:t xml:space="preserve">M0.0  </w:t>
                            </w:r>
                            <w:proofErr w:type="gramStart"/>
                            <w:r>
                              <w:t xml:space="preserve">   «</w:t>
                            </w:r>
                            <w:proofErr w:type="gramEnd"/>
                            <w:r>
                              <w:t> plus à droite »</w:t>
                            </w:r>
                          </w:p>
                          <w:p w:rsidR="00634F34" w:rsidRDefault="00634F34" w:rsidP="00634F34">
                            <w:r>
                              <w:t xml:space="preserve">M0.1 </w:t>
                            </w:r>
                            <w:proofErr w:type="gramStart"/>
                            <w:r>
                              <w:t xml:space="preserve">   «</w:t>
                            </w:r>
                            <w:proofErr w:type="gramEnd"/>
                            <w:r>
                              <w:t> plus à droite »</w:t>
                            </w:r>
                          </w:p>
                          <w:p w:rsidR="00634F34" w:rsidRDefault="00634F34" w:rsidP="00634F34">
                            <w:r>
                              <w:t xml:space="preserve">M0.2 </w:t>
                            </w:r>
                            <w:proofErr w:type="gramStart"/>
                            <w:r>
                              <w:t xml:space="preserve">   «</w:t>
                            </w:r>
                            <w:proofErr w:type="gramEnd"/>
                            <w:r>
                              <w:t> Egalité »</w:t>
                            </w:r>
                          </w:p>
                          <w:p w:rsidR="00634F34" w:rsidRDefault="00634F34" w:rsidP="00634F34">
                            <w:r>
                              <w:t xml:space="preserve">Q0.0 </w:t>
                            </w:r>
                            <w:proofErr w:type="gramStart"/>
                            <w:r>
                              <w:t xml:space="preserve">   «</w:t>
                            </w:r>
                            <w:proofErr w:type="gramEnd"/>
                            <w:r>
                              <w:t> AD »</w:t>
                            </w:r>
                          </w:p>
                          <w:p w:rsidR="00634F34" w:rsidRDefault="00634F34" w:rsidP="00634F34">
                            <w:r>
                              <w:t xml:space="preserve">Q0.1 </w:t>
                            </w:r>
                            <w:proofErr w:type="gramStart"/>
                            <w:r>
                              <w:t xml:space="preserve">   «</w:t>
                            </w:r>
                            <w:proofErr w:type="gramEnd"/>
                            <w:r>
                              <w:t xml:space="preserve"> AG »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4" o:spid="_x0000_s1027" type="#_x0000_t202" style="position:absolute;left:0;text-align:left;margin-left:233.5pt;margin-top:18.4pt;width:139.3pt;height:75.8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drMgIAAF4EAAAOAAAAZHJzL2Uyb0RvYy54bWysVE2P0zAQvSPxHyzfaZLSDW3UdLV0KUJa&#10;PqSFCzfHcRILx2Nst0n31zN2ut1qgQsiB8v2jN/MvDeT9fXYK3IQ1knQJc1mKSVCc6ilbkv67evu&#10;1ZIS55mumQItSnoUjl5vXr5YD6YQc+hA1cISBNGuGExJO+9NkSSOd6JnbgZGaDQ2YHvm8WjbpLZs&#10;QPReJfM0zZMBbG0scOEc3t5ORrqJ+E0juP/cNE54okqKufm42rhWYU02a1a0lplO8lMa7B+y6JnU&#10;GPQMdcs8I3srf4PqJbfgoPEzDn0CTSO5iDVgNVn6rJr7jhkRa0FynDnT5P4fLP90+GKJrEs6X1Ci&#10;WY8afUelSC2IF6MXBO+RpMG4An3vDXr78S2MKHYs2Jk74D8c0bDtmG7FjbUwdILVmGQWXiYXTycc&#10;F0Cq4SPUGIztPUSgsbF9YBA5IYiOYh3PAmEihIeQb/JVlqGJo22Vz/M8Kpiw4vG1sc6/F9CTsCmp&#10;xQaI6Oxw53zIhhWPLiGYAyXrnVQqHmxbbZUlB4bNsotfLOCZm9JkKGn++iqdCPgrRBq/P0H00mPX&#10;K9mXdHl2YkWg7Z2uY096JtW0x5SVPvEYqJtI9GM1Rt0iyYHjCuojEmthanIcStx0YB8oGbDBS+p+&#10;7pkVlKgPGsVZLfLsCiciHhbL5QoP9tJSXVqY5ghVUk/JtN36aYr2xsq2w0hTO2i4QUEbGbl+yuqU&#10;PjZxlOA0cGFKLs/R6+m3sPkFAAD//wMAUEsDBBQABgAIAAAAIQBQWWq73QAAAAoBAAAPAAAAZHJz&#10;L2Rvd25yZXYueG1sTI/BTsMwEETvSPyDtUjcqAOENApxqgiBOMClBe5uvMSBeB3Zbhr4epYTHFf7&#10;NDOv3ixuFDOGOHhScLnKQCB13gzUK3h9ebgoQcSkyejREyr4wgib5vSk1pXxR9rivEu94BCKlVZg&#10;U5oqKWNn0em48hMS/959cDrxGXppgj5yuBvlVZYV0umBuMHqCe8sdp+7g1NwnfuWPr51u/WPb3ZO&#10;T1mQz/dKnZ8t7S2IhEv6g+F3Pk+Hhjft/YFMFKOCvFizS+KwghUYWOc3BYg9k2WZg2xq+V+h+QEA&#10;AP//AwBQSwECLQAUAAYACAAAACEAtoM4kv4AAADhAQAAEwAAAAAAAAAAAAAAAAAAAAAAW0NvbnRl&#10;bnRfVHlwZXNdLnhtbFBLAQItABQABgAIAAAAIQA4/SH/1gAAAJQBAAALAAAAAAAAAAAAAAAAAC8B&#10;AABfcmVscy8ucmVsc1BLAQItABQABgAIAAAAIQAeMsdrMgIAAF4EAAAOAAAAAAAAAAAAAAAAAC4C&#10;AABkcnMvZTJvRG9jLnhtbFBLAQItABQABgAIAAAAIQBQWWq73QAAAAoBAAAPAAAAAAAAAAAAAAAA&#10;AIwEAABkcnMvZG93bnJldi54bWxQSwUGAAAAAAQABADzAAAAlgUAAAAA&#10;" strokeweight=".5pt">
                <v:textbox inset="7.45pt,3.85pt,7.45pt,3.85pt">
                  <w:txbxContent>
                    <w:p w:rsidR="00634F34" w:rsidRDefault="00634F34" w:rsidP="00634F34">
                      <w:r>
                        <w:t xml:space="preserve">M0.0  </w:t>
                      </w:r>
                      <w:proofErr w:type="gramStart"/>
                      <w:r>
                        <w:t xml:space="preserve">   «</w:t>
                      </w:r>
                      <w:proofErr w:type="gramEnd"/>
                      <w:r>
                        <w:t> plus à droite »</w:t>
                      </w:r>
                    </w:p>
                    <w:p w:rsidR="00634F34" w:rsidRDefault="00634F34" w:rsidP="00634F34">
                      <w:r>
                        <w:t xml:space="preserve">M0.1 </w:t>
                      </w:r>
                      <w:proofErr w:type="gramStart"/>
                      <w:r>
                        <w:t xml:space="preserve">   «</w:t>
                      </w:r>
                      <w:proofErr w:type="gramEnd"/>
                      <w:r>
                        <w:t> plus à droite »</w:t>
                      </w:r>
                    </w:p>
                    <w:p w:rsidR="00634F34" w:rsidRDefault="00634F34" w:rsidP="00634F34">
                      <w:r>
                        <w:t xml:space="preserve">M0.2 </w:t>
                      </w:r>
                      <w:proofErr w:type="gramStart"/>
                      <w:r>
                        <w:t xml:space="preserve">   «</w:t>
                      </w:r>
                      <w:proofErr w:type="gramEnd"/>
                      <w:r>
                        <w:t> Egalité »</w:t>
                      </w:r>
                    </w:p>
                    <w:p w:rsidR="00634F34" w:rsidRDefault="00634F34" w:rsidP="00634F34">
                      <w:r>
                        <w:t xml:space="preserve">Q0.0 </w:t>
                      </w:r>
                      <w:proofErr w:type="gramStart"/>
                      <w:r>
                        <w:t xml:space="preserve">   «</w:t>
                      </w:r>
                      <w:proofErr w:type="gramEnd"/>
                      <w:r>
                        <w:t> AD »</w:t>
                      </w:r>
                    </w:p>
                    <w:p w:rsidR="00634F34" w:rsidRDefault="00634F34" w:rsidP="00634F34">
                      <w:r>
                        <w:t xml:space="preserve">Q0.1 </w:t>
                      </w:r>
                      <w:proofErr w:type="gramStart"/>
                      <w:r>
                        <w:t xml:space="preserve">   «</w:t>
                      </w:r>
                      <w:proofErr w:type="gramEnd"/>
                      <w:r>
                        <w:t xml:space="preserve"> AG » </w:t>
                      </w:r>
                    </w:p>
                  </w:txbxContent>
                </v:textbox>
              </v:shape>
            </w:pict>
          </mc:Fallback>
        </mc:AlternateContent>
      </w:r>
      <w:r w:rsidRPr="00634F34">
        <w:rPr>
          <w:rFonts w:ascii="Times New Roman" w:eastAsia="Times New Roman" w:hAnsi="Times New Roman" w:cs="Times New Roman"/>
          <w:sz w:val="24"/>
          <w:szCs w:val="24"/>
          <w:lang w:eastAsia="ar-SA"/>
        </w:rPr>
        <w:t xml:space="preserve">On </w:t>
      </w:r>
      <w:proofErr w:type="gramStart"/>
      <w:r w:rsidRPr="00634F34">
        <w:rPr>
          <w:rFonts w:ascii="Times New Roman" w:eastAsia="Times New Roman" w:hAnsi="Times New Roman" w:cs="Times New Roman"/>
          <w:sz w:val="24"/>
          <w:szCs w:val="24"/>
          <w:lang w:eastAsia="ar-SA"/>
        </w:rPr>
        <w:t>utilise  quatre</w:t>
      </w:r>
      <w:proofErr w:type="gramEnd"/>
      <w:r w:rsidRPr="00634F34">
        <w:rPr>
          <w:rFonts w:ascii="Times New Roman" w:eastAsia="Times New Roman" w:hAnsi="Times New Roman" w:cs="Times New Roman"/>
          <w:sz w:val="24"/>
          <w:szCs w:val="24"/>
          <w:lang w:eastAsia="ar-SA"/>
        </w:rPr>
        <w:t xml:space="preserve"> entées :                                     On utilise cinq sorties :</w:t>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270BC1" w:rsidRPr="00634F34" w:rsidRDefault="00270BC1" w:rsidP="00270BC1">
      <w:pPr>
        <w:suppressAutoHyphens/>
        <w:spacing w:after="0" w:line="240" w:lineRule="auto"/>
        <w:jc w:val="center"/>
        <w:rPr>
          <w:rFonts w:ascii="Times New Roman" w:eastAsia="Times New Roman" w:hAnsi="Times New Roman" w:cs="Times New Roman"/>
          <w:sz w:val="24"/>
          <w:szCs w:val="24"/>
          <w:lang w:eastAsia="ar-SA"/>
        </w:rPr>
      </w:pPr>
      <w:r w:rsidRPr="00634F34">
        <w:rPr>
          <w:rFonts w:ascii="Times New Roman" w:eastAsia="Times New Roman" w:hAnsi="Times New Roman" w:cs="Times New Roman"/>
          <w:b/>
          <w:sz w:val="24"/>
          <w:szCs w:val="24"/>
          <w:lang w:eastAsia="ar-SA"/>
        </w:rPr>
        <w:lastRenderedPageBreak/>
        <w:t>TP 0</w:t>
      </w:r>
      <w:r>
        <w:rPr>
          <w:rFonts w:ascii="Times New Roman" w:eastAsia="Times New Roman" w:hAnsi="Times New Roman" w:cs="Times New Roman"/>
          <w:b/>
          <w:sz w:val="24"/>
          <w:szCs w:val="24"/>
          <w:lang w:eastAsia="ar-SA"/>
        </w:rPr>
        <w:t>3</w:t>
      </w:r>
      <w:r w:rsidRPr="00634F34">
        <w:rPr>
          <w:rFonts w:ascii="Times New Roman" w:eastAsia="Times New Roman" w:hAnsi="Times New Roman" w:cs="Times New Roman"/>
          <w:b/>
          <w:sz w:val="24"/>
          <w:szCs w:val="24"/>
          <w:lang w:eastAsia="ar-SA"/>
        </w:rPr>
        <w:t xml:space="preserve"> (notion de </w:t>
      </w:r>
      <w:proofErr w:type="spellStart"/>
      <w:r>
        <w:rPr>
          <w:rFonts w:ascii="Times New Roman" w:eastAsia="Times New Roman" w:hAnsi="Times New Roman" w:cs="Times New Roman"/>
          <w:b/>
          <w:bCs/>
          <w:sz w:val="24"/>
          <w:szCs w:val="24"/>
          <w:lang w:eastAsia="ar-SA"/>
        </w:rPr>
        <w:t>timer</w:t>
      </w:r>
      <w:proofErr w:type="spellEnd"/>
      <w:r w:rsidRPr="00634F34">
        <w:rPr>
          <w:rFonts w:ascii="Times New Roman" w:eastAsia="Times New Roman" w:hAnsi="Times New Roman" w:cs="Times New Roman"/>
          <w:b/>
          <w:bCs/>
          <w:sz w:val="24"/>
          <w:szCs w:val="24"/>
          <w:lang w:eastAsia="ar-SA"/>
        </w:rPr>
        <w:t>)</w:t>
      </w: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EC5D45" w:rsidRPr="00EC5D45" w:rsidRDefault="00270BC1" w:rsidP="00270BC1">
      <w:pPr>
        <w:suppressAutoHyphens/>
        <w:spacing w:after="0" w:line="360" w:lineRule="auto"/>
        <w:jc w:val="center"/>
        <w:rPr>
          <w:rFonts w:ascii="Times New Roman" w:eastAsia="Times New Roman" w:hAnsi="Times New Roman" w:cs="Times New Roman"/>
          <w:sz w:val="24"/>
          <w:szCs w:val="24"/>
          <w:lang w:eastAsia="ar-SA"/>
        </w:rPr>
      </w:pPr>
      <w:r w:rsidRPr="00270BC1">
        <w:rPr>
          <w:rFonts w:ascii="Times New Roman" w:eastAsia="Times New Roman" w:hAnsi="Times New Roman" w:cs="Times New Roman"/>
          <w:noProof/>
          <w:sz w:val="24"/>
          <w:szCs w:val="24"/>
          <w:lang w:eastAsia="fr-FR"/>
        </w:rPr>
        <w:drawing>
          <wp:inline distT="0" distB="0" distL="0" distR="0">
            <wp:extent cx="3457575" cy="2466975"/>
            <wp:effectExtent l="0" t="0" r="9525"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contrast="40000"/>
                      <a:extLst>
                        <a:ext uri="{28A0092B-C50C-407E-A947-70E740481C1C}">
                          <a14:useLocalDpi xmlns:a14="http://schemas.microsoft.com/office/drawing/2010/main" val="0"/>
                        </a:ext>
                      </a:extLst>
                    </a:blip>
                    <a:srcRect/>
                    <a:stretch>
                      <a:fillRect/>
                    </a:stretch>
                  </pic:blipFill>
                  <pic:spPr bwMode="auto">
                    <a:xfrm>
                      <a:off x="0" y="0"/>
                      <a:ext cx="3468713" cy="2474922"/>
                    </a:xfrm>
                    <a:prstGeom prst="rect">
                      <a:avLst/>
                    </a:prstGeom>
                    <a:noFill/>
                    <a:ln>
                      <a:noFill/>
                    </a:ln>
                  </pic:spPr>
                </pic:pic>
              </a:graphicData>
            </a:graphic>
          </wp:inline>
        </w:drawing>
      </w:r>
    </w:p>
    <w:p w:rsidR="00270BC1" w:rsidRPr="00270BC1" w:rsidRDefault="00270BC1" w:rsidP="00270BC1">
      <w:pPr>
        <w:autoSpaceDE w:val="0"/>
        <w:autoSpaceDN w:val="0"/>
        <w:adjustRightInd w:val="0"/>
        <w:spacing w:after="0" w:line="360" w:lineRule="auto"/>
        <w:rPr>
          <w:rFonts w:ascii="Times New Roman" w:eastAsia="Times New Roman" w:hAnsi="Times New Roman" w:cs="Arial"/>
          <w:sz w:val="24"/>
          <w:szCs w:val="24"/>
          <w:u w:val="single"/>
          <w:lang w:eastAsia="fr-FR"/>
        </w:rPr>
      </w:pPr>
      <w:r w:rsidRPr="00270BC1">
        <w:rPr>
          <w:rFonts w:ascii="Times New Roman" w:eastAsia="Times New Roman" w:hAnsi="Times New Roman" w:cs="Arial"/>
          <w:sz w:val="24"/>
          <w:szCs w:val="24"/>
          <w:u w:val="single"/>
          <w:lang w:eastAsia="fr-FR"/>
        </w:rPr>
        <w:t>Cahier de charge :</w:t>
      </w:r>
    </w:p>
    <w:p w:rsidR="00270BC1" w:rsidRPr="00270BC1" w:rsidRDefault="00270BC1" w:rsidP="00270BC1">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L’exemple de programme commande le remplissage, surveille le niveau de la cuve </w:t>
      </w:r>
      <w:r>
        <w:rPr>
          <w:rFonts w:ascii="Times New Roman" w:eastAsia="Times New Roman" w:hAnsi="Times New Roman" w:cs="Arial"/>
          <w:sz w:val="24"/>
          <w:szCs w:val="24"/>
          <w:lang w:eastAsia="fr-FR"/>
        </w:rPr>
        <w:t>et commande le cycle de mélange</w:t>
      </w:r>
      <w:r w:rsidRPr="00270BC1">
        <w:rPr>
          <w:rFonts w:ascii="Times New Roman" w:eastAsia="Times New Roman" w:hAnsi="Times New Roman" w:cs="Arial"/>
          <w:sz w:val="24"/>
          <w:szCs w:val="24"/>
          <w:lang w:eastAsia="fr-FR"/>
        </w:rPr>
        <w:t>, comme décrit dans les étapes suivantes :</w:t>
      </w:r>
    </w:p>
    <w:p w:rsidR="00270BC1" w:rsidRDefault="00270BC1" w:rsidP="0047083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1 : </w:t>
      </w:r>
      <w:r>
        <w:rPr>
          <w:rFonts w:ascii="Times New Roman" w:eastAsia="Times New Roman" w:hAnsi="Times New Roman" w:cs="Arial"/>
          <w:sz w:val="24"/>
          <w:szCs w:val="24"/>
          <w:lang w:eastAsia="fr-FR"/>
        </w:rPr>
        <w:t xml:space="preserve">(bouton Start démarre le système et stop fait arrêté le </w:t>
      </w:r>
      <w:r w:rsidR="00470837">
        <w:rPr>
          <w:rFonts w:ascii="Times New Roman" w:eastAsia="Times New Roman" w:hAnsi="Times New Roman" w:cs="Arial"/>
          <w:sz w:val="24"/>
          <w:szCs w:val="24"/>
          <w:lang w:eastAsia="fr-FR"/>
        </w:rPr>
        <w:t>système)</w:t>
      </w:r>
    </w:p>
    <w:p w:rsidR="00470837" w:rsidRPr="00270BC1" w:rsidRDefault="00470837" w:rsidP="00470837">
      <w:pPr>
        <w:autoSpaceDE w:val="0"/>
        <w:autoSpaceDN w:val="0"/>
        <w:adjustRightInd w:val="0"/>
        <w:spacing w:after="0" w:line="360" w:lineRule="auto"/>
        <w:rPr>
          <w:rFonts w:ascii="Times New Roman" w:eastAsia="Times New Roman" w:hAnsi="Times New Roman" w:cs="Arial"/>
          <w:sz w:val="24"/>
          <w:szCs w:val="24"/>
          <w:lang w:eastAsia="fr-FR"/>
        </w:rPr>
      </w:pPr>
      <w:r>
        <w:rPr>
          <w:rFonts w:ascii="Times New Roman" w:eastAsia="Times New Roman" w:hAnsi="Times New Roman" w:cs="Arial"/>
          <w:sz w:val="24"/>
          <w:szCs w:val="24"/>
          <w:lang w:eastAsia="fr-FR"/>
        </w:rPr>
        <w:t>Etape 2</w:t>
      </w:r>
      <w:r w:rsidRPr="00270BC1">
        <w:rPr>
          <w:rFonts w:ascii="Times New Roman" w:eastAsia="Times New Roman" w:hAnsi="Times New Roman" w:cs="Arial"/>
          <w:sz w:val="24"/>
          <w:szCs w:val="24"/>
          <w:lang w:eastAsia="fr-FR"/>
        </w:rPr>
        <w:t xml:space="preserve"> : Remplir la cuve avec l’ingrédient</w:t>
      </w:r>
      <w:r>
        <w:rPr>
          <w:rFonts w:ascii="Times New Roman" w:eastAsia="Times New Roman" w:hAnsi="Times New Roman" w:cs="Arial"/>
          <w:sz w:val="24"/>
          <w:szCs w:val="24"/>
          <w:lang w:eastAsia="fr-FR"/>
        </w:rPr>
        <w:t xml:space="preserve"> ouvrir la valve (</w:t>
      </w:r>
      <w:proofErr w:type="spellStart"/>
      <w:r>
        <w:rPr>
          <w:rFonts w:ascii="Times New Roman" w:eastAsia="Times New Roman" w:hAnsi="Times New Roman" w:cs="Arial"/>
          <w:sz w:val="24"/>
          <w:szCs w:val="24"/>
          <w:lang w:eastAsia="fr-FR"/>
        </w:rPr>
        <w:t>intel</w:t>
      </w:r>
      <w:proofErr w:type="spellEnd"/>
      <w:r>
        <w:rPr>
          <w:rFonts w:ascii="Times New Roman" w:eastAsia="Times New Roman" w:hAnsi="Times New Roman" w:cs="Arial"/>
          <w:sz w:val="24"/>
          <w:szCs w:val="24"/>
          <w:lang w:eastAsia="fr-FR"/>
        </w:rPr>
        <w:t xml:space="preserve"> valve)  </w:t>
      </w:r>
    </w:p>
    <w:p w:rsidR="00270BC1" w:rsidRPr="00270BC1" w:rsidRDefault="00270BC1" w:rsidP="00270BC1">
      <w:pPr>
        <w:autoSpaceDE w:val="0"/>
        <w:autoSpaceDN w:val="0"/>
        <w:adjustRightInd w:val="0"/>
        <w:spacing w:after="0" w:line="360" w:lineRule="auto"/>
        <w:rPr>
          <w:rFonts w:ascii="Times New Roman" w:eastAsia="Times New Roman" w:hAnsi="Times New Roman" w:cs="Arial"/>
          <w:sz w:val="24"/>
          <w:szCs w:val="24"/>
          <w:lang w:eastAsia="fr-FR"/>
        </w:rPr>
      </w:pPr>
      <w:r>
        <w:rPr>
          <w:rFonts w:ascii="Times New Roman" w:eastAsia="Times New Roman" w:hAnsi="Times New Roman" w:cs="Arial"/>
          <w:sz w:val="24"/>
          <w:szCs w:val="24"/>
          <w:lang w:eastAsia="fr-FR"/>
        </w:rPr>
        <w:t>Etape 2</w:t>
      </w:r>
      <w:r w:rsidRPr="00270BC1">
        <w:rPr>
          <w:rFonts w:ascii="Times New Roman" w:eastAsia="Times New Roman" w:hAnsi="Times New Roman" w:cs="Arial"/>
          <w:sz w:val="24"/>
          <w:szCs w:val="24"/>
          <w:lang w:eastAsia="fr-FR"/>
        </w:rPr>
        <w:t xml:space="preserve"> : Surveiller le niveau de la cuve</w:t>
      </w:r>
      <w:r w:rsidR="00470837">
        <w:rPr>
          <w:rFonts w:ascii="Times New Roman" w:eastAsia="Times New Roman" w:hAnsi="Times New Roman" w:cs="Arial"/>
          <w:sz w:val="24"/>
          <w:szCs w:val="24"/>
          <w:lang w:eastAsia="fr-FR"/>
        </w:rPr>
        <w:t xml:space="preserve"> (par </w:t>
      </w:r>
      <w:proofErr w:type="spellStart"/>
      <w:r w:rsidR="00470837">
        <w:rPr>
          <w:rFonts w:ascii="Times New Roman" w:eastAsia="Times New Roman" w:hAnsi="Times New Roman" w:cs="Arial"/>
          <w:sz w:val="24"/>
          <w:szCs w:val="24"/>
          <w:lang w:eastAsia="fr-FR"/>
        </w:rPr>
        <w:t>level</w:t>
      </w:r>
      <w:proofErr w:type="spellEnd"/>
      <w:r w:rsidR="00470837">
        <w:rPr>
          <w:rFonts w:ascii="Times New Roman" w:eastAsia="Times New Roman" w:hAnsi="Times New Roman" w:cs="Arial"/>
          <w:sz w:val="24"/>
          <w:szCs w:val="24"/>
          <w:lang w:eastAsia="fr-FR"/>
        </w:rPr>
        <w:t xml:space="preserve"> switch</w:t>
      </w:r>
      <w:proofErr w:type="gramStart"/>
      <w:r w:rsidR="00470837">
        <w:rPr>
          <w:rFonts w:ascii="Times New Roman" w:eastAsia="Times New Roman" w:hAnsi="Times New Roman" w:cs="Arial"/>
          <w:sz w:val="24"/>
          <w:szCs w:val="24"/>
          <w:lang w:eastAsia="fr-FR"/>
        </w:rPr>
        <w:t>)</w:t>
      </w:r>
      <w:r w:rsidRPr="00270BC1">
        <w:rPr>
          <w:rFonts w:ascii="Times New Roman" w:eastAsia="Times New Roman" w:hAnsi="Times New Roman" w:cs="Arial"/>
          <w:sz w:val="24"/>
          <w:szCs w:val="24"/>
          <w:lang w:eastAsia="fr-FR"/>
        </w:rPr>
        <w:t xml:space="preserve"> </w:t>
      </w:r>
      <w:r>
        <w:rPr>
          <w:rFonts w:ascii="Times New Roman" w:eastAsia="Times New Roman" w:hAnsi="Times New Roman" w:cs="Arial"/>
          <w:sz w:val="24"/>
          <w:szCs w:val="24"/>
          <w:lang w:eastAsia="fr-FR"/>
        </w:rPr>
        <w:t>.</w:t>
      </w:r>
      <w:proofErr w:type="gramEnd"/>
    </w:p>
    <w:p w:rsidR="00270BC1" w:rsidRPr="00270BC1" w:rsidRDefault="00270BC1" w:rsidP="00270BC1">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3</w:t>
      </w:r>
      <w:r w:rsidRPr="00270BC1">
        <w:rPr>
          <w:rFonts w:ascii="Times New Roman" w:eastAsia="Times New Roman" w:hAnsi="Times New Roman" w:cs="Arial"/>
          <w:sz w:val="24"/>
          <w:szCs w:val="24"/>
          <w:lang w:eastAsia="fr-FR"/>
        </w:rPr>
        <w:t xml:space="preserve"> : Commencer le cycle de mélange </w:t>
      </w:r>
      <w:r w:rsidR="00470837">
        <w:rPr>
          <w:rFonts w:ascii="Times New Roman" w:eastAsia="Times New Roman" w:hAnsi="Times New Roman" w:cs="Arial"/>
          <w:sz w:val="24"/>
          <w:szCs w:val="24"/>
          <w:lang w:eastAsia="fr-FR"/>
        </w:rPr>
        <w:t>par le moteur pondant 10 sec.</w:t>
      </w:r>
      <w:r w:rsidRPr="00270BC1">
        <w:rPr>
          <w:rFonts w:ascii="Times New Roman" w:eastAsia="Times New Roman" w:hAnsi="Times New Roman" w:cs="Arial"/>
          <w:sz w:val="24"/>
          <w:szCs w:val="24"/>
          <w:lang w:eastAsia="fr-FR"/>
        </w:rPr>
        <w:t xml:space="preserve">           </w:t>
      </w:r>
      <w:r w:rsidRPr="00270BC1">
        <w:rPr>
          <w:rFonts w:ascii="Times New Roman" w:eastAsia="Times New Roman" w:hAnsi="Times New Roman" w:cs="TimesNewRomanPSMT"/>
          <w:sz w:val="24"/>
          <w:szCs w:val="24"/>
          <w:lang w:eastAsia="fr-FR"/>
        </w:rPr>
        <w:t xml:space="preserve"> </w:t>
      </w:r>
    </w:p>
    <w:p w:rsidR="00270BC1" w:rsidRDefault="00270BC1" w:rsidP="0047083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4</w:t>
      </w:r>
      <w:r w:rsidRPr="00270BC1">
        <w:rPr>
          <w:rFonts w:ascii="Times New Roman" w:eastAsia="Times New Roman" w:hAnsi="Times New Roman" w:cs="Arial"/>
          <w:sz w:val="24"/>
          <w:szCs w:val="24"/>
          <w:lang w:eastAsia="fr-FR"/>
        </w:rPr>
        <w:t xml:space="preserve"> : Vidanger la cuve de mélange</w:t>
      </w:r>
      <w:r w:rsidR="00470837">
        <w:rPr>
          <w:rFonts w:ascii="Times New Roman" w:eastAsia="Times New Roman" w:hAnsi="Times New Roman" w:cs="Arial"/>
          <w:sz w:val="24"/>
          <w:szCs w:val="24"/>
          <w:lang w:eastAsia="fr-FR"/>
        </w:rPr>
        <w:t xml:space="preserve"> par </w:t>
      </w:r>
      <w:proofErr w:type="gramStart"/>
      <w:r w:rsidR="00470837">
        <w:rPr>
          <w:rFonts w:ascii="Times New Roman" w:eastAsia="Times New Roman" w:hAnsi="Times New Roman" w:cs="Arial"/>
          <w:sz w:val="24"/>
          <w:szCs w:val="24"/>
          <w:lang w:eastAsia="fr-FR"/>
        </w:rPr>
        <w:t xml:space="preserve">( </w:t>
      </w:r>
      <w:proofErr w:type="spellStart"/>
      <w:r w:rsidR="00470837">
        <w:rPr>
          <w:rFonts w:ascii="Times New Roman" w:eastAsia="Times New Roman" w:hAnsi="Times New Roman" w:cs="Arial"/>
          <w:sz w:val="24"/>
          <w:szCs w:val="24"/>
          <w:lang w:eastAsia="fr-FR"/>
        </w:rPr>
        <w:t>outlet</w:t>
      </w:r>
      <w:proofErr w:type="spellEnd"/>
      <w:proofErr w:type="gramEnd"/>
      <w:r w:rsidR="00470837">
        <w:rPr>
          <w:rFonts w:ascii="Times New Roman" w:eastAsia="Times New Roman" w:hAnsi="Times New Roman" w:cs="Arial"/>
          <w:sz w:val="24"/>
          <w:szCs w:val="24"/>
          <w:lang w:eastAsia="fr-FR"/>
        </w:rPr>
        <w:t xml:space="preserve"> valve) jusqu’à </w:t>
      </w:r>
      <w:proofErr w:type="spellStart"/>
      <w:r w:rsidR="00470837">
        <w:rPr>
          <w:rFonts w:ascii="Times New Roman" w:eastAsia="Times New Roman" w:hAnsi="Times New Roman" w:cs="Arial"/>
          <w:sz w:val="24"/>
          <w:szCs w:val="24"/>
          <w:lang w:eastAsia="fr-FR"/>
        </w:rPr>
        <w:t>level</w:t>
      </w:r>
      <w:proofErr w:type="spellEnd"/>
      <w:r w:rsidR="00470837">
        <w:rPr>
          <w:rFonts w:ascii="Times New Roman" w:eastAsia="Times New Roman" w:hAnsi="Times New Roman" w:cs="Arial"/>
          <w:sz w:val="24"/>
          <w:szCs w:val="24"/>
          <w:lang w:eastAsia="fr-FR"/>
        </w:rPr>
        <w:t xml:space="preserve"> switch )</w:t>
      </w:r>
    </w:p>
    <w:p w:rsidR="00470837" w:rsidRPr="00270BC1" w:rsidRDefault="00470837" w:rsidP="0047083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 xml:space="preserve">5 : redémarrage système par </w:t>
      </w:r>
      <w:r>
        <w:rPr>
          <w:rFonts w:ascii="Times New Roman" w:eastAsia="Times New Roman" w:hAnsi="Times New Roman" w:cs="Arial"/>
          <w:sz w:val="24"/>
          <w:szCs w:val="24"/>
          <w:lang w:eastAsia="fr-FR"/>
        </w:rPr>
        <w:t>(</w:t>
      </w:r>
      <w:proofErr w:type="spellStart"/>
      <w:r>
        <w:rPr>
          <w:rFonts w:ascii="Times New Roman" w:eastAsia="Times New Roman" w:hAnsi="Times New Roman" w:cs="Arial"/>
          <w:sz w:val="24"/>
          <w:szCs w:val="24"/>
          <w:lang w:eastAsia="fr-FR"/>
        </w:rPr>
        <w:t>intel</w:t>
      </w:r>
      <w:proofErr w:type="spellEnd"/>
      <w:r>
        <w:rPr>
          <w:rFonts w:ascii="Times New Roman" w:eastAsia="Times New Roman" w:hAnsi="Times New Roman" w:cs="Arial"/>
          <w:sz w:val="24"/>
          <w:szCs w:val="24"/>
          <w:lang w:eastAsia="fr-FR"/>
        </w:rPr>
        <w:t xml:space="preserve"> valve)  </w:t>
      </w:r>
    </w:p>
    <w:p w:rsidR="00270BC1" w:rsidRDefault="00470837" w:rsidP="00270BC1">
      <w:pPr>
        <w:pStyle w:val="Paragraphedeliste"/>
        <w:numPr>
          <w:ilvl w:val="0"/>
          <w:numId w:val="4"/>
        </w:numPr>
        <w:rPr>
          <w:rFonts w:ascii="TimesNewRomanPSMT" w:eastAsia="Times New Roman" w:hAnsi="TimesNewRomanPSMT" w:cs="TimesNewRomanPSMT"/>
          <w:sz w:val="23"/>
          <w:szCs w:val="23"/>
          <w:lang w:eastAsia="fr-FR"/>
        </w:rPr>
      </w:pPr>
      <w:r w:rsidRPr="00270BC1">
        <w:rPr>
          <w:rFonts w:ascii="TimesNewRomanPSMT" w:eastAsia="Times New Roman" w:hAnsi="TimesNewRomanPSMT" w:cs="TimesNewRomanPSMT"/>
          <w:sz w:val="23"/>
          <w:szCs w:val="23"/>
          <w:lang w:eastAsia="fr-FR"/>
        </w:rPr>
        <w:t>Programmez-le</w:t>
      </w:r>
      <w:r w:rsidR="00270BC1" w:rsidRPr="00270BC1">
        <w:rPr>
          <w:rFonts w:ascii="TimesNewRomanPSMT" w:eastAsia="Times New Roman" w:hAnsi="TimesNewRomanPSMT" w:cs="TimesNewRomanPSMT"/>
          <w:sz w:val="23"/>
          <w:szCs w:val="23"/>
          <w:lang w:eastAsia="fr-FR"/>
        </w:rPr>
        <w:t xml:space="preserve"> en langage à contacts pour le simuler</w:t>
      </w:r>
    </w:p>
    <w:p w:rsidR="00AB702D" w:rsidRDefault="00AB702D">
      <w:pPr>
        <w:rPr>
          <w:rFonts w:ascii="TimesNewRomanPSMT" w:eastAsia="Times New Roman" w:hAnsi="TimesNewRomanPSMT" w:cs="TimesNewRomanPSMT"/>
          <w:sz w:val="23"/>
          <w:szCs w:val="23"/>
          <w:lang w:eastAsia="fr-FR"/>
        </w:rPr>
      </w:pPr>
      <w:r>
        <w:rPr>
          <w:rFonts w:ascii="TimesNewRomanPSMT" w:eastAsia="Times New Roman" w:hAnsi="TimesNewRomanPSMT" w:cs="TimesNewRomanPSMT"/>
          <w:sz w:val="23"/>
          <w:szCs w:val="23"/>
          <w:lang w:eastAsia="fr-FR"/>
        </w:rPr>
        <w:br w:type="page"/>
      </w:r>
    </w:p>
    <w:p w:rsidR="00AB702D" w:rsidRPr="00634F34" w:rsidRDefault="00AB702D" w:rsidP="00AB702D">
      <w:pPr>
        <w:suppressAutoHyphens/>
        <w:spacing w:after="0" w:line="240" w:lineRule="auto"/>
        <w:jc w:val="center"/>
        <w:rPr>
          <w:rFonts w:ascii="Times New Roman" w:eastAsia="Times New Roman" w:hAnsi="Times New Roman" w:cs="Times New Roman"/>
          <w:sz w:val="24"/>
          <w:szCs w:val="24"/>
          <w:lang w:eastAsia="ar-SA"/>
        </w:rPr>
      </w:pPr>
      <w:r w:rsidRPr="00634F34">
        <w:rPr>
          <w:rFonts w:ascii="Times New Roman" w:eastAsia="Times New Roman" w:hAnsi="Times New Roman" w:cs="Times New Roman"/>
          <w:b/>
          <w:sz w:val="24"/>
          <w:szCs w:val="24"/>
          <w:lang w:eastAsia="ar-SA"/>
        </w:rPr>
        <w:lastRenderedPageBreak/>
        <w:t>TP 0</w:t>
      </w:r>
      <w:r>
        <w:rPr>
          <w:rFonts w:ascii="Times New Roman" w:eastAsia="Times New Roman" w:hAnsi="Times New Roman" w:cs="Times New Roman"/>
          <w:b/>
          <w:sz w:val="24"/>
          <w:szCs w:val="24"/>
          <w:lang w:eastAsia="ar-SA"/>
        </w:rPr>
        <w:t>4</w:t>
      </w:r>
      <w:r w:rsidRPr="00634F34">
        <w:rPr>
          <w:rFonts w:ascii="Times New Roman" w:eastAsia="Times New Roman" w:hAnsi="Times New Roman" w:cs="Times New Roman"/>
          <w:b/>
          <w:sz w:val="24"/>
          <w:szCs w:val="24"/>
          <w:lang w:eastAsia="ar-SA"/>
        </w:rPr>
        <w:t xml:space="preserve"> (notion </w:t>
      </w:r>
      <w:r>
        <w:rPr>
          <w:rFonts w:ascii="Times New Roman" w:eastAsia="Times New Roman" w:hAnsi="Times New Roman" w:cs="Times New Roman"/>
          <w:b/>
          <w:sz w:val="24"/>
          <w:szCs w:val="24"/>
          <w:lang w:eastAsia="ar-SA"/>
        </w:rPr>
        <w:t>compteur</w:t>
      </w:r>
      <w:r w:rsidRPr="00634F34">
        <w:rPr>
          <w:rFonts w:ascii="Times New Roman" w:eastAsia="Times New Roman" w:hAnsi="Times New Roman" w:cs="Times New Roman"/>
          <w:b/>
          <w:bCs/>
          <w:sz w:val="24"/>
          <w:szCs w:val="24"/>
          <w:lang w:eastAsia="ar-SA"/>
        </w:rPr>
        <w:t>)</w:t>
      </w:r>
    </w:p>
    <w:p w:rsidR="00AB702D" w:rsidRDefault="00AB702D" w:rsidP="00AB702D">
      <w:pPr>
        <w:suppressAutoHyphens/>
        <w:spacing w:after="0" w:line="240" w:lineRule="auto"/>
        <w:rPr>
          <w:rFonts w:ascii="Times New Roman" w:eastAsia="Times New Roman" w:hAnsi="Times New Roman" w:cs="Times New Roman"/>
          <w:color w:val="3366FF"/>
          <w:sz w:val="24"/>
          <w:szCs w:val="24"/>
          <w:lang w:eastAsia="ar-SA"/>
        </w:rPr>
      </w:pPr>
    </w:p>
    <w:p w:rsidR="00AB702D" w:rsidRPr="00634F34" w:rsidRDefault="00AB702D" w:rsidP="00AB702D">
      <w:pPr>
        <w:suppressAutoHyphens/>
        <w:spacing w:after="0" w:line="240" w:lineRule="auto"/>
        <w:rPr>
          <w:rFonts w:ascii="Times New Roman" w:eastAsia="Times New Roman" w:hAnsi="Times New Roman" w:cs="Times New Roman"/>
          <w:color w:val="3366FF"/>
          <w:sz w:val="24"/>
          <w:szCs w:val="24"/>
          <w:lang w:eastAsia="ar-SA"/>
        </w:rPr>
      </w:pPr>
      <w:r w:rsidRPr="00AB702D">
        <w:rPr>
          <w:rFonts w:ascii="Times New Roman" w:eastAsia="Times New Roman" w:hAnsi="Times New Roman" w:cs="Times New Roman"/>
          <w:noProof/>
          <w:color w:val="3366FF"/>
          <w:sz w:val="24"/>
          <w:szCs w:val="24"/>
          <w:lang w:eastAsia="fr-FR"/>
        </w:rPr>
        <w:drawing>
          <wp:inline distT="0" distB="0" distL="0" distR="0">
            <wp:extent cx="5172075" cy="3543300"/>
            <wp:effectExtent l="0" t="0" r="952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2075" cy="3543300"/>
                    </a:xfrm>
                    <a:prstGeom prst="rect">
                      <a:avLst/>
                    </a:prstGeom>
                    <a:noFill/>
                    <a:ln>
                      <a:noFill/>
                    </a:ln>
                  </pic:spPr>
                </pic:pic>
              </a:graphicData>
            </a:graphic>
          </wp:inline>
        </w:drawing>
      </w:r>
    </w:p>
    <w:p w:rsidR="00AB702D" w:rsidRPr="00270BC1" w:rsidRDefault="00AB702D" w:rsidP="00AB702D">
      <w:pPr>
        <w:pStyle w:val="Paragraphedeliste"/>
        <w:rPr>
          <w:rFonts w:ascii="TimesNewRomanPSMT" w:eastAsia="Times New Roman" w:hAnsi="TimesNewRomanPSMT" w:cs="TimesNewRomanPSMT"/>
          <w:sz w:val="23"/>
          <w:szCs w:val="23"/>
          <w:lang w:eastAsia="fr-FR"/>
        </w:rPr>
      </w:pPr>
    </w:p>
    <w:p w:rsidR="00F14C77" w:rsidRPr="00270BC1" w:rsidRDefault="00F14C77" w:rsidP="00F14C77">
      <w:pPr>
        <w:autoSpaceDE w:val="0"/>
        <w:autoSpaceDN w:val="0"/>
        <w:adjustRightInd w:val="0"/>
        <w:spacing w:after="0" w:line="360" w:lineRule="auto"/>
        <w:rPr>
          <w:rFonts w:ascii="Times New Roman" w:eastAsia="Times New Roman" w:hAnsi="Times New Roman" w:cs="Arial"/>
          <w:sz w:val="24"/>
          <w:szCs w:val="24"/>
          <w:u w:val="single"/>
          <w:lang w:eastAsia="fr-FR"/>
        </w:rPr>
      </w:pPr>
      <w:r w:rsidRPr="00270BC1">
        <w:rPr>
          <w:rFonts w:ascii="Times New Roman" w:eastAsia="Times New Roman" w:hAnsi="Times New Roman" w:cs="Arial"/>
          <w:sz w:val="24"/>
          <w:szCs w:val="24"/>
          <w:u w:val="single"/>
          <w:lang w:eastAsia="fr-FR"/>
        </w:rPr>
        <w:t>Cahier de charge :</w:t>
      </w:r>
    </w:p>
    <w:p w:rsidR="00F14C77" w:rsidRPr="00270BC1" w:rsidRDefault="00F14C77" w:rsidP="00F14C77">
      <w:pPr>
        <w:autoSpaceDE w:val="0"/>
        <w:autoSpaceDN w:val="0"/>
        <w:adjustRightInd w:val="0"/>
        <w:spacing w:after="0" w:line="360" w:lineRule="auto"/>
        <w:ind w:firstLine="708"/>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L’exemple de programme commande </w:t>
      </w:r>
      <w:r>
        <w:rPr>
          <w:rFonts w:ascii="Times New Roman" w:eastAsia="Times New Roman" w:hAnsi="Times New Roman" w:cs="Arial"/>
          <w:sz w:val="24"/>
          <w:szCs w:val="24"/>
          <w:lang w:eastAsia="fr-FR"/>
        </w:rPr>
        <w:t xml:space="preserve">une chaine de </w:t>
      </w:r>
      <w:proofErr w:type="spellStart"/>
      <w:r>
        <w:rPr>
          <w:rFonts w:ascii="Times New Roman" w:eastAsia="Times New Roman" w:hAnsi="Times New Roman" w:cs="Arial"/>
          <w:sz w:val="24"/>
          <w:szCs w:val="24"/>
          <w:lang w:eastAsia="fr-FR"/>
        </w:rPr>
        <w:t>prodection</w:t>
      </w:r>
      <w:proofErr w:type="spellEnd"/>
      <w:r w:rsidRPr="00270BC1">
        <w:rPr>
          <w:rFonts w:ascii="Times New Roman" w:eastAsia="Times New Roman" w:hAnsi="Times New Roman" w:cs="Arial"/>
          <w:sz w:val="24"/>
          <w:szCs w:val="24"/>
          <w:lang w:eastAsia="fr-FR"/>
        </w:rPr>
        <w:t>, comme décrit dans les étapes suivantes :</w:t>
      </w:r>
    </w:p>
    <w:p w:rsidR="00F14C77"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1 : </w:t>
      </w:r>
      <w:r>
        <w:rPr>
          <w:rFonts w:ascii="Times New Roman" w:eastAsia="Times New Roman" w:hAnsi="Times New Roman" w:cs="Arial"/>
          <w:sz w:val="24"/>
          <w:szCs w:val="24"/>
          <w:lang w:eastAsia="fr-FR"/>
        </w:rPr>
        <w:t>(bouton Start démarre le système et stop fait arrêté le système)</w:t>
      </w:r>
    </w:p>
    <w:p w:rsidR="00F14C77" w:rsidRPr="00270BC1"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Pr>
          <w:rFonts w:ascii="Times New Roman" w:eastAsia="Times New Roman" w:hAnsi="Times New Roman" w:cs="Arial"/>
          <w:sz w:val="24"/>
          <w:szCs w:val="24"/>
          <w:lang w:eastAsia="fr-FR"/>
        </w:rPr>
        <w:t>Etape 2</w:t>
      </w:r>
      <w:r w:rsidRPr="00270BC1">
        <w:rPr>
          <w:rFonts w:ascii="Times New Roman" w:eastAsia="Times New Roman" w:hAnsi="Times New Roman" w:cs="Arial"/>
          <w:sz w:val="24"/>
          <w:szCs w:val="24"/>
          <w:lang w:eastAsia="fr-FR"/>
        </w:rPr>
        <w:t xml:space="preserve"> : </w:t>
      </w:r>
      <w:r>
        <w:rPr>
          <w:rFonts w:ascii="Times New Roman" w:eastAsia="Times New Roman" w:hAnsi="Times New Roman" w:cs="Arial"/>
          <w:sz w:val="24"/>
          <w:szCs w:val="24"/>
          <w:lang w:eastAsia="fr-FR"/>
        </w:rPr>
        <w:t xml:space="preserve">marche </w:t>
      </w:r>
      <w:r w:rsidRPr="00F14C77">
        <w:rPr>
          <w:rFonts w:ascii="Times New Roman" w:eastAsia="Times New Roman" w:hAnsi="Times New Roman" w:cs="Arial"/>
          <w:b/>
          <w:bCs/>
          <w:sz w:val="24"/>
          <w:szCs w:val="24"/>
          <w:lang w:eastAsia="fr-FR"/>
        </w:rPr>
        <w:t xml:space="preserve">box </w:t>
      </w:r>
      <w:proofErr w:type="spellStart"/>
      <w:r w:rsidRPr="00F14C77">
        <w:rPr>
          <w:rFonts w:ascii="Times New Roman" w:eastAsia="Times New Roman" w:hAnsi="Times New Roman" w:cs="Arial"/>
          <w:b/>
          <w:bCs/>
          <w:sz w:val="24"/>
          <w:szCs w:val="24"/>
          <w:lang w:eastAsia="fr-FR"/>
        </w:rPr>
        <w:t>motor</w:t>
      </w:r>
      <w:proofErr w:type="spellEnd"/>
      <w:r w:rsidRPr="00F14C77">
        <w:rPr>
          <w:rFonts w:ascii="Times New Roman" w:eastAsia="Times New Roman" w:hAnsi="Times New Roman" w:cs="Arial"/>
          <w:b/>
          <w:bCs/>
          <w:sz w:val="24"/>
          <w:szCs w:val="24"/>
          <w:lang w:eastAsia="fr-FR"/>
        </w:rPr>
        <w:t xml:space="preserve"> </w:t>
      </w:r>
      <w:proofErr w:type="spellStart"/>
      <w:r w:rsidRPr="00F14C77">
        <w:rPr>
          <w:rFonts w:ascii="Times New Roman" w:eastAsia="Times New Roman" w:hAnsi="Times New Roman" w:cs="Arial"/>
          <w:b/>
          <w:bCs/>
          <w:sz w:val="24"/>
          <w:szCs w:val="24"/>
          <w:lang w:eastAsia="fr-FR"/>
        </w:rPr>
        <w:t>conveyer</w:t>
      </w:r>
      <w:proofErr w:type="spellEnd"/>
      <w:r>
        <w:rPr>
          <w:rFonts w:ascii="Times New Roman" w:eastAsia="Times New Roman" w:hAnsi="Times New Roman" w:cs="Arial"/>
          <w:sz w:val="24"/>
          <w:szCs w:val="24"/>
          <w:lang w:eastAsia="fr-FR"/>
        </w:rPr>
        <w:t xml:space="preserve"> </w:t>
      </w:r>
      <w:r>
        <w:rPr>
          <w:rFonts w:ascii="Times New Roman" w:eastAsia="Times New Roman" w:hAnsi="Times New Roman" w:cs="Arial"/>
          <w:sz w:val="24"/>
          <w:szCs w:val="24"/>
          <w:lang w:eastAsia="fr-FR"/>
        </w:rPr>
        <w:t xml:space="preserve">  </w:t>
      </w:r>
    </w:p>
    <w:p w:rsidR="00F14C77" w:rsidRPr="00270BC1"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Pr>
          <w:rFonts w:ascii="Times New Roman" w:eastAsia="Times New Roman" w:hAnsi="Times New Roman" w:cs="Arial"/>
          <w:sz w:val="24"/>
          <w:szCs w:val="24"/>
          <w:lang w:eastAsia="fr-FR"/>
        </w:rPr>
        <w:t>Etape 2</w:t>
      </w:r>
      <w:r w:rsidRPr="00270BC1">
        <w:rPr>
          <w:rFonts w:ascii="Times New Roman" w:eastAsia="Times New Roman" w:hAnsi="Times New Roman" w:cs="Arial"/>
          <w:sz w:val="24"/>
          <w:szCs w:val="24"/>
          <w:lang w:eastAsia="fr-FR"/>
        </w:rPr>
        <w:t xml:space="preserve"> : </w:t>
      </w:r>
      <w:r>
        <w:rPr>
          <w:rFonts w:ascii="Times New Roman" w:eastAsia="Times New Roman" w:hAnsi="Times New Roman" w:cs="Arial"/>
          <w:sz w:val="24"/>
          <w:szCs w:val="24"/>
          <w:lang w:eastAsia="fr-FR"/>
        </w:rPr>
        <w:t>le capteur (</w:t>
      </w:r>
      <w:proofErr w:type="spellStart"/>
      <w:r>
        <w:rPr>
          <w:rFonts w:ascii="Times New Roman" w:eastAsia="Times New Roman" w:hAnsi="Times New Roman" w:cs="Arial"/>
          <w:sz w:val="24"/>
          <w:szCs w:val="24"/>
          <w:lang w:eastAsia="fr-FR"/>
        </w:rPr>
        <w:t>sensor</w:t>
      </w:r>
      <w:proofErr w:type="spellEnd"/>
      <w:r>
        <w:rPr>
          <w:rFonts w:ascii="Times New Roman" w:eastAsia="Times New Roman" w:hAnsi="Times New Roman" w:cs="Arial"/>
          <w:sz w:val="24"/>
          <w:szCs w:val="24"/>
          <w:lang w:eastAsia="fr-FR"/>
        </w:rPr>
        <w:t xml:space="preserve"> for box) </w:t>
      </w:r>
      <w:r>
        <w:rPr>
          <w:rFonts w:ascii="Times New Roman" w:eastAsia="Times New Roman" w:hAnsi="Times New Roman" w:cs="Arial"/>
          <w:sz w:val="24"/>
          <w:szCs w:val="24"/>
          <w:lang w:eastAsia="fr-FR"/>
        </w:rPr>
        <w:t>fait arrêté</w:t>
      </w:r>
      <w:r>
        <w:rPr>
          <w:rFonts w:ascii="Times New Roman" w:eastAsia="Times New Roman" w:hAnsi="Times New Roman" w:cs="Arial"/>
          <w:sz w:val="24"/>
          <w:szCs w:val="24"/>
          <w:lang w:eastAsia="fr-FR"/>
        </w:rPr>
        <w:t xml:space="preserve"> </w:t>
      </w:r>
      <w:r w:rsidRPr="00F14C77">
        <w:rPr>
          <w:rFonts w:ascii="Times New Roman" w:eastAsia="Times New Roman" w:hAnsi="Times New Roman" w:cs="Arial"/>
          <w:b/>
          <w:bCs/>
          <w:sz w:val="24"/>
          <w:szCs w:val="24"/>
          <w:lang w:eastAsia="fr-FR"/>
        </w:rPr>
        <w:t xml:space="preserve">box </w:t>
      </w:r>
      <w:proofErr w:type="spellStart"/>
      <w:r w:rsidRPr="00F14C77">
        <w:rPr>
          <w:rFonts w:ascii="Times New Roman" w:eastAsia="Times New Roman" w:hAnsi="Times New Roman" w:cs="Arial"/>
          <w:b/>
          <w:bCs/>
          <w:sz w:val="24"/>
          <w:szCs w:val="24"/>
          <w:lang w:eastAsia="fr-FR"/>
        </w:rPr>
        <w:t>motor</w:t>
      </w:r>
      <w:proofErr w:type="spellEnd"/>
      <w:r w:rsidRPr="00F14C77">
        <w:rPr>
          <w:rFonts w:ascii="Times New Roman" w:eastAsia="Times New Roman" w:hAnsi="Times New Roman" w:cs="Arial"/>
          <w:b/>
          <w:bCs/>
          <w:sz w:val="24"/>
          <w:szCs w:val="24"/>
          <w:lang w:eastAsia="fr-FR"/>
        </w:rPr>
        <w:t xml:space="preserve"> </w:t>
      </w:r>
      <w:proofErr w:type="spellStart"/>
      <w:proofErr w:type="gramStart"/>
      <w:r w:rsidRPr="00F14C77">
        <w:rPr>
          <w:rFonts w:ascii="Times New Roman" w:eastAsia="Times New Roman" w:hAnsi="Times New Roman" w:cs="Arial"/>
          <w:b/>
          <w:bCs/>
          <w:sz w:val="24"/>
          <w:szCs w:val="24"/>
          <w:lang w:eastAsia="fr-FR"/>
        </w:rPr>
        <w:t>conveyer</w:t>
      </w:r>
      <w:proofErr w:type="spellEnd"/>
      <w:r w:rsidRPr="00270BC1">
        <w:rPr>
          <w:rFonts w:ascii="Times New Roman" w:eastAsia="Times New Roman" w:hAnsi="Times New Roman" w:cs="Arial"/>
          <w:sz w:val="24"/>
          <w:szCs w:val="24"/>
          <w:lang w:eastAsia="fr-FR"/>
        </w:rPr>
        <w:t xml:space="preserve"> </w:t>
      </w:r>
      <w:r>
        <w:rPr>
          <w:rFonts w:ascii="Times New Roman" w:eastAsia="Times New Roman" w:hAnsi="Times New Roman" w:cs="Arial"/>
          <w:sz w:val="24"/>
          <w:szCs w:val="24"/>
          <w:lang w:eastAsia="fr-FR"/>
        </w:rPr>
        <w:t>.</w:t>
      </w:r>
      <w:proofErr w:type="gramEnd"/>
    </w:p>
    <w:p w:rsidR="00F14C77" w:rsidRPr="00270BC1"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3</w:t>
      </w:r>
      <w:r>
        <w:rPr>
          <w:rFonts w:ascii="Times New Roman" w:eastAsia="Times New Roman" w:hAnsi="Times New Roman" w:cs="Arial"/>
          <w:sz w:val="24"/>
          <w:szCs w:val="24"/>
          <w:lang w:eastAsia="fr-FR"/>
        </w:rPr>
        <w:t xml:space="preserve"> : Commencer le remplissage de 10 pommes dans chaque casse</w:t>
      </w:r>
      <w:r>
        <w:rPr>
          <w:rFonts w:ascii="Times New Roman" w:eastAsia="Times New Roman" w:hAnsi="Times New Roman" w:cs="Arial"/>
          <w:sz w:val="24"/>
          <w:szCs w:val="24"/>
          <w:lang w:eastAsia="fr-FR"/>
        </w:rPr>
        <w:t>.</w:t>
      </w:r>
      <w:r w:rsidRPr="00270BC1">
        <w:rPr>
          <w:rFonts w:ascii="Times New Roman" w:eastAsia="Times New Roman" w:hAnsi="Times New Roman" w:cs="Arial"/>
          <w:sz w:val="24"/>
          <w:szCs w:val="24"/>
          <w:lang w:eastAsia="fr-FR"/>
        </w:rPr>
        <w:t xml:space="preserve">           </w:t>
      </w:r>
      <w:r w:rsidRPr="00270BC1">
        <w:rPr>
          <w:rFonts w:ascii="Times New Roman" w:eastAsia="Times New Roman" w:hAnsi="Times New Roman" w:cs="TimesNewRomanPSMT"/>
          <w:sz w:val="24"/>
          <w:szCs w:val="24"/>
          <w:lang w:eastAsia="fr-FR"/>
        </w:rPr>
        <w:t xml:space="preserve"> </w:t>
      </w:r>
    </w:p>
    <w:p w:rsidR="00F14C77"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 xml:space="preserve">5 : redémarrage système </w:t>
      </w:r>
    </w:p>
    <w:p w:rsidR="00F14C77" w:rsidRPr="00F14C77" w:rsidRDefault="00F14C77" w:rsidP="00F14C77">
      <w:pPr>
        <w:pStyle w:val="Paragraphedeliste"/>
        <w:numPr>
          <w:ilvl w:val="1"/>
          <w:numId w:val="2"/>
        </w:numPr>
        <w:autoSpaceDE w:val="0"/>
        <w:autoSpaceDN w:val="0"/>
        <w:adjustRightInd w:val="0"/>
        <w:spacing w:after="0" w:line="360" w:lineRule="auto"/>
        <w:rPr>
          <w:rFonts w:ascii="TimesNewRomanPSMT" w:eastAsia="Times New Roman" w:hAnsi="TimesNewRomanPSMT" w:cs="TimesNewRomanPSMT"/>
          <w:sz w:val="23"/>
          <w:szCs w:val="23"/>
          <w:lang w:eastAsia="fr-FR"/>
        </w:rPr>
      </w:pPr>
      <w:r w:rsidRPr="00F14C77">
        <w:rPr>
          <w:rFonts w:ascii="TimesNewRomanPSMT" w:eastAsia="Times New Roman" w:hAnsi="TimesNewRomanPSMT" w:cs="TimesNewRomanPSMT"/>
          <w:sz w:val="23"/>
          <w:szCs w:val="23"/>
          <w:lang w:eastAsia="fr-FR"/>
        </w:rPr>
        <w:t>Programmez-le en langage à contacts pour le simuler</w:t>
      </w:r>
    </w:p>
    <w:p w:rsidR="00726BFB" w:rsidRDefault="00726BFB"/>
    <w:sectPr w:rsidR="00726BFB" w:rsidSect="00EC5D45">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Wingdings" w:hAnsi="Wingdings" w:cs="Wingdings" w:hint="default"/>
      </w:rPr>
    </w:lvl>
  </w:abstractNum>
  <w:abstractNum w:abstractNumId="1"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B"/>
    <w:multiLevelType w:val="multilevel"/>
    <w:tmpl w:val="0000000B"/>
    <w:name w:val="WW8Num13"/>
    <w:lvl w:ilvl="0">
      <w:start w:val="1"/>
      <w:numFmt w:val="bullet"/>
      <w:lvlText w:val="o"/>
      <w:lvlJc w:val="left"/>
      <w:pPr>
        <w:tabs>
          <w:tab w:val="num" w:pos="720"/>
        </w:tabs>
        <w:ind w:left="720" w:hanging="360"/>
      </w:pPr>
      <w:rPr>
        <w:rFonts w:ascii="Courier New" w:hAnsi="Courier New" w:cs="Courier New" w:hint="default"/>
      </w:rPr>
    </w:lvl>
    <w:lvl w:ilvl="1">
      <w:start w:val="3"/>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7CA48E4"/>
    <w:multiLevelType w:val="hybridMultilevel"/>
    <w:tmpl w:val="CA8AC984"/>
    <w:lvl w:ilvl="0" w:tplc="040C000B">
      <w:start w:val="1"/>
      <w:numFmt w:val="bullet"/>
      <w:lvlText w:val=""/>
      <w:lvlJc w:val="left"/>
      <w:pPr>
        <w:tabs>
          <w:tab w:val="num" w:pos="720"/>
        </w:tabs>
        <w:ind w:left="720" w:hanging="360"/>
      </w:pPr>
      <w:rPr>
        <w:rFonts w:ascii="Wingdings" w:hAnsi="Wingdings" w:hint="default"/>
      </w:rPr>
    </w:lvl>
    <w:lvl w:ilvl="1" w:tplc="040C0009">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6E7584"/>
    <w:multiLevelType w:val="hybridMultilevel"/>
    <w:tmpl w:val="1C262850"/>
    <w:lvl w:ilvl="0" w:tplc="040C000B">
      <w:start w:val="1"/>
      <w:numFmt w:val="bullet"/>
      <w:lvlText w:val=""/>
      <w:lvlJc w:val="left"/>
      <w:pPr>
        <w:tabs>
          <w:tab w:val="num" w:pos="720"/>
        </w:tabs>
        <w:ind w:left="720" w:hanging="360"/>
      </w:pPr>
      <w:rPr>
        <w:rFonts w:ascii="Wingdings" w:hAnsi="Wingdings" w:hint="default"/>
      </w:rPr>
    </w:lvl>
    <w:lvl w:ilvl="1" w:tplc="040C0009">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45"/>
    <w:rsid w:val="00270BC1"/>
    <w:rsid w:val="00470837"/>
    <w:rsid w:val="00634F34"/>
    <w:rsid w:val="00726BFB"/>
    <w:rsid w:val="00764086"/>
    <w:rsid w:val="00AB702D"/>
    <w:rsid w:val="00EC5D45"/>
    <w:rsid w:val="00F14C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E1EBF"/>
  <w15:chartTrackingRefBased/>
  <w15:docId w15:val="{43A65971-2621-4087-A4F5-8D35C346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0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apteur/riadh/www-ipst.u-strasbg.fr/pat/autom/master/aiguillage.gif" TargetMode="External"/><Relationship Id="rId11" Type="http://schemas.openxmlformats.org/officeDocument/2006/relationships/theme" Target="theme/theme1.xml"/><Relationship Id="rId5" Type="http://schemas.openxmlformats.org/officeDocument/2006/relationships/hyperlink" Target="file:///C:\Users\user\Desktop\capteur\riadh\www-ipst.u-strasbg.fr\pat\autom\master\aiguillage.gi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Words>
  <Characters>2465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2021-01-13T21:09:00Z</dcterms:created>
  <dcterms:modified xsi:type="dcterms:W3CDTF">2021-01-13T21:09:00Z</dcterms:modified>
</cp:coreProperties>
</file>