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29" w:rsidRPr="00C44307" w:rsidRDefault="00B47D29" w:rsidP="00B47D29">
      <w:pPr>
        <w:jc w:val="center"/>
        <w:rPr>
          <w:b/>
          <w:bCs/>
          <w:sz w:val="32"/>
          <w:szCs w:val="32"/>
        </w:rPr>
      </w:pPr>
      <w:r w:rsidRPr="00C44307">
        <w:rPr>
          <w:b/>
          <w:bCs/>
          <w:sz w:val="32"/>
          <w:szCs w:val="32"/>
        </w:rPr>
        <w:t>Le logiciel WATERCAD</w:t>
      </w:r>
    </w:p>
    <w:p w:rsidR="00B47D29" w:rsidRDefault="00B47D29" w:rsidP="00B47D29">
      <w:pPr>
        <w:spacing w:after="0"/>
        <w:rPr>
          <w:sz w:val="32"/>
          <w:szCs w:val="32"/>
        </w:rPr>
      </w:pPr>
      <w:r w:rsidRPr="006A00AC">
        <w:rPr>
          <w:color w:val="FF0000"/>
          <w:sz w:val="32"/>
          <w:szCs w:val="32"/>
        </w:rPr>
        <w:t xml:space="preserve">Watercad </w:t>
      </w:r>
      <w:r>
        <w:rPr>
          <w:sz w:val="32"/>
          <w:szCs w:val="32"/>
        </w:rPr>
        <w:t xml:space="preserve">est un logiciel de </w:t>
      </w:r>
      <w:r w:rsidRPr="00E36060">
        <w:rPr>
          <w:sz w:val="32"/>
          <w:szCs w:val="32"/>
        </w:rPr>
        <w:t xml:space="preserve">Modélisation </w:t>
      </w:r>
      <w:r>
        <w:rPr>
          <w:sz w:val="32"/>
          <w:szCs w:val="32"/>
        </w:rPr>
        <w:t xml:space="preserve">/simulation </w:t>
      </w:r>
      <w:r w:rsidRPr="00E36060">
        <w:rPr>
          <w:sz w:val="32"/>
          <w:szCs w:val="32"/>
        </w:rPr>
        <w:t>hydraulique</w:t>
      </w:r>
      <w:r>
        <w:rPr>
          <w:sz w:val="32"/>
          <w:szCs w:val="32"/>
        </w:rPr>
        <w:t xml:space="preserve"> utilisée </w:t>
      </w:r>
      <w:r w:rsidRPr="00E36060">
        <w:rPr>
          <w:sz w:val="32"/>
          <w:szCs w:val="32"/>
        </w:rPr>
        <w:t xml:space="preserve"> </w:t>
      </w:r>
      <w:r>
        <w:rPr>
          <w:sz w:val="32"/>
          <w:szCs w:val="32"/>
        </w:rPr>
        <w:t>pour :</w:t>
      </w:r>
    </w:p>
    <w:p w:rsidR="00B47D29" w:rsidRPr="00E36060" w:rsidRDefault="00B47D29" w:rsidP="00B47D29">
      <w:pPr>
        <w:spacing w:after="0"/>
        <w:rPr>
          <w:sz w:val="32"/>
          <w:szCs w:val="32"/>
        </w:rPr>
      </w:pPr>
      <w:r w:rsidRPr="00E36060">
        <w:rPr>
          <w:sz w:val="32"/>
          <w:szCs w:val="32"/>
        </w:rPr>
        <w:t>-&gt; Analyse</w:t>
      </w:r>
      <w:r>
        <w:rPr>
          <w:sz w:val="32"/>
          <w:szCs w:val="32"/>
        </w:rPr>
        <w:t>,</w:t>
      </w:r>
      <w:r w:rsidRPr="00E36060">
        <w:rPr>
          <w:sz w:val="32"/>
          <w:szCs w:val="32"/>
        </w:rPr>
        <w:t xml:space="preserve"> </w:t>
      </w:r>
      <w:r>
        <w:rPr>
          <w:sz w:val="32"/>
          <w:szCs w:val="32"/>
        </w:rPr>
        <w:t xml:space="preserve">planification </w:t>
      </w:r>
      <w:r w:rsidRPr="00E36060">
        <w:rPr>
          <w:sz w:val="32"/>
          <w:szCs w:val="32"/>
        </w:rPr>
        <w:t xml:space="preserve">et conception </w:t>
      </w:r>
      <w:r>
        <w:rPr>
          <w:sz w:val="32"/>
          <w:szCs w:val="32"/>
        </w:rPr>
        <w:t>de qualité des réseaux d’AEP</w:t>
      </w:r>
    </w:p>
    <w:p w:rsidR="00B47D29" w:rsidRPr="005638EE" w:rsidRDefault="00B47D29" w:rsidP="00B47D29">
      <w:pPr>
        <w:spacing w:after="0"/>
        <w:rPr>
          <w:sz w:val="32"/>
          <w:szCs w:val="32"/>
        </w:rPr>
      </w:pPr>
      <w:r w:rsidRPr="00E36060">
        <w:rPr>
          <w:sz w:val="32"/>
          <w:szCs w:val="32"/>
        </w:rPr>
        <w:t xml:space="preserve">-&gt; Exploitation </w:t>
      </w:r>
      <w:r>
        <w:rPr>
          <w:sz w:val="32"/>
          <w:szCs w:val="32"/>
        </w:rPr>
        <w:t xml:space="preserve">et gestion </w:t>
      </w:r>
      <w:r w:rsidRPr="00E36060">
        <w:rPr>
          <w:sz w:val="32"/>
          <w:szCs w:val="32"/>
        </w:rPr>
        <w:t>de réseau de distribution d’eau en limitant les couts</w:t>
      </w:r>
      <w:r>
        <w:rPr>
          <w:sz w:val="32"/>
          <w:szCs w:val="32"/>
        </w:rPr>
        <w:t>.</w:t>
      </w:r>
    </w:p>
    <w:p w:rsidR="00B47D29" w:rsidRPr="00290933" w:rsidRDefault="00B47D29" w:rsidP="00B47D29">
      <w:pPr>
        <w:spacing w:after="0"/>
        <w:rPr>
          <w:rFonts w:eastAsiaTheme="majorEastAsia" w:cstheme="minorHAnsi"/>
          <w:b/>
          <w:bCs/>
          <w:color w:val="4472C4" w:themeColor="accent1"/>
          <w:sz w:val="32"/>
          <w:szCs w:val="32"/>
        </w:rPr>
      </w:pPr>
      <w:r w:rsidRPr="00290933">
        <w:rPr>
          <w:rFonts w:eastAsiaTheme="majorEastAsia"/>
          <w:b/>
          <w:bCs/>
          <w:color w:val="4472C4" w:themeColor="accent1"/>
          <w:sz w:val="32"/>
          <w:szCs w:val="32"/>
        </w:rPr>
        <w:t xml:space="preserve">Fonctionnalités : </w:t>
      </w: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t>Evalu</w:t>
      </w:r>
      <w:r>
        <w:rPr>
          <w:rFonts w:asciiTheme="minorHAnsi" w:hAnsiTheme="minorHAnsi" w:cstheme="minorHAnsi"/>
          <w:i w:val="0"/>
          <w:iCs w:val="0"/>
          <w:sz w:val="32"/>
          <w:szCs w:val="32"/>
        </w:rPr>
        <w:t>ation de</w:t>
      </w:r>
      <w:r w:rsidRPr="00290933">
        <w:rPr>
          <w:rFonts w:asciiTheme="minorHAnsi" w:hAnsiTheme="minorHAnsi" w:cstheme="minorHAnsi"/>
          <w:i w:val="0"/>
          <w:iCs w:val="0"/>
          <w:sz w:val="32"/>
          <w:szCs w:val="32"/>
        </w:rPr>
        <w:t xml:space="preserve"> la capacité de protection contre les incendies</w:t>
      </w:r>
      <w:r>
        <w:rPr>
          <w:rFonts w:asciiTheme="minorHAnsi" w:hAnsiTheme="minorHAnsi" w:cstheme="minorHAnsi"/>
          <w:i w:val="0"/>
          <w:iCs w:val="0"/>
          <w:sz w:val="32"/>
          <w:szCs w:val="32"/>
        </w:rPr>
        <w:t> :</w:t>
      </w:r>
    </w:p>
    <w:p w:rsidR="00B47D29" w:rsidRDefault="00B47D29" w:rsidP="00B47D29">
      <w:pPr>
        <w:spacing w:after="0"/>
        <w:ind w:firstLine="708"/>
        <w:rPr>
          <w:rFonts w:cstheme="minorHAnsi"/>
          <w:sz w:val="32"/>
          <w:szCs w:val="32"/>
        </w:rPr>
      </w:pPr>
      <w:r w:rsidRPr="005638EE">
        <w:rPr>
          <w:rFonts w:cstheme="minorHAnsi"/>
          <w:sz w:val="32"/>
          <w:szCs w:val="32"/>
        </w:rPr>
        <w:t>Utilis</w:t>
      </w:r>
      <w:r>
        <w:rPr>
          <w:rFonts w:cstheme="minorHAnsi"/>
          <w:sz w:val="32"/>
          <w:szCs w:val="32"/>
        </w:rPr>
        <w:t>ant</w:t>
      </w:r>
      <w:r w:rsidRPr="005638EE">
        <w:rPr>
          <w:rFonts w:cstheme="minorHAnsi"/>
          <w:sz w:val="32"/>
          <w:szCs w:val="32"/>
        </w:rPr>
        <w:t xml:space="preserve"> un modèle hydraulique de distribution de l'eau afin d'identifier et accéder aux endroits où la protection anti-incendie est inefficace. </w:t>
      </w:r>
    </w:p>
    <w:p w:rsidR="00B47D29" w:rsidRPr="005638EE" w:rsidRDefault="00B47D29" w:rsidP="00B47D29">
      <w:pPr>
        <w:spacing w:after="0"/>
        <w:ind w:firstLine="708"/>
        <w:rPr>
          <w:rFonts w:cstheme="minorHAnsi"/>
          <w:sz w:val="32"/>
          <w:szCs w:val="32"/>
        </w:rPr>
      </w:pPr>
      <w:r w:rsidRPr="005638EE">
        <w:rPr>
          <w:rFonts w:cstheme="minorHAnsi"/>
          <w:sz w:val="32"/>
          <w:szCs w:val="32"/>
        </w:rPr>
        <w:t>Concev</w:t>
      </w:r>
      <w:r>
        <w:rPr>
          <w:rFonts w:cstheme="minorHAnsi"/>
          <w:sz w:val="32"/>
          <w:szCs w:val="32"/>
        </w:rPr>
        <w:t>oir</w:t>
      </w:r>
      <w:r w:rsidRPr="005638EE">
        <w:rPr>
          <w:rFonts w:cstheme="minorHAnsi"/>
          <w:sz w:val="32"/>
          <w:szCs w:val="32"/>
        </w:rPr>
        <w:t xml:space="preserve"> des améliorations telles que la dimension et la localisation des conduites, des pompes et des réservoirs afin de vous conformer aux exigences de protection et de pression incendie. </w:t>
      </w: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t>Analyse</w:t>
      </w:r>
      <w:r>
        <w:rPr>
          <w:rFonts w:asciiTheme="minorHAnsi" w:hAnsiTheme="minorHAnsi" w:cstheme="minorHAnsi"/>
          <w:i w:val="0"/>
          <w:iCs w:val="0"/>
          <w:sz w:val="32"/>
          <w:szCs w:val="32"/>
        </w:rPr>
        <w:t xml:space="preserve"> de</w:t>
      </w:r>
      <w:r w:rsidRPr="00290933">
        <w:rPr>
          <w:rFonts w:asciiTheme="minorHAnsi" w:hAnsiTheme="minorHAnsi" w:cstheme="minorHAnsi"/>
          <w:i w:val="0"/>
          <w:iCs w:val="0"/>
          <w:sz w:val="32"/>
          <w:szCs w:val="32"/>
        </w:rPr>
        <w:t xml:space="preserve"> la criticité des tuyauteries et des vannes :</w:t>
      </w:r>
    </w:p>
    <w:p w:rsidR="00B47D29" w:rsidRDefault="00B47D29" w:rsidP="00B47D29">
      <w:pPr>
        <w:spacing w:after="0"/>
        <w:ind w:firstLine="708"/>
        <w:rPr>
          <w:rFonts w:cstheme="minorHAnsi"/>
          <w:sz w:val="32"/>
          <w:szCs w:val="32"/>
        </w:rPr>
      </w:pPr>
      <w:r w:rsidRPr="005638EE">
        <w:rPr>
          <w:rFonts w:cstheme="minorHAnsi"/>
          <w:sz w:val="32"/>
          <w:szCs w:val="32"/>
        </w:rPr>
        <w:t>Loca</w:t>
      </w:r>
      <w:r>
        <w:rPr>
          <w:rFonts w:cstheme="minorHAnsi"/>
          <w:sz w:val="32"/>
          <w:szCs w:val="32"/>
        </w:rPr>
        <w:t>lisation</w:t>
      </w:r>
      <w:r w:rsidRPr="005638EE">
        <w:rPr>
          <w:rFonts w:cstheme="minorHAnsi"/>
          <w:sz w:val="32"/>
          <w:szCs w:val="32"/>
        </w:rPr>
        <w:t xml:space="preserve"> </w:t>
      </w:r>
      <w:r>
        <w:rPr>
          <w:rFonts w:cstheme="minorHAnsi"/>
          <w:sz w:val="32"/>
          <w:szCs w:val="32"/>
        </w:rPr>
        <w:t>d</w:t>
      </w:r>
      <w:r w:rsidRPr="005638EE">
        <w:rPr>
          <w:rFonts w:cstheme="minorHAnsi"/>
          <w:sz w:val="32"/>
          <w:szCs w:val="32"/>
        </w:rPr>
        <w:t>es maillons faibles des réseaux de distribution d'eau et</w:t>
      </w:r>
      <w:r>
        <w:rPr>
          <w:rFonts w:cstheme="minorHAnsi"/>
          <w:sz w:val="32"/>
          <w:szCs w:val="32"/>
        </w:rPr>
        <w:t xml:space="preserve"> évaluation de l'adéquation des vann</w:t>
      </w:r>
      <w:r w:rsidRPr="005638EE">
        <w:rPr>
          <w:rFonts w:cstheme="minorHAnsi"/>
          <w:sz w:val="32"/>
          <w:szCs w:val="32"/>
        </w:rPr>
        <w:t xml:space="preserve">es d'isolation. </w:t>
      </w:r>
    </w:p>
    <w:p w:rsidR="00B47D29" w:rsidRDefault="00B47D29" w:rsidP="00B47D29">
      <w:pPr>
        <w:spacing w:after="0"/>
        <w:ind w:firstLine="708"/>
        <w:rPr>
          <w:rFonts w:cstheme="minorHAnsi"/>
          <w:sz w:val="32"/>
          <w:szCs w:val="32"/>
        </w:rPr>
      </w:pPr>
      <w:r w:rsidRPr="005638EE">
        <w:rPr>
          <w:rFonts w:cstheme="minorHAnsi"/>
          <w:sz w:val="32"/>
          <w:szCs w:val="32"/>
        </w:rPr>
        <w:t>Évalu</w:t>
      </w:r>
      <w:r>
        <w:rPr>
          <w:rFonts w:cstheme="minorHAnsi"/>
          <w:sz w:val="32"/>
          <w:szCs w:val="32"/>
        </w:rPr>
        <w:t>ation de</w:t>
      </w:r>
      <w:r w:rsidRPr="005638EE">
        <w:rPr>
          <w:rFonts w:cstheme="minorHAnsi"/>
          <w:sz w:val="32"/>
          <w:szCs w:val="32"/>
        </w:rPr>
        <w:t xml:space="preserve"> la capacité à isoler des portions du réseau grâce à différentes localisations de va</w:t>
      </w:r>
      <w:r>
        <w:rPr>
          <w:rFonts w:cstheme="minorHAnsi"/>
          <w:sz w:val="32"/>
          <w:szCs w:val="32"/>
        </w:rPr>
        <w:t>nn</w:t>
      </w:r>
      <w:r w:rsidRPr="005638EE">
        <w:rPr>
          <w:rFonts w:cstheme="minorHAnsi"/>
          <w:sz w:val="32"/>
          <w:szCs w:val="32"/>
        </w:rPr>
        <w:t xml:space="preserve">es, sans interrompre la fourniture aux consommateurs. </w:t>
      </w:r>
    </w:p>
    <w:p w:rsidR="00B47D29" w:rsidRDefault="00B47D29" w:rsidP="00B47D29">
      <w:pPr>
        <w:spacing w:after="0"/>
        <w:ind w:firstLine="708"/>
        <w:rPr>
          <w:rFonts w:cstheme="minorHAnsi"/>
          <w:sz w:val="32"/>
          <w:szCs w:val="32"/>
        </w:rPr>
      </w:pPr>
      <w:r w:rsidRPr="005638EE">
        <w:rPr>
          <w:rFonts w:cstheme="minorHAnsi"/>
          <w:sz w:val="32"/>
          <w:szCs w:val="32"/>
        </w:rPr>
        <w:t>WaterCAD/WaterGEMS génère automatiquement des segments de résea</w:t>
      </w:r>
      <w:r>
        <w:rPr>
          <w:rFonts w:cstheme="minorHAnsi"/>
          <w:sz w:val="32"/>
          <w:szCs w:val="32"/>
        </w:rPr>
        <w:t>u lorsque les données de la vann</w:t>
      </w:r>
      <w:r w:rsidRPr="005638EE">
        <w:rPr>
          <w:rFonts w:cstheme="minorHAnsi"/>
          <w:sz w:val="32"/>
          <w:szCs w:val="32"/>
        </w:rPr>
        <w:t xml:space="preserve">e d'isolation sont fournies.​ </w:t>
      </w:r>
    </w:p>
    <w:p w:rsidR="00B47D29" w:rsidRDefault="00B47D29" w:rsidP="00B47D29">
      <w:pPr>
        <w:pStyle w:val="Titre4"/>
        <w:keepNext w:val="0"/>
        <w:keepLines w:val="0"/>
        <w:spacing w:before="0"/>
        <w:rPr>
          <w:rFonts w:asciiTheme="minorHAnsi" w:eastAsiaTheme="minorHAnsi" w:hAnsiTheme="minorHAnsi" w:cstheme="minorHAnsi"/>
          <w:b w:val="0"/>
          <w:bCs w:val="0"/>
          <w:i w:val="0"/>
          <w:iCs w:val="0"/>
          <w:color w:val="auto"/>
          <w:sz w:val="32"/>
          <w:szCs w:val="32"/>
        </w:rPr>
      </w:pP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lastRenderedPageBreak/>
        <w:t>Constru</w:t>
      </w:r>
      <w:r>
        <w:rPr>
          <w:rFonts w:asciiTheme="minorHAnsi" w:hAnsiTheme="minorHAnsi" w:cstheme="minorHAnsi"/>
          <w:i w:val="0"/>
          <w:iCs w:val="0"/>
          <w:sz w:val="32"/>
          <w:szCs w:val="32"/>
        </w:rPr>
        <w:t>ction</w:t>
      </w:r>
      <w:r w:rsidRPr="00290933">
        <w:rPr>
          <w:rFonts w:asciiTheme="minorHAnsi" w:hAnsiTheme="minorHAnsi" w:cstheme="minorHAnsi"/>
          <w:i w:val="0"/>
          <w:iCs w:val="0"/>
          <w:sz w:val="32"/>
          <w:szCs w:val="32"/>
        </w:rPr>
        <w:t xml:space="preserve"> et g</w:t>
      </w:r>
      <w:r>
        <w:rPr>
          <w:rFonts w:asciiTheme="minorHAnsi" w:hAnsiTheme="minorHAnsi" w:cstheme="minorHAnsi"/>
          <w:i w:val="0"/>
          <w:iCs w:val="0"/>
          <w:sz w:val="32"/>
          <w:szCs w:val="32"/>
        </w:rPr>
        <w:t>estion</w:t>
      </w:r>
      <w:r w:rsidRPr="00290933">
        <w:rPr>
          <w:rFonts w:asciiTheme="minorHAnsi" w:hAnsiTheme="minorHAnsi" w:cstheme="minorHAnsi"/>
          <w:i w:val="0"/>
          <w:iCs w:val="0"/>
          <w:sz w:val="32"/>
          <w:szCs w:val="32"/>
        </w:rPr>
        <w:t xml:space="preserve"> des modèles hydrauliques</w:t>
      </w:r>
      <w:r>
        <w:rPr>
          <w:rFonts w:asciiTheme="minorHAnsi" w:hAnsiTheme="minorHAnsi" w:cstheme="minorHAnsi"/>
          <w:i w:val="0"/>
          <w:iCs w:val="0"/>
          <w:sz w:val="32"/>
          <w:szCs w:val="32"/>
        </w:rPr>
        <w:t> :</w:t>
      </w:r>
    </w:p>
    <w:p w:rsidR="00B47D29" w:rsidRDefault="00B47D29" w:rsidP="00B47D29">
      <w:pPr>
        <w:spacing w:after="0"/>
        <w:ind w:firstLine="708"/>
        <w:rPr>
          <w:rFonts w:cstheme="minorHAnsi"/>
          <w:sz w:val="32"/>
          <w:szCs w:val="32"/>
        </w:rPr>
      </w:pPr>
      <w:r w:rsidRPr="005638EE">
        <w:rPr>
          <w:rFonts w:cstheme="minorHAnsi"/>
          <w:sz w:val="32"/>
          <w:szCs w:val="32"/>
        </w:rPr>
        <w:t>Démarr</w:t>
      </w:r>
      <w:r>
        <w:rPr>
          <w:rFonts w:cstheme="minorHAnsi"/>
          <w:sz w:val="32"/>
          <w:szCs w:val="32"/>
        </w:rPr>
        <w:t>age de</w:t>
      </w:r>
      <w:r w:rsidRPr="005638EE">
        <w:rPr>
          <w:rFonts w:cstheme="minorHAnsi"/>
          <w:sz w:val="32"/>
          <w:szCs w:val="32"/>
        </w:rPr>
        <w:t xml:space="preserve"> la procédure de construction de modèle et g</w:t>
      </w:r>
      <w:r>
        <w:rPr>
          <w:rFonts w:cstheme="minorHAnsi"/>
          <w:sz w:val="32"/>
          <w:szCs w:val="32"/>
        </w:rPr>
        <w:t>estion</w:t>
      </w:r>
      <w:r w:rsidRPr="005638EE">
        <w:rPr>
          <w:rFonts w:cstheme="minorHAnsi"/>
          <w:sz w:val="32"/>
          <w:szCs w:val="32"/>
        </w:rPr>
        <w:t xml:space="preserve"> </w:t>
      </w:r>
      <w:r>
        <w:rPr>
          <w:rFonts w:cstheme="minorHAnsi"/>
          <w:sz w:val="32"/>
          <w:szCs w:val="32"/>
        </w:rPr>
        <w:t>du</w:t>
      </w:r>
      <w:r w:rsidRPr="005638EE">
        <w:rPr>
          <w:rFonts w:cstheme="minorHAnsi"/>
          <w:sz w:val="32"/>
          <w:szCs w:val="32"/>
        </w:rPr>
        <w:t xml:space="preserve"> modèle efficacement afin de </w:t>
      </w:r>
      <w:r>
        <w:rPr>
          <w:rFonts w:cstheme="minorHAnsi"/>
          <w:sz w:val="32"/>
          <w:szCs w:val="32"/>
        </w:rPr>
        <w:t>ce</w:t>
      </w:r>
      <w:r w:rsidRPr="005638EE">
        <w:rPr>
          <w:rFonts w:cstheme="minorHAnsi"/>
          <w:sz w:val="32"/>
          <w:szCs w:val="32"/>
        </w:rPr>
        <w:t xml:space="preserve"> </w:t>
      </w:r>
      <w:proofErr w:type="gramStart"/>
      <w:r w:rsidRPr="005638EE">
        <w:rPr>
          <w:rFonts w:cstheme="minorHAnsi"/>
          <w:sz w:val="32"/>
          <w:szCs w:val="32"/>
        </w:rPr>
        <w:t>concentr</w:t>
      </w:r>
      <w:r>
        <w:rPr>
          <w:rFonts w:cstheme="minorHAnsi"/>
          <w:sz w:val="32"/>
          <w:szCs w:val="32"/>
        </w:rPr>
        <w:t>er</w:t>
      </w:r>
      <w:proofErr w:type="gramEnd"/>
      <w:r w:rsidRPr="005638EE">
        <w:rPr>
          <w:rFonts w:cstheme="minorHAnsi"/>
          <w:sz w:val="32"/>
          <w:szCs w:val="32"/>
        </w:rPr>
        <w:t xml:space="preserve"> sur les meilleures décisions d'ingénierie à prendre. </w:t>
      </w:r>
    </w:p>
    <w:p w:rsidR="00B47D29" w:rsidRPr="005638EE" w:rsidRDefault="00B47D29" w:rsidP="00B47D29">
      <w:pPr>
        <w:spacing w:after="0"/>
        <w:ind w:firstLine="708"/>
        <w:rPr>
          <w:rFonts w:cstheme="minorHAnsi"/>
          <w:sz w:val="32"/>
          <w:szCs w:val="32"/>
        </w:rPr>
      </w:pPr>
      <w:r w:rsidRPr="005638EE">
        <w:rPr>
          <w:rFonts w:cstheme="minorHAnsi"/>
          <w:sz w:val="32"/>
          <w:szCs w:val="32"/>
        </w:rPr>
        <w:t>Import</w:t>
      </w:r>
      <w:r>
        <w:rPr>
          <w:rFonts w:cstheme="minorHAnsi"/>
          <w:sz w:val="32"/>
          <w:szCs w:val="32"/>
        </w:rPr>
        <w:t>ation</w:t>
      </w:r>
      <w:r w:rsidRPr="005638EE">
        <w:rPr>
          <w:rFonts w:cstheme="minorHAnsi"/>
          <w:sz w:val="32"/>
          <w:szCs w:val="32"/>
        </w:rPr>
        <w:t xml:space="preserve"> et tir</w:t>
      </w:r>
      <w:r>
        <w:rPr>
          <w:rFonts w:cstheme="minorHAnsi"/>
          <w:sz w:val="32"/>
          <w:szCs w:val="32"/>
        </w:rPr>
        <w:t>age</w:t>
      </w:r>
      <w:r w:rsidRPr="005638EE">
        <w:rPr>
          <w:rFonts w:cstheme="minorHAnsi"/>
          <w:sz w:val="32"/>
          <w:szCs w:val="32"/>
        </w:rPr>
        <w:t xml:space="preserve"> profit de nombreux formats de données externes reconnus, qui optimisent le retour sur investissement sur les données géospatiales et les données d'ingénierie et automatisent la génération de données d'entrée. </w:t>
      </w: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t>Concev</w:t>
      </w:r>
      <w:r>
        <w:rPr>
          <w:rFonts w:asciiTheme="minorHAnsi" w:hAnsiTheme="minorHAnsi" w:cstheme="minorHAnsi"/>
          <w:i w:val="0"/>
          <w:iCs w:val="0"/>
          <w:sz w:val="32"/>
          <w:szCs w:val="32"/>
        </w:rPr>
        <w:t>oir</w:t>
      </w:r>
      <w:r w:rsidRPr="00290933">
        <w:rPr>
          <w:rFonts w:asciiTheme="minorHAnsi" w:hAnsiTheme="minorHAnsi" w:cstheme="minorHAnsi"/>
          <w:i w:val="0"/>
          <w:iCs w:val="0"/>
          <w:sz w:val="32"/>
          <w:szCs w:val="32"/>
        </w:rPr>
        <w:t xml:space="preserve"> des réseaux de distribution d'eau</w:t>
      </w:r>
      <w:r>
        <w:rPr>
          <w:rFonts w:asciiTheme="minorHAnsi" w:hAnsiTheme="minorHAnsi" w:cstheme="minorHAnsi"/>
          <w:i w:val="0"/>
          <w:iCs w:val="0"/>
          <w:sz w:val="32"/>
          <w:szCs w:val="32"/>
        </w:rPr>
        <w:t> :</w:t>
      </w:r>
    </w:p>
    <w:p w:rsidR="00B47D29" w:rsidRPr="005638EE" w:rsidRDefault="00B47D29" w:rsidP="00B47D29">
      <w:pPr>
        <w:spacing w:after="0"/>
        <w:ind w:firstLine="708"/>
        <w:rPr>
          <w:rFonts w:cstheme="minorHAnsi"/>
          <w:sz w:val="32"/>
          <w:szCs w:val="32"/>
        </w:rPr>
      </w:pPr>
      <w:r w:rsidRPr="005638EE">
        <w:rPr>
          <w:rFonts w:cstheme="minorHAnsi"/>
          <w:sz w:val="32"/>
          <w:szCs w:val="32"/>
        </w:rPr>
        <w:t>Utilis</w:t>
      </w:r>
      <w:r>
        <w:rPr>
          <w:rFonts w:cstheme="minorHAnsi"/>
          <w:sz w:val="32"/>
          <w:szCs w:val="32"/>
        </w:rPr>
        <w:t>ation</w:t>
      </w:r>
      <w:r w:rsidRPr="005638EE">
        <w:rPr>
          <w:rFonts w:cstheme="minorHAnsi"/>
          <w:sz w:val="32"/>
          <w:szCs w:val="32"/>
        </w:rPr>
        <w:t xml:space="preserve"> </w:t>
      </w:r>
      <w:r>
        <w:rPr>
          <w:rFonts w:cstheme="minorHAnsi"/>
          <w:sz w:val="32"/>
          <w:szCs w:val="32"/>
        </w:rPr>
        <w:t>d</w:t>
      </w:r>
      <w:r w:rsidRPr="005638EE">
        <w:rPr>
          <w:rFonts w:cstheme="minorHAnsi"/>
          <w:sz w:val="32"/>
          <w:szCs w:val="32"/>
        </w:rPr>
        <w:t xml:space="preserve">es résultats du modèle hydraulique pour </w:t>
      </w:r>
      <w:r>
        <w:rPr>
          <w:rFonts w:cstheme="minorHAnsi"/>
          <w:sz w:val="32"/>
          <w:szCs w:val="32"/>
        </w:rPr>
        <w:t xml:space="preserve">nous </w:t>
      </w:r>
      <w:r w:rsidRPr="005638EE">
        <w:rPr>
          <w:rFonts w:cstheme="minorHAnsi"/>
          <w:sz w:val="32"/>
          <w:szCs w:val="32"/>
        </w:rPr>
        <w:t>aider à optimiser la conception de réseaux complexes de distribution d'eau. Utilis</w:t>
      </w:r>
      <w:r>
        <w:rPr>
          <w:rFonts w:cstheme="minorHAnsi"/>
          <w:sz w:val="32"/>
          <w:szCs w:val="32"/>
        </w:rPr>
        <w:t>ation</w:t>
      </w:r>
      <w:r w:rsidRPr="005638EE">
        <w:rPr>
          <w:rFonts w:cstheme="minorHAnsi"/>
          <w:sz w:val="32"/>
          <w:szCs w:val="32"/>
        </w:rPr>
        <w:t xml:space="preserve"> également </w:t>
      </w:r>
      <w:r>
        <w:rPr>
          <w:rFonts w:cstheme="minorHAnsi"/>
          <w:sz w:val="32"/>
          <w:szCs w:val="32"/>
        </w:rPr>
        <w:t>d</w:t>
      </w:r>
      <w:r w:rsidRPr="005638EE">
        <w:rPr>
          <w:rFonts w:cstheme="minorHAnsi"/>
          <w:sz w:val="32"/>
          <w:szCs w:val="32"/>
        </w:rPr>
        <w:t xml:space="preserve">es éléments intégrés de gestion </w:t>
      </w:r>
      <w:r>
        <w:rPr>
          <w:rFonts w:cstheme="minorHAnsi"/>
          <w:sz w:val="32"/>
          <w:szCs w:val="32"/>
        </w:rPr>
        <w:t xml:space="preserve">           </w:t>
      </w:r>
      <w:r w:rsidRPr="005638EE">
        <w:rPr>
          <w:rFonts w:cstheme="minorHAnsi"/>
          <w:sz w:val="32"/>
          <w:szCs w:val="32"/>
        </w:rPr>
        <w:t xml:space="preserve">de scénario pour suivre les différentes solutions de conception. Par ailleurs, les utilisateurs de WaterGEMS peuvent optimiser </w:t>
      </w:r>
      <w:r>
        <w:rPr>
          <w:rFonts w:cstheme="minorHAnsi"/>
          <w:sz w:val="32"/>
          <w:szCs w:val="32"/>
        </w:rPr>
        <w:t>n</w:t>
      </w:r>
      <w:r w:rsidRPr="005638EE">
        <w:rPr>
          <w:rFonts w:cstheme="minorHAnsi"/>
          <w:sz w:val="32"/>
          <w:szCs w:val="32"/>
        </w:rPr>
        <w:t xml:space="preserve">otre conception à l'aide de l'outil Darwin Designer d'optimisation de réseau.​ </w:t>
      </w: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t>Identif</w:t>
      </w:r>
      <w:r>
        <w:rPr>
          <w:rFonts w:asciiTheme="minorHAnsi" w:hAnsiTheme="minorHAnsi" w:cstheme="minorHAnsi"/>
          <w:i w:val="0"/>
          <w:iCs w:val="0"/>
          <w:sz w:val="32"/>
          <w:szCs w:val="32"/>
        </w:rPr>
        <w:t>ication</w:t>
      </w:r>
      <w:r w:rsidRPr="00290933">
        <w:rPr>
          <w:rFonts w:asciiTheme="minorHAnsi" w:hAnsiTheme="minorHAnsi" w:cstheme="minorHAnsi"/>
          <w:i w:val="0"/>
          <w:iCs w:val="0"/>
          <w:sz w:val="32"/>
          <w:szCs w:val="32"/>
        </w:rPr>
        <w:t xml:space="preserve"> </w:t>
      </w:r>
      <w:r>
        <w:rPr>
          <w:rFonts w:asciiTheme="minorHAnsi" w:hAnsiTheme="minorHAnsi" w:cstheme="minorHAnsi"/>
          <w:i w:val="0"/>
          <w:iCs w:val="0"/>
          <w:sz w:val="32"/>
          <w:szCs w:val="32"/>
        </w:rPr>
        <w:t>d</w:t>
      </w:r>
      <w:r w:rsidRPr="00290933">
        <w:rPr>
          <w:rFonts w:asciiTheme="minorHAnsi" w:hAnsiTheme="minorHAnsi" w:cstheme="minorHAnsi"/>
          <w:i w:val="0"/>
          <w:iCs w:val="0"/>
          <w:sz w:val="32"/>
          <w:szCs w:val="32"/>
        </w:rPr>
        <w:t>es fuites d'eau :</w:t>
      </w:r>
    </w:p>
    <w:p w:rsidR="00B47D29" w:rsidRDefault="00B47D29" w:rsidP="00B47D29">
      <w:pPr>
        <w:spacing w:after="0"/>
        <w:ind w:firstLine="708"/>
        <w:rPr>
          <w:rFonts w:cstheme="minorHAnsi"/>
          <w:sz w:val="32"/>
          <w:szCs w:val="32"/>
        </w:rPr>
      </w:pPr>
      <w:r w:rsidRPr="005638EE">
        <w:rPr>
          <w:rFonts w:cstheme="minorHAnsi"/>
          <w:sz w:val="32"/>
          <w:szCs w:val="32"/>
        </w:rPr>
        <w:t>Préserv</w:t>
      </w:r>
      <w:r>
        <w:rPr>
          <w:rFonts w:cstheme="minorHAnsi"/>
          <w:sz w:val="32"/>
          <w:szCs w:val="32"/>
        </w:rPr>
        <w:t>ation de</w:t>
      </w:r>
      <w:r w:rsidRPr="005638EE">
        <w:rPr>
          <w:rFonts w:cstheme="minorHAnsi"/>
          <w:sz w:val="32"/>
          <w:szCs w:val="32"/>
        </w:rPr>
        <w:t xml:space="preserve"> l'eau et amélior</w:t>
      </w:r>
      <w:r>
        <w:rPr>
          <w:rFonts w:cstheme="minorHAnsi"/>
          <w:sz w:val="32"/>
          <w:szCs w:val="32"/>
        </w:rPr>
        <w:t>ation des</w:t>
      </w:r>
      <w:r w:rsidRPr="005638EE">
        <w:rPr>
          <w:rFonts w:cstheme="minorHAnsi"/>
          <w:sz w:val="32"/>
          <w:szCs w:val="32"/>
        </w:rPr>
        <w:t xml:space="preserve"> recettes en diminuant les fuites d'eau. Optimis</w:t>
      </w:r>
      <w:r>
        <w:rPr>
          <w:rFonts w:cstheme="minorHAnsi"/>
          <w:sz w:val="32"/>
          <w:szCs w:val="32"/>
        </w:rPr>
        <w:t>ation</w:t>
      </w:r>
      <w:r w:rsidRPr="005638EE">
        <w:rPr>
          <w:rFonts w:cstheme="minorHAnsi"/>
          <w:sz w:val="32"/>
          <w:szCs w:val="32"/>
        </w:rPr>
        <w:t xml:space="preserve"> </w:t>
      </w:r>
      <w:r>
        <w:rPr>
          <w:rFonts w:cstheme="minorHAnsi"/>
          <w:sz w:val="32"/>
          <w:szCs w:val="32"/>
        </w:rPr>
        <w:t>d</w:t>
      </w:r>
      <w:r w:rsidRPr="005638EE">
        <w:rPr>
          <w:rFonts w:cstheme="minorHAnsi"/>
          <w:sz w:val="32"/>
          <w:szCs w:val="32"/>
        </w:rPr>
        <w:t>es données du flux et de la pression afin de trouver des emplacements pour la détection sonore des fuites en détail (WaterGEMS uniquement). Étud</w:t>
      </w:r>
      <w:r>
        <w:rPr>
          <w:rFonts w:cstheme="minorHAnsi"/>
          <w:sz w:val="32"/>
          <w:szCs w:val="32"/>
        </w:rPr>
        <w:t>e de</w:t>
      </w:r>
      <w:r w:rsidRPr="005638EE">
        <w:rPr>
          <w:rFonts w:cstheme="minorHAnsi"/>
          <w:sz w:val="32"/>
          <w:szCs w:val="32"/>
        </w:rPr>
        <w:t xml:space="preserve"> la proportion de diminution des fuites que </w:t>
      </w:r>
      <w:r>
        <w:rPr>
          <w:rFonts w:cstheme="minorHAnsi"/>
          <w:sz w:val="32"/>
          <w:szCs w:val="32"/>
        </w:rPr>
        <w:t>n</w:t>
      </w:r>
      <w:r w:rsidRPr="005638EE">
        <w:rPr>
          <w:rFonts w:cstheme="minorHAnsi"/>
          <w:sz w:val="32"/>
          <w:szCs w:val="32"/>
        </w:rPr>
        <w:t>ous prévoy</w:t>
      </w:r>
      <w:r>
        <w:rPr>
          <w:rFonts w:cstheme="minorHAnsi"/>
          <w:sz w:val="32"/>
          <w:szCs w:val="32"/>
        </w:rPr>
        <w:t>ons</w:t>
      </w:r>
      <w:r w:rsidRPr="005638EE">
        <w:rPr>
          <w:rFonts w:cstheme="minorHAnsi"/>
          <w:sz w:val="32"/>
          <w:szCs w:val="32"/>
        </w:rPr>
        <w:t xml:space="preserve"> lorsqu’on</w:t>
      </w:r>
      <w:r>
        <w:rPr>
          <w:rFonts w:cstheme="minorHAnsi"/>
          <w:sz w:val="32"/>
          <w:szCs w:val="32"/>
        </w:rPr>
        <w:t xml:space="preserve"> réduit</w:t>
      </w:r>
      <w:r w:rsidRPr="005638EE">
        <w:rPr>
          <w:rFonts w:cstheme="minorHAnsi"/>
          <w:sz w:val="32"/>
          <w:szCs w:val="32"/>
        </w:rPr>
        <w:t xml:space="preserve"> la pression, puis observ</w:t>
      </w:r>
      <w:r>
        <w:rPr>
          <w:rFonts w:cstheme="minorHAnsi"/>
          <w:sz w:val="32"/>
          <w:szCs w:val="32"/>
        </w:rPr>
        <w:t>ation de</w:t>
      </w:r>
      <w:r w:rsidRPr="005638EE">
        <w:rPr>
          <w:rFonts w:cstheme="minorHAnsi"/>
          <w:sz w:val="32"/>
          <w:szCs w:val="32"/>
        </w:rPr>
        <w:t xml:space="preserve"> l'impact de la décision sur le service aux consommateurs.​​ </w:t>
      </w:r>
    </w:p>
    <w:p w:rsidR="00B47D29" w:rsidRPr="00290933" w:rsidRDefault="00B47D29" w:rsidP="00B47D29">
      <w:pPr>
        <w:pStyle w:val="Titre4"/>
        <w:keepNext w:val="0"/>
        <w:keepLines w:val="0"/>
        <w:spacing w:before="0"/>
        <w:rPr>
          <w:rFonts w:asciiTheme="minorHAnsi" w:hAnsiTheme="minorHAnsi" w:cstheme="minorHAnsi"/>
          <w:i w:val="0"/>
          <w:iCs w:val="0"/>
          <w:sz w:val="32"/>
          <w:szCs w:val="32"/>
        </w:rPr>
      </w:pPr>
      <w:r w:rsidRPr="00290933">
        <w:rPr>
          <w:rFonts w:asciiTheme="minorHAnsi" w:hAnsiTheme="minorHAnsi" w:cstheme="minorHAnsi"/>
          <w:i w:val="0"/>
          <w:iCs w:val="0"/>
          <w:sz w:val="32"/>
          <w:szCs w:val="32"/>
        </w:rPr>
        <w:lastRenderedPageBreak/>
        <w:t>G</w:t>
      </w:r>
      <w:r>
        <w:rPr>
          <w:rFonts w:asciiTheme="minorHAnsi" w:hAnsiTheme="minorHAnsi" w:cstheme="minorHAnsi"/>
          <w:i w:val="0"/>
          <w:iCs w:val="0"/>
          <w:sz w:val="32"/>
          <w:szCs w:val="32"/>
        </w:rPr>
        <w:t>estion de</w:t>
      </w:r>
      <w:r w:rsidRPr="00290933">
        <w:rPr>
          <w:rFonts w:asciiTheme="minorHAnsi" w:hAnsiTheme="minorHAnsi" w:cstheme="minorHAnsi"/>
          <w:i w:val="0"/>
          <w:iCs w:val="0"/>
          <w:sz w:val="32"/>
          <w:szCs w:val="32"/>
        </w:rPr>
        <w:t xml:space="preserve"> l'utilisation de l'énergie :</w:t>
      </w:r>
    </w:p>
    <w:p w:rsidR="00B47D29" w:rsidRDefault="00B47D29" w:rsidP="00B47D29">
      <w:pPr>
        <w:spacing w:after="0"/>
        <w:ind w:firstLine="708"/>
        <w:rPr>
          <w:rFonts w:cstheme="minorHAnsi"/>
          <w:sz w:val="32"/>
          <w:szCs w:val="32"/>
        </w:rPr>
      </w:pPr>
      <w:r w:rsidRPr="005638EE">
        <w:rPr>
          <w:rFonts w:cstheme="minorHAnsi"/>
          <w:sz w:val="32"/>
          <w:szCs w:val="32"/>
        </w:rPr>
        <w:t>Modélis</w:t>
      </w:r>
      <w:r>
        <w:rPr>
          <w:rFonts w:cstheme="minorHAnsi"/>
          <w:sz w:val="32"/>
          <w:szCs w:val="32"/>
        </w:rPr>
        <w:t>ation</w:t>
      </w:r>
      <w:r w:rsidRPr="005638EE">
        <w:rPr>
          <w:rFonts w:cstheme="minorHAnsi"/>
          <w:sz w:val="32"/>
          <w:szCs w:val="32"/>
        </w:rPr>
        <w:t xml:space="preserve"> des pompes de manière précise à l'aide de la modélisation hydraulique, y compris les combinaisons de pompes complexes et celles à vitesse variable. </w:t>
      </w:r>
    </w:p>
    <w:p w:rsidR="00B47D29" w:rsidRDefault="00B47D29" w:rsidP="00B47D29">
      <w:pPr>
        <w:spacing w:after="0"/>
        <w:ind w:firstLine="708"/>
        <w:rPr>
          <w:rFonts w:cstheme="minorHAnsi"/>
          <w:sz w:val="32"/>
          <w:szCs w:val="32"/>
        </w:rPr>
      </w:pPr>
      <w:r w:rsidRPr="005638EE">
        <w:rPr>
          <w:rFonts w:cstheme="minorHAnsi"/>
          <w:sz w:val="32"/>
          <w:szCs w:val="32"/>
        </w:rPr>
        <w:t xml:space="preserve">Ceci </w:t>
      </w:r>
      <w:r>
        <w:rPr>
          <w:rFonts w:cstheme="minorHAnsi"/>
          <w:sz w:val="32"/>
          <w:szCs w:val="32"/>
        </w:rPr>
        <w:t>va nous</w:t>
      </w:r>
      <w:r w:rsidRPr="005638EE">
        <w:rPr>
          <w:rFonts w:cstheme="minorHAnsi"/>
          <w:sz w:val="32"/>
          <w:szCs w:val="32"/>
        </w:rPr>
        <w:t xml:space="preserve"> permettr</w:t>
      </w:r>
      <w:r>
        <w:rPr>
          <w:rFonts w:cstheme="minorHAnsi"/>
          <w:sz w:val="32"/>
          <w:szCs w:val="32"/>
        </w:rPr>
        <w:t>e</w:t>
      </w:r>
      <w:r w:rsidRPr="005638EE">
        <w:rPr>
          <w:rFonts w:cstheme="minorHAnsi"/>
          <w:sz w:val="32"/>
          <w:szCs w:val="32"/>
        </w:rPr>
        <w:t xml:space="preserve"> de comprendre l'impact que les différentes stratégies d'exploitation des pompes ont sur l'utilisation de l'énergie. </w:t>
      </w:r>
    </w:p>
    <w:p w:rsidR="00B47D29" w:rsidRPr="00290933" w:rsidRDefault="00B47D29" w:rsidP="00B47D29">
      <w:pPr>
        <w:spacing w:after="0"/>
        <w:ind w:firstLine="708"/>
        <w:rPr>
          <w:rFonts w:cstheme="minorHAnsi"/>
          <w:sz w:val="32"/>
          <w:szCs w:val="32"/>
        </w:rPr>
      </w:pPr>
      <w:r w:rsidRPr="005638EE">
        <w:rPr>
          <w:rFonts w:cstheme="minorHAnsi"/>
          <w:sz w:val="32"/>
          <w:szCs w:val="32"/>
        </w:rPr>
        <w:t>Minimis</w:t>
      </w:r>
      <w:r>
        <w:rPr>
          <w:rFonts w:cstheme="minorHAnsi"/>
          <w:sz w:val="32"/>
          <w:szCs w:val="32"/>
        </w:rPr>
        <w:t>ation de</w:t>
      </w:r>
      <w:r w:rsidRPr="005638EE">
        <w:rPr>
          <w:rFonts w:cstheme="minorHAnsi"/>
          <w:sz w:val="32"/>
          <w:szCs w:val="32"/>
        </w:rPr>
        <w:t xml:space="preserve"> l'énergie liée aux coûts de pompage tout en optimisant la performance du système.​​​​ </w:t>
      </w:r>
    </w:p>
    <w:p w:rsidR="00B47D29" w:rsidRPr="00290933" w:rsidRDefault="00B47D29" w:rsidP="00B47D29">
      <w:pPr>
        <w:spacing w:after="0"/>
        <w:jc w:val="left"/>
        <w:rPr>
          <w:color w:val="FF0000"/>
          <w:sz w:val="32"/>
          <w:szCs w:val="32"/>
        </w:rPr>
      </w:pPr>
      <w:r w:rsidRPr="00290933">
        <w:rPr>
          <w:color w:val="FF0000"/>
          <w:sz w:val="32"/>
          <w:szCs w:val="32"/>
        </w:rPr>
        <w:t xml:space="preserve">Les avantages : </w:t>
      </w:r>
    </w:p>
    <w:p w:rsidR="00B47D29" w:rsidRPr="00524495" w:rsidRDefault="00B47D29" w:rsidP="00B47D29">
      <w:pPr>
        <w:spacing w:after="0"/>
        <w:rPr>
          <w:rFonts w:eastAsia="Times New Roman" w:cstheme="minorHAnsi"/>
          <w:sz w:val="32"/>
          <w:szCs w:val="32"/>
          <w:lang w:eastAsia="fr-FR"/>
        </w:rPr>
      </w:pPr>
      <w:r w:rsidRPr="00524495">
        <w:rPr>
          <w:rFonts w:cstheme="minorHAnsi"/>
          <w:sz w:val="32"/>
          <w:szCs w:val="32"/>
        </w:rPr>
        <w:t xml:space="preserve">-&gt; </w:t>
      </w:r>
      <w:r w:rsidRPr="008D333F">
        <w:rPr>
          <w:rFonts w:eastAsia="Times New Roman" w:cstheme="minorHAnsi"/>
          <w:sz w:val="32"/>
          <w:szCs w:val="32"/>
          <w:lang w:eastAsia="fr-FR"/>
        </w:rPr>
        <w:t>Une construction d</w:t>
      </w:r>
      <w:r>
        <w:rPr>
          <w:rFonts w:eastAsia="Times New Roman" w:cstheme="minorHAnsi"/>
          <w:sz w:val="32"/>
          <w:szCs w:val="32"/>
          <w:lang w:eastAsia="fr-FR"/>
        </w:rPr>
        <w:t>e</w:t>
      </w:r>
      <w:r w:rsidRPr="008D333F">
        <w:rPr>
          <w:rFonts w:eastAsia="Times New Roman" w:cstheme="minorHAnsi"/>
          <w:sz w:val="32"/>
          <w:szCs w:val="32"/>
          <w:lang w:eastAsia="fr-FR"/>
        </w:rPr>
        <w:t xml:space="preserve"> modèle</w:t>
      </w:r>
      <w:r>
        <w:rPr>
          <w:rFonts w:eastAsia="Times New Roman" w:cstheme="minorHAnsi"/>
          <w:sz w:val="32"/>
          <w:szCs w:val="32"/>
          <w:lang w:eastAsia="fr-FR"/>
        </w:rPr>
        <w:t>s</w:t>
      </w:r>
      <w:r w:rsidRPr="008D333F">
        <w:rPr>
          <w:rFonts w:eastAsia="Times New Roman" w:cstheme="minorHAnsi"/>
          <w:sz w:val="32"/>
          <w:szCs w:val="32"/>
          <w:lang w:eastAsia="fr-FR"/>
        </w:rPr>
        <w:t xml:space="preserve"> facilité</w:t>
      </w:r>
      <w:r>
        <w:rPr>
          <w:rFonts w:eastAsia="Times New Roman" w:cstheme="minorHAnsi"/>
          <w:sz w:val="32"/>
          <w:szCs w:val="32"/>
          <w:lang w:eastAsia="fr-FR"/>
        </w:rPr>
        <w:t>s</w:t>
      </w:r>
      <w:r w:rsidRPr="00524495">
        <w:rPr>
          <w:rFonts w:eastAsia="Times New Roman" w:cstheme="minorHAnsi"/>
          <w:b/>
          <w:bCs/>
          <w:sz w:val="32"/>
          <w:szCs w:val="32"/>
          <w:lang w:eastAsia="fr-FR"/>
        </w:rPr>
        <w:t> </w:t>
      </w:r>
      <w:r>
        <w:rPr>
          <w:rFonts w:eastAsia="Times New Roman" w:cstheme="minorHAnsi"/>
          <w:sz w:val="32"/>
          <w:szCs w:val="32"/>
          <w:lang w:eastAsia="fr-FR"/>
        </w:rPr>
        <w:t xml:space="preserve"> avec importation                           </w:t>
      </w:r>
      <w:r w:rsidRPr="00524495">
        <w:rPr>
          <w:rFonts w:eastAsia="Times New Roman" w:cstheme="minorHAnsi"/>
          <w:sz w:val="32"/>
          <w:szCs w:val="32"/>
          <w:lang w:eastAsia="fr-FR"/>
        </w:rPr>
        <w:t xml:space="preserve">de pratiquement tous les formats de données externes pour démarrer le modèle avec précision, affectation facile des jonctions </w:t>
      </w:r>
      <w:r>
        <w:rPr>
          <w:rFonts w:eastAsia="Times New Roman" w:cstheme="minorHAnsi"/>
          <w:sz w:val="32"/>
          <w:szCs w:val="32"/>
          <w:lang w:eastAsia="fr-FR"/>
        </w:rPr>
        <w:t xml:space="preserve">    </w:t>
      </w:r>
      <w:r w:rsidRPr="00524495">
        <w:rPr>
          <w:rFonts w:eastAsia="Times New Roman" w:cstheme="minorHAnsi"/>
          <w:sz w:val="32"/>
          <w:szCs w:val="32"/>
          <w:lang w:eastAsia="fr-FR"/>
        </w:rPr>
        <w:t>et des demandes en eau.</w:t>
      </w:r>
    </w:p>
    <w:p w:rsidR="00B47D29" w:rsidRPr="00524495" w:rsidRDefault="00B47D29" w:rsidP="00B47D29">
      <w:pPr>
        <w:spacing w:after="0"/>
        <w:rPr>
          <w:rFonts w:eastAsia="Times New Roman" w:cstheme="minorHAnsi"/>
          <w:sz w:val="32"/>
          <w:szCs w:val="32"/>
          <w:lang w:eastAsia="fr-FR"/>
        </w:rPr>
      </w:pPr>
      <w:r>
        <w:rPr>
          <w:rFonts w:eastAsia="Times New Roman" w:cstheme="minorHAnsi"/>
          <w:sz w:val="32"/>
          <w:szCs w:val="32"/>
          <w:lang w:eastAsia="fr-FR"/>
        </w:rPr>
        <w:t xml:space="preserve">-&gt; </w:t>
      </w:r>
      <w:r w:rsidRPr="008D333F">
        <w:rPr>
          <w:rFonts w:eastAsia="Times New Roman" w:cstheme="minorHAnsi"/>
          <w:sz w:val="32"/>
          <w:szCs w:val="32"/>
          <w:lang w:eastAsia="fr-FR"/>
        </w:rPr>
        <w:t>Une évaluation organisée des alternatives</w:t>
      </w:r>
      <w:r>
        <w:rPr>
          <w:rFonts w:eastAsia="Times New Roman" w:cstheme="minorHAnsi"/>
          <w:b/>
          <w:bCs/>
          <w:sz w:val="32"/>
          <w:szCs w:val="32"/>
          <w:lang w:eastAsia="fr-FR"/>
        </w:rPr>
        <w:t> :</w:t>
      </w:r>
      <w:r>
        <w:rPr>
          <w:rFonts w:eastAsia="Times New Roman" w:cstheme="minorHAnsi"/>
          <w:sz w:val="32"/>
          <w:szCs w:val="32"/>
          <w:lang w:eastAsia="fr-FR"/>
        </w:rPr>
        <w:t xml:space="preserve"> Une évaluation                   </w:t>
      </w:r>
      <w:r w:rsidRPr="00524495">
        <w:rPr>
          <w:rFonts w:eastAsia="Times New Roman" w:cstheme="minorHAnsi"/>
          <w:sz w:val="32"/>
          <w:szCs w:val="32"/>
          <w:lang w:eastAsia="fr-FR"/>
        </w:rPr>
        <w:t>et comparaison d’un nombre illimité de scénarios physiques, de conception, de demande en eau et de topologie de réseau</w:t>
      </w:r>
      <w:r>
        <w:rPr>
          <w:rFonts w:eastAsia="Times New Roman" w:cstheme="minorHAnsi"/>
          <w:sz w:val="32"/>
          <w:szCs w:val="32"/>
          <w:lang w:eastAsia="fr-FR"/>
        </w:rPr>
        <w:t>.</w:t>
      </w:r>
    </w:p>
    <w:p w:rsidR="00B47D29" w:rsidRDefault="00B47D29" w:rsidP="00B47D29">
      <w:pPr>
        <w:spacing w:after="0"/>
        <w:rPr>
          <w:rFonts w:cstheme="minorHAnsi"/>
          <w:sz w:val="32"/>
          <w:szCs w:val="32"/>
        </w:rPr>
      </w:pPr>
      <w:r>
        <w:rPr>
          <w:rFonts w:eastAsia="Times New Roman" w:cstheme="minorHAnsi"/>
          <w:b/>
          <w:bCs/>
          <w:sz w:val="32"/>
          <w:szCs w:val="32"/>
          <w:lang w:eastAsia="fr-FR"/>
        </w:rPr>
        <w:t xml:space="preserve">-&gt; </w:t>
      </w:r>
      <w:r w:rsidRPr="008D333F">
        <w:rPr>
          <w:rFonts w:eastAsia="Times New Roman" w:cstheme="minorHAnsi"/>
          <w:sz w:val="32"/>
          <w:szCs w:val="32"/>
          <w:lang w:eastAsia="fr-FR"/>
        </w:rPr>
        <w:t xml:space="preserve">Une interopérabilité CAO : </w:t>
      </w:r>
      <w:r w:rsidRPr="00524495">
        <w:rPr>
          <w:rFonts w:eastAsia="Times New Roman" w:cstheme="minorHAnsi"/>
          <w:sz w:val="32"/>
          <w:szCs w:val="32"/>
          <w:lang w:eastAsia="fr-FR"/>
        </w:rPr>
        <w:t>Modélisez dans un environnement familier en profitant d'outils et de raccourcis de CAD lorsque vous utilisez WaterCAD depuis AutoCAD. Vous pouvez également choisir d'utiliser WaterCAD comme une application autonome pour plus de flexibilité</w:t>
      </w:r>
      <w:r>
        <w:rPr>
          <w:rFonts w:eastAsia="Times New Roman" w:cstheme="minorHAnsi"/>
          <w:sz w:val="32"/>
          <w:szCs w:val="32"/>
          <w:lang w:eastAsia="fr-FR"/>
        </w:rPr>
        <w:t>.</w:t>
      </w:r>
    </w:p>
    <w:p w:rsidR="007A19DF" w:rsidRDefault="007A19DF"/>
    <w:sectPr w:rsidR="007A19DF" w:rsidSect="004237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47D29"/>
    <w:rsid w:val="0002721D"/>
    <w:rsid w:val="004237DF"/>
    <w:rsid w:val="00577748"/>
    <w:rsid w:val="0062509A"/>
    <w:rsid w:val="007A19DF"/>
    <w:rsid w:val="00B47D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29"/>
  </w:style>
  <w:style w:type="paragraph" w:styleId="Titre4">
    <w:name w:val="heading 4"/>
    <w:basedOn w:val="Normal"/>
    <w:next w:val="Normal"/>
    <w:link w:val="Titre4Car"/>
    <w:uiPriority w:val="9"/>
    <w:semiHidden/>
    <w:unhideWhenUsed/>
    <w:qFormat/>
    <w:rsid w:val="00B47D2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B47D29"/>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3093</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2021-01-25T22:22:00Z</dcterms:created>
  <dcterms:modified xsi:type="dcterms:W3CDTF">2021-01-25T22:23:00Z</dcterms:modified>
</cp:coreProperties>
</file>