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6B" w:rsidRDefault="006236C1" w:rsidP="006236C1">
      <w:pPr>
        <w:jc w:val="center"/>
        <w:rPr>
          <w:rFonts w:hint="cs"/>
          <w:b/>
          <w:bCs/>
          <w:u w:val="single"/>
          <w:rtl/>
        </w:rPr>
      </w:pPr>
      <w:r w:rsidRPr="006236C1">
        <w:rPr>
          <w:rFonts w:hint="cs"/>
          <w:b/>
          <w:bCs/>
          <w:u w:val="single"/>
          <w:rtl/>
        </w:rPr>
        <w:t xml:space="preserve">المحاضرة الجديدة </w:t>
      </w:r>
      <w:r w:rsidRPr="006236C1">
        <w:rPr>
          <w:b/>
          <w:bCs/>
          <w:u w:val="single"/>
          <w:rtl/>
        </w:rPr>
        <w:t>–</w:t>
      </w:r>
      <w:r w:rsidRPr="006236C1">
        <w:rPr>
          <w:rFonts w:hint="cs"/>
          <w:b/>
          <w:bCs/>
          <w:u w:val="single"/>
          <w:rtl/>
        </w:rPr>
        <w:t xml:space="preserve"> </w:t>
      </w:r>
      <w:proofErr w:type="gramStart"/>
      <w:r w:rsidRPr="006236C1">
        <w:rPr>
          <w:rFonts w:hint="cs"/>
          <w:b/>
          <w:bCs/>
          <w:u w:val="single"/>
          <w:rtl/>
        </w:rPr>
        <w:t>الثلاثاء</w:t>
      </w:r>
      <w:proofErr w:type="gramEnd"/>
      <w:r w:rsidRPr="006236C1">
        <w:rPr>
          <w:rFonts w:hint="cs"/>
          <w:b/>
          <w:bCs/>
          <w:u w:val="single"/>
          <w:rtl/>
        </w:rPr>
        <w:t xml:space="preserve"> 26/01/2021</w:t>
      </w:r>
    </w:p>
    <w:p w:rsidR="006236C1" w:rsidRDefault="006236C1" w:rsidP="006236C1">
      <w:pPr>
        <w:jc w:val="right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السنة 1-ليسانس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>مدخل للقانون .</w:t>
      </w:r>
    </w:p>
    <w:p w:rsidR="006236C1" w:rsidRDefault="006236C1" w:rsidP="006236C1">
      <w:pPr>
        <w:jc w:val="right"/>
        <w:rPr>
          <w:rFonts w:hint="cs"/>
          <w:b/>
          <w:bCs/>
          <w:u w:val="single"/>
          <w:rtl/>
        </w:rPr>
      </w:pPr>
    </w:p>
    <w:p w:rsidR="00AD5500" w:rsidRPr="00AD5500" w:rsidRDefault="00AD5500" w:rsidP="00AD5500">
      <w:pPr>
        <w:jc w:val="center"/>
        <w:rPr>
          <w:rFonts w:hint="cs"/>
          <w:b/>
          <w:bCs/>
          <w:i/>
          <w:iCs/>
          <w:sz w:val="36"/>
          <w:szCs w:val="36"/>
          <w:u w:val="single"/>
          <w:rtl/>
        </w:rPr>
      </w:pPr>
      <w:r w:rsidRPr="00AD5500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القانون و </w:t>
      </w:r>
      <w:proofErr w:type="spellStart"/>
      <w:r w:rsidRPr="00AD5500">
        <w:rPr>
          <w:rFonts w:hint="cs"/>
          <w:b/>
          <w:bCs/>
          <w:i/>
          <w:iCs/>
          <w:sz w:val="36"/>
          <w:szCs w:val="36"/>
          <w:u w:val="single"/>
          <w:rtl/>
        </w:rPr>
        <w:t>الحوكمة</w:t>
      </w:r>
      <w:proofErr w:type="spellEnd"/>
      <w:r w:rsidRPr="00AD5500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 .</w:t>
      </w:r>
    </w:p>
    <w:p w:rsidR="006236C1" w:rsidRPr="00AD5500" w:rsidRDefault="006236C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يتأثر القانون و يؤثر في ما يحيط به من أدبيات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إقتصادية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إجتماعية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و سياسي تتقاطع في بيئة مفتوحة نأخذ منها اليوم مفهوما مركزيا : </w:t>
      </w:r>
    </w:p>
    <w:p w:rsidR="006236C1" w:rsidRPr="00AD5500" w:rsidRDefault="006236C1" w:rsidP="006236C1">
      <w:pPr>
        <w:jc w:val="right"/>
        <w:rPr>
          <w:rFonts w:ascii="Arabic Typesetting" w:hAnsi="Arabic Typesetting" w:cs="Arabic Typesetting" w:hint="cs"/>
          <w:b/>
          <w:bCs/>
          <w:sz w:val="36"/>
          <w:szCs w:val="36"/>
          <w:rtl/>
        </w:rPr>
      </w:pPr>
      <w:proofErr w:type="spellStart"/>
      <w:r w:rsidRPr="00AD5500">
        <w:rPr>
          <w:rFonts w:ascii="Arabic Typesetting" w:hAnsi="Arabic Typesetting" w:cs="Arabic Typesetting"/>
          <w:b/>
          <w:bCs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.</w:t>
      </w:r>
    </w:p>
    <w:p w:rsidR="006236C1" w:rsidRPr="00AD5500" w:rsidRDefault="00AD5500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5 حروف بمستويات تحليل كثيرة تتداخل بشكل مكثف مع الواقع منتجة أنساق و معايير عديدة, ف</w:t>
      </w:r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لقد </w:t>
      </w:r>
      <w:bookmarkStart w:id="0" w:name="_GoBack"/>
      <w:bookmarkEnd w:id="0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أصبحت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تتصدر لغة التحليل في المخابر  ومراكز البحث و في المقالات الأكاديمية و حتى وسائل الإعلام , وعندما نحاول ضبطه كمفهوم نتجه مثلا للمركز العالمي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للحوكمة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و الدي يعرف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أنها نظام أولا و هنا نتفق على قضية نظام و المقصود نظام رقابة و توجيه لدعم العدالة و الشفافية و المساءلة بما يحقق الجودة و الفعالية للمؤسسة في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آداءها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داخليا و خارجيا , لكن يبقى السؤال :</w:t>
      </w:r>
    </w:p>
    <w:p w:rsidR="006236C1" w:rsidRPr="00AD5500" w:rsidRDefault="006236C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ما</w:t>
      </w:r>
      <w:r w:rsidR="00483411" w:rsidRPr="00AD5500">
        <w:rPr>
          <w:rFonts w:ascii="Arabic Typesetting" w:hAnsi="Arabic Typesetting" w:cs="Arabic Typesetting"/>
          <w:sz w:val="36"/>
          <w:szCs w:val="36"/>
          <w:rtl/>
        </w:rPr>
        <w:t xml:space="preserve"> علاقة القانون الدي ندرسه كحقيقة قديمة</w:t>
      </w: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بالحوكمة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كمفهوم جديد ؟ 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للوهلة الأولى يبدو القانون كمفهوم صلب في حين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مفهوم مرن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الأول يتعلق بالإطار الرسمي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للسلوكات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و المعاملات و المواد التي تضبطها قواعد و إجراءات محددة , في حين الثاني يتصل بالشبكات و الفواعل غير الرسمية و يبدو نطاق تأثيره أكبر و أوسع لأنه في الحقيقة يلبي حاجيات سياق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عولماتي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جديد تمر به البشرية.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المهم أم ما يربط القانون أو القاعد القانوني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بالحوكمة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هو التفاعل , وهنا قد يقول قائل : كيف ؟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إنتبه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عزيزي الطالب أن القانون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حقيقة أساسية في الخطاب التحليلي للدول و المجتمع المدني في تطورهما التاريخي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لقد أصبحت المنظمات في عصرنا أكثر تعقيدا من </w:t>
      </w:r>
      <w:proofErr w:type="gramStart"/>
      <w:r w:rsidRPr="00AD5500">
        <w:rPr>
          <w:rFonts w:ascii="Arabic Typesetting" w:hAnsi="Arabic Typesetting" w:cs="Arabic Typesetting"/>
          <w:sz w:val="36"/>
          <w:szCs w:val="36"/>
          <w:rtl/>
        </w:rPr>
        <w:t>حيث :</w:t>
      </w:r>
      <w:proofErr w:type="gramEnd"/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-البيئة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-الدور.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-البيئة.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lastRenderedPageBreak/>
        <w:t xml:space="preserve">ومن أسباب دلك مباشرة , نجد حرك العولمة و التطور التقني مع تدخل أساليب الإبداع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الإبتكار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في نطاق المنافس و البقاء في السوق , ومع تدخل فاعل المجتمع المدني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إزدادت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معطيات التحليل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إنتشارا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بل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إنفجارا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على عدة مستويات رسمية و غير رسمية تتحكم في آليات عمل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إدار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المنظمات بصفة عامة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في هدا السياق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إنتقل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الحديث من الخطاب التقليدي للقانون كبيروقراطية نحو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كفضاء مفتوح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إنطلاقا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من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ميكانيزمات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أكثر مرونة و فعالية في الضبط نحو التخلي عن الأطر القانونية الجامدة و التكيف مع حقيق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على مستوى :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الهيكلة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النشاط.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المجال.</w:t>
      </w:r>
    </w:p>
    <w:p w:rsidR="00483411" w:rsidRPr="006236C1" w:rsidRDefault="00AD5500" w:rsidP="006236C1">
      <w:pPr>
        <w:jc w:val="right"/>
        <w:rPr>
          <w:rFonts w:hint="cs"/>
          <w:b/>
          <w:bCs/>
          <w:u w:val="single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ان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</w:t>
      </w:r>
      <w:r>
        <w:rPr>
          <w:rFonts w:ascii="Arabic Typesetting" w:hAnsi="Arabic Typesetting" w:cs="Arabic Typesetting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اليوم </w:t>
      </w: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تبدو أكثر ملائمة للواقع , ويبقى القانون قاعدة عامة و ثابت ضرورية لنجاح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بما أنها تقوم على قيم ومعايير القانون في غاياتها و تصوراتها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منطلقاتها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.</w:t>
      </w:r>
    </w:p>
    <w:sectPr w:rsidR="00483411" w:rsidRPr="006236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B"/>
    <w:rsid w:val="00483411"/>
    <w:rsid w:val="006236C1"/>
    <w:rsid w:val="0072286B"/>
    <w:rsid w:val="00A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POSTE06</dc:creator>
  <cp:keywords/>
  <dc:description/>
  <cp:lastModifiedBy>POSTE06</cp:lastModifiedBy>
  <cp:revision>2</cp:revision>
  <dcterms:created xsi:type="dcterms:W3CDTF">2021-01-26T12:50:00Z</dcterms:created>
  <dcterms:modified xsi:type="dcterms:W3CDTF">2021-01-26T13:17:00Z</dcterms:modified>
</cp:coreProperties>
</file>