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BC" w:rsidRPr="000033BC" w:rsidRDefault="001F455D" w:rsidP="000033BC">
      <w:pPr>
        <w:tabs>
          <w:tab w:val="right" w:pos="72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proofErr w:type="gramStart"/>
      <w:r w:rsidRPr="000033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ملخص</w:t>
      </w:r>
      <w:proofErr w:type="gramEnd"/>
    </w:p>
    <w:p w:rsidR="001F455D" w:rsidRPr="000033BC" w:rsidRDefault="001F455D" w:rsidP="000033BC">
      <w:pPr>
        <w:tabs>
          <w:tab w:val="right" w:pos="72"/>
        </w:tabs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033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حول الهندسة المالية</w:t>
      </w:r>
      <w:r w:rsidRPr="000033BC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0033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وأدواتها</w:t>
      </w:r>
    </w:p>
    <w:p w:rsidR="001F455D" w:rsidRDefault="001F455D" w:rsidP="000033B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0" w:name="OLE_LINK139"/>
      <w:bookmarkStart w:id="1" w:name="OLE_LINK140"/>
      <w:r w:rsidRPr="00D06D37">
        <w:rPr>
          <w:rFonts w:ascii="Simplified Arabic" w:hAnsi="Simplified Arabic" w:cs="Simplified Arabic" w:hint="cs"/>
          <w:sz w:val="28"/>
          <w:szCs w:val="28"/>
          <w:rtl/>
        </w:rPr>
        <w:t xml:space="preserve">فلسفة الهندسة المالية ترتكز على التحليل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06D37">
        <w:rPr>
          <w:rFonts w:ascii="Simplified Arabic" w:hAnsi="Simplified Arabic" w:cs="Simplified Arabic" w:hint="cs"/>
          <w:sz w:val="28"/>
          <w:szCs w:val="28"/>
          <w:rtl/>
        </w:rPr>
        <w:t>القرارات الدورية الخاصة بال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D06D37">
        <w:rPr>
          <w:rFonts w:ascii="Simplified Arabic" w:hAnsi="Simplified Arabic" w:cs="Simplified Arabic" w:hint="cs"/>
          <w:sz w:val="28"/>
          <w:szCs w:val="28"/>
          <w:rtl/>
        </w:rPr>
        <w:t>دوات المالية المختلفة التي تحقق أعلى عائد بأقل مخاطر، ومحا</w:t>
      </w:r>
      <w:r>
        <w:rPr>
          <w:rFonts w:ascii="Simplified Arabic" w:hAnsi="Simplified Arabic" w:cs="Simplified Arabic" w:hint="cs"/>
          <w:sz w:val="28"/>
          <w:szCs w:val="28"/>
          <w:rtl/>
        </w:rPr>
        <w:t>ول</w:t>
      </w:r>
      <w:r w:rsidRPr="00D06D37">
        <w:rPr>
          <w:rFonts w:ascii="Simplified Arabic" w:hAnsi="Simplified Arabic" w:cs="Simplified Arabic" w:hint="cs"/>
          <w:sz w:val="28"/>
          <w:szCs w:val="28"/>
          <w:rtl/>
        </w:rPr>
        <w:t>ة تغيير ال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D06D37">
        <w:rPr>
          <w:rFonts w:ascii="Simplified Arabic" w:hAnsi="Simplified Arabic" w:cs="Simplified Arabic" w:hint="cs"/>
          <w:sz w:val="28"/>
          <w:szCs w:val="28"/>
          <w:rtl/>
        </w:rPr>
        <w:t xml:space="preserve">دوات المالية وتعديلها لتجنب المخاطر وزيادة العائد وذلك حسب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D06D37">
        <w:rPr>
          <w:rFonts w:ascii="Simplified Arabic" w:hAnsi="Simplified Arabic" w:cs="Simplified Arabic" w:hint="cs"/>
          <w:sz w:val="28"/>
          <w:szCs w:val="28"/>
          <w:rtl/>
        </w:rPr>
        <w:t>سواق المال ومتطلباته.</w:t>
      </w:r>
    </w:p>
    <w:p w:rsidR="001F455D" w:rsidRDefault="001F455D" w:rsidP="000033BC">
      <w:pPr>
        <w:tabs>
          <w:tab w:val="right" w:pos="72"/>
          <w:tab w:val="left" w:pos="3656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1: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تعريف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الهندسة المالية</w:t>
      </w:r>
      <w:bookmarkEnd w:id="0"/>
      <w:bookmarkEnd w:id="1"/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</w:p>
    <w:p w:rsidR="001F455D" w:rsidRDefault="001F455D" w:rsidP="000033B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- الهندسة المالية عملية تطويرية انطلاقا من ابتكارات جديدة في المؤسسات الاستثمارية و المالية والمصرفية، والغرض الأساسي لها هو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التحوط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ونقل المخاطرة .</w:t>
      </w:r>
    </w:p>
    <w:p w:rsidR="001F455D" w:rsidRDefault="001F455D" w:rsidP="000033B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تعرف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الهندسة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المالية على " أنها عمليات تصميم وتطوير والتزود بتقنيات مالية مبتكرة وصياغة حلول عملية للمشاكل المالية.</w:t>
      </w:r>
    </w:p>
    <w:p w:rsidR="001F455D" w:rsidRDefault="001F455D" w:rsidP="000033B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استعمالها قد توسع بصورة كبيرة ليشمل أغراض المضاربة والاستثمار</w:t>
      </w:r>
      <w:r w:rsidRPr="00B2290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0033BC">
        <w:rPr>
          <w:rFonts w:ascii="Simplified Arabic" w:hAnsi="Simplified Arabic" w:cs="Simplified Arabic" w:hint="cs"/>
          <w:sz w:val="28"/>
          <w:szCs w:val="28"/>
          <w:rtl/>
        </w:rPr>
        <w:t>للا</w:t>
      </w:r>
      <w:r>
        <w:rPr>
          <w:rFonts w:ascii="Simplified Arabic" w:hAnsi="Simplified Arabic" w:cs="Simplified Arabic" w:hint="cs"/>
          <w:sz w:val="28"/>
          <w:szCs w:val="28"/>
          <w:rtl/>
        </w:rPr>
        <w:t>تستف</w:t>
      </w:r>
      <w:r w:rsidR="000033BC"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="000033BC">
        <w:rPr>
          <w:rFonts w:ascii="Simplified Arabic" w:hAnsi="Simplified Arabic" w:cs="Simplified Arabic" w:hint="cs"/>
          <w:sz w:val="28"/>
          <w:szCs w:val="28"/>
          <w:rtl/>
        </w:rPr>
        <w:t>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التغيرات المستمرة في أسواق المال العالمية والإقليمية والمحلية " أسعار الفائدة على السندات، أسعار الصرف، أسعار الأسهم، حجم التداول..."</w:t>
      </w:r>
    </w:p>
    <w:p w:rsidR="001F455D" w:rsidRDefault="001F455D" w:rsidP="000033BC">
      <w:pPr>
        <w:tabs>
          <w:tab w:val="right" w:pos="72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2: أدوات الهندسة المالية</w:t>
      </w:r>
    </w:p>
    <w:p w:rsidR="001F455D" w:rsidRDefault="001F455D" w:rsidP="000033B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تقوم الإدارات المالية والمنشآت المالية الحديثة بإنشاء أقسام للبحوث والتطوير في حقل المنتجات والأدوات المالية، وتبذل فئة متخصصة يطلق عليها مصطلح " المهندسون الماليون " جهودا كبيرة في تلبية احتياجات المستثمرين ورغباتهم الجديدة عن طريق ابتداع عقود وأدوات استثمارية مالية جديدة تلبي هذه الرغبات المتطورة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اللامتناهية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12A9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ومن أمثلة التجديد في الأدوات المالية ما يطلق عليه </w:t>
      </w:r>
      <w:r w:rsidRPr="00B229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بالمشتقات المالية</w:t>
      </w:r>
      <w:r w:rsidR="000033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1F455D" w:rsidRDefault="001F455D" w:rsidP="000033BC">
      <w:pPr>
        <w:tabs>
          <w:tab w:val="right" w:pos="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وتعرف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المشتقات المالية على أنها " عقود تشتق قيمتها من قيمة الأصول المعنية (الأصول التي تمثل موضوع العقد )، والأصول التي تكون موضوع العقد تتنوع مابين الأسهم والسلع والعملات الأجنبية...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الخ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، وتسمح المشتقات للمستثمر بتحقيق مكاسب أو خسائر اعتمادا على أداء الأصل موضوع العقد.</w:t>
      </w:r>
    </w:p>
    <w:p w:rsidR="001F455D" w:rsidRDefault="001F455D" w:rsidP="000033BC">
      <w:pPr>
        <w:tabs>
          <w:tab w:val="right" w:pos="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وتهدف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</w:p>
    <w:p w:rsidR="000033BC" w:rsidRDefault="001F455D" w:rsidP="000033BC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تلبية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حاجات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المؤسسات المالية والمصرفية والمستثمرين عموما من مصادر التمويل المتنوعة. </w:t>
      </w:r>
    </w:p>
    <w:p w:rsidR="001F455D" w:rsidRDefault="001F455D" w:rsidP="000033B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زيادة السيولة في أسواق الأوراق المالية وتعزيز فرص هذه المنشآت في إدارة مخاطرها.</w:t>
      </w:r>
    </w:p>
    <w:p w:rsidR="001F455D" w:rsidRDefault="001F455D" w:rsidP="000033B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D57FF"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-  تخفيض التكاليف وتدني المخاطر والرفع من العوائد.</w:t>
      </w:r>
    </w:p>
    <w:p w:rsidR="001F455D" w:rsidRDefault="001F455D" w:rsidP="000033BC">
      <w:pPr>
        <w:tabs>
          <w:tab w:val="right" w:pos="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5D57F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التحوط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أو التغطية للحماية من آثار التقلبات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السعرية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والتي تنشأ عادة إما عن تقلب أسعار الصرف أو تقلب </w:t>
      </w:r>
      <w:r w:rsidR="000033BC">
        <w:rPr>
          <w:rFonts w:ascii="Simplified Arabic" w:hAnsi="Simplified Arabic" w:cs="Simplified Arabic" w:hint="cs"/>
          <w:sz w:val="28"/>
          <w:szCs w:val="28"/>
          <w:rtl/>
        </w:rPr>
        <w:t>أسعار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الفائدة أو تقلب أسعار أصول المحافظ الاستثمارية سواء كانت هذه الأصول سلعا أو أوراقا مالية.</w:t>
      </w:r>
    </w:p>
    <w:p w:rsidR="001F455D" w:rsidRDefault="001F455D" w:rsidP="000033BC">
      <w:pPr>
        <w:tabs>
          <w:tab w:val="right" w:pos="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وتتضمن عقود المشتقات ما يلي: </w:t>
      </w:r>
    </w:p>
    <w:p w:rsidR="001F455D" w:rsidRDefault="001F455D" w:rsidP="000033BC">
      <w:pPr>
        <w:numPr>
          <w:ilvl w:val="0"/>
          <w:numId w:val="18"/>
        </w:numPr>
        <w:tabs>
          <w:tab w:val="clear" w:pos="972"/>
          <w:tab w:val="right" w:pos="72"/>
        </w:tabs>
        <w:bidi/>
        <w:spacing w:after="0" w:line="240" w:lineRule="auto"/>
        <w:ind w:left="507" w:firstLine="0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سعر التنفيذ " الممارسة" في المستقبل.</w:t>
      </w:r>
    </w:p>
    <w:p w:rsidR="001F455D" w:rsidRDefault="001F455D" w:rsidP="000033BC">
      <w:pPr>
        <w:numPr>
          <w:ilvl w:val="0"/>
          <w:numId w:val="18"/>
        </w:numPr>
        <w:tabs>
          <w:tab w:val="clear" w:pos="972"/>
          <w:tab w:val="right" w:pos="72"/>
        </w:tabs>
        <w:bidi/>
        <w:spacing w:after="0" w:line="240" w:lineRule="auto"/>
        <w:ind w:left="507" w:firstLine="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الكمية " عدد الأوراق المالية محل التعاقد".</w:t>
      </w:r>
    </w:p>
    <w:p w:rsidR="001F455D" w:rsidRDefault="001F455D" w:rsidP="000033BC">
      <w:pPr>
        <w:numPr>
          <w:ilvl w:val="0"/>
          <w:numId w:val="18"/>
        </w:numPr>
        <w:tabs>
          <w:tab w:val="clear" w:pos="972"/>
          <w:tab w:val="right" w:pos="72"/>
        </w:tabs>
        <w:bidi/>
        <w:spacing w:after="0" w:line="240" w:lineRule="auto"/>
        <w:ind w:left="507" w:firstLine="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تاريخ انتهاء صلاحية العقد " مدة سريان العقد".</w:t>
      </w:r>
    </w:p>
    <w:p w:rsidR="001F455D" w:rsidRDefault="001F455D" w:rsidP="000033BC">
      <w:pPr>
        <w:numPr>
          <w:ilvl w:val="0"/>
          <w:numId w:val="18"/>
        </w:numPr>
        <w:tabs>
          <w:tab w:val="clear" w:pos="972"/>
          <w:tab w:val="right" w:pos="72"/>
        </w:tabs>
        <w:bidi/>
        <w:spacing w:after="0" w:line="240" w:lineRule="auto"/>
        <w:ind w:left="507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تحديد الأصل محل التعاقد سواء كان سعر فائدة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محددا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، ورقة مالية أو سلعة.</w:t>
      </w:r>
    </w:p>
    <w:p w:rsidR="001F455D" w:rsidRDefault="001F455D" w:rsidP="000033BC">
      <w:pPr>
        <w:tabs>
          <w:tab w:val="right" w:pos="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ويتنوع المتعاملون في عقود المشتقات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بين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:  </w:t>
      </w:r>
    </w:p>
    <w:p w:rsidR="001F455D" w:rsidRPr="002D004F" w:rsidRDefault="001F455D" w:rsidP="000033BC">
      <w:pPr>
        <w:pStyle w:val="Paragraphedeliste"/>
        <w:numPr>
          <w:ilvl w:val="0"/>
          <w:numId w:val="19"/>
        </w:numPr>
        <w:tabs>
          <w:tab w:val="clear" w:pos="780"/>
          <w:tab w:val="num" w:pos="140"/>
          <w:tab w:val="right" w:pos="368"/>
          <w:tab w:val="right" w:pos="565"/>
          <w:tab w:val="right" w:pos="990"/>
        </w:tabs>
        <w:bidi/>
        <w:spacing w:after="0" w:line="240" w:lineRule="auto"/>
        <w:ind w:left="565" w:firstLine="0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2D00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المتحوطون</w:t>
      </w:r>
      <w:proofErr w:type="spellEnd"/>
      <w:r w:rsidRPr="002D004F">
        <w:rPr>
          <w:rFonts w:ascii="Simplified Arabic" w:hAnsi="Simplified Arabic" w:cs="Simplified Arabic" w:hint="cs"/>
          <w:sz w:val="28"/>
          <w:szCs w:val="28"/>
          <w:rtl/>
        </w:rPr>
        <w:t xml:space="preserve">: يهتم </w:t>
      </w:r>
      <w:proofErr w:type="spellStart"/>
      <w:r w:rsidRPr="002D004F">
        <w:rPr>
          <w:rFonts w:ascii="Simplified Arabic" w:hAnsi="Simplified Arabic" w:cs="Simplified Arabic" w:hint="cs"/>
          <w:sz w:val="28"/>
          <w:szCs w:val="28"/>
          <w:rtl/>
        </w:rPr>
        <w:t>المتحوطون</w:t>
      </w:r>
      <w:proofErr w:type="spellEnd"/>
      <w:r w:rsidRPr="002D004F">
        <w:rPr>
          <w:rFonts w:ascii="Simplified Arabic" w:hAnsi="Simplified Arabic" w:cs="Simplified Arabic" w:hint="cs"/>
          <w:sz w:val="28"/>
          <w:szCs w:val="28"/>
          <w:rtl/>
        </w:rPr>
        <w:t xml:space="preserve"> بتخفيض المخاطرة التي يتعرضون لها، والمشتقات المالية تسمح لهم بتحسين درجة التأكد ولكنها لا تضمن تحسين النتائج.</w:t>
      </w:r>
    </w:p>
    <w:p w:rsidR="001F455D" w:rsidRPr="00BC72E6" w:rsidRDefault="001F455D" w:rsidP="000033BC">
      <w:pPr>
        <w:numPr>
          <w:ilvl w:val="0"/>
          <w:numId w:val="19"/>
        </w:numPr>
        <w:tabs>
          <w:tab w:val="clear" w:pos="780"/>
          <w:tab w:val="right" w:pos="565"/>
          <w:tab w:val="right" w:pos="990"/>
        </w:tabs>
        <w:bidi/>
        <w:spacing w:after="0" w:line="240" w:lineRule="auto"/>
        <w:ind w:left="565" w:firstLine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المضاربون</w:t>
      </w:r>
      <w:r>
        <w:rPr>
          <w:rFonts w:ascii="Simplified Arabic" w:hAnsi="Simplified Arabic" w:cs="Simplified Arabic" w:hint="cs"/>
          <w:sz w:val="28"/>
          <w:szCs w:val="28"/>
          <w:rtl/>
        </w:rPr>
        <w:t>: ويراهنون على تحركات الأسعار المستقبلية، لذلك يستخدمون المشتقات المالية لمحاولة تحقيق المكاسب.</w:t>
      </w:r>
    </w:p>
    <w:p w:rsidR="001F455D" w:rsidRDefault="001F455D" w:rsidP="000033BC">
      <w:pPr>
        <w:numPr>
          <w:ilvl w:val="0"/>
          <w:numId w:val="19"/>
        </w:numPr>
        <w:tabs>
          <w:tab w:val="clear" w:pos="780"/>
          <w:tab w:val="right" w:pos="368"/>
          <w:tab w:val="right" w:pos="565"/>
          <w:tab w:val="right" w:pos="707"/>
          <w:tab w:val="right" w:pos="849"/>
          <w:tab w:val="right" w:pos="1132"/>
        </w:tabs>
        <w:bidi/>
        <w:spacing w:after="0" w:line="240" w:lineRule="auto"/>
        <w:ind w:left="565" w:firstLine="0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المراجحون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: ويدخلون عندما يكون هناك فروق لأصل معين بين سوقين أو أكثر وذلك بالشراء من السوق منخفض السعر والبيع في نفس الوقت في السوق مرتفع السعر وبالتالي يحققون ربح عديم المخاطرة.</w:t>
      </w:r>
    </w:p>
    <w:p w:rsidR="001F455D" w:rsidRDefault="001F455D" w:rsidP="000033BC">
      <w:pPr>
        <w:tabs>
          <w:tab w:val="right" w:pos="72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D12A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ملاحظة</w:t>
      </w:r>
      <w:proofErr w:type="gramEnd"/>
      <w:r w:rsidRPr="00D12A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سوف يتم التركيز </w:t>
      </w:r>
      <w:r w:rsidR="000033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فقط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 4 أنواع من المشتقات المالية:</w:t>
      </w:r>
    </w:p>
    <w:p w:rsidR="001F455D" w:rsidRDefault="001F455D" w:rsidP="000033BC">
      <w:pPr>
        <w:pStyle w:val="Paragraphedeliste"/>
        <w:numPr>
          <w:ilvl w:val="0"/>
          <w:numId w:val="20"/>
        </w:numPr>
        <w:tabs>
          <w:tab w:val="right" w:pos="72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عقود الخيار </w:t>
      </w:r>
    </w:p>
    <w:p w:rsidR="001F455D" w:rsidRDefault="001F455D" w:rsidP="000033BC">
      <w:pPr>
        <w:pStyle w:val="Paragraphedeliste"/>
        <w:numPr>
          <w:ilvl w:val="0"/>
          <w:numId w:val="20"/>
        </w:numPr>
        <w:tabs>
          <w:tab w:val="right" w:pos="72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عقو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مستقبلية</w:t>
      </w:r>
    </w:p>
    <w:p w:rsidR="001F455D" w:rsidRDefault="001F455D" w:rsidP="000033BC">
      <w:pPr>
        <w:pStyle w:val="Paragraphedeliste"/>
        <w:numPr>
          <w:ilvl w:val="0"/>
          <w:numId w:val="20"/>
        </w:numPr>
        <w:tabs>
          <w:tab w:val="right" w:pos="72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عقود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مبادلة </w:t>
      </w:r>
    </w:p>
    <w:p w:rsidR="001F455D" w:rsidRDefault="001F455D" w:rsidP="000033BC">
      <w:pPr>
        <w:pStyle w:val="Paragraphedeliste"/>
        <w:numPr>
          <w:ilvl w:val="0"/>
          <w:numId w:val="20"/>
        </w:numPr>
        <w:tabs>
          <w:tab w:val="right" w:pos="72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عقود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اجلة</w:t>
      </w:r>
      <w:proofErr w:type="spellEnd"/>
    </w:p>
    <w:p w:rsidR="001F455D" w:rsidRDefault="001F455D" w:rsidP="000033BC">
      <w:pPr>
        <w:tabs>
          <w:tab w:val="right" w:pos="72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64A2B" w:rsidRPr="001F455D" w:rsidRDefault="00364A2B" w:rsidP="000033BC">
      <w:pPr>
        <w:bidi/>
        <w:jc w:val="both"/>
        <w:rPr>
          <w:sz w:val="36"/>
          <w:rtl/>
        </w:rPr>
      </w:pPr>
    </w:p>
    <w:sectPr w:rsidR="00364A2B" w:rsidRPr="001F455D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F42"/>
    <w:multiLevelType w:val="hybridMultilevel"/>
    <w:tmpl w:val="C47ECF7A"/>
    <w:lvl w:ilvl="0" w:tplc="040C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90EE1"/>
    <w:multiLevelType w:val="hybridMultilevel"/>
    <w:tmpl w:val="4BE4EB40"/>
    <w:lvl w:ilvl="0" w:tplc="1772B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A05D9"/>
    <w:multiLevelType w:val="hybridMultilevel"/>
    <w:tmpl w:val="3D3A2AB8"/>
    <w:lvl w:ilvl="0" w:tplc="F75C1F40"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609FF"/>
    <w:multiLevelType w:val="hybridMultilevel"/>
    <w:tmpl w:val="FED85816"/>
    <w:lvl w:ilvl="0" w:tplc="B7E67A32">
      <w:start w:val="1"/>
      <w:numFmt w:val="arabicAlpha"/>
      <w:lvlText w:val="%1-"/>
      <w:lvlJc w:val="left"/>
      <w:pPr>
        <w:tabs>
          <w:tab w:val="num" w:pos="780"/>
        </w:tabs>
        <w:ind w:left="780" w:hanging="420"/>
      </w:pPr>
      <w:rPr>
        <w:rFonts w:ascii="Simplified Arabic" w:eastAsia="Times New Roman" w:hAnsi="Simplified Arabic" w:cs="Simplified Arabic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8553E"/>
    <w:multiLevelType w:val="hybridMultilevel"/>
    <w:tmpl w:val="904089AC"/>
    <w:lvl w:ilvl="0" w:tplc="4B706BA8">
      <w:numFmt w:val="bullet"/>
      <w:lvlText w:val="-"/>
      <w:lvlJc w:val="left"/>
      <w:pPr>
        <w:ind w:left="644" w:hanging="360"/>
      </w:pPr>
      <w:rPr>
        <w:rFonts w:ascii="Simplified Arabic" w:eastAsia="Times New Roman" w:hAnsi="Simplified Arabic" w:cs="Simplified Arabic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3"/>
  </w:num>
  <w:num w:numId="5">
    <w:abstractNumId w:val="4"/>
  </w:num>
  <w:num w:numId="6">
    <w:abstractNumId w:val="13"/>
  </w:num>
  <w:num w:numId="7">
    <w:abstractNumId w:val="1"/>
  </w:num>
  <w:num w:numId="8">
    <w:abstractNumId w:val="9"/>
  </w:num>
  <w:num w:numId="9">
    <w:abstractNumId w:val="7"/>
  </w:num>
  <w:num w:numId="10">
    <w:abstractNumId w:val="10"/>
  </w:num>
  <w:num w:numId="11">
    <w:abstractNumId w:val="12"/>
  </w:num>
  <w:num w:numId="12">
    <w:abstractNumId w:val="17"/>
  </w:num>
  <w:num w:numId="13">
    <w:abstractNumId w:val="19"/>
  </w:num>
  <w:num w:numId="14">
    <w:abstractNumId w:val="6"/>
  </w:num>
  <w:num w:numId="15">
    <w:abstractNumId w:val="2"/>
  </w:num>
  <w:num w:numId="16">
    <w:abstractNumId w:val="8"/>
  </w:num>
  <w:num w:numId="17">
    <w:abstractNumId w:val="18"/>
  </w:num>
  <w:num w:numId="18">
    <w:abstractNumId w:val="0"/>
  </w:num>
  <w:num w:numId="19">
    <w:abstractNumId w:val="16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0318F"/>
    <w:rsid w:val="000033BC"/>
    <w:rsid w:val="00036FF2"/>
    <w:rsid w:val="0004094B"/>
    <w:rsid w:val="00091D13"/>
    <w:rsid w:val="000A202B"/>
    <w:rsid w:val="000E0EB2"/>
    <w:rsid w:val="000E496A"/>
    <w:rsid w:val="001365A5"/>
    <w:rsid w:val="00162924"/>
    <w:rsid w:val="001A6D39"/>
    <w:rsid w:val="001F455D"/>
    <w:rsid w:val="00224E76"/>
    <w:rsid w:val="00260F8E"/>
    <w:rsid w:val="00284996"/>
    <w:rsid w:val="002F3EA4"/>
    <w:rsid w:val="003468EE"/>
    <w:rsid w:val="00346C48"/>
    <w:rsid w:val="00364A2B"/>
    <w:rsid w:val="004566DF"/>
    <w:rsid w:val="004619E6"/>
    <w:rsid w:val="00492485"/>
    <w:rsid w:val="00533525"/>
    <w:rsid w:val="00534678"/>
    <w:rsid w:val="00536A4D"/>
    <w:rsid w:val="005D3ED6"/>
    <w:rsid w:val="005F0D2D"/>
    <w:rsid w:val="005F0F6D"/>
    <w:rsid w:val="00615D2E"/>
    <w:rsid w:val="00631924"/>
    <w:rsid w:val="0064089D"/>
    <w:rsid w:val="006A0F76"/>
    <w:rsid w:val="006A61BD"/>
    <w:rsid w:val="006B0B2A"/>
    <w:rsid w:val="00703C06"/>
    <w:rsid w:val="00715943"/>
    <w:rsid w:val="00721C25"/>
    <w:rsid w:val="007411A6"/>
    <w:rsid w:val="00761E0A"/>
    <w:rsid w:val="007671BD"/>
    <w:rsid w:val="0077347A"/>
    <w:rsid w:val="00807669"/>
    <w:rsid w:val="00845F0B"/>
    <w:rsid w:val="0086117B"/>
    <w:rsid w:val="008A3C4F"/>
    <w:rsid w:val="008A4EEE"/>
    <w:rsid w:val="008A6DC0"/>
    <w:rsid w:val="008F34F7"/>
    <w:rsid w:val="00926647"/>
    <w:rsid w:val="009417FD"/>
    <w:rsid w:val="009524FF"/>
    <w:rsid w:val="00A0636C"/>
    <w:rsid w:val="00A257CC"/>
    <w:rsid w:val="00A6636C"/>
    <w:rsid w:val="00A67EC8"/>
    <w:rsid w:val="00A81E29"/>
    <w:rsid w:val="00AA12CE"/>
    <w:rsid w:val="00B00922"/>
    <w:rsid w:val="00B00AD5"/>
    <w:rsid w:val="00B70F58"/>
    <w:rsid w:val="00B84A55"/>
    <w:rsid w:val="00BA1C5C"/>
    <w:rsid w:val="00BE34BB"/>
    <w:rsid w:val="00BE4A40"/>
    <w:rsid w:val="00C77C87"/>
    <w:rsid w:val="00C87AC5"/>
    <w:rsid w:val="00C9477E"/>
    <w:rsid w:val="00CB12FD"/>
    <w:rsid w:val="00CB2207"/>
    <w:rsid w:val="00D13421"/>
    <w:rsid w:val="00E35E15"/>
    <w:rsid w:val="00E37D65"/>
    <w:rsid w:val="00E429C6"/>
    <w:rsid w:val="00E46F95"/>
    <w:rsid w:val="00E96930"/>
    <w:rsid w:val="00EB02A6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rsid w:val="005D3ED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ar-DZ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D3ED6"/>
    <w:rPr>
      <w:rFonts w:ascii="Times New Roman" w:eastAsia="Times New Roman" w:hAnsi="Times New Roman" w:cs="Times New Roman"/>
      <w:sz w:val="20"/>
      <w:szCs w:val="20"/>
      <w:lang w:val="en-US" w:eastAsia="en-US"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hadda_rais</cp:lastModifiedBy>
  <cp:revision>4</cp:revision>
  <cp:lastPrinted>2019-10-29T12:40:00Z</cp:lastPrinted>
  <dcterms:created xsi:type="dcterms:W3CDTF">2021-01-09T10:28:00Z</dcterms:created>
  <dcterms:modified xsi:type="dcterms:W3CDTF">2021-01-26T15:24:00Z</dcterms:modified>
</cp:coreProperties>
</file>