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8E" w:rsidRPr="00946DE1" w:rsidRDefault="002D5D8E" w:rsidP="002D5D8E">
      <w:pPr>
        <w:autoSpaceDE w:val="0"/>
        <w:autoSpaceDN w:val="0"/>
        <w:bidi/>
        <w:adjustRightInd w:val="0"/>
        <w:jc w:val="center"/>
        <w:rPr>
          <w:rFonts w:cs="Traditional Arabic"/>
          <w:b/>
          <w:bCs/>
          <w:szCs w:val="32"/>
          <w:lang w:bidi="ar-DZ"/>
        </w:rPr>
      </w:pPr>
      <w:r w:rsidRPr="00946DE1">
        <w:rPr>
          <w:rFonts w:cs="Traditional Arabic" w:hint="cs"/>
          <w:b/>
          <w:bCs/>
          <w:szCs w:val="32"/>
          <w:rtl/>
          <w:lang w:bidi="ar-DZ"/>
        </w:rPr>
        <w:t xml:space="preserve">المحور الثاني </w:t>
      </w:r>
      <w:r w:rsidRPr="00946DE1">
        <w:rPr>
          <w:rFonts w:cs="Traditional Arabic"/>
          <w:b/>
          <w:bCs/>
          <w:szCs w:val="32"/>
          <w:lang w:bidi="ar-DZ"/>
        </w:rPr>
        <w:t xml:space="preserve">: </w:t>
      </w:r>
      <w:r w:rsidRPr="00946DE1">
        <w:rPr>
          <w:rFonts w:cs="Traditional Arabic" w:hint="cs"/>
          <w:b/>
          <w:bCs/>
          <w:szCs w:val="32"/>
          <w:rtl/>
          <w:lang w:bidi="ar-DZ"/>
        </w:rPr>
        <w:t>مستويات</w:t>
      </w:r>
      <w:r w:rsidRPr="00946DE1">
        <w:rPr>
          <w:rFonts w:cs="Traditional Arabic"/>
          <w:b/>
          <w:bCs/>
          <w:szCs w:val="32"/>
          <w:lang w:bidi="ar-DZ"/>
        </w:rPr>
        <w:t xml:space="preserve"> </w:t>
      </w:r>
      <w:r w:rsidRPr="00946DE1">
        <w:rPr>
          <w:rFonts w:cs="Traditional Arabic" w:hint="cs"/>
          <w:b/>
          <w:bCs/>
          <w:szCs w:val="32"/>
          <w:rtl/>
          <w:lang w:bidi="ar-DZ"/>
        </w:rPr>
        <w:t>التسويق</w:t>
      </w:r>
      <w:r w:rsidRPr="00946DE1">
        <w:rPr>
          <w:rFonts w:cs="Traditional Arabic"/>
          <w:b/>
          <w:bCs/>
          <w:szCs w:val="32"/>
          <w:lang w:bidi="ar-DZ"/>
        </w:rPr>
        <w:t xml:space="preserve"> </w:t>
      </w:r>
      <w:r w:rsidRPr="00946DE1">
        <w:rPr>
          <w:rFonts w:cs="Traditional Arabic" w:hint="cs"/>
          <w:b/>
          <w:bCs/>
          <w:szCs w:val="32"/>
          <w:rtl/>
          <w:lang w:bidi="ar-DZ"/>
        </w:rPr>
        <w:t>الاستراتيجي</w:t>
      </w:r>
      <w:r w:rsidRPr="00946DE1">
        <w:rPr>
          <w:rFonts w:cs="Traditional Arabic"/>
          <w:b/>
          <w:bCs/>
          <w:szCs w:val="32"/>
          <w:lang w:bidi="ar-DZ"/>
        </w:rPr>
        <w:t xml:space="preserve"> </w:t>
      </w:r>
    </w:p>
    <w:p w:rsidR="002D5D8E" w:rsidRPr="00946DE1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lang w:bidi="ar-DZ"/>
        </w:rPr>
      </w:pP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التسويق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الاستراتيجي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يتضمن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اتخاذ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مجموعة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من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القرارات</w:t>
      </w:r>
      <w:r w:rsidRPr="00931B80">
        <w:rPr>
          <w:rFonts w:cs="Traditional Arabic"/>
          <w:szCs w:val="32"/>
          <w:lang w:bidi="ar-DZ"/>
        </w:rPr>
        <w:t xml:space="preserve"> </w:t>
      </w:r>
      <w:r>
        <w:rPr>
          <w:rFonts w:cs="Traditional Arabic" w:hint="cs"/>
          <w:szCs w:val="32"/>
          <w:rtl/>
          <w:lang w:bidi="ar-DZ"/>
        </w:rPr>
        <w:t>ته</w:t>
      </w:r>
      <w:r w:rsidRPr="00931B80">
        <w:rPr>
          <w:rFonts w:cs="Traditional Arabic" w:hint="cs"/>
          <w:szCs w:val="32"/>
          <w:rtl/>
          <w:lang w:bidi="ar-DZ"/>
        </w:rPr>
        <w:t>دف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إلى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الوصول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لغاية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معلومة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وهدف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محدد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مسبقا</w:t>
      </w:r>
      <w:r w:rsidRPr="00931B80">
        <w:rPr>
          <w:rFonts w:cs="Traditional Arabic"/>
          <w:szCs w:val="32"/>
          <w:lang w:bidi="ar-DZ"/>
        </w:rPr>
        <w:t xml:space="preserve"> </w:t>
      </w:r>
      <w:r>
        <w:rPr>
          <w:rFonts w:cs="Traditional Arabic" w:hint="cs"/>
          <w:szCs w:val="32"/>
          <w:rtl/>
          <w:lang w:bidi="ar-DZ"/>
        </w:rPr>
        <w:t>-</w:t>
      </w:r>
      <w:r w:rsidRPr="00931B80">
        <w:rPr>
          <w:rFonts w:cs="Traditional Arabic" w:hint="cs"/>
          <w:szCs w:val="32"/>
          <w:rtl/>
          <w:lang w:bidi="ar-DZ"/>
        </w:rPr>
        <w:t>مثلا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رفع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الحصة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السوقية</w:t>
      </w:r>
      <w:r>
        <w:rPr>
          <w:rFonts w:cs="Traditional Arabic" w:hint="cs"/>
          <w:szCs w:val="32"/>
          <w:rtl/>
          <w:lang w:bidi="ar-DZ"/>
        </w:rPr>
        <w:t>-</w:t>
      </w:r>
      <w:r w:rsidRPr="00931B80">
        <w:rPr>
          <w:rFonts w:cs="Traditional Arabic" w:hint="cs"/>
          <w:szCs w:val="32"/>
          <w:rtl/>
          <w:lang w:bidi="ar-DZ"/>
        </w:rPr>
        <w:t>،</w:t>
      </w:r>
      <w:r>
        <w:rPr>
          <w:rFonts w:cs="Traditional Arabic" w:hint="cs"/>
          <w:szCs w:val="32"/>
          <w:rtl/>
          <w:lang w:bidi="ar-DZ"/>
        </w:rPr>
        <w:t>و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القرارات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ذات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الطبيعة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الاستراتيجية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تتطلب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أساسا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تضافر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جميع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أنشطة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ووظائف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المؤسسة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في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المدى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المتوسط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والبعيد،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ولذلك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فإنه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من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أجل</w:t>
      </w:r>
      <w:r w:rsidRPr="00931B80">
        <w:rPr>
          <w:rFonts w:cs="Traditional Arabic"/>
          <w:szCs w:val="32"/>
          <w:lang w:bidi="ar-DZ"/>
        </w:rPr>
        <w:t xml:space="preserve"> </w:t>
      </w:r>
      <w:r w:rsidRPr="00931B80">
        <w:rPr>
          <w:rFonts w:cs="Traditional Arabic" w:hint="cs"/>
          <w:szCs w:val="32"/>
          <w:rtl/>
          <w:lang w:bidi="ar-DZ"/>
        </w:rPr>
        <w:t>بناء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6DE1">
        <w:rPr>
          <w:rFonts w:cs="Traditional Arabic"/>
          <w:szCs w:val="32"/>
          <w:rtl/>
          <w:lang w:bidi="ar-DZ"/>
        </w:rPr>
        <w:t>الاستراتيجية التسويقية فإنه يجب أولا تحديد التوجهات الكبرى للمؤسسة وسياستها العامة، ثم بعد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6DE1">
        <w:rPr>
          <w:rFonts w:cs="Traditional Arabic"/>
          <w:szCs w:val="32"/>
          <w:rtl/>
          <w:lang w:bidi="ar-DZ"/>
        </w:rPr>
        <w:t>لكي نصل في النهاية إلى (</w:t>
      </w:r>
      <w:r w:rsidRPr="00946DE1">
        <w:rPr>
          <w:rFonts w:cs="Traditional Arabic"/>
          <w:szCs w:val="32"/>
          <w:lang w:bidi="ar-DZ"/>
        </w:rPr>
        <w:t>SBU</w:t>
      </w:r>
      <w:r w:rsidRPr="00946DE1">
        <w:rPr>
          <w:rFonts w:cs="Traditional Arabic"/>
          <w:szCs w:val="32"/>
          <w:rtl/>
          <w:lang w:bidi="ar-DZ"/>
        </w:rPr>
        <w:t>) ذلك تحديد الاستراتيجيات الخاصة بمجالات النشاط الاستراتيجية</w:t>
      </w:r>
      <w:r>
        <w:rPr>
          <w:rFonts w:cs="Traditional Arabic" w:hint="cs"/>
          <w:szCs w:val="32"/>
          <w:rtl/>
          <w:lang w:bidi="ar-DZ"/>
        </w:rPr>
        <w:t xml:space="preserve"> ل</w:t>
      </w:r>
      <w:r w:rsidRPr="00946DE1">
        <w:rPr>
          <w:rFonts w:cs="Traditional Arabic"/>
          <w:szCs w:val="32"/>
          <w:rtl/>
          <w:lang w:bidi="ar-DZ"/>
        </w:rPr>
        <w:t xml:space="preserve">تحديد الاستراتيجية التسويقية الخاصة بكل منتوج والتي تكون محكومة بالخيارات المحددة مسبقا على المستوى الكلي للمؤسسة وعلى مستوى مجالات النشاط الاستراتيجية </w:t>
      </w:r>
      <w:r>
        <w:rPr>
          <w:rStyle w:val="Appelnotedebasdep"/>
          <w:rFonts w:cs="Traditional Arabic"/>
          <w:szCs w:val="32"/>
          <w:rtl/>
          <w:lang w:bidi="ar-DZ"/>
        </w:rPr>
        <w:footnoteReference w:id="2"/>
      </w:r>
    </w:p>
    <w:p w:rsidR="002D5D8E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  <w:r>
        <w:rPr>
          <w:rFonts w:cs="Traditional Arabic" w:hint="cs"/>
          <w:szCs w:val="32"/>
          <w:rtl/>
          <w:lang w:bidi="ar-DZ"/>
        </w:rPr>
        <w:t>و</w:t>
      </w:r>
      <w:r w:rsidRPr="00946DE1">
        <w:rPr>
          <w:rFonts w:cs="Traditional Arabic"/>
          <w:szCs w:val="32"/>
          <w:rtl/>
          <w:lang w:bidi="ar-DZ"/>
        </w:rPr>
        <w:t xml:space="preserve"> التفكير الاستراتيجي يتم في المؤسسة على نوعين: أولا ما يتعلق بالاستراتيجية العامة وثانيا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6DE1">
        <w:rPr>
          <w:rFonts w:cs="Traditional Arabic"/>
          <w:szCs w:val="32"/>
          <w:rtl/>
          <w:lang w:bidi="ar-DZ"/>
        </w:rPr>
        <w:t>الاستراتيجيات المتعلقة بالوظائف المختلفة (التسويق، الإنتاج، الأفراد...) وبالطبع فإن الاستراتيجية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6DE1">
        <w:rPr>
          <w:rFonts w:cs="Traditional Arabic"/>
          <w:szCs w:val="32"/>
          <w:rtl/>
          <w:lang w:bidi="ar-DZ"/>
        </w:rPr>
        <w:t>التسويقية تقع في هذا المستوى الثاني، إن الاستراتيجية التسويقية يتم تفعيلها حسب مسار متتابع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6DE1">
        <w:rPr>
          <w:rFonts w:cs="Traditional Arabic"/>
          <w:szCs w:val="32"/>
          <w:rtl/>
          <w:lang w:bidi="ar-DZ"/>
        </w:rPr>
        <w:t>مرتبط بالاستراتيجية العامة للمؤسسة كما يبين ذلك الشكل التالي:</w:t>
      </w:r>
    </w:p>
    <w:p w:rsidR="002D5D8E" w:rsidRPr="00F20241" w:rsidRDefault="002D5D8E" w:rsidP="002D5D8E">
      <w:pPr>
        <w:autoSpaceDE w:val="0"/>
        <w:autoSpaceDN w:val="0"/>
        <w:bidi/>
        <w:adjustRightInd w:val="0"/>
        <w:jc w:val="center"/>
        <w:rPr>
          <w:rFonts w:cs="Traditional Arabic"/>
          <w:b/>
          <w:bCs/>
          <w:szCs w:val="32"/>
          <w:rtl/>
          <w:lang w:bidi="ar-DZ"/>
        </w:rPr>
      </w:pPr>
      <w:r w:rsidRPr="00F20241">
        <w:rPr>
          <w:rFonts w:cs="Traditional Arabic" w:hint="cs"/>
          <w:b/>
          <w:bCs/>
          <w:szCs w:val="32"/>
          <w:rtl/>
          <w:lang w:bidi="ar-DZ"/>
        </w:rPr>
        <w:t xml:space="preserve">الشكل رقم </w:t>
      </w:r>
      <w:r>
        <w:rPr>
          <w:rFonts w:cs="Traditional Arabic" w:hint="cs"/>
          <w:b/>
          <w:bCs/>
          <w:szCs w:val="32"/>
          <w:rtl/>
          <w:lang w:bidi="ar-DZ"/>
        </w:rPr>
        <w:t>17</w:t>
      </w:r>
      <w:r w:rsidRPr="00F20241">
        <w:rPr>
          <w:rFonts w:cs="Traditional Arabic" w:hint="cs"/>
          <w:b/>
          <w:bCs/>
          <w:szCs w:val="32"/>
          <w:rtl/>
          <w:lang w:bidi="ar-DZ"/>
        </w:rPr>
        <w:t>:  مسار التسويق الإستراتيجي وفق مراكز إتخاذ القرار</w:t>
      </w:r>
    </w:p>
    <w:p w:rsidR="002D5D8E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  <w:r>
        <w:rPr>
          <w:rFonts w:cs="Traditional Arabic" w:hint="cs"/>
          <w:noProof/>
          <w:szCs w:val="32"/>
          <w:rtl/>
          <w:lang w:eastAsia="fr-FR"/>
        </w:rPr>
        <w:drawing>
          <wp:inline distT="0" distB="0" distL="0" distR="0">
            <wp:extent cx="3571875" cy="2628900"/>
            <wp:effectExtent l="19050" t="0" r="9525" b="0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D8E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  <w:r>
        <w:rPr>
          <w:rFonts w:cs="Traditional Arabic" w:hint="cs"/>
          <w:szCs w:val="32"/>
          <w:rtl/>
          <w:lang w:bidi="ar-DZ"/>
        </w:rPr>
        <w:t xml:space="preserve">المصدر : </w:t>
      </w:r>
      <w:r w:rsidRPr="00F20241">
        <w:rPr>
          <w:rFonts w:cs="Traditional Arabic"/>
          <w:sz w:val="20"/>
          <w:szCs w:val="20"/>
          <w:rtl/>
          <w:lang w:bidi="ar-DZ"/>
        </w:rPr>
        <w:t>162</w:t>
      </w:r>
      <w:r w:rsidRPr="00F20241">
        <w:rPr>
          <w:rFonts w:cs="Traditional Arabic"/>
          <w:sz w:val="20"/>
          <w:szCs w:val="20"/>
          <w:lang w:bidi="ar-DZ"/>
        </w:rPr>
        <w:t>Martin, Vedrin, marketing les concepts clés,édition Chihab, Alger 1996, p</w:t>
      </w:r>
      <w:r w:rsidRPr="00F20241">
        <w:rPr>
          <w:rFonts w:cs="Traditional Arabic"/>
          <w:szCs w:val="32"/>
          <w:rtl/>
          <w:lang w:bidi="ar-DZ"/>
        </w:rPr>
        <w:t xml:space="preserve"> </w:t>
      </w:r>
    </w:p>
    <w:p w:rsidR="002D5D8E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</w:p>
    <w:p w:rsidR="002D5D8E" w:rsidRPr="00DE2C54" w:rsidRDefault="002D5D8E" w:rsidP="002D5D8E">
      <w:pPr>
        <w:autoSpaceDE w:val="0"/>
        <w:autoSpaceDN w:val="0"/>
        <w:bidi/>
        <w:adjustRightInd w:val="0"/>
        <w:rPr>
          <w:rFonts w:cs="Traditional Arabic"/>
          <w:szCs w:val="32"/>
          <w:lang w:bidi="ar-DZ"/>
        </w:rPr>
      </w:pPr>
      <w:r w:rsidRPr="00DE2C54">
        <w:rPr>
          <w:rFonts w:cs="Traditional Arabic" w:hint="cs"/>
          <w:szCs w:val="32"/>
          <w:rtl/>
          <w:lang w:bidi="ar-DZ"/>
        </w:rPr>
        <w:t>إن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مسؤول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التسويق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يجب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عليه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أولا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صياغة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وفهم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رسالة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المؤسسة،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ثم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بعد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ذلك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استكشاف نشاط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المؤسسة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وتصنيفه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في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مجالات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استراتيجية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يحدد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لكل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مجال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الأهداف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والاستراتيجية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العامة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التي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تتعلق به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والتي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تتوافق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مع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السوق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المستهدف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الذي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تم اختياره،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وفي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النهاية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وعندما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يتم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تحديد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>العرض</w:t>
      </w:r>
      <w:r w:rsidRPr="00DE2C54">
        <w:rPr>
          <w:rFonts w:cs="Traditional Arabic"/>
          <w:szCs w:val="32"/>
          <w:lang w:bidi="ar-DZ"/>
        </w:rPr>
        <w:t xml:space="preserve"> </w:t>
      </w:r>
      <w:r w:rsidRPr="00DE2C54">
        <w:rPr>
          <w:rFonts w:cs="Traditional Arabic" w:hint="cs"/>
          <w:szCs w:val="32"/>
          <w:rtl/>
          <w:lang w:bidi="ar-DZ"/>
        </w:rPr>
        <w:t xml:space="preserve">التجاري </w:t>
      </w:r>
      <w:r w:rsidRPr="00DE2C54">
        <w:rPr>
          <w:rFonts w:cs="Traditional Arabic"/>
          <w:szCs w:val="32"/>
          <w:rtl/>
          <w:lang w:bidi="ar-DZ"/>
        </w:rPr>
        <w:t xml:space="preserve">المناسب الذي يقابل حاجة السوق </w:t>
      </w:r>
      <w:r w:rsidRPr="00DE2C54">
        <w:rPr>
          <w:rFonts w:cs="Traditional Arabic"/>
          <w:szCs w:val="32"/>
          <w:rtl/>
          <w:lang w:bidi="ar-DZ"/>
        </w:rPr>
        <w:lastRenderedPageBreak/>
        <w:t>فإن المؤسسة تتخذ قرارات عملية تنفيذية تسمح له بالتكيف السريع</w:t>
      </w:r>
      <w:r w:rsidRPr="00DE2C54">
        <w:rPr>
          <w:rFonts w:cs="Traditional Arabic" w:hint="cs"/>
          <w:szCs w:val="32"/>
          <w:rtl/>
          <w:lang w:bidi="ar-DZ"/>
        </w:rPr>
        <w:t xml:space="preserve">  </w:t>
      </w:r>
      <w:r w:rsidRPr="00DE2C54">
        <w:rPr>
          <w:rFonts w:cs="Traditional Arabic"/>
          <w:szCs w:val="32"/>
          <w:rtl/>
          <w:lang w:bidi="ar-DZ"/>
        </w:rPr>
        <w:t>مع الوضعيات التي يلقاها على المدى القصير ويتعلق الأمر هنا بالسياسات التسويقية الأربع.</w:t>
      </w:r>
    </w:p>
    <w:p w:rsidR="002D5D8E" w:rsidRPr="00931B80" w:rsidRDefault="002D5D8E" w:rsidP="002D5D8E">
      <w:pPr>
        <w:autoSpaceDE w:val="0"/>
        <w:autoSpaceDN w:val="0"/>
        <w:bidi/>
        <w:adjustRightInd w:val="0"/>
        <w:rPr>
          <w:rFonts w:cs="Traditional Arabic"/>
          <w:szCs w:val="32"/>
          <w:rtl/>
          <w:lang w:bidi="ar-DZ"/>
        </w:rPr>
      </w:pPr>
      <w:r w:rsidRPr="00DE2C54">
        <w:rPr>
          <w:rFonts w:cs="Traditional Arabic"/>
          <w:szCs w:val="32"/>
          <w:rtl/>
          <w:lang w:bidi="ar-DZ"/>
        </w:rPr>
        <w:t>التسويق الاستراتيجي</w:t>
      </w:r>
      <w:r w:rsidRPr="00DE2C54">
        <w:rPr>
          <w:rFonts w:cs="Traditional Arabic" w:hint="cs"/>
          <w:szCs w:val="32"/>
          <w:rtl/>
          <w:lang w:bidi="ar-DZ"/>
        </w:rPr>
        <w:t xml:space="preserve"> يعنى</w:t>
      </w:r>
      <w:r w:rsidRPr="00DE2C54">
        <w:rPr>
          <w:rFonts w:cs="Traditional Arabic"/>
          <w:szCs w:val="32"/>
          <w:rtl/>
          <w:lang w:bidi="ar-DZ"/>
        </w:rPr>
        <w:t xml:space="preserve"> إذا بالمستوى الكلي للمؤسسة ثم بكل نشاط استراتيجي على حدة، ثم</w:t>
      </w:r>
      <w:r w:rsidRPr="00DE2C54">
        <w:rPr>
          <w:rFonts w:cs="Traditional Arabic" w:hint="cs"/>
          <w:szCs w:val="32"/>
          <w:rtl/>
          <w:lang w:bidi="ar-DZ"/>
        </w:rPr>
        <w:t xml:space="preserve"> </w:t>
      </w:r>
      <w:r w:rsidRPr="00DE2C54">
        <w:rPr>
          <w:rFonts w:cs="Traditional Arabic"/>
          <w:szCs w:val="32"/>
          <w:rtl/>
          <w:lang w:bidi="ar-DZ"/>
        </w:rPr>
        <w:t>في النهاية بفئة معينة من الزبائن تمثل سوقا لمنتوج ما، إن هذه السوق هي نقطة الالتقاء لجميع</w:t>
      </w:r>
      <w:r w:rsidRPr="00DE2C54">
        <w:rPr>
          <w:rFonts w:cs="Traditional Arabic" w:hint="cs"/>
          <w:szCs w:val="32"/>
          <w:rtl/>
          <w:lang w:bidi="ar-DZ"/>
        </w:rPr>
        <w:t xml:space="preserve"> </w:t>
      </w:r>
      <w:r w:rsidRPr="00DE2C54">
        <w:rPr>
          <w:rFonts w:cs="Traditional Arabic"/>
          <w:szCs w:val="32"/>
          <w:rtl/>
          <w:lang w:bidi="ar-DZ"/>
        </w:rPr>
        <w:t>الاستراتجيات التسويقية للمؤسسة ولمنافسيها، فالكل يبحث عن الاستحواذ على الوضعية الأنسب في</w:t>
      </w:r>
      <w:r w:rsidRPr="00DE2C54">
        <w:rPr>
          <w:rFonts w:cs="Traditional Arabic" w:hint="cs"/>
          <w:szCs w:val="32"/>
          <w:rtl/>
          <w:lang w:bidi="ar-DZ"/>
        </w:rPr>
        <w:t xml:space="preserve"> </w:t>
      </w:r>
      <w:r w:rsidRPr="00DE2C54">
        <w:rPr>
          <w:rFonts w:cs="Traditional Arabic"/>
          <w:szCs w:val="32"/>
          <w:rtl/>
          <w:lang w:bidi="ar-DZ"/>
        </w:rPr>
        <w:t xml:space="preserve"> السو</w:t>
      </w:r>
      <w:r w:rsidRPr="00DE2C54">
        <w:rPr>
          <w:rFonts w:cs="Traditional Arabic" w:hint="cs"/>
          <w:szCs w:val="32"/>
          <w:rtl/>
          <w:lang w:bidi="ar-DZ"/>
        </w:rPr>
        <w:t>ق.</w:t>
      </w:r>
    </w:p>
    <w:p w:rsidR="002D5D8E" w:rsidRPr="00D851F0" w:rsidRDefault="002D5D8E" w:rsidP="002D5D8E">
      <w:pPr>
        <w:autoSpaceDE w:val="0"/>
        <w:autoSpaceDN w:val="0"/>
        <w:bidi/>
        <w:adjustRightInd w:val="0"/>
        <w:rPr>
          <w:rFonts w:cs="Traditional Arabic"/>
          <w:szCs w:val="32"/>
          <w:lang w:bidi="ar-DZ"/>
        </w:rPr>
      </w:pPr>
    </w:p>
    <w:p w:rsidR="002D5D8E" w:rsidRPr="00D851F0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lang w:bidi="ar-DZ"/>
        </w:rPr>
      </w:pPr>
      <w:r>
        <w:rPr>
          <w:rFonts w:cs="Traditional Arabic" w:hint="cs"/>
          <w:szCs w:val="32"/>
          <w:rtl/>
          <w:lang w:bidi="ar-DZ"/>
        </w:rPr>
        <w:t>أولا-</w:t>
      </w:r>
      <w:r w:rsidRPr="00D851F0">
        <w:rPr>
          <w:rFonts w:cs="Traditional Arabic" w:hint="cs"/>
          <w:b/>
          <w:bCs/>
          <w:szCs w:val="32"/>
          <w:rtl/>
          <w:lang w:bidi="ar-DZ"/>
        </w:rPr>
        <w:t>التسويق</w:t>
      </w:r>
      <w:r w:rsidRPr="00D851F0">
        <w:rPr>
          <w:rFonts w:cs="Traditional Arabic"/>
          <w:b/>
          <w:bCs/>
          <w:szCs w:val="32"/>
          <w:lang w:bidi="ar-DZ"/>
        </w:rPr>
        <w:t xml:space="preserve"> </w:t>
      </w:r>
      <w:r w:rsidRPr="00D851F0">
        <w:rPr>
          <w:rFonts w:cs="Traditional Arabic" w:hint="cs"/>
          <w:b/>
          <w:bCs/>
          <w:szCs w:val="32"/>
          <w:rtl/>
          <w:lang w:bidi="ar-DZ"/>
        </w:rPr>
        <w:t>الاستراتيجي</w:t>
      </w:r>
      <w:r w:rsidRPr="00D851F0">
        <w:rPr>
          <w:rFonts w:cs="Traditional Arabic"/>
          <w:b/>
          <w:bCs/>
          <w:szCs w:val="32"/>
          <w:lang w:bidi="ar-DZ"/>
        </w:rPr>
        <w:t xml:space="preserve"> </w:t>
      </w:r>
      <w:r w:rsidRPr="00D851F0">
        <w:rPr>
          <w:rFonts w:cs="Traditional Arabic" w:hint="cs"/>
          <w:b/>
          <w:bCs/>
          <w:szCs w:val="32"/>
          <w:rtl/>
          <w:lang w:bidi="ar-DZ"/>
        </w:rPr>
        <w:t>على</w:t>
      </w:r>
      <w:r w:rsidRPr="00D851F0">
        <w:rPr>
          <w:rFonts w:cs="Traditional Arabic"/>
          <w:b/>
          <w:bCs/>
          <w:szCs w:val="32"/>
          <w:lang w:bidi="ar-DZ"/>
        </w:rPr>
        <w:t xml:space="preserve"> </w:t>
      </w:r>
      <w:r w:rsidRPr="00D851F0">
        <w:rPr>
          <w:rFonts w:cs="Traditional Arabic" w:hint="cs"/>
          <w:b/>
          <w:bCs/>
          <w:szCs w:val="32"/>
          <w:rtl/>
          <w:lang w:bidi="ar-DZ"/>
        </w:rPr>
        <w:t>المستوى</w:t>
      </w:r>
      <w:r w:rsidRPr="00D851F0">
        <w:rPr>
          <w:rFonts w:cs="Traditional Arabic"/>
          <w:b/>
          <w:bCs/>
          <w:szCs w:val="32"/>
          <w:lang w:bidi="ar-DZ"/>
        </w:rPr>
        <w:t xml:space="preserve"> </w:t>
      </w:r>
      <w:r w:rsidRPr="00D851F0">
        <w:rPr>
          <w:rFonts w:cs="Traditional Arabic" w:hint="cs"/>
          <w:b/>
          <w:bCs/>
          <w:szCs w:val="32"/>
          <w:rtl/>
          <w:lang w:bidi="ar-DZ"/>
        </w:rPr>
        <w:t>الكلي</w:t>
      </w:r>
      <w:r w:rsidRPr="00D851F0">
        <w:rPr>
          <w:rFonts w:cs="Traditional Arabic"/>
          <w:b/>
          <w:bCs/>
          <w:szCs w:val="32"/>
          <w:lang w:bidi="ar-DZ"/>
        </w:rPr>
        <w:t xml:space="preserve"> </w:t>
      </w:r>
      <w:r w:rsidRPr="00D851F0">
        <w:rPr>
          <w:rFonts w:cs="Traditional Arabic" w:hint="cs"/>
          <w:b/>
          <w:bCs/>
          <w:szCs w:val="32"/>
          <w:rtl/>
          <w:lang w:bidi="ar-DZ"/>
        </w:rPr>
        <w:t>للمؤسسة</w:t>
      </w:r>
      <w:r w:rsidRPr="00D851F0">
        <w:rPr>
          <w:rFonts w:cs="Traditional Arabic"/>
          <w:b/>
          <w:bCs/>
          <w:szCs w:val="32"/>
          <w:lang w:bidi="ar-DZ"/>
        </w:rPr>
        <w:t>: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التسويق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الاستراتيجي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يفترض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قبل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أي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شيء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الوقوف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على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السياسة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الكلية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للمؤسسة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خلال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إعطاءها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تعريفا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واضحا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ومناسبا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لمهمتها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مما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يمكنها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إعداد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حافظة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أنشطة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متعددة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تسعى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إلى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تحقيق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التوازن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فيما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بينها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طريق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تحليلها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وتشخيصها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بانتظام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وباستخدام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الأدوات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المتاحة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أجل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ذلك</w:t>
      </w:r>
      <w:r w:rsidRPr="00D851F0">
        <w:rPr>
          <w:rFonts w:cs="Traditional Arabic"/>
          <w:szCs w:val="32"/>
          <w:lang w:bidi="ar-DZ"/>
        </w:rPr>
        <w:t>.</w:t>
      </w:r>
    </w:p>
    <w:p w:rsidR="002D5D8E" w:rsidRPr="00D851F0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lang w:bidi="ar-DZ"/>
        </w:rPr>
      </w:pPr>
      <w:r w:rsidRPr="00D851F0">
        <w:rPr>
          <w:rFonts w:cs="Traditional Arabic" w:hint="cs"/>
          <w:szCs w:val="32"/>
          <w:rtl/>
          <w:lang w:bidi="ar-DZ"/>
        </w:rPr>
        <w:t>إن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كل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مؤسسة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تبدأ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أولا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بتحديد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وتعريف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مهمتها</w:t>
      </w:r>
      <w:r w:rsidRPr="00D851F0">
        <w:rPr>
          <w:rFonts w:cs="Traditional Arabic"/>
          <w:szCs w:val="32"/>
          <w:lang w:bidi="ar-DZ"/>
        </w:rPr>
        <w:t xml:space="preserve"> (corporate mission) :( 1-1 ) </w:t>
      </w:r>
      <w:r w:rsidRPr="00D851F0">
        <w:rPr>
          <w:rFonts w:cs="Traditional Arabic" w:hint="cs"/>
          <w:szCs w:val="32"/>
          <w:rtl/>
          <w:lang w:bidi="ar-DZ"/>
        </w:rPr>
        <w:t>المهمة</w:t>
      </w:r>
      <w:r w:rsidRPr="00D851F0">
        <w:rPr>
          <w:rFonts w:cs="Traditional Arabic"/>
          <w:szCs w:val="32"/>
          <w:lang w:bidi="ar-DZ"/>
        </w:rPr>
        <w:t xml:space="preserve"> (</w:t>
      </w:r>
      <w:r w:rsidRPr="00D851F0">
        <w:rPr>
          <w:rFonts w:cs="Traditional Arabic" w:hint="cs"/>
          <w:szCs w:val="32"/>
          <w:rtl/>
          <w:lang w:bidi="ar-DZ"/>
        </w:rPr>
        <w:t>الرسالة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ورسالتها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قبل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وضع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الاستراتيجية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التسويقية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فالمهمة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هي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الغرض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والمبرر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الأساسي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لوجودها،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مهمة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المؤسسة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قد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تتسم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بالضيق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كما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قد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تتسم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بالعمومية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أو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الاتساع،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المهمة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الضيقة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تحدد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بدقة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ووضوح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نطاق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عمل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المؤسسة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حيث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المنتجات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أو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الخدمات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تقدمها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والتكنولوجيا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المستخدمة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والأسواق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المستهدفة،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ويؤخذ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على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التعريف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الضيق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للمهمة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أنه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يحد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قدرة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المؤسسة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على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استغلال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فرص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النمو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المستقبلية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بيئتها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والتي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ترتبط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مباشرة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بأنشطتها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ومنتجا</w:t>
      </w:r>
      <w:r w:rsidRPr="00D851F0">
        <w:rPr>
          <w:rFonts w:cs="Traditional Arabic" w:hint="eastAsia"/>
          <w:szCs w:val="32"/>
          <w:lang w:bidi="ar-DZ"/>
        </w:rPr>
        <w:t></w:t>
      </w:r>
      <w:r w:rsidRPr="00D851F0">
        <w:rPr>
          <w:rFonts w:cs="Traditional Arabic" w:hint="cs"/>
          <w:szCs w:val="32"/>
          <w:rtl/>
          <w:lang w:bidi="ar-DZ"/>
        </w:rPr>
        <w:t>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الحالية،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جهة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أخرى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فإنه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يعاب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على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المهمة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الواسعة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</w:t>
      </w:r>
      <w:r w:rsidRPr="00D851F0">
        <w:rPr>
          <w:rFonts w:cs="Traditional Arabic" w:hint="eastAsia"/>
          <w:szCs w:val="32"/>
          <w:lang w:bidi="ar-DZ"/>
        </w:rPr>
        <w:t></w:t>
      </w:r>
      <w:r w:rsidRPr="00D851F0">
        <w:rPr>
          <w:rFonts w:cs="Traditional Arabic" w:hint="cs"/>
          <w:szCs w:val="32"/>
          <w:rtl/>
          <w:lang w:bidi="ar-DZ"/>
        </w:rPr>
        <w:t>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تبين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بوضوح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</w:t>
      </w:r>
      <w:r w:rsidRPr="00D851F0">
        <w:rPr>
          <w:rFonts w:cs="Traditional Arabic" w:hint="eastAsia"/>
          <w:szCs w:val="32"/>
          <w:lang w:bidi="ar-DZ"/>
        </w:rPr>
        <w:t></w:t>
      </w:r>
      <w:r w:rsidRPr="00D851F0">
        <w:rPr>
          <w:rFonts w:cs="Traditional Arabic" w:hint="cs"/>
          <w:szCs w:val="32"/>
          <w:rtl/>
          <w:lang w:bidi="ar-DZ"/>
        </w:rPr>
        <w:t>الات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ترغب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التركيز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عليها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الأمر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الذي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قد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يولد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الغموض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وسوء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الفهم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لدى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قطاعات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العاملين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والعملاء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على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حد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سواء،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المهمة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والرسالة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الجيدة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هي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تلك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التي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تحدد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بوضوح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الغرض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الأساسي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للمؤسسة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والذي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يميزها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غيرها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المؤسسات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ذات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الأنشطة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المشا</w:t>
      </w:r>
      <w:r>
        <w:rPr>
          <w:rFonts w:cs="Traditional Arabic" w:hint="cs"/>
          <w:szCs w:val="32"/>
          <w:rtl/>
          <w:lang w:bidi="ar-DZ"/>
        </w:rPr>
        <w:t>به</w:t>
      </w:r>
      <w:r w:rsidRPr="00D851F0">
        <w:rPr>
          <w:rFonts w:cs="Traditional Arabic" w:hint="cs"/>
          <w:szCs w:val="32"/>
          <w:rtl/>
          <w:lang w:bidi="ar-DZ"/>
        </w:rPr>
        <w:t>ة،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وتحدد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كذلك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مجال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عملي</w:t>
      </w:r>
      <w:r>
        <w:rPr>
          <w:rFonts w:cs="Traditional Arabic" w:hint="cs"/>
          <w:szCs w:val="32"/>
          <w:rtl/>
          <w:lang w:bidi="ar-DZ"/>
        </w:rPr>
        <w:t>اتها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منظور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منتجا</w:t>
      </w:r>
      <w:r>
        <w:rPr>
          <w:rFonts w:cs="Traditional Arabic" w:hint="cs"/>
          <w:szCs w:val="32"/>
          <w:rtl/>
          <w:lang w:bidi="ar-DZ"/>
        </w:rPr>
        <w:t>تها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والأسواق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تستهدفها،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مفهوم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المهمة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يندرج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تماما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ضمن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بناء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الاستراتيجية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التسويقية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للمؤسسة،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وقد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أوضحت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بعض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الدراسات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الولايات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المتحدة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الأمريكية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أن</w:t>
      </w:r>
      <w:r w:rsidRPr="00D851F0">
        <w:rPr>
          <w:rFonts w:cs="Traditional Arabic"/>
          <w:szCs w:val="32"/>
          <w:lang w:bidi="ar-DZ"/>
        </w:rPr>
        <w:t xml:space="preserve"> 60 %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المؤسسات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تلتزم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بالرسالة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الرسمية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تضعها،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وأن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الشركات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الناجحة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عادة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ما</w:t>
      </w:r>
    </w:p>
    <w:p w:rsidR="002D5D8E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  <w:r w:rsidRPr="00D851F0">
        <w:rPr>
          <w:rFonts w:cs="Traditional Arabic" w:hint="cs"/>
          <w:szCs w:val="32"/>
          <w:rtl/>
          <w:lang w:bidi="ar-DZ"/>
        </w:rPr>
        <w:t>تكون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قد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أعدت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رسالة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واضحة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بالمقارنة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مع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الشركات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ذات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الأداء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الضعيف</w:t>
      </w:r>
      <w:r>
        <w:rPr>
          <w:rFonts w:cs="Traditional Arabic" w:hint="cs"/>
          <w:szCs w:val="32"/>
          <w:rtl/>
          <w:lang w:bidi="ar-DZ"/>
        </w:rPr>
        <w:t xml:space="preserve"> </w:t>
      </w:r>
      <w:r>
        <w:rPr>
          <w:rStyle w:val="Appelnotedebasdep"/>
          <w:rFonts w:cs="Traditional Arabic"/>
          <w:szCs w:val="32"/>
          <w:rtl/>
          <w:lang w:bidi="ar-DZ"/>
        </w:rPr>
        <w:footnoteReference w:id="3"/>
      </w:r>
    </w:p>
    <w:p w:rsidR="002D5D8E" w:rsidRPr="00D851F0" w:rsidRDefault="002D5D8E" w:rsidP="002D5D8E">
      <w:pPr>
        <w:autoSpaceDE w:val="0"/>
        <w:autoSpaceDN w:val="0"/>
        <w:bidi/>
        <w:adjustRightInd w:val="0"/>
        <w:ind w:firstLine="708"/>
        <w:jc w:val="both"/>
        <w:rPr>
          <w:rFonts w:cs="Traditional Arabic"/>
          <w:szCs w:val="32"/>
          <w:lang w:bidi="ar-DZ"/>
        </w:rPr>
      </w:pPr>
      <w:r w:rsidRPr="00D851F0">
        <w:rPr>
          <w:rFonts w:cs="Traditional Arabic" w:hint="cs"/>
          <w:szCs w:val="32"/>
          <w:rtl/>
          <w:lang w:bidi="ar-DZ"/>
        </w:rPr>
        <w:t>وفي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مقالته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المشهورة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lang w:bidi="ar-DZ"/>
        </w:rPr>
        <w:t>“</w:t>
      </w:r>
      <w:r w:rsidRPr="00D851F0">
        <w:rPr>
          <w:rFonts w:cs="Traditional Arabic"/>
          <w:szCs w:val="32"/>
          <w:lang w:bidi="ar-DZ"/>
        </w:rPr>
        <w:t>Marketing myopia</w:t>
      </w:r>
      <w:r w:rsidRPr="00D851F0">
        <w:rPr>
          <w:rFonts w:cs="Traditional Arabic" w:hint="cs"/>
          <w:szCs w:val="32"/>
          <w:lang w:bidi="ar-DZ"/>
        </w:rPr>
        <w:t>”</w:t>
      </w:r>
      <w:r>
        <w:rPr>
          <w:rFonts w:cs="Traditional Arabic" w:hint="cs"/>
          <w:szCs w:val="32"/>
          <w:rtl/>
          <w:lang w:bidi="ar-DZ"/>
        </w:rPr>
        <w:t xml:space="preserve"> يرى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ليفيت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/>
          <w:szCs w:val="32"/>
          <w:lang w:bidi="ar-DZ"/>
        </w:rPr>
        <w:t>(T.Levitt)</w:t>
      </w:r>
      <w:r w:rsidRPr="00C1129D"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بأن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المؤسسات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التي</w:t>
      </w:r>
      <w:r>
        <w:rPr>
          <w:rFonts w:cs="Traditional Arabic" w:hint="cs"/>
          <w:szCs w:val="32"/>
          <w:rtl/>
          <w:lang w:bidi="ar-DZ"/>
        </w:rPr>
        <w:t xml:space="preserve"> تعرف </w:t>
      </w:r>
      <w:r w:rsidRPr="00D851F0">
        <w:rPr>
          <w:rFonts w:cs="Traditional Arabic" w:hint="cs"/>
          <w:szCs w:val="32"/>
          <w:rtl/>
          <w:lang w:bidi="ar-DZ"/>
        </w:rPr>
        <w:t>مجال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نشاطها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تعريفا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ضيقا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منظور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منتجا</w:t>
      </w:r>
      <w:r>
        <w:rPr>
          <w:rFonts w:cs="Traditional Arabic" w:hint="cs"/>
          <w:szCs w:val="32"/>
          <w:rtl/>
          <w:lang w:bidi="ar-DZ"/>
        </w:rPr>
        <w:t>تها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تتعامل</w:t>
      </w:r>
      <w:r>
        <w:rPr>
          <w:rFonts w:cs="Traditional Arabic" w:hint="cs"/>
          <w:szCs w:val="32"/>
          <w:rtl/>
          <w:lang w:bidi="ar-DZ"/>
        </w:rPr>
        <w:t xml:space="preserve"> بها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فقط،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أو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منظور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التكنولوجيا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تنتج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تلك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المنتجات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يمكن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تضمحل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أو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تزول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حتى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ولو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كانت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حاجات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المستهلك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تقوم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بإشباعها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تتميز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بنمو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مُ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ّ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طرد،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وبسبب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هذا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التركيز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على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المنتجات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فإن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المؤسسات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الأخرى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يمكن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تستفيد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مزايا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هذا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النمو،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فقد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لاحظ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مثلا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هيئة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السكك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الحديدية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الخمسينات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كانت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تركز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على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خدما</w:t>
      </w:r>
      <w:r>
        <w:rPr>
          <w:rFonts w:cs="Traditional Arabic" w:hint="cs"/>
          <w:szCs w:val="32"/>
          <w:rtl/>
          <w:lang w:bidi="ar-DZ"/>
        </w:rPr>
        <w:t>تها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بدلا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الحاجات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الأساسية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للعميل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وهي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التنقل،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ولو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قامت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هذه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الشركات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بتعريف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نشاطها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على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أ</w:t>
      </w:r>
      <w:r>
        <w:rPr>
          <w:rFonts w:cs="Traditional Arabic" w:hint="cs"/>
          <w:szCs w:val="32"/>
          <w:rtl/>
          <w:lang w:bidi="ar-DZ"/>
        </w:rPr>
        <w:t>نها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تعمل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مجال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إشباع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حاجة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النقل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لتمكنت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مواكبة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التطورات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lastRenderedPageBreak/>
        <w:t>الحاصلة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هذا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القطاع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الهام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ولكنها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فشلت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وتضاءل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نشاطها،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ويفسر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ليفيت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ذلك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بأن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المنتجات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والتكنولوجيا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تتغير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باستمرار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بينما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تبقى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حاجات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المستهلك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العامة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ثابتة</w:t>
      </w:r>
      <w:r w:rsidRPr="00D851F0">
        <w:rPr>
          <w:rFonts w:cs="Traditional Arabic"/>
          <w:szCs w:val="32"/>
          <w:lang w:bidi="ar-DZ"/>
        </w:rPr>
        <w:t xml:space="preserve"> 1</w:t>
      </w:r>
      <w:r w:rsidRPr="00D851F0">
        <w:rPr>
          <w:rFonts w:cs="Traditional Arabic" w:hint="cs"/>
          <w:szCs w:val="32"/>
          <w:rtl/>
          <w:lang w:bidi="ar-DZ"/>
        </w:rPr>
        <w:t>،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إن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المهمة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ببساطة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تكمن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الآتي</w:t>
      </w:r>
      <w:r w:rsidRPr="00D851F0">
        <w:rPr>
          <w:rFonts w:cs="Traditional Arabic"/>
          <w:szCs w:val="32"/>
          <w:lang w:bidi="ar-DZ"/>
        </w:rPr>
        <w:t xml:space="preserve">: </w:t>
      </w:r>
      <w:r w:rsidRPr="00D851F0">
        <w:rPr>
          <w:rFonts w:cs="Traditional Arabic" w:hint="cs"/>
          <w:szCs w:val="32"/>
          <w:rtl/>
          <w:lang w:bidi="ar-DZ"/>
        </w:rPr>
        <w:t>لا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تعرف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نشاطك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ضوء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تقدمه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منتجات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وبدلا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من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ذلك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عرفه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في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ضوء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الحاجات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الأساسية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للمستهلك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والتي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تحدد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سلوكه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تجاه</w:t>
      </w:r>
      <w:r w:rsidRPr="00D851F0">
        <w:rPr>
          <w:rFonts w:cs="Traditional Arabic"/>
          <w:szCs w:val="32"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تلك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D851F0">
        <w:rPr>
          <w:rFonts w:cs="Traditional Arabic" w:hint="cs"/>
          <w:szCs w:val="32"/>
          <w:rtl/>
          <w:lang w:bidi="ar-DZ"/>
        </w:rPr>
        <w:t>المنتجات</w:t>
      </w:r>
      <w:r w:rsidRPr="00D851F0">
        <w:rPr>
          <w:rFonts w:cs="Traditional Arabic"/>
          <w:szCs w:val="32"/>
          <w:lang w:bidi="ar-DZ"/>
        </w:rPr>
        <w:t>.</w:t>
      </w:r>
    </w:p>
    <w:p w:rsidR="002D5D8E" w:rsidRPr="00590C6C" w:rsidRDefault="002D5D8E" w:rsidP="00DD66C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Traditional Arabic"/>
          <w:szCs w:val="32"/>
          <w:lang w:bidi="ar-DZ"/>
        </w:rPr>
      </w:pPr>
      <w:r w:rsidRPr="00590C6C">
        <w:rPr>
          <w:rFonts w:cs="Traditional Arabic" w:hint="cs"/>
          <w:b/>
          <w:bCs/>
          <w:szCs w:val="32"/>
          <w:rtl/>
          <w:lang w:bidi="ar-DZ"/>
        </w:rPr>
        <w:t>مجالات</w:t>
      </w:r>
      <w:r w:rsidRPr="00590C6C">
        <w:rPr>
          <w:rFonts w:cs="Traditional Arabic"/>
          <w:b/>
          <w:bCs/>
          <w:szCs w:val="32"/>
          <w:lang w:bidi="ar-DZ"/>
        </w:rPr>
        <w:t xml:space="preserve"> </w:t>
      </w:r>
      <w:r w:rsidRPr="00590C6C">
        <w:rPr>
          <w:rFonts w:cs="Traditional Arabic" w:hint="cs"/>
          <w:b/>
          <w:bCs/>
          <w:szCs w:val="32"/>
          <w:rtl/>
          <w:lang w:bidi="ar-DZ"/>
        </w:rPr>
        <w:t>النشاط</w:t>
      </w:r>
      <w:r w:rsidRPr="00590C6C">
        <w:rPr>
          <w:rFonts w:cs="Traditional Arabic"/>
          <w:b/>
          <w:bCs/>
          <w:szCs w:val="32"/>
          <w:lang w:bidi="ar-DZ"/>
        </w:rPr>
        <w:t xml:space="preserve"> </w:t>
      </w:r>
      <w:r w:rsidRPr="00590C6C">
        <w:rPr>
          <w:rFonts w:cs="Traditional Arabic" w:hint="cs"/>
          <w:b/>
          <w:bCs/>
          <w:szCs w:val="32"/>
          <w:rtl/>
          <w:lang w:bidi="ar-DZ"/>
        </w:rPr>
        <w:t>الاستراتيجية</w:t>
      </w:r>
      <w:r w:rsidRPr="00590C6C">
        <w:rPr>
          <w:rFonts w:cs="Traditional Arabic"/>
          <w:szCs w:val="32"/>
          <w:lang w:bidi="ar-DZ"/>
        </w:rPr>
        <w:t xml:space="preserve">: </w:t>
      </w:r>
      <w:r w:rsidRPr="00590C6C">
        <w:rPr>
          <w:rFonts w:cs="Traditional Arabic" w:hint="cs"/>
          <w:szCs w:val="32"/>
          <w:rtl/>
          <w:lang w:bidi="ar-DZ"/>
        </w:rPr>
        <w:t>إن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تعريف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مهمة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ورسالة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المؤسسة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يكفي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وحده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لتقييم الوضعية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التنافسية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للمؤسسة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السوق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وتبيان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الاستراتيجية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التسويقية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لها،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ولذلك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فإن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التسويق الاستراتيجي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ينتقل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إلى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مستوى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أدنى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السابق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بغية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تحديد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أكثر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لنشاطات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المؤسسة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خلال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اعتباره لمهمة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المؤسسة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كمجموعة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النشاطات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المختلفة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والتي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تكون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يسمى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بحافظة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الأنشطة،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إن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التحليل الجيد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للأبعاد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المتعلقة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ascii="MingLiU_HKSCS" w:eastAsia="MingLiU_HKSCS" w:hAnsi="MingLiU_HKSCS" w:cs="MingLiU_HKSCS" w:hint="eastAsia"/>
          <w:szCs w:val="32"/>
          <w:lang w:bidi="ar-DZ"/>
        </w:rPr>
        <w:t></w:t>
      </w:r>
      <w:r w:rsidRPr="00590C6C">
        <w:rPr>
          <w:rFonts w:cs="Traditional Arabic" w:hint="cs"/>
          <w:szCs w:val="32"/>
          <w:rtl/>
          <w:lang w:bidi="ar-DZ"/>
        </w:rPr>
        <w:t>ذه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الحافظة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هو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الذي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يسمح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للمؤسسة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بتقييم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أفضل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لوضعيتها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السوق،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ومن تعتمد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على</w:t>
      </w:r>
      <w:r w:rsidRPr="00590C6C">
        <w:rPr>
          <w:rFonts w:cs="Traditional Arabic"/>
          <w:szCs w:val="32"/>
          <w:lang w:bidi="ar-DZ"/>
        </w:rPr>
        <w:t xml:space="preserve"> ( strategic Segmentation) </w:t>
      </w:r>
      <w:r w:rsidRPr="00590C6C">
        <w:rPr>
          <w:rFonts w:cs="Traditional Arabic" w:hint="cs"/>
          <w:szCs w:val="32"/>
          <w:rtl/>
          <w:lang w:bidi="ar-DZ"/>
        </w:rPr>
        <w:t>أجل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ذلك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فإنه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الضروري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اللجوء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إلى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تجزئة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استراتيجية إن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،</w:t>
      </w:r>
      <w:r w:rsidRPr="00590C6C">
        <w:rPr>
          <w:rFonts w:cs="Traditional Arabic"/>
          <w:szCs w:val="32"/>
          <w:lang w:bidi="ar-DZ"/>
        </w:rPr>
        <w:t xml:space="preserve">(SBU) </w:t>
      </w:r>
      <w:r w:rsidRPr="00590C6C">
        <w:rPr>
          <w:rFonts w:cs="Traditional Arabic" w:hint="cs"/>
          <w:szCs w:val="32"/>
          <w:rtl/>
          <w:lang w:bidi="ar-DZ"/>
        </w:rPr>
        <w:t>تقسيم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أنشطة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المؤسسة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إلى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أجزاء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وأقسام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متجانسة،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تسمى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وحدات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النشاط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الاستراتيجية هذا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التقسيم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سيسمح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بعد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ذلك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بتبني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الاستراتيجية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المناسبة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لكل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مجال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نشاط،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كذلك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فإنه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يساعد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تخصيص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الموارد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المالية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والبشرية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والتقنية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الكافية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لكل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نشاط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أوكل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مجال</w:t>
      </w:r>
      <w:r w:rsidRPr="00590C6C">
        <w:rPr>
          <w:rFonts w:cs="Traditional Arabic"/>
          <w:szCs w:val="32"/>
          <w:lang w:bidi="ar-DZ"/>
        </w:rPr>
        <w:t xml:space="preserve"> 2</w:t>
      </w:r>
      <w:r w:rsidRPr="00590C6C">
        <w:rPr>
          <w:rFonts w:cs="Traditional Arabic" w:hint="cs"/>
          <w:szCs w:val="32"/>
          <w:rtl/>
          <w:lang w:bidi="ar-DZ"/>
        </w:rPr>
        <w:t xml:space="preserve"> وخلافا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للمستوى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السابق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الذي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يحدد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المهمة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الكلية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للمؤسسة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فإن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التقسيم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الاستراتيجي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يساعد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على تحسين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الوضعية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التنافسية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لمنتجات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أو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خدمات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المؤسسة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التي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تنتمي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إلى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هذا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القسم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أو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ذاك،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فقد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تنظيم كل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مجال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أو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قسم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استراتيجي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على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أنه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يضم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مجموعة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المنتجات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المتشابهة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مثلا</w:t>
      </w:r>
      <w:r w:rsidRPr="00590C6C">
        <w:rPr>
          <w:rFonts w:cs="Traditional Arabic"/>
          <w:szCs w:val="32"/>
          <w:lang w:bidi="ar-DZ"/>
        </w:rPr>
        <w:t xml:space="preserve">: </w:t>
      </w:r>
      <w:r w:rsidRPr="00590C6C">
        <w:rPr>
          <w:rFonts w:cs="Traditional Arabic" w:hint="cs"/>
          <w:szCs w:val="32"/>
          <w:rtl/>
          <w:lang w:bidi="ar-DZ"/>
        </w:rPr>
        <w:t>الأدوات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المترلية،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أو الأجهزة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الكهربائية</w:t>
      </w:r>
      <w:r w:rsidRPr="00590C6C">
        <w:rPr>
          <w:rFonts w:cs="Traditional Arabic"/>
          <w:szCs w:val="32"/>
          <w:lang w:bidi="ar-DZ"/>
        </w:rPr>
        <w:t>...</w:t>
      </w:r>
      <w:r w:rsidRPr="00590C6C">
        <w:rPr>
          <w:rFonts w:cs="Traditional Arabic" w:hint="cs"/>
          <w:szCs w:val="32"/>
          <w:rtl/>
          <w:lang w:bidi="ar-DZ"/>
        </w:rPr>
        <w:t>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وعادة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تعامل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الإدارة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العليا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وحدة</w:t>
      </w:r>
      <w:r w:rsidRPr="00590C6C">
        <w:rPr>
          <w:rFonts w:cs="Traditional Arabic"/>
          <w:szCs w:val="32"/>
          <w:lang w:bidi="ar-DZ"/>
        </w:rPr>
        <w:t xml:space="preserve"> (</w:t>
      </w:r>
      <w:r w:rsidRPr="00590C6C">
        <w:rPr>
          <w:rFonts w:cs="Traditional Arabic" w:hint="cs"/>
          <w:szCs w:val="32"/>
          <w:rtl/>
          <w:lang w:bidi="ar-DZ"/>
        </w:rPr>
        <w:t>مجال</w:t>
      </w:r>
      <w:r w:rsidRPr="00590C6C">
        <w:rPr>
          <w:rFonts w:cs="Traditional Arabic"/>
          <w:szCs w:val="32"/>
          <w:lang w:bidi="ar-DZ"/>
        </w:rPr>
        <w:t xml:space="preserve">) </w:t>
      </w:r>
      <w:r w:rsidRPr="00590C6C">
        <w:rPr>
          <w:rFonts w:cs="Traditional Arabic" w:hint="cs"/>
          <w:szCs w:val="32"/>
          <w:rtl/>
          <w:lang w:bidi="ar-DZ"/>
        </w:rPr>
        <w:t>الأعمال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الاستراتيجية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باعتبارها وحدة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مستقلة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بذاتها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تمتلك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السلطة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تنمية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استراتيجيتها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الخاصة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وذلك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إطار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الاستراتيجية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 xml:space="preserve">العامة </w:t>
      </w:r>
      <w:r w:rsidRPr="00590C6C">
        <w:rPr>
          <w:rFonts w:cs="Traditional Arabic"/>
          <w:szCs w:val="32"/>
          <w:lang w:bidi="ar-DZ"/>
        </w:rPr>
        <w:t xml:space="preserve">. </w:t>
      </w:r>
      <w:r w:rsidRPr="00590C6C">
        <w:rPr>
          <w:rFonts w:cs="Traditional Arabic" w:hint="cs"/>
          <w:szCs w:val="32"/>
          <w:rtl/>
          <w:lang w:bidi="ar-DZ"/>
        </w:rPr>
        <w:t>للمؤسسة</w:t>
      </w:r>
      <w:r w:rsidRPr="00590C6C">
        <w:rPr>
          <w:rFonts w:cs="Traditional Arabic"/>
          <w:szCs w:val="32"/>
          <w:lang w:bidi="ar-DZ"/>
        </w:rPr>
        <w:t xml:space="preserve"> </w:t>
      </w:r>
      <w:r>
        <w:rPr>
          <w:rStyle w:val="Appelnotedebasdep"/>
          <w:rFonts w:cs="Traditional Arabic"/>
          <w:szCs w:val="32"/>
          <w:lang w:bidi="ar-DZ"/>
        </w:rPr>
        <w:footnoteReference w:id="4"/>
      </w:r>
      <w:r w:rsidRPr="00590C6C">
        <w:rPr>
          <w:rFonts w:cs="Traditional Arabic" w:hint="cs"/>
          <w:szCs w:val="32"/>
          <w:rtl/>
          <w:lang w:bidi="ar-DZ"/>
        </w:rPr>
        <w:t>إن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تحديد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مجالات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النشاط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الاستراتيجية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يتم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خلال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ثلاثة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أبعاد</w:t>
      </w:r>
      <w:r w:rsidRPr="00590C6C">
        <w:rPr>
          <w:rFonts w:cs="Traditional Arabic"/>
          <w:szCs w:val="32"/>
          <w:lang w:bidi="ar-DZ"/>
        </w:rPr>
        <w:t>:</w:t>
      </w:r>
      <w:r>
        <w:rPr>
          <w:rStyle w:val="Appelnotedebasdep"/>
          <w:rFonts w:cs="Traditional Arabic"/>
          <w:szCs w:val="32"/>
          <w:lang w:bidi="ar-DZ"/>
        </w:rPr>
        <w:footnoteReference w:id="5"/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 xml:space="preserve"> فئة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الزبائن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الذين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يتم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خدمتهم بمنتوج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ما،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الحاجة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التي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يشبعها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هذا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المنتوج،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والتكنولوجيا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المستعملة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في</w:t>
      </w:r>
      <w:r w:rsidRPr="00590C6C">
        <w:rPr>
          <w:rFonts w:cs="Traditional Arabic"/>
          <w:szCs w:val="32"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إنتاجه</w:t>
      </w:r>
      <w:r w:rsidRPr="00590C6C">
        <w:rPr>
          <w:rFonts w:cs="Traditional Arabic"/>
          <w:szCs w:val="32"/>
          <w:lang w:bidi="ar-DZ"/>
        </w:rPr>
        <w:t>.</w:t>
      </w:r>
    </w:p>
    <w:p w:rsidR="002D5D8E" w:rsidRPr="00931B80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  <w:r>
        <w:rPr>
          <w:rFonts w:cs="Traditional Arabic" w:hint="cs"/>
          <w:szCs w:val="32"/>
          <w:rtl/>
          <w:lang w:bidi="ar-DZ"/>
        </w:rPr>
        <w:t>و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المؤسسات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غالبا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ما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تعمل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في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مجالات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أنشطة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متعددة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ولذلك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فإ</w:t>
      </w:r>
      <w:r>
        <w:rPr>
          <w:rFonts w:cs="Traditional Arabic" w:hint="cs"/>
          <w:szCs w:val="32"/>
          <w:rtl/>
          <w:lang w:bidi="ar-DZ"/>
        </w:rPr>
        <w:t>نه</w:t>
      </w:r>
      <w:r w:rsidRPr="007436A7">
        <w:rPr>
          <w:rFonts w:cs="Traditional Arabic" w:hint="cs"/>
          <w:szCs w:val="32"/>
          <w:rtl/>
          <w:lang w:bidi="ar-DZ"/>
        </w:rPr>
        <w:t>ا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تكون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مضطرة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وفي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إطار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مواردها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المحدودة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إلى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تخصيص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تلك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الموارد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بتوازن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على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كل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الوحدات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الاستراتيجية،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وقبل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أن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تقوم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المؤسسة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بوضع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الاستراتيجية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الملائمة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لكل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قسم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وما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يلزمها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من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موارد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فإنه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من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المهم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تحليل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هذا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القسم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من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خلال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مختلف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الأدوات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التي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قدمها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التسويق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الاستراتيجي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لهذا</w:t>
      </w:r>
      <w:r w:rsidRPr="007436A7">
        <w:rPr>
          <w:rFonts w:cs="Traditional Arabic"/>
          <w:szCs w:val="32"/>
          <w:lang w:bidi="ar-DZ"/>
        </w:rPr>
        <w:t xml:space="preserve"> </w:t>
      </w:r>
      <w:r w:rsidRPr="007436A7">
        <w:rPr>
          <w:rFonts w:cs="Traditional Arabic" w:hint="cs"/>
          <w:szCs w:val="32"/>
          <w:rtl/>
          <w:lang w:bidi="ar-DZ"/>
        </w:rPr>
        <w:t>الغرض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7436A7">
        <w:rPr>
          <w:rFonts w:cs="Traditional Arabic"/>
          <w:szCs w:val="32"/>
          <w:lang w:bidi="ar-DZ"/>
        </w:rPr>
        <w:t>.</w:t>
      </w:r>
    </w:p>
    <w:p w:rsidR="002D5D8E" w:rsidRPr="00590C6C" w:rsidRDefault="002D5D8E" w:rsidP="00DD66CB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  <w:r w:rsidRPr="00590C6C">
        <w:rPr>
          <w:rFonts w:cs="Traditional Arabic"/>
          <w:b/>
          <w:bCs/>
          <w:szCs w:val="32"/>
          <w:rtl/>
          <w:lang w:bidi="ar-DZ"/>
        </w:rPr>
        <w:lastRenderedPageBreak/>
        <w:t>أدوات التحليل الاستراتيجي</w:t>
      </w:r>
      <w:r w:rsidRPr="00590C6C">
        <w:rPr>
          <w:rFonts w:cs="Traditional Arabic"/>
          <w:szCs w:val="32"/>
          <w:rtl/>
          <w:lang w:bidi="ar-DZ"/>
        </w:rPr>
        <w:t xml:space="preserve">: إن التسويق الاستراتيجي </w:t>
      </w:r>
      <w:r w:rsidRPr="00590C6C">
        <w:rPr>
          <w:rFonts w:cs="Traditional Arabic" w:hint="cs"/>
          <w:szCs w:val="32"/>
          <w:rtl/>
          <w:lang w:bidi="ar-DZ"/>
        </w:rPr>
        <w:t>يعرِض</w:t>
      </w:r>
      <w:r w:rsidRPr="00590C6C">
        <w:rPr>
          <w:rFonts w:cs="Traditional Arabic"/>
          <w:szCs w:val="32"/>
          <w:rtl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لمجموعة</w:t>
      </w:r>
      <w:r w:rsidRPr="00590C6C">
        <w:rPr>
          <w:rFonts w:cs="Traditional Arabic"/>
          <w:szCs w:val="32"/>
          <w:rtl/>
          <w:lang w:bidi="ar-DZ"/>
        </w:rPr>
        <w:t xml:space="preserve"> من الأدوات</w:t>
      </w:r>
      <w:r w:rsidRPr="00590C6C">
        <w:rPr>
          <w:rFonts w:cs="Traditional Arabic" w:hint="cs"/>
          <w:szCs w:val="32"/>
          <w:rtl/>
          <w:lang w:bidi="ar-DZ"/>
        </w:rPr>
        <w:t xml:space="preserve"> </w:t>
      </w:r>
      <w:r w:rsidRPr="00590C6C">
        <w:rPr>
          <w:rFonts w:cs="Traditional Arabic"/>
          <w:szCs w:val="32"/>
          <w:rtl/>
          <w:lang w:bidi="ar-DZ"/>
        </w:rPr>
        <w:t>المستخدمة في تحليل حافظة الأنشطة ومن هذه الأدوات: دورة حياة المنتوج والسوق، مصفوفات التحليل</w:t>
      </w:r>
      <w:r w:rsidRPr="00590C6C">
        <w:rPr>
          <w:rFonts w:cs="Traditional Arabic" w:hint="cs"/>
          <w:szCs w:val="32"/>
          <w:rtl/>
          <w:lang w:bidi="ar-DZ"/>
        </w:rPr>
        <w:t xml:space="preserve"> </w:t>
      </w:r>
      <w:r w:rsidRPr="00590C6C">
        <w:rPr>
          <w:rFonts w:cs="Traditional Arabic"/>
          <w:szCs w:val="32"/>
          <w:rtl/>
          <w:lang w:bidi="ar-DZ"/>
        </w:rPr>
        <w:t xml:space="preserve">نظرا </w:t>
      </w:r>
      <w:r w:rsidRPr="00590C6C">
        <w:rPr>
          <w:rFonts w:cs="Traditional Arabic"/>
          <w:szCs w:val="32"/>
          <w:lang w:bidi="ar-DZ"/>
        </w:rPr>
        <w:t>BCG</w:t>
      </w:r>
      <w:r w:rsidRPr="00590C6C">
        <w:rPr>
          <w:rFonts w:cs="Traditional Arabic"/>
          <w:szCs w:val="32"/>
          <w:rtl/>
          <w:lang w:bidi="ar-DZ"/>
        </w:rPr>
        <w:t xml:space="preserve"> وسنقتصر على مصفوفة ،...</w:t>
      </w:r>
      <w:r w:rsidRPr="00590C6C">
        <w:rPr>
          <w:rFonts w:cs="Traditional Arabic"/>
          <w:szCs w:val="32"/>
          <w:lang w:bidi="ar-DZ"/>
        </w:rPr>
        <w:t>PIMS</w:t>
      </w:r>
      <w:r w:rsidRPr="00590C6C">
        <w:rPr>
          <w:rFonts w:cs="Traditional Arabic"/>
          <w:szCs w:val="32"/>
          <w:rtl/>
          <w:lang w:bidi="ar-DZ"/>
        </w:rPr>
        <w:t xml:space="preserve"> نموذج ,</w:t>
      </w:r>
      <w:r w:rsidRPr="00590C6C">
        <w:rPr>
          <w:rFonts w:cs="Traditional Arabic"/>
          <w:szCs w:val="32"/>
          <w:lang w:bidi="ar-DZ"/>
        </w:rPr>
        <w:t>ADL, McKinsey,BCG</w:t>
      </w:r>
      <w:r w:rsidRPr="00590C6C">
        <w:rPr>
          <w:rFonts w:cs="Traditional Arabic"/>
          <w:szCs w:val="32"/>
          <w:rtl/>
          <w:lang w:bidi="ar-DZ"/>
        </w:rPr>
        <w:t xml:space="preserve"> الاستراتيجي</w:t>
      </w:r>
      <w:r w:rsidRPr="00590C6C">
        <w:rPr>
          <w:rFonts w:cs="Traditional Arabic" w:hint="cs"/>
          <w:szCs w:val="32"/>
          <w:rtl/>
          <w:lang w:bidi="ar-DZ"/>
        </w:rPr>
        <w:t xml:space="preserve"> لشهرتها</w:t>
      </w:r>
      <w:r w:rsidRPr="00590C6C">
        <w:rPr>
          <w:rFonts w:cs="Traditional Arabic"/>
          <w:szCs w:val="32"/>
          <w:rtl/>
          <w:lang w:bidi="ar-DZ"/>
        </w:rPr>
        <w:t xml:space="preserve"> وشيوع استعمالها في المؤسسات الأمريكية، فقد أوصت مجموعة بوسطن الاستشارية</w:t>
      </w:r>
      <w:r w:rsidRPr="00590C6C">
        <w:rPr>
          <w:rFonts w:cs="Traditional Arabic" w:hint="cs"/>
          <w:szCs w:val="32"/>
          <w:rtl/>
          <w:lang w:bidi="ar-DZ"/>
        </w:rPr>
        <w:t xml:space="preserve"> </w:t>
      </w:r>
      <w:r w:rsidRPr="00590C6C">
        <w:rPr>
          <w:rFonts w:cs="Traditional Arabic"/>
          <w:szCs w:val="32"/>
          <w:rtl/>
          <w:lang w:bidi="ar-DZ"/>
        </w:rPr>
        <w:t>بأنه يجب إدارة وحدات النشاط الإستراتيجية للمؤسسة كما يتم إدارة (</w:t>
      </w:r>
      <w:r w:rsidRPr="00590C6C">
        <w:rPr>
          <w:rFonts w:cs="Traditional Arabic"/>
          <w:szCs w:val="32"/>
          <w:lang w:bidi="ar-DZ"/>
        </w:rPr>
        <w:t>Boston Consulting Group</w:t>
      </w:r>
      <w:r w:rsidRPr="00590C6C">
        <w:rPr>
          <w:rFonts w:cs="Traditional Arabic"/>
          <w:szCs w:val="32"/>
          <w:rtl/>
          <w:lang w:bidi="ar-DZ"/>
        </w:rPr>
        <w:t>)</w:t>
      </w:r>
      <w:r w:rsidRPr="00590C6C">
        <w:rPr>
          <w:rFonts w:cs="Traditional Arabic" w:hint="cs"/>
          <w:szCs w:val="32"/>
          <w:rtl/>
          <w:lang w:bidi="ar-DZ"/>
        </w:rPr>
        <w:t xml:space="preserve"> حافظة</w:t>
      </w:r>
      <w:r w:rsidRPr="00590C6C">
        <w:rPr>
          <w:rFonts w:cs="Traditional Arabic"/>
          <w:szCs w:val="32"/>
          <w:rtl/>
          <w:lang w:bidi="ar-DZ"/>
        </w:rPr>
        <w:t xml:space="preserve"> الأوراق المالية، وبالرغم من أن كل وحدة استراتيجية لها مهمتها ومجال العمل الخاص </w:t>
      </w:r>
      <w:r w:rsidRPr="00590C6C">
        <w:rPr>
          <w:rFonts w:cs="Traditional Arabic" w:hint="cs"/>
          <w:szCs w:val="32"/>
          <w:rtl/>
          <w:lang w:bidi="ar-DZ"/>
        </w:rPr>
        <w:t>بها،</w:t>
      </w:r>
      <w:r w:rsidRPr="00590C6C">
        <w:rPr>
          <w:rFonts w:cs="Traditional Arabic"/>
          <w:szCs w:val="32"/>
          <w:rtl/>
          <w:lang w:bidi="ar-DZ"/>
        </w:rPr>
        <w:t xml:space="preserve"> إلا أن</w:t>
      </w:r>
      <w:r w:rsidRPr="00590C6C">
        <w:rPr>
          <w:rFonts w:cs="Traditional Arabic" w:hint="cs"/>
          <w:szCs w:val="32"/>
          <w:rtl/>
          <w:lang w:bidi="ar-DZ"/>
        </w:rPr>
        <w:t xml:space="preserve"> </w:t>
      </w:r>
      <w:r w:rsidRPr="00590C6C">
        <w:rPr>
          <w:rFonts w:cs="Traditional Arabic"/>
          <w:szCs w:val="32"/>
          <w:rtl/>
          <w:lang w:bidi="ar-DZ"/>
        </w:rPr>
        <w:t>جميع مجالات النشاط تعمل لتحقيق الأهداف العامة للمؤسسة وتتولى الإدارة العليا فقط اتخاذ القرارات</w:t>
      </w:r>
      <w:r w:rsidRPr="00590C6C">
        <w:rPr>
          <w:rFonts w:cs="Traditional Arabic" w:hint="cs"/>
          <w:szCs w:val="32"/>
          <w:rtl/>
          <w:lang w:bidi="ar-DZ"/>
        </w:rPr>
        <w:t xml:space="preserve"> الخاصة</w:t>
      </w:r>
      <w:r w:rsidRPr="00590C6C">
        <w:rPr>
          <w:rFonts w:cs="Traditional Arabic"/>
          <w:szCs w:val="32"/>
          <w:rtl/>
          <w:lang w:bidi="ar-DZ"/>
        </w:rPr>
        <w:t xml:space="preserve"> بمجالات النشاط التي يجب إنشاؤها، أو تلك التي يجب الاحتفاظ </w:t>
      </w:r>
      <w:r w:rsidRPr="00590C6C">
        <w:rPr>
          <w:rFonts w:cs="Traditional Arabic" w:hint="cs"/>
          <w:szCs w:val="32"/>
          <w:rtl/>
          <w:lang w:bidi="ar-DZ"/>
        </w:rPr>
        <w:t>بها</w:t>
      </w:r>
      <w:r w:rsidRPr="00590C6C">
        <w:rPr>
          <w:rFonts w:cs="Traditional Arabic"/>
          <w:szCs w:val="32"/>
          <w:rtl/>
          <w:lang w:bidi="ar-DZ"/>
        </w:rPr>
        <w:t xml:space="preserve"> أو التخلص منها، ويركز</w:t>
      </w:r>
      <w:r w:rsidRPr="00590C6C">
        <w:rPr>
          <w:rFonts w:cs="Traditional Arabic" w:hint="cs"/>
          <w:szCs w:val="32"/>
          <w:rtl/>
          <w:lang w:bidi="ar-DZ"/>
        </w:rPr>
        <w:t xml:space="preserve"> </w:t>
      </w:r>
      <w:r w:rsidRPr="00590C6C">
        <w:rPr>
          <w:rFonts w:cs="Traditional Arabic"/>
          <w:szCs w:val="32"/>
          <w:rtl/>
          <w:lang w:bidi="ar-DZ"/>
        </w:rPr>
        <w:t>في إدارة مجالات النشاط الاستراتيجية على ثلاث عوامل هي:</w:t>
      </w:r>
      <w:r>
        <w:rPr>
          <w:rStyle w:val="Appelnotedebasdep"/>
          <w:rFonts w:cs="Traditional Arabic"/>
          <w:szCs w:val="32"/>
          <w:rtl/>
          <w:lang w:bidi="ar-DZ"/>
        </w:rPr>
        <w:footnoteReference w:id="6"/>
      </w:r>
      <w:r w:rsidRPr="00590C6C">
        <w:rPr>
          <w:rFonts w:cs="Traditional Arabic"/>
          <w:szCs w:val="32"/>
          <w:rtl/>
          <w:lang w:bidi="ar-DZ"/>
        </w:rPr>
        <w:t xml:space="preserve"> نمو السوق، حصة السوق </w:t>
      </w:r>
      <w:r w:rsidRPr="00590C6C">
        <w:rPr>
          <w:rFonts w:cs="Traditional Arabic"/>
          <w:szCs w:val="32"/>
          <w:lang w:bidi="ar-DZ"/>
        </w:rPr>
        <w:t>BCG</w:t>
      </w:r>
      <w:r w:rsidRPr="00590C6C">
        <w:rPr>
          <w:rFonts w:cs="Traditional Arabic"/>
          <w:szCs w:val="32"/>
          <w:rtl/>
          <w:lang w:bidi="ar-DZ"/>
        </w:rPr>
        <w:t xml:space="preserve"> منهج</w:t>
      </w:r>
      <w:r w:rsidRPr="00590C6C">
        <w:rPr>
          <w:rFonts w:cs="Traditional Arabic" w:hint="cs"/>
          <w:szCs w:val="32"/>
          <w:rtl/>
          <w:lang w:bidi="ar-DZ"/>
        </w:rPr>
        <w:t xml:space="preserve"> ويتم</w:t>
      </w:r>
      <w:r w:rsidRPr="00590C6C">
        <w:rPr>
          <w:rFonts w:cs="Traditional Arabic"/>
          <w:szCs w:val="32"/>
          <w:rtl/>
          <w:lang w:bidi="ar-DZ"/>
        </w:rPr>
        <w:t xml:space="preserve"> تحديد الحصة السوقية النسبية </w:t>
      </w:r>
      <w:r w:rsidRPr="00590C6C">
        <w:rPr>
          <w:rFonts w:cs="Traditional Arabic" w:hint="cs"/>
          <w:szCs w:val="32"/>
          <w:rtl/>
          <w:lang w:bidi="ar-DZ"/>
        </w:rPr>
        <w:t>لمجال</w:t>
      </w:r>
      <w:r w:rsidRPr="00590C6C">
        <w:rPr>
          <w:rFonts w:cs="Traditional Arabic"/>
          <w:szCs w:val="32"/>
          <w:rtl/>
          <w:lang w:bidi="ar-DZ"/>
        </w:rPr>
        <w:t xml:space="preserve"> النشاط ،(</w:t>
      </w:r>
      <w:r w:rsidRPr="00590C6C">
        <w:rPr>
          <w:rFonts w:cs="Traditional Arabic"/>
          <w:szCs w:val="32"/>
          <w:lang w:bidi="ar-DZ"/>
        </w:rPr>
        <w:t>Cash flow</w:t>
      </w:r>
      <w:r w:rsidRPr="00590C6C">
        <w:rPr>
          <w:rFonts w:cs="Traditional Arabic"/>
          <w:szCs w:val="32"/>
          <w:rtl/>
          <w:lang w:bidi="ar-DZ"/>
        </w:rPr>
        <w:t xml:space="preserve">) النسبية </w:t>
      </w:r>
      <w:r w:rsidRPr="00590C6C">
        <w:rPr>
          <w:rFonts w:cs="Traditional Arabic" w:hint="cs"/>
          <w:szCs w:val="32"/>
          <w:rtl/>
          <w:lang w:bidi="ar-DZ"/>
        </w:rPr>
        <w:t>لمجال</w:t>
      </w:r>
      <w:r w:rsidRPr="00590C6C">
        <w:rPr>
          <w:rFonts w:cs="Traditional Arabic"/>
          <w:szCs w:val="32"/>
          <w:rtl/>
          <w:lang w:bidi="ar-DZ"/>
        </w:rPr>
        <w:t xml:space="preserve"> النشاط، والتدفق النقدي</w:t>
      </w:r>
      <w:r w:rsidRPr="00590C6C">
        <w:rPr>
          <w:rFonts w:cs="Traditional Arabic" w:hint="cs"/>
          <w:szCs w:val="32"/>
          <w:rtl/>
          <w:lang w:bidi="ar-DZ"/>
        </w:rPr>
        <w:t xml:space="preserve"> بقسمة</w:t>
      </w:r>
      <w:r w:rsidRPr="00590C6C">
        <w:rPr>
          <w:rFonts w:cs="Traditional Arabic"/>
          <w:szCs w:val="32"/>
          <w:rtl/>
          <w:lang w:bidi="ar-DZ"/>
        </w:rPr>
        <w:t xml:space="preserve"> الحصة السوقية للمؤسسة على الحصة السوقية لأكبر منافس لها، وتصنف </w:t>
      </w:r>
      <w:r w:rsidRPr="00590C6C">
        <w:rPr>
          <w:rFonts w:cs="Traditional Arabic" w:hint="cs"/>
          <w:szCs w:val="32"/>
          <w:rtl/>
          <w:lang w:bidi="ar-DZ"/>
        </w:rPr>
        <w:t>المجموعة</w:t>
      </w:r>
      <w:r w:rsidRPr="00590C6C">
        <w:rPr>
          <w:rFonts w:cs="Traditional Arabic"/>
          <w:szCs w:val="32"/>
          <w:rtl/>
          <w:lang w:bidi="ar-DZ"/>
        </w:rPr>
        <w:t xml:space="preserve"> الاستشارية</w:t>
      </w:r>
      <w:r w:rsidRPr="00590C6C">
        <w:rPr>
          <w:rFonts w:cs="Traditional Arabic" w:hint="cs"/>
          <w:szCs w:val="32"/>
          <w:rtl/>
          <w:lang w:bidi="ar-DZ"/>
        </w:rPr>
        <w:t xml:space="preserve"> </w:t>
      </w:r>
      <w:r w:rsidRPr="00590C6C">
        <w:rPr>
          <w:rFonts w:cs="Traditional Arabic"/>
          <w:szCs w:val="32"/>
          <w:rtl/>
          <w:lang w:bidi="ar-DZ"/>
        </w:rPr>
        <w:t xml:space="preserve">لبوسطن مجالات النشاط الاستراتيجية وفقا للتدفق النقدي الذي تحققه إلى أربعة مجموعات </w:t>
      </w:r>
      <w:r w:rsidRPr="00590C6C">
        <w:rPr>
          <w:rFonts w:cs="Traditional Arabic" w:hint="cs"/>
          <w:szCs w:val="32"/>
          <w:rtl/>
          <w:lang w:bidi="ar-DZ"/>
        </w:rPr>
        <w:t>وسيتم التطرق</w:t>
      </w:r>
      <w:r w:rsidRPr="00590C6C">
        <w:rPr>
          <w:rFonts w:cs="Traditional Arabic"/>
          <w:szCs w:val="32"/>
          <w:rtl/>
          <w:lang w:bidi="ar-DZ"/>
        </w:rPr>
        <w:t xml:space="preserve"> </w:t>
      </w:r>
      <w:r w:rsidRPr="00590C6C">
        <w:rPr>
          <w:rFonts w:cs="Traditional Arabic" w:hint="cs"/>
          <w:szCs w:val="32"/>
          <w:rtl/>
          <w:lang w:bidi="ar-DZ"/>
        </w:rPr>
        <w:t>إلى هذه الأداة و غيرها على مستوى أدوات التحليل الإستراتيجية.</w:t>
      </w:r>
    </w:p>
    <w:p w:rsidR="002D5D8E" w:rsidRPr="009436AD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lang w:bidi="ar-DZ"/>
        </w:rPr>
      </w:pPr>
      <w:r>
        <w:rPr>
          <w:rFonts w:cs="Traditional Arabic" w:hint="cs"/>
          <w:b/>
          <w:bCs/>
          <w:szCs w:val="32"/>
          <w:rtl/>
          <w:lang w:bidi="ar-DZ"/>
        </w:rPr>
        <w:t>ثانيا-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التسويق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الاستراتيجي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على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مستوى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مجال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النشاط</w:t>
      </w:r>
      <w:r w:rsidRPr="009436AD">
        <w:rPr>
          <w:rFonts w:cs="Traditional Arabic"/>
          <w:szCs w:val="32"/>
          <w:lang w:bidi="ar-DZ"/>
        </w:rPr>
        <w:t xml:space="preserve">: </w:t>
      </w:r>
      <w:r w:rsidRPr="009436AD">
        <w:rPr>
          <w:rFonts w:cs="Traditional Arabic" w:hint="cs"/>
          <w:szCs w:val="32"/>
          <w:rtl/>
          <w:lang w:bidi="ar-DZ"/>
        </w:rPr>
        <w:t>بعد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تحديد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مجالات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النشاط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الاستراتيجية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المختلفة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واتخاذ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القرارات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اللازمة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بشأن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كل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نشاط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فإن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تسعى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بعد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ذلك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تحليل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أعمق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لوضعية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كل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نشاط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حدة،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بما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يضمن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تشخيص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الفرص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والتهديدات،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وتحديد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نقاط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القوة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الضعف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قد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تعين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تعيق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تحقيق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الأهداف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المرجوة</w:t>
      </w:r>
      <w:r w:rsidRPr="009436AD">
        <w:rPr>
          <w:rFonts w:cs="Traditional Arabic"/>
          <w:szCs w:val="32"/>
          <w:lang w:bidi="ar-DZ"/>
        </w:rPr>
        <w:t>.</w:t>
      </w:r>
    </w:p>
    <w:p w:rsidR="002D5D8E" w:rsidRPr="009436AD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  <w:r w:rsidRPr="009436AD">
        <w:rPr>
          <w:rFonts w:cs="Traditional Arabic" w:hint="cs"/>
          <w:b/>
          <w:bCs/>
          <w:szCs w:val="32"/>
          <w:u w:val="single"/>
          <w:rtl/>
          <w:lang w:bidi="ar-DZ"/>
        </w:rPr>
        <w:t>-تحليل</w:t>
      </w:r>
      <w:r w:rsidRPr="009436AD">
        <w:rPr>
          <w:rFonts w:cs="Traditional Arabic"/>
          <w:b/>
          <w:bCs/>
          <w:szCs w:val="32"/>
          <w:u w:val="single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u w:val="single"/>
          <w:rtl/>
          <w:lang w:bidi="ar-DZ"/>
        </w:rPr>
        <w:t>وضعية</w:t>
      </w:r>
      <w:r w:rsidRPr="009436AD">
        <w:rPr>
          <w:rFonts w:cs="Traditional Arabic"/>
          <w:b/>
          <w:bCs/>
          <w:szCs w:val="32"/>
          <w:u w:val="single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u w:val="single"/>
          <w:rtl/>
          <w:lang w:bidi="ar-DZ"/>
        </w:rPr>
        <w:t>النشاط</w:t>
      </w:r>
      <w:r w:rsidRPr="009436AD">
        <w:rPr>
          <w:rFonts w:cs="Traditional Arabic"/>
          <w:szCs w:val="32"/>
          <w:lang w:bidi="ar-DZ"/>
        </w:rPr>
        <w:t xml:space="preserve">: </w:t>
      </w:r>
      <w:r w:rsidRPr="009436AD">
        <w:rPr>
          <w:rFonts w:cs="Traditional Arabic" w:hint="cs"/>
          <w:szCs w:val="32"/>
          <w:rtl/>
          <w:lang w:bidi="ar-DZ"/>
        </w:rPr>
        <w:t>في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هذه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المرحلة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يقوم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رجل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بتحليل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البيئة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الداخلية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والخارجية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وهو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اختصار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يعبر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الحروف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الأولى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لكلمات</w:t>
      </w:r>
      <w:r w:rsidRPr="009436AD">
        <w:rPr>
          <w:rFonts w:cs="Traditional Arabic"/>
          <w:szCs w:val="32"/>
          <w:lang w:bidi="ar-DZ"/>
        </w:rPr>
        <w:t xml:space="preserve"> SWOT </w:t>
      </w:r>
      <w:r w:rsidRPr="009436AD">
        <w:rPr>
          <w:rFonts w:cs="Traditional Arabic" w:hint="cs"/>
          <w:szCs w:val="32"/>
          <w:rtl/>
          <w:lang w:bidi="ar-DZ"/>
        </w:rPr>
        <w:t>للمؤسسة،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وتدعى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هذه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المرحلة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غالبا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بتحليل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جهة،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وإلى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جوانب</w:t>
      </w:r>
      <w:r w:rsidRPr="009436AD">
        <w:rPr>
          <w:rFonts w:cs="Traditional Arabic"/>
          <w:szCs w:val="32"/>
          <w:lang w:bidi="ar-DZ"/>
        </w:rPr>
        <w:t xml:space="preserve"> (Weaknesses) </w:t>
      </w:r>
      <w:r w:rsidRPr="009436AD">
        <w:rPr>
          <w:rFonts w:cs="Traditional Arabic" w:hint="cs"/>
          <w:szCs w:val="32"/>
          <w:rtl/>
          <w:lang w:bidi="ar-DZ"/>
        </w:rPr>
        <w:t>والضعف</w:t>
      </w:r>
      <w:r w:rsidRPr="009436AD">
        <w:rPr>
          <w:rFonts w:cs="Traditional Arabic"/>
          <w:szCs w:val="32"/>
          <w:lang w:bidi="ar-DZ"/>
        </w:rPr>
        <w:t xml:space="preserve"> (Strengths) </w:t>
      </w:r>
      <w:r w:rsidRPr="009436AD">
        <w:rPr>
          <w:rFonts w:cs="Traditional Arabic" w:hint="cs"/>
          <w:szCs w:val="32"/>
          <w:rtl/>
          <w:lang w:bidi="ar-DZ"/>
        </w:rPr>
        <w:t>انجليزية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ترمز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جوانب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القوة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/>
          <w:szCs w:val="32"/>
          <w:lang w:bidi="ar-DZ"/>
        </w:rPr>
        <w:t xml:space="preserve">. </w:t>
      </w:r>
      <w:r w:rsidRPr="009436AD">
        <w:rPr>
          <w:rFonts w:cs="Traditional Arabic" w:hint="cs"/>
          <w:szCs w:val="32"/>
          <w:rtl/>
          <w:lang w:bidi="ar-DZ"/>
        </w:rPr>
        <w:t>من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جهة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أخرى</w:t>
      </w:r>
      <w:r w:rsidRPr="009436AD">
        <w:rPr>
          <w:rFonts w:cs="Traditional Arabic"/>
          <w:szCs w:val="32"/>
          <w:lang w:bidi="ar-DZ"/>
        </w:rPr>
        <w:t xml:space="preserve"> 2 (Threats) </w:t>
      </w:r>
      <w:r w:rsidRPr="009436AD">
        <w:rPr>
          <w:rFonts w:cs="Traditional Arabic" w:hint="cs"/>
          <w:szCs w:val="32"/>
          <w:rtl/>
          <w:lang w:bidi="ar-DZ"/>
        </w:rPr>
        <w:t>والتهديدات</w:t>
      </w:r>
      <w:r w:rsidRPr="009436AD">
        <w:rPr>
          <w:rFonts w:cs="Traditional Arabic"/>
          <w:szCs w:val="32"/>
          <w:lang w:bidi="ar-DZ"/>
        </w:rPr>
        <w:t xml:space="preserve"> (Opportunities) </w:t>
      </w:r>
      <w:r w:rsidRPr="009436AD">
        <w:rPr>
          <w:rFonts w:cs="Traditional Arabic" w:hint="cs"/>
          <w:szCs w:val="32"/>
          <w:rtl/>
          <w:lang w:bidi="ar-DZ"/>
        </w:rPr>
        <w:t>الفرص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التحليل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الخارجي</w:t>
      </w:r>
      <w:r w:rsidRPr="009436AD">
        <w:rPr>
          <w:rFonts w:cs="Traditional Arabic"/>
          <w:szCs w:val="32"/>
          <w:lang w:bidi="ar-DZ"/>
        </w:rPr>
        <w:t xml:space="preserve"> (</w:t>
      </w:r>
      <w:r w:rsidRPr="009436AD">
        <w:rPr>
          <w:rFonts w:cs="Traditional Arabic" w:hint="cs"/>
          <w:szCs w:val="32"/>
          <w:rtl/>
          <w:lang w:bidi="ar-DZ"/>
        </w:rPr>
        <w:t>الفرص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والتهديدات</w:t>
      </w:r>
      <w:r w:rsidRPr="009436AD">
        <w:rPr>
          <w:rFonts w:cs="Traditional Arabic"/>
          <w:szCs w:val="32"/>
          <w:lang w:bidi="ar-DZ"/>
        </w:rPr>
        <w:t xml:space="preserve">): </w:t>
      </w:r>
      <w:r w:rsidRPr="009436AD">
        <w:rPr>
          <w:rFonts w:cs="Traditional Arabic" w:hint="cs"/>
          <w:szCs w:val="32"/>
          <w:rtl/>
          <w:lang w:bidi="ar-DZ"/>
        </w:rPr>
        <w:t>بصفة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عامة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فإن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تقوم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بتحليل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البيئة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الكلية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والجزئية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لها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أجل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الكشف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جوانب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التهديدات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تواجهها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والفرص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تلوح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في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المستقبل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فتعمل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اجتناب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التهديدات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واستغلال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الفرص</w:t>
      </w:r>
      <w:r w:rsidRPr="009436AD">
        <w:rPr>
          <w:rFonts w:cs="Traditional Arabic"/>
          <w:szCs w:val="32"/>
          <w:lang w:bidi="ar-DZ"/>
        </w:rPr>
        <w:t>.</w:t>
      </w:r>
    </w:p>
    <w:p w:rsidR="002D5D8E" w:rsidRDefault="002D5D8E" w:rsidP="002D5D8E">
      <w:pPr>
        <w:autoSpaceDE w:val="0"/>
        <w:autoSpaceDN w:val="0"/>
        <w:bidi/>
        <w:adjustRightInd w:val="0"/>
        <w:ind w:firstLine="708"/>
        <w:jc w:val="both"/>
        <w:rPr>
          <w:rFonts w:cs="Traditional Arabic"/>
          <w:szCs w:val="32"/>
          <w:rtl/>
          <w:lang w:bidi="ar-DZ"/>
        </w:rPr>
      </w:pPr>
      <w:r w:rsidRPr="009436AD">
        <w:rPr>
          <w:rFonts w:cs="Traditional Arabic" w:hint="cs"/>
          <w:szCs w:val="32"/>
          <w:rtl/>
          <w:lang w:bidi="ar-DZ"/>
        </w:rPr>
        <w:t>وتشكل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الفرصة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قاعدة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للنجاح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المستقبلي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فالتحسن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مثلا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مستوى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دخل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الأفراد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يمنح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إمكانية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لتسويق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سلع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الرفاهية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ذات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السعر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المرتفع،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وينبغي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علينا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ندرك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قيمة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فرصة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ما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مرتبطة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بمدى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جاذبيتها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واحتمال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النجاح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استغلالها،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هذا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النجاح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الذي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يعتمد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كثيرا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القدرات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التي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تتميز</w:t>
      </w:r>
      <w:r>
        <w:rPr>
          <w:rFonts w:cs="Traditional Arabic" w:hint="cs"/>
          <w:szCs w:val="32"/>
          <w:rtl/>
          <w:lang w:bidi="ar-DZ"/>
        </w:rPr>
        <w:t xml:space="preserve"> به</w:t>
      </w:r>
      <w:r w:rsidRPr="009436AD">
        <w:rPr>
          <w:rFonts w:cs="Traditional Arabic" w:hint="cs"/>
          <w:szCs w:val="32"/>
          <w:rtl/>
          <w:lang w:bidi="ar-DZ"/>
        </w:rPr>
        <w:t>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لذلك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فإن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lastRenderedPageBreak/>
        <w:t>الفرصة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تتحقق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إلا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إذا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أدركها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مديرو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عملوا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بجد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انتهازها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والاستفادة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منها،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أما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التهديدات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فتمثل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المشاكل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تنجم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اتجاه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غير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مرغوب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اضطراب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البيئة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التسويقية،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هذه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التهديدات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قد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تقود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وضعية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سيئة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إذا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لم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تواجه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بقرارات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تسويقية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ملائمة</w:t>
      </w:r>
      <w:r w:rsidRPr="009436AD">
        <w:rPr>
          <w:rFonts w:cs="Traditional Arabic"/>
          <w:szCs w:val="32"/>
          <w:lang w:bidi="ar-DZ"/>
        </w:rPr>
        <w:t>.</w:t>
      </w:r>
      <w:r>
        <w:rPr>
          <w:rFonts w:cs="Traditional Arabic" w:hint="cs"/>
          <w:szCs w:val="32"/>
          <w:rtl/>
          <w:lang w:bidi="ar-DZ"/>
        </w:rPr>
        <w:t xml:space="preserve"> وسوف نتطرق إلى هذا التحليل بالتفصيل فيما بعد.</w:t>
      </w:r>
    </w:p>
    <w:p w:rsidR="002D5D8E" w:rsidRPr="009436AD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lang w:bidi="ar-DZ"/>
        </w:rPr>
      </w:pPr>
      <w:r w:rsidRPr="00590C6C">
        <w:rPr>
          <w:rFonts w:cs="Traditional Arabic" w:hint="cs"/>
          <w:b/>
          <w:bCs/>
          <w:szCs w:val="32"/>
          <w:rtl/>
          <w:lang w:bidi="ar-DZ"/>
        </w:rPr>
        <w:t>ثالثا-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التسويق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الإستراتيجي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على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مستوى</w:t>
      </w:r>
      <w:r w:rsidRPr="009436AD">
        <w:rPr>
          <w:rFonts w:cs="Traditional Arabic"/>
          <w:b/>
          <w:bCs/>
          <w:szCs w:val="32"/>
          <w:lang w:bidi="ar-DZ"/>
        </w:rPr>
        <w:t xml:space="preserve"> </w:t>
      </w:r>
      <w:r w:rsidRPr="009436AD">
        <w:rPr>
          <w:rFonts w:cs="Traditional Arabic" w:hint="cs"/>
          <w:b/>
          <w:bCs/>
          <w:szCs w:val="32"/>
          <w:rtl/>
          <w:lang w:bidi="ar-DZ"/>
        </w:rPr>
        <w:t>المنتوج</w:t>
      </w:r>
      <w:r w:rsidRPr="009436AD">
        <w:rPr>
          <w:rFonts w:cs="Traditional Arabic"/>
          <w:szCs w:val="32"/>
          <w:lang w:bidi="ar-DZ"/>
        </w:rPr>
        <w:t xml:space="preserve">: </w:t>
      </w:r>
      <w:r w:rsidRPr="009436AD">
        <w:rPr>
          <w:rFonts w:cs="Traditional Arabic" w:hint="cs"/>
          <w:szCs w:val="32"/>
          <w:rtl/>
          <w:lang w:bidi="ar-DZ"/>
        </w:rPr>
        <w:t>بعد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تحديد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الأهداف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تسعى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إدارة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إلى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تحقيقها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فإن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مدير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يكون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مستعدا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لوضع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الخطة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الاستراتيجية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يمكن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تحقق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تلك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الأهداف،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استراتيجية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خطة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بعيدة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المدى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لتنمية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مزيج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تسويقي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يساعد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تحقيق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أهداف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من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خلال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إشباع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أفضل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لحاجات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السوق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المستهدف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ويعني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ذلك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وضع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الاستراتيجية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لابد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وأن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يبدأ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بتحديد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ذلك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السوق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المستهدف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طرف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>
        <w:rPr>
          <w:rStyle w:val="Appelnotedebasdep"/>
          <w:rFonts w:cs="Traditional Arabic"/>
          <w:szCs w:val="32"/>
          <w:lang w:bidi="ar-DZ"/>
        </w:rPr>
        <w:footnoteReference w:id="7"/>
      </w:r>
    </w:p>
    <w:p w:rsidR="002D5D8E" w:rsidRPr="009436AD" w:rsidRDefault="002D5D8E" w:rsidP="002D5D8E">
      <w:pPr>
        <w:autoSpaceDE w:val="0"/>
        <w:autoSpaceDN w:val="0"/>
        <w:bidi/>
        <w:adjustRightInd w:val="0"/>
        <w:ind w:firstLine="708"/>
        <w:jc w:val="both"/>
        <w:rPr>
          <w:rFonts w:cs="Traditional Arabic"/>
          <w:szCs w:val="32"/>
          <w:lang w:bidi="ar-DZ"/>
        </w:rPr>
      </w:pPr>
      <w:r>
        <w:rPr>
          <w:rFonts w:cs="Traditional Arabic" w:hint="cs"/>
          <w:szCs w:val="32"/>
          <w:rtl/>
          <w:lang w:bidi="ar-DZ"/>
        </w:rPr>
        <w:t>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الاستراتيجية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محاولة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نقل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وضع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قائم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وضع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أفضل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مرغوب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فيه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عن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طريق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غلق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الفجوة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بين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حاصل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وبين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مخطط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له،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أسلوب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تحليل</w:t>
      </w:r>
      <w:r w:rsidRPr="009436AD">
        <w:rPr>
          <w:rFonts w:cs="Traditional Arabic"/>
          <w:szCs w:val="32"/>
          <w:lang w:bidi="ar-DZ"/>
        </w:rPr>
        <w:t xml:space="preserve"> </w:t>
      </w:r>
      <w:r>
        <w:rPr>
          <w:rFonts w:cs="Traditional Arabic" w:hint="cs"/>
          <w:szCs w:val="32"/>
          <w:rtl/>
          <w:lang w:bidi="ar-DZ"/>
        </w:rPr>
        <w:t xml:space="preserve">الفجوة </w:t>
      </w:r>
      <w:r w:rsidRPr="009436AD">
        <w:rPr>
          <w:rFonts w:cs="Traditional Arabic" w:hint="cs"/>
          <w:szCs w:val="32"/>
          <w:rtl/>
          <w:lang w:bidi="ar-DZ"/>
        </w:rPr>
        <w:t>كما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يوضحه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الشكل</w:t>
      </w:r>
      <w:r w:rsidRPr="009436AD">
        <w:rPr>
          <w:rFonts w:cs="Traditional Arabic"/>
          <w:szCs w:val="32"/>
          <w:lang w:bidi="ar-DZ"/>
        </w:rPr>
        <w:t xml:space="preserve"> </w:t>
      </w:r>
      <w:r>
        <w:rPr>
          <w:rFonts w:cs="Traditional Arabic" w:hint="cs"/>
          <w:szCs w:val="32"/>
          <w:rtl/>
          <w:lang w:bidi="ar-DZ"/>
        </w:rPr>
        <w:t>الموالي 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بين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عائدات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الاستراتيجية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الحالية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وبين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العائدات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تسعى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تحقيقها</w:t>
      </w:r>
      <w:r>
        <w:rPr>
          <w:rFonts w:cs="Traditional Arabic" w:hint="cs"/>
          <w:szCs w:val="32"/>
          <w:rtl/>
          <w:lang w:bidi="ar-DZ"/>
        </w:rPr>
        <w:t xml:space="preserve">، و 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يقدم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إطارا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جيدا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توضع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خلاله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الاستراتيجية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التسويقية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الجديدة</w:t>
      </w:r>
      <w:r w:rsidRPr="009436AD">
        <w:rPr>
          <w:rFonts w:cs="Traditional Arabic"/>
          <w:szCs w:val="32"/>
          <w:lang w:bidi="ar-DZ"/>
        </w:rPr>
        <w:t xml:space="preserve"> </w:t>
      </w:r>
      <w:r>
        <w:rPr>
          <w:rFonts w:cs="Traditional Arabic" w:hint="cs"/>
          <w:szCs w:val="32"/>
          <w:rtl/>
          <w:lang w:bidi="ar-DZ"/>
        </w:rPr>
        <w:t xml:space="preserve"> .</w:t>
      </w:r>
      <w:r>
        <w:rPr>
          <w:rStyle w:val="Appelnotedebasdep"/>
          <w:rFonts w:cs="Traditional Arabic"/>
          <w:szCs w:val="32"/>
          <w:rtl/>
          <w:lang w:bidi="ar-DZ"/>
        </w:rPr>
        <w:footnoteReference w:id="8"/>
      </w:r>
    </w:p>
    <w:p w:rsidR="002D5D8E" w:rsidRPr="009436AD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lang w:bidi="ar-DZ"/>
        </w:rPr>
      </w:pPr>
    </w:p>
    <w:p w:rsidR="002D5D8E" w:rsidRPr="00590C6C" w:rsidRDefault="002D5D8E" w:rsidP="002D5D8E">
      <w:pPr>
        <w:autoSpaceDE w:val="0"/>
        <w:autoSpaceDN w:val="0"/>
        <w:bidi/>
        <w:adjustRightInd w:val="0"/>
        <w:jc w:val="center"/>
        <w:rPr>
          <w:rFonts w:cs="Traditional Arabic"/>
          <w:b/>
          <w:bCs/>
          <w:szCs w:val="32"/>
          <w:rtl/>
          <w:lang w:bidi="ar-DZ"/>
        </w:rPr>
      </w:pPr>
      <w:r w:rsidRPr="004A19C9">
        <w:rPr>
          <w:rFonts w:cs="Traditional Arabic" w:hint="cs"/>
          <w:b/>
          <w:bCs/>
          <w:szCs w:val="32"/>
          <w:rtl/>
          <w:lang w:bidi="ar-DZ"/>
        </w:rPr>
        <w:t>الشكل</w:t>
      </w:r>
      <w:r w:rsidRPr="004A19C9">
        <w:rPr>
          <w:rFonts w:cs="Traditional Arabic"/>
          <w:b/>
          <w:bCs/>
          <w:szCs w:val="32"/>
          <w:lang w:bidi="ar-DZ"/>
        </w:rPr>
        <w:t xml:space="preserve"> </w:t>
      </w:r>
      <w:r w:rsidRPr="004A19C9">
        <w:rPr>
          <w:rFonts w:cs="Traditional Arabic" w:hint="cs"/>
          <w:b/>
          <w:bCs/>
          <w:szCs w:val="32"/>
          <w:rtl/>
          <w:lang w:bidi="ar-DZ"/>
        </w:rPr>
        <w:t>رقم</w:t>
      </w:r>
      <w:r w:rsidRPr="004A19C9">
        <w:rPr>
          <w:rFonts w:cs="Traditional Arabic"/>
          <w:b/>
          <w:bCs/>
          <w:szCs w:val="32"/>
          <w:lang w:bidi="ar-DZ"/>
        </w:rPr>
        <w:t xml:space="preserve"> </w:t>
      </w:r>
      <w:r w:rsidRPr="004A19C9">
        <w:rPr>
          <w:rFonts w:cs="Traditional Arabic" w:hint="cs"/>
          <w:b/>
          <w:bCs/>
          <w:szCs w:val="32"/>
          <w:rtl/>
          <w:lang w:bidi="ar-DZ"/>
        </w:rPr>
        <w:t xml:space="preserve"> </w:t>
      </w:r>
      <w:r w:rsidRPr="004A19C9">
        <w:rPr>
          <w:rFonts w:cs="Traditional Arabic"/>
          <w:b/>
          <w:bCs/>
          <w:szCs w:val="32"/>
          <w:lang w:bidi="ar-DZ"/>
        </w:rPr>
        <w:t xml:space="preserve"> : </w:t>
      </w:r>
      <w:r>
        <w:rPr>
          <w:rFonts w:cs="Traditional Arabic" w:hint="cs"/>
          <w:b/>
          <w:bCs/>
          <w:szCs w:val="32"/>
          <w:rtl/>
          <w:lang w:bidi="ar-DZ"/>
        </w:rPr>
        <w:t>18</w:t>
      </w:r>
      <w:r w:rsidRPr="004A19C9">
        <w:rPr>
          <w:rFonts w:cs="Traditional Arabic" w:hint="cs"/>
          <w:b/>
          <w:bCs/>
          <w:szCs w:val="32"/>
          <w:rtl/>
          <w:lang w:bidi="ar-DZ"/>
        </w:rPr>
        <w:t>غلق</w:t>
      </w:r>
      <w:r w:rsidRPr="004A19C9">
        <w:rPr>
          <w:rFonts w:cs="Traditional Arabic"/>
          <w:b/>
          <w:bCs/>
          <w:szCs w:val="32"/>
          <w:lang w:bidi="ar-DZ"/>
        </w:rPr>
        <w:t xml:space="preserve"> </w:t>
      </w:r>
      <w:r w:rsidRPr="004A19C9">
        <w:rPr>
          <w:rFonts w:cs="Traditional Arabic" w:hint="cs"/>
          <w:b/>
          <w:bCs/>
          <w:szCs w:val="32"/>
          <w:rtl/>
          <w:lang w:bidi="ar-DZ"/>
        </w:rPr>
        <w:t>الفجوة</w:t>
      </w:r>
      <w:r w:rsidRPr="004A19C9">
        <w:rPr>
          <w:rFonts w:cs="Traditional Arabic"/>
          <w:b/>
          <w:bCs/>
          <w:szCs w:val="32"/>
          <w:lang w:bidi="ar-DZ"/>
        </w:rPr>
        <w:t xml:space="preserve"> </w:t>
      </w:r>
      <w:r w:rsidRPr="004A19C9">
        <w:rPr>
          <w:rFonts w:cs="Traditional Arabic" w:hint="cs"/>
          <w:b/>
          <w:bCs/>
          <w:szCs w:val="32"/>
          <w:rtl/>
          <w:lang w:bidi="ar-DZ"/>
        </w:rPr>
        <w:t>من</w:t>
      </w:r>
      <w:r w:rsidRPr="004A19C9">
        <w:rPr>
          <w:rFonts w:cs="Traditional Arabic"/>
          <w:b/>
          <w:bCs/>
          <w:szCs w:val="32"/>
          <w:lang w:bidi="ar-DZ"/>
        </w:rPr>
        <w:t xml:space="preserve"> </w:t>
      </w:r>
      <w:r w:rsidRPr="004A19C9">
        <w:rPr>
          <w:rFonts w:cs="Traditional Arabic" w:hint="cs"/>
          <w:b/>
          <w:bCs/>
          <w:szCs w:val="32"/>
          <w:rtl/>
          <w:lang w:bidi="ar-DZ"/>
        </w:rPr>
        <w:t>خلال</w:t>
      </w:r>
      <w:r w:rsidRPr="004A19C9">
        <w:rPr>
          <w:rFonts w:cs="Traditional Arabic"/>
          <w:b/>
          <w:bCs/>
          <w:szCs w:val="32"/>
          <w:lang w:bidi="ar-DZ"/>
        </w:rPr>
        <w:t xml:space="preserve"> </w:t>
      </w:r>
      <w:r w:rsidRPr="004A19C9">
        <w:rPr>
          <w:rFonts w:cs="Traditional Arabic" w:hint="cs"/>
          <w:b/>
          <w:bCs/>
          <w:szCs w:val="32"/>
          <w:rtl/>
          <w:lang w:bidi="ar-DZ"/>
        </w:rPr>
        <w:t>الاستراتيجية</w:t>
      </w:r>
      <w:r w:rsidRPr="004A19C9">
        <w:rPr>
          <w:rFonts w:cs="Traditional Arabic"/>
          <w:b/>
          <w:bCs/>
          <w:szCs w:val="32"/>
          <w:lang w:bidi="ar-DZ"/>
        </w:rPr>
        <w:t xml:space="preserve"> </w:t>
      </w:r>
      <w:r w:rsidRPr="004A19C9">
        <w:rPr>
          <w:rFonts w:cs="Traditional Arabic" w:hint="cs"/>
          <w:b/>
          <w:bCs/>
          <w:szCs w:val="32"/>
          <w:rtl/>
          <w:lang w:bidi="ar-DZ"/>
        </w:rPr>
        <w:t>التسويقية</w:t>
      </w:r>
    </w:p>
    <w:p w:rsidR="002D5D8E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  <w:r>
        <w:rPr>
          <w:rFonts w:cs="Traditional Arabic" w:hint="cs"/>
          <w:noProof/>
          <w:szCs w:val="32"/>
          <w:rtl/>
          <w:lang w:eastAsia="fr-FR"/>
        </w:rPr>
        <w:drawing>
          <wp:inline distT="0" distB="0" distL="0" distR="0">
            <wp:extent cx="4933950" cy="2333625"/>
            <wp:effectExtent l="19050" t="0" r="0" b="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D8E" w:rsidRPr="004A19C9" w:rsidRDefault="002D5D8E" w:rsidP="002D5D8E">
      <w:pPr>
        <w:pStyle w:val="Notedebasdepage"/>
        <w:jc w:val="center"/>
        <w:rPr>
          <w:rtl/>
          <w:lang w:bidi="ar-DZ"/>
        </w:rPr>
      </w:pPr>
      <w:r w:rsidRPr="009436AD">
        <w:rPr>
          <w:rFonts w:cs="Traditional Arabic"/>
          <w:szCs w:val="32"/>
          <w:lang w:bidi="ar-DZ"/>
        </w:rPr>
        <w:t>Lazer et Culley, Op.cit, p : 135</w:t>
      </w:r>
      <w:r w:rsidRPr="004A19C9">
        <w:rPr>
          <w:rFonts w:cs="Traditional Arabic" w:hint="cs"/>
          <w:szCs w:val="32"/>
          <w:rtl/>
          <w:lang w:bidi="ar-DZ"/>
        </w:rPr>
        <w:t xml:space="preserve"> </w:t>
      </w:r>
      <w:r>
        <w:rPr>
          <w:rFonts w:cs="Traditional Arabic" w:hint="cs"/>
          <w:szCs w:val="32"/>
          <w:rtl/>
          <w:lang w:bidi="ar-DZ"/>
        </w:rPr>
        <w:t>المصدر :</w:t>
      </w:r>
    </w:p>
    <w:p w:rsidR="002D5D8E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</w:p>
    <w:p w:rsidR="002D5D8E" w:rsidRPr="009436AD" w:rsidRDefault="002D5D8E" w:rsidP="002D5D8E">
      <w:pPr>
        <w:autoSpaceDE w:val="0"/>
        <w:autoSpaceDN w:val="0"/>
        <w:bidi/>
        <w:adjustRightInd w:val="0"/>
        <w:jc w:val="both"/>
        <w:rPr>
          <w:rFonts w:cs="Traditional Arabic"/>
          <w:szCs w:val="32"/>
          <w:rtl/>
          <w:lang w:bidi="ar-DZ"/>
        </w:rPr>
      </w:pPr>
      <w:r>
        <w:rPr>
          <w:rFonts w:cs="Traditional Arabic" w:hint="cs"/>
          <w:szCs w:val="32"/>
          <w:rtl/>
          <w:lang w:bidi="ar-DZ"/>
        </w:rPr>
        <w:t>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الاستراتيجية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الإسمنت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المسلح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الذي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يسمح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ببناء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وعرض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قيمة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دائمة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ومتميزة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لسوقها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المستهدف،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ولفهم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المسار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الاستراتيجي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للتسويق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لابد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الرجوع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إلى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وظيفة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حد</w:t>
      </w:r>
      <w:r>
        <w:rPr>
          <w:rFonts w:cs="Traditional Arabic" w:hint="cs"/>
          <w:szCs w:val="32"/>
          <w:rtl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ذا</w:t>
      </w:r>
      <w:r w:rsidRPr="009436AD">
        <w:rPr>
          <w:rFonts w:cs="Traditional Arabic" w:hint="eastAsia"/>
          <w:szCs w:val="32"/>
          <w:lang w:bidi="ar-DZ"/>
        </w:rPr>
        <w:t></w:t>
      </w:r>
      <w:r w:rsidRPr="009436AD">
        <w:rPr>
          <w:rFonts w:cs="Traditional Arabic" w:hint="cs"/>
          <w:szCs w:val="32"/>
          <w:rtl/>
          <w:lang w:bidi="ar-DZ"/>
        </w:rPr>
        <w:t>ا،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إن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دور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المؤسسة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هو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خلق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قيمة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في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سوق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معين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تمكنها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من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جني</w:t>
      </w:r>
      <w:r w:rsidRPr="009436AD">
        <w:rPr>
          <w:rFonts w:cs="Traditional Arabic"/>
          <w:szCs w:val="32"/>
          <w:lang w:bidi="ar-DZ"/>
        </w:rPr>
        <w:t xml:space="preserve"> </w:t>
      </w:r>
      <w:r w:rsidRPr="009436AD">
        <w:rPr>
          <w:rFonts w:cs="Traditional Arabic" w:hint="cs"/>
          <w:szCs w:val="32"/>
          <w:rtl/>
          <w:lang w:bidi="ar-DZ"/>
        </w:rPr>
        <w:t>الأرباح</w:t>
      </w:r>
      <w:r>
        <w:rPr>
          <w:rFonts w:cs="Traditional Arabic" w:hint="cs"/>
          <w:szCs w:val="32"/>
          <w:rtl/>
          <w:lang w:bidi="ar-DZ"/>
        </w:rPr>
        <w:t xml:space="preserve"> .</w:t>
      </w:r>
    </w:p>
    <w:p w:rsidR="00A637AE" w:rsidRDefault="00A637AE" w:rsidP="002D5D8E">
      <w:pPr>
        <w:bidi/>
        <w:rPr>
          <w:lang w:bidi="ar-DZ"/>
        </w:rPr>
      </w:pPr>
    </w:p>
    <w:sectPr w:rsidR="00A637AE" w:rsidSect="00A6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6CB" w:rsidRDefault="00DD66CB" w:rsidP="002D5D8E">
      <w:r>
        <w:separator/>
      </w:r>
    </w:p>
  </w:endnote>
  <w:endnote w:type="continuationSeparator" w:id="1">
    <w:p w:rsidR="00DD66CB" w:rsidRDefault="00DD66CB" w:rsidP="002D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6CB" w:rsidRDefault="00DD66CB" w:rsidP="002D5D8E">
      <w:r>
        <w:separator/>
      </w:r>
    </w:p>
  </w:footnote>
  <w:footnote w:type="continuationSeparator" w:id="1">
    <w:p w:rsidR="00DD66CB" w:rsidRDefault="00DD66CB" w:rsidP="002D5D8E">
      <w:r>
        <w:continuationSeparator/>
      </w:r>
    </w:p>
  </w:footnote>
  <w:footnote w:id="2">
    <w:p w:rsidR="002D5D8E" w:rsidRPr="00F20241" w:rsidRDefault="002D5D8E" w:rsidP="002D5D8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rPr>
          <w:rFonts w:hint="cs"/>
          <w:rtl/>
          <w:lang w:bidi="ar-DZ"/>
        </w:rPr>
        <w:t>طارق بلحاج ، مرجع سابق ، ص:58.</w:t>
      </w:r>
    </w:p>
  </w:footnote>
  <w:footnote w:id="3">
    <w:p w:rsidR="002D5D8E" w:rsidRPr="00D851F0" w:rsidRDefault="002D5D8E" w:rsidP="002D5D8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نادية العارف ، الإدارة الإستراتيجية ، الدار الجامعية، الإسكندرية، 2003،ص:21</w:t>
      </w:r>
    </w:p>
  </w:footnote>
  <w:footnote w:id="4">
    <w:p w:rsidR="002D5D8E" w:rsidRPr="007436A7" w:rsidRDefault="002D5D8E" w:rsidP="002D5D8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جمال الدين المرسي، التفكير الإستراتيجي و الإدارة الإستراتيجية ، الدار الجامعية ، الإسكندرية،2002،ص:45.</w:t>
      </w:r>
    </w:p>
  </w:footnote>
  <w:footnote w:id="5">
    <w:p w:rsidR="002D5D8E" w:rsidRPr="007436A7" w:rsidRDefault="002D5D8E" w:rsidP="002D5D8E">
      <w:pPr>
        <w:pStyle w:val="Notedebasdepage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5C5EFA">
        <w:rPr>
          <w:i/>
          <w:iCs/>
        </w:rPr>
        <w:t>Michel Marchesney, Management stratégique, édition de l’ADREG, Paris 2004, p : 79</w:t>
      </w:r>
    </w:p>
  </w:footnote>
  <w:footnote w:id="6">
    <w:p w:rsidR="002D5D8E" w:rsidRPr="007F4A7E" w:rsidRDefault="002D5D8E" w:rsidP="002D5D8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شريف أحمد شريف ، التسويق :النظرة و التطبيق، دار الكتب المصرية ، القاهرة، 2004،ص:64.</w:t>
      </w:r>
    </w:p>
  </w:footnote>
  <w:footnote w:id="7">
    <w:p w:rsidR="002D5D8E" w:rsidRPr="009436AD" w:rsidRDefault="002D5D8E" w:rsidP="002D5D8E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إسماعيل السيد، مرجع سابق ، ص: 81.</w:t>
      </w:r>
    </w:p>
  </w:footnote>
  <w:footnote w:id="8">
    <w:p w:rsidR="002D5D8E" w:rsidRPr="004A19C9" w:rsidRDefault="002D5D8E" w:rsidP="002D5D8E">
      <w:pPr>
        <w:pStyle w:val="Notedebasdepage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 w:rsidRPr="009436AD">
        <w:rPr>
          <w:rFonts w:cs="Traditional Arabic"/>
          <w:szCs w:val="32"/>
          <w:lang w:bidi="ar-DZ"/>
        </w:rPr>
        <w:t>Lazer et Culley, Op.cit, p : 135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70331"/>
    <w:multiLevelType w:val="hybridMultilevel"/>
    <w:tmpl w:val="0C36D71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D8E"/>
    <w:rsid w:val="002D5D8E"/>
    <w:rsid w:val="00A637AE"/>
    <w:rsid w:val="00DD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D8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2D5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2D5D8E"/>
    <w:pPr>
      <w:spacing w:before="100" w:beforeAutospacing="1" w:after="100" w:afterAutospacing="1"/>
      <w:outlineLvl w:val="3"/>
    </w:pPr>
    <w:rPr>
      <w:rFonts w:eastAsia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5D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itre4Car">
    <w:name w:val="Titre 4 Car"/>
    <w:basedOn w:val="Policepardfaut"/>
    <w:link w:val="Titre4"/>
    <w:uiPriority w:val="9"/>
    <w:rsid w:val="002D5D8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D5D8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lledutableau">
    <w:name w:val="Table Grid"/>
    <w:basedOn w:val="TableauNormal"/>
    <w:uiPriority w:val="59"/>
    <w:rsid w:val="002D5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unhideWhenUsed/>
    <w:rsid w:val="002D5D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rsid w:val="002D5D8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D5D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D5D8E"/>
  </w:style>
  <w:style w:type="paragraph" w:styleId="Pieddepage">
    <w:name w:val="footer"/>
    <w:basedOn w:val="Normal"/>
    <w:link w:val="PieddepageCar"/>
    <w:uiPriority w:val="99"/>
    <w:unhideWhenUsed/>
    <w:rsid w:val="002D5D8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D5D8E"/>
  </w:style>
  <w:style w:type="paragraph" w:styleId="Notedebasdepage">
    <w:name w:val="footnote text"/>
    <w:basedOn w:val="Normal"/>
    <w:link w:val="NotedebasdepageCar"/>
    <w:uiPriority w:val="99"/>
    <w:unhideWhenUsed/>
    <w:rsid w:val="002D5D8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D5D8E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2D5D8E"/>
    <w:rPr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2D5D8E"/>
    <w:pPr>
      <w:widowControl w:val="0"/>
      <w:ind w:left="561"/>
    </w:pPr>
    <w:rPr>
      <w:rFonts w:ascii="Arial" w:eastAsia="Arial" w:hAnsi="Arial" w:cstheme="minorBidi"/>
      <w:sz w:val="18"/>
      <w:szCs w:val="1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D5D8E"/>
    <w:rPr>
      <w:rFonts w:ascii="Arial" w:eastAsia="Arial" w:hAnsi="Arial"/>
      <w:sz w:val="18"/>
      <w:szCs w:val="18"/>
      <w:lang w:val="en-US"/>
    </w:rPr>
  </w:style>
  <w:style w:type="paragraph" w:customStyle="1" w:styleId="Default">
    <w:name w:val="Default"/>
    <w:rsid w:val="002D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NormalWeb">
    <w:name w:val="WW-Normal (Web)"/>
    <w:basedOn w:val="Normal"/>
    <w:rsid w:val="002D5D8E"/>
    <w:pPr>
      <w:suppressAutoHyphens/>
      <w:spacing w:before="280" w:after="115"/>
    </w:pPr>
    <w:rPr>
      <w:rFonts w:eastAsia="Times New Roman"/>
      <w:lang w:val="en-US" w:eastAsia="ar-SA"/>
    </w:rPr>
  </w:style>
  <w:style w:type="numbering" w:customStyle="1" w:styleId="1">
    <w:name w:val="بلا قائمة1"/>
    <w:next w:val="Aucuneliste"/>
    <w:uiPriority w:val="99"/>
    <w:semiHidden/>
    <w:unhideWhenUsed/>
    <w:rsid w:val="002D5D8E"/>
  </w:style>
  <w:style w:type="table" w:customStyle="1" w:styleId="10">
    <w:name w:val="شبكة جدول1"/>
    <w:basedOn w:val="TableauNormal"/>
    <w:next w:val="Grilledutableau"/>
    <w:rsid w:val="002D5D8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">
    <w:name w:val="Pa1"/>
    <w:basedOn w:val="Default"/>
    <w:next w:val="Default"/>
    <w:uiPriority w:val="99"/>
    <w:rsid w:val="002D5D8E"/>
    <w:pPr>
      <w:spacing w:line="241" w:lineRule="atLeast"/>
    </w:pPr>
    <w:rPr>
      <w:rFonts w:ascii="Gill Sans" w:hAnsi="Gill Sans" w:cstheme="minorBidi"/>
      <w:color w:val="auto"/>
    </w:rPr>
  </w:style>
  <w:style w:type="character" w:customStyle="1" w:styleId="A4">
    <w:name w:val="A4"/>
    <w:uiPriority w:val="99"/>
    <w:rsid w:val="002D5D8E"/>
    <w:rPr>
      <w:rFonts w:cs="Gill Sans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2D5D8E"/>
    <w:pPr>
      <w:spacing w:line="241" w:lineRule="atLeast"/>
    </w:pPr>
    <w:rPr>
      <w:rFonts w:ascii="Gill Sans" w:hAnsi="Gill Sans"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2D5D8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D5D8E"/>
    <w:rPr>
      <w:color w:val="800080"/>
      <w:u w:val="single"/>
    </w:rPr>
  </w:style>
  <w:style w:type="paragraph" w:customStyle="1" w:styleId="xl65">
    <w:name w:val="xl65"/>
    <w:basedOn w:val="Normal"/>
    <w:rsid w:val="002D5D8E"/>
    <w:pPr>
      <w:spacing w:before="100" w:beforeAutospacing="1" w:after="100" w:afterAutospacing="1"/>
    </w:pPr>
    <w:rPr>
      <w:rFonts w:eastAsia="Times New Roman"/>
      <w:sz w:val="16"/>
      <w:szCs w:val="16"/>
      <w:lang w:eastAsia="fr-FR"/>
    </w:rPr>
  </w:style>
  <w:style w:type="paragraph" w:customStyle="1" w:styleId="xl66">
    <w:name w:val="xl66"/>
    <w:basedOn w:val="Normal"/>
    <w:rsid w:val="002D5D8E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67">
    <w:name w:val="xl67"/>
    <w:basedOn w:val="Normal"/>
    <w:rsid w:val="002D5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68">
    <w:name w:val="xl68"/>
    <w:basedOn w:val="Normal"/>
    <w:rsid w:val="002D5D8E"/>
    <w:pPr>
      <w:shd w:val="clear" w:color="000000" w:fill="C5BE97"/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69">
    <w:name w:val="xl69"/>
    <w:basedOn w:val="Normal"/>
    <w:rsid w:val="002D5D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70">
    <w:name w:val="xl70"/>
    <w:basedOn w:val="Normal"/>
    <w:rsid w:val="002D5D8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71">
    <w:name w:val="xl71"/>
    <w:basedOn w:val="Normal"/>
    <w:rsid w:val="002D5D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72">
    <w:name w:val="xl72"/>
    <w:basedOn w:val="Normal"/>
    <w:rsid w:val="002D5D8E"/>
    <w:pPr>
      <w:pBdr>
        <w:right w:val="single" w:sz="8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73">
    <w:name w:val="xl73"/>
    <w:basedOn w:val="Normal"/>
    <w:rsid w:val="002D5D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fr-FR"/>
    </w:rPr>
  </w:style>
  <w:style w:type="paragraph" w:customStyle="1" w:styleId="xl74">
    <w:name w:val="xl74"/>
    <w:basedOn w:val="Normal"/>
    <w:rsid w:val="002D5D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fr-FR"/>
    </w:rPr>
  </w:style>
  <w:style w:type="paragraph" w:customStyle="1" w:styleId="xl75">
    <w:name w:val="xl75"/>
    <w:basedOn w:val="Normal"/>
    <w:rsid w:val="002D5D8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fr-FR"/>
    </w:rPr>
  </w:style>
  <w:style w:type="paragraph" w:customStyle="1" w:styleId="xl76">
    <w:name w:val="xl76"/>
    <w:basedOn w:val="Normal"/>
    <w:rsid w:val="002D5D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u w:val="single"/>
      <w:lang w:eastAsia="fr-FR"/>
    </w:rPr>
  </w:style>
  <w:style w:type="paragraph" w:customStyle="1" w:styleId="xl77">
    <w:name w:val="xl77"/>
    <w:basedOn w:val="Normal"/>
    <w:rsid w:val="002D5D8E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78">
    <w:name w:val="xl78"/>
    <w:basedOn w:val="Normal"/>
    <w:rsid w:val="002D5D8E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fr-FR"/>
    </w:rPr>
  </w:style>
  <w:style w:type="paragraph" w:customStyle="1" w:styleId="xl79">
    <w:name w:val="xl79"/>
    <w:basedOn w:val="Normal"/>
    <w:rsid w:val="002D5D8E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b/>
      <w:bCs/>
      <w:u w:val="single"/>
      <w:lang w:eastAsia="fr-FR"/>
    </w:rPr>
  </w:style>
  <w:style w:type="paragraph" w:customStyle="1" w:styleId="xl80">
    <w:name w:val="xl80"/>
    <w:basedOn w:val="Normal"/>
    <w:rsid w:val="002D5D8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81">
    <w:name w:val="xl81"/>
    <w:basedOn w:val="Normal"/>
    <w:rsid w:val="002D5D8E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82">
    <w:name w:val="xl82"/>
    <w:basedOn w:val="Normal"/>
    <w:rsid w:val="002D5D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83">
    <w:name w:val="xl83"/>
    <w:basedOn w:val="Normal"/>
    <w:rsid w:val="002D5D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6"/>
      <w:szCs w:val="16"/>
      <w:lang w:eastAsia="fr-FR"/>
    </w:rPr>
  </w:style>
  <w:style w:type="paragraph" w:customStyle="1" w:styleId="xl84">
    <w:name w:val="xl84"/>
    <w:basedOn w:val="Normal"/>
    <w:rsid w:val="002D5D8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eastAsia="fr-FR"/>
    </w:rPr>
  </w:style>
  <w:style w:type="paragraph" w:customStyle="1" w:styleId="xl85">
    <w:name w:val="xl85"/>
    <w:basedOn w:val="Normal"/>
    <w:rsid w:val="002D5D8E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86">
    <w:name w:val="xl86"/>
    <w:basedOn w:val="Normal"/>
    <w:rsid w:val="002D5D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87">
    <w:name w:val="xl87"/>
    <w:basedOn w:val="Normal"/>
    <w:rsid w:val="002D5D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xl88">
    <w:name w:val="xl88"/>
    <w:basedOn w:val="Normal"/>
    <w:rsid w:val="002D5D8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">
    <w:name w:val="a"/>
    <w:basedOn w:val="Policepardfaut"/>
    <w:rsid w:val="002D5D8E"/>
  </w:style>
  <w:style w:type="character" w:customStyle="1" w:styleId="w6">
    <w:name w:val="w6"/>
    <w:basedOn w:val="Policepardfaut"/>
    <w:rsid w:val="002D5D8E"/>
  </w:style>
  <w:style w:type="character" w:customStyle="1" w:styleId="l">
    <w:name w:val="l"/>
    <w:basedOn w:val="Policepardfaut"/>
    <w:rsid w:val="002D5D8E"/>
  </w:style>
  <w:style w:type="character" w:customStyle="1" w:styleId="l10">
    <w:name w:val="l10"/>
    <w:basedOn w:val="Policepardfaut"/>
    <w:rsid w:val="002D5D8E"/>
  </w:style>
  <w:style w:type="character" w:customStyle="1" w:styleId="w7">
    <w:name w:val="w7"/>
    <w:basedOn w:val="Policepardfaut"/>
    <w:rsid w:val="002D5D8E"/>
  </w:style>
  <w:style w:type="character" w:customStyle="1" w:styleId="w8">
    <w:name w:val="w8"/>
    <w:basedOn w:val="Policepardfaut"/>
    <w:rsid w:val="002D5D8E"/>
  </w:style>
  <w:style w:type="character" w:customStyle="1" w:styleId="w9">
    <w:name w:val="w9"/>
    <w:basedOn w:val="Policepardfaut"/>
    <w:rsid w:val="002D5D8E"/>
  </w:style>
  <w:style w:type="character" w:customStyle="1" w:styleId="l8">
    <w:name w:val="l8"/>
    <w:basedOn w:val="Policepardfaut"/>
    <w:rsid w:val="002D5D8E"/>
  </w:style>
  <w:style w:type="character" w:customStyle="1" w:styleId="l6">
    <w:name w:val="l6"/>
    <w:basedOn w:val="Policepardfaut"/>
    <w:rsid w:val="002D5D8E"/>
  </w:style>
  <w:style w:type="character" w:customStyle="1" w:styleId="w">
    <w:name w:val="w"/>
    <w:basedOn w:val="Policepardfaut"/>
    <w:rsid w:val="002D5D8E"/>
  </w:style>
  <w:style w:type="character" w:customStyle="1" w:styleId="g">
    <w:name w:val="g"/>
    <w:basedOn w:val="Policepardfaut"/>
    <w:rsid w:val="002D5D8E"/>
  </w:style>
  <w:style w:type="paragraph" w:styleId="Sansinterligne">
    <w:name w:val="No Spacing"/>
    <w:uiPriority w:val="1"/>
    <w:qFormat/>
    <w:rsid w:val="002D5D8E"/>
    <w:pPr>
      <w:spacing w:after="0" w:line="240" w:lineRule="auto"/>
      <w:jc w:val="right"/>
    </w:pPr>
    <w:rPr>
      <w:rFonts w:ascii="Calibri" w:eastAsia="Calibri" w:hAnsi="Calibri" w:cs="Arial"/>
    </w:rPr>
  </w:style>
  <w:style w:type="character" w:styleId="Textedelespacerserv">
    <w:name w:val="Placeholder Text"/>
    <w:uiPriority w:val="99"/>
    <w:semiHidden/>
    <w:rsid w:val="002D5D8E"/>
    <w:rPr>
      <w:color w:val="808080"/>
    </w:rPr>
  </w:style>
  <w:style w:type="paragraph" w:styleId="Normalcentr">
    <w:name w:val="Block Text"/>
    <w:basedOn w:val="Normal"/>
    <w:rsid w:val="002D5D8E"/>
    <w:pPr>
      <w:bidi/>
      <w:ind w:left="75"/>
    </w:pPr>
    <w:rPr>
      <w:rFonts w:eastAsia="Times New Roman" w:cs="Traditional Arabic"/>
      <w:noProof/>
      <w:sz w:val="20"/>
      <w:szCs w:val="2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1475</Words>
  <Characters>8113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2021-01-27T19:14:00Z</dcterms:created>
  <dcterms:modified xsi:type="dcterms:W3CDTF">2021-01-27T19:15:00Z</dcterms:modified>
</cp:coreProperties>
</file>