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66" w:rsidRDefault="00A72C66" w:rsidP="00A72C66">
      <w:pPr>
        <w:bidi/>
        <w:spacing w:after="0"/>
        <w:contextualSpacing/>
        <w:mirrorIndents/>
        <w:jc w:val="both"/>
        <w:rPr>
          <w:rFonts w:ascii="Andalus" w:hAnsi="Andalus" w:cs="Andalus"/>
          <w:b/>
          <w:bCs/>
          <w:sz w:val="30"/>
          <w:szCs w:val="30"/>
          <w:rtl/>
          <w:lang w:bidi="ar-DZ"/>
        </w:rPr>
      </w:pPr>
      <w:r w:rsidRPr="00AD4FF8">
        <w:rPr>
          <w:rFonts w:ascii="Andalus" w:eastAsia="Calibri" w:hAnsi="Andalus" w:cs="Andalus"/>
          <w:b/>
          <w:bCs/>
          <w:sz w:val="30"/>
          <w:szCs w:val="30"/>
          <w:rtl/>
          <w:lang w:bidi="ar-DZ"/>
        </w:rPr>
        <w:t xml:space="preserve"> </w:t>
      </w:r>
      <w:r w:rsidRPr="00AD4FF8"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>المقياس: تسيير مالي معمق</w:t>
      </w:r>
      <w:r>
        <w:rPr>
          <w:rFonts w:ascii="Andalus" w:hAnsi="Andalus" w:cs="Andalus"/>
          <w:b/>
          <w:bCs/>
          <w:sz w:val="30"/>
          <w:szCs w:val="30"/>
          <w:rtl/>
          <w:lang w:bidi="ar-DZ"/>
        </w:rPr>
        <w:t xml:space="preserve"> </w:t>
      </w:r>
      <w:r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</w:t>
      </w:r>
      <w:r w:rsidRPr="00AD4FF8"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       </w:t>
      </w:r>
      <w:r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</w:t>
      </w:r>
      <w:r w:rsidRPr="00AD4FF8"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      </w:t>
      </w:r>
      <w:r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         </w:t>
      </w:r>
      <w:r w:rsidRPr="00AD4FF8"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  </w:t>
      </w:r>
      <w:r w:rsidRPr="00AD4FF8">
        <w:rPr>
          <w:rFonts w:ascii="Andalus" w:eastAsia="Calibri" w:hAnsi="Andalus" w:cs="Andalus"/>
          <w:b/>
          <w:bCs/>
          <w:sz w:val="30"/>
          <w:szCs w:val="30"/>
          <w:rtl/>
          <w:lang w:bidi="ar-DZ"/>
        </w:rPr>
        <w:t xml:space="preserve">   </w:t>
      </w:r>
      <w:r>
        <w:rPr>
          <w:rFonts w:ascii="Andalus" w:hAnsi="Andalus" w:cs="Andalus"/>
          <w:b/>
          <w:bCs/>
          <w:sz w:val="30"/>
          <w:szCs w:val="30"/>
          <w:rtl/>
          <w:lang w:bidi="ar-DZ"/>
        </w:rPr>
        <w:t>السنة الأولى ماستر</w:t>
      </w:r>
      <w:r w:rsidRPr="00AD4FF8">
        <w:rPr>
          <w:rFonts w:ascii="Andalus" w:hAnsi="Andalus" w:cs="Andalus"/>
          <w:b/>
          <w:bCs/>
          <w:sz w:val="30"/>
          <w:szCs w:val="30"/>
          <w:rtl/>
        </w:rPr>
        <w:t xml:space="preserve">: </w:t>
      </w:r>
      <w:r w:rsidRPr="00AD4FF8">
        <w:rPr>
          <w:rFonts w:ascii="Andalus" w:hAnsi="Andalus" w:cs="Andalus" w:hint="cs"/>
          <w:b/>
          <w:bCs/>
          <w:sz w:val="30"/>
          <w:szCs w:val="30"/>
          <w:rtl/>
        </w:rPr>
        <w:t>تسيير</w:t>
      </w:r>
      <w:r w:rsidRPr="00AD4FF8">
        <w:rPr>
          <w:rFonts w:ascii="Andalus" w:hAnsi="Andalus" w:cs="Andalus"/>
          <w:b/>
          <w:bCs/>
          <w:sz w:val="30"/>
          <w:szCs w:val="30"/>
          <w:rtl/>
        </w:rPr>
        <w:t xml:space="preserve"> </w:t>
      </w:r>
      <w:r w:rsidRPr="00AD4FF8">
        <w:rPr>
          <w:rFonts w:ascii="Andalus" w:hAnsi="Andalus" w:cs="Andalus" w:hint="cs"/>
          <w:b/>
          <w:bCs/>
          <w:sz w:val="30"/>
          <w:szCs w:val="30"/>
          <w:rtl/>
        </w:rPr>
        <w:t>واقتصاد</w:t>
      </w:r>
      <w:r w:rsidRPr="00AD4FF8">
        <w:rPr>
          <w:rFonts w:ascii="Andalus" w:hAnsi="Andalus" w:cs="Andalus"/>
          <w:b/>
          <w:bCs/>
          <w:sz w:val="30"/>
          <w:szCs w:val="30"/>
          <w:rtl/>
        </w:rPr>
        <w:t xml:space="preserve"> </w:t>
      </w:r>
      <w:r>
        <w:rPr>
          <w:rFonts w:ascii="Andalus" w:hAnsi="Andalus" w:cs="Andalus" w:hint="cs"/>
          <w:b/>
          <w:bCs/>
          <w:sz w:val="30"/>
          <w:szCs w:val="30"/>
          <w:rtl/>
        </w:rPr>
        <w:t>المؤسسات</w:t>
      </w:r>
      <w:r w:rsidRPr="00AD4FF8">
        <w:rPr>
          <w:rFonts w:ascii="Andalus" w:eastAsia="Calibri" w:hAnsi="Andalus" w:cs="Andalus"/>
          <w:b/>
          <w:bCs/>
          <w:sz w:val="30"/>
          <w:szCs w:val="30"/>
          <w:rtl/>
          <w:lang w:bidi="ar-DZ"/>
        </w:rPr>
        <w:t xml:space="preserve">  </w:t>
      </w:r>
    </w:p>
    <w:p w:rsidR="00A72C66" w:rsidRPr="00565484" w:rsidRDefault="00565484" w:rsidP="00565484">
      <w:pPr>
        <w:bidi/>
        <w:spacing w:after="0"/>
        <w:contextualSpacing/>
        <w:mirrorIndents/>
        <w:jc w:val="center"/>
        <w:rPr>
          <w:rFonts w:ascii="Andalus" w:eastAsia="Calibri" w:hAnsi="Andalus" w:cs="Andalus"/>
          <w:b/>
          <w:bCs/>
          <w:sz w:val="32"/>
          <w:szCs w:val="32"/>
          <w:rtl/>
          <w:lang w:bidi="ar-DZ"/>
        </w:rPr>
      </w:pPr>
      <w:r w:rsidRPr="00565484">
        <w:rPr>
          <w:rFonts w:ascii="Andalus" w:eastAsia="Calibri" w:hAnsi="Andalus" w:cs="Andalus" w:hint="cs"/>
          <w:b/>
          <w:bCs/>
          <w:sz w:val="32"/>
          <w:szCs w:val="32"/>
          <w:rtl/>
          <w:lang w:bidi="ar-DZ"/>
        </w:rPr>
        <w:t>واجب منزلي</w:t>
      </w:r>
    </w:p>
    <w:p w:rsidR="00F941AF" w:rsidRDefault="00F941AF" w:rsidP="00712750">
      <w:pPr>
        <w:bidi/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</w:pPr>
    </w:p>
    <w:p w:rsidR="00F941AF" w:rsidRDefault="00F941AF" w:rsidP="00F941AF">
      <w:pPr>
        <w:bidi/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 xml:space="preserve">ملاحظة: تعطى نقطة للواجبين وتحسب ضمن نقطة الاعمال الموجهة </w:t>
      </w:r>
    </w:p>
    <w:p w:rsidR="00712750" w:rsidRDefault="00F941AF" w:rsidP="00F941AF">
      <w:pPr>
        <w:bidi/>
        <w:rPr>
          <w:b/>
          <w:bCs/>
          <w:sz w:val="24"/>
          <w:szCs w:val="24"/>
          <w:rtl/>
          <w:lang w:bidi="ar-DZ"/>
        </w:rPr>
      </w:pPr>
      <w:r w:rsidRPr="00F941AF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>الواجب المنزلي الاول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:</w:t>
      </w:r>
      <w:r w:rsidR="00565484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 xml:space="preserve"> </w:t>
      </w:r>
      <w:r w:rsidR="00712750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الميزانية الوظيفية : قي 31/12/2018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2"/>
        <w:gridCol w:w="1377"/>
        <w:gridCol w:w="3166"/>
        <w:gridCol w:w="1401"/>
      </w:tblGrid>
      <w:tr w:rsidR="00712750" w:rsidRPr="00565484" w:rsidTr="00565484">
        <w:trPr>
          <w:trHeight w:val="355"/>
        </w:trPr>
        <w:tc>
          <w:tcPr>
            <w:tcW w:w="3369" w:type="dxa"/>
          </w:tcPr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الاستخدامات</w:t>
            </w:r>
          </w:p>
        </w:tc>
        <w:tc>
          <w:tcPr>
            <w:tcW w:w="1384" w:type="dxa"/>
          </w:tcPr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المبالغ إ</w:t>
            </w:r>
          </w:p>
        </w:tc>
        <w:tc>
          <w:tcPr>
            <w:tcW w:w="3276" w:type="dxa"/>
          </w:tcPr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الموارد</w:t>
            </w:r>
          </w:p>
        </w:tc>
        <w:tc>
          <w:tcPr>
            <w:tcW w:w="1409" w:type="dxa"/>
          </w:tcPr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المبالغ إ</w:t>
            </w:r>
          </w:p>
        </w:tc>
      </w:tr>
      <w:tr w:rsidR="00712750" w:rsidRPr="00565484" w:rsidTr="00BF528F">
        <w:tc>
          <w:tcPr>
            <w:tcW w:w="3369" w:type="dxa"/>
          </w:tcPr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استخدامات مستقرة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t>تثبيتات غ ملموسة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برمجيات معلوماتية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شهرة محل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t>تثبيتات ملموسة(مادية)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مباني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معدات نقل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t>تثبيتات مالية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سندات مساهمة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سندات اخرى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استخدامات جارية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استخدامات جارية للاستغلال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مخزونات بضاعة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زبائن وحسابات ملحقة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موردون مدينون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استخدامات جارية خارج الاستغلال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حقوق تنازل عن الاستثمار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حقوق اخرى خارج الاستغلال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سندات مساهمة ( ستسترجع)</w:t>
            </w:r>
          </w:p>
          <w:p w:rsidR="00712750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استخدامات الخزينة</w:t>
            </w:r>
          </w:p>
          <w:p w:rsidR="00565484" w:rsidRPr="00565484" w:rsidRDefault="00565484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بنك</w:t>
            </w:r>
          </w:p>
        </w:tc>
        <w:tc>
          <w:tcPr>
            <w:tcW w:w="1384" w:type="dxa"/>
          </w:tcPr>
          <w:p w:rsidR="00712750" w:rsidRPr="00565484" w:rsidRDefault="00565484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2.500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10.000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200.000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140.200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5.000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45.450</w:t>
            </w:r>
          </w:p>
          <w:p w:rsidR="00712750" w:rsidRPr="00565484" w:rsidRDefault="00565484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...............</w:t>
            </w:r>
          </w:p>
          <w:p w:rsidR="00712750" w:rsidRPr="00565484" w:rsidRDefault="00565484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161.500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28.850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1.426</w:t>
            </w:r>
          </w:p>
          <w:p w:rsidR="00712750" w:rsidRPr="00565484" w:rsidRDefault="00565484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.................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580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29.360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2150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13.250</w:t>
            </w:r>
          </w:p>
        </w:tc>
        <w:tc>
          <w:tcPr>
            <w:tcW w:w="3276" w:type="dxa"/>
          </w:tcPr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موارد دائمة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رؤوس أموال خاصة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رأس المال المدفوع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احتياطات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الترحيل من جديد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اعانات الاستثمار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مؤونة الاعباء والخسائر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اهتلاكات ومؤونات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ديون مالية طويلة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قروض بنكية (باقي)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قروض سندية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ديون عقد الإيجار التمويلي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الشركاء: الحصص الواجب دفعها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موارد جارية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موارد جارية للاستغلال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موردون وحسابات ملحقة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اجور وضرائب واجبة الدفع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زبائن دائنون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موارد جارية خارج الاستغلال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موردو تثبيتات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دولة: ضرائب على النتائج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قسط القروض البنكية (سيسدد)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الشركاء: حصص واجبة الدفع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موارد الخزينة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اعتمادات بنكية جارية</w:t>
            </w:r>
          </w:p>
        </w:tc>
        <w:tc>
          <w:tcPr>
            <w:tcW w:w="1409" w:type="dxa"/>
          </w:tcPr>
          <w:p w:rsidR="00712750" w:rsidRPr="00565484" w:rsidRDefault="00565484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................</w:t>
            </w:r>
          </w:p>
          <w:p w:rsidR="00712750" w:rsidRPr="00565484" w:rsidRDefault="00565484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................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84.000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33.525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62.200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20.666</w:t>
            </w:r>
          </w:p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700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US"/>
              </w:rPr>
              <w:t>110.990</w:t>
            </w:r>
          </w:p>
          <w:p w:rsidR="00712750" w:rsidRPr="00565484" w:rsidRDefault="00565484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.................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30.000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2.500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US" w:bidi="ar-DZ"/>
              </w:rPr>
              <w:t>48.000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20.000</w:t>
            </w:r>
          </w:p>
          <w:p w:rsidR="00712750" w:rsidRPr="00565484" w:rsidRDefault="00565484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...............</w:t>
            </w:r>
          </w:p>
          <w:p w:rsidR="00712750" w:rsidRPr="00565484" w:rsidRDefault="00565484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................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105.000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62.900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2.550</w:t>
            </w:r>
          </w:p>
          <w:p w:rsidR="00712750" w:rsidRPr="00565484" w:rsidRDefault="00565484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12.000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US"/>
              </w:rPr>
            </w:pPr>
            <w:r w:rsidRPr="00565484"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US"/>
              </w:rPr>
              <w:t>11.035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17.200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10.000</w:t>
            </w:r>
          </w:p>
          <w:p w:rsidR="00712750" w:rsidRPr="00565484" w:rsidRDefault="00565484" w:rsidP="00565484">
            <w:pPr>
              <w:bidi/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7.000</w:t>
            </w:r>
          </w:p>
        </w:tc>
      </w:tr>
      <w:tr w:rsidR="00712750" w:rsidRPr="00565484" w:rsidTr="00BF528F">
        <w:tc>
          <w:tcPr>
            <w:tcW w:w="3369" w:type="dxa"/>
          </w:tcPr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مجموع الاستخدامات</w:t>
            </w:r>
          </w:p>
        </w:tc>
        <w:tc>
          <w:tcPr>
            <w:tcW w:w="1384" w:type="dxa"/>
          </w:tcPr>
          <w:p w:rsidR="00712750" w:rsidRPr="00565484" w:rsidRDefault="00565484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,,,,,,,,,,,,,</w:t>
            </w:r>
          </w:p>
        </w:tc>
        <w:tc>
          <w:tcPr>
            <w:tcW w:w="3276" w:type="dxa"/>
          </w:tcPr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مجموع الموارد</w:t>
            </w:r>
          </w:p>
        </w:tc>
        <w:tc>
          <w:tcPr>
            <w:tcW w:w="1409" w:type="dxa"/>
          </w:tcPr>
          <w:p w:rsidR="00712750" w:rsidRPr="00565484" w:rsidRDefault="00565484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</w:t>
            </w:r>
          </w:p>
        </w:tc>
      </w:tr>
    </w:tbl>
    <w:p w:rsidR="00CD59CB" w:rsidRDefault="00CD59CB" w:rsidP="00565484">
      <w:pPr>
        <w:bidi/>
        <w:spacing w:after="0"/>
        <w:rPr>
          <w:lang w:val="en-US"/>
        </w:rPr>
      </w:pPr>
    </w:p>
    <w:p w:rsidR="00712750" w:rsidRDefault="00565484" w:rsidP="00CA16E9">
      <w:pPr>
        <w:bidi/>
        <w:rPr>
          <w:rtl/>
          <w:lang w:val="en-US"/>
        </w:rPr>
      </w:pPr>
      <w:r w:rsidRPr="00565484">
        <w:rPr>
          <w:rFonts w:hint="cs"/>
          <w:b/>
          <w:bCs/>
          <w:rtl/>
          <w:lang w:val="en-US"/>
        </w:rPr>
        <w:t>المطلوب:</w:t>
      </w:r>
      <w:r w:rsidR="00CA16E9">
        <w:rPr>
          <w:rFonts w:hint="cs"/>
          <w:rtl/>
          <w:lang w:val="en-US"/>
        </w:rPr>
        <w:t xml:space="preserve"> </w:t>
      </w:r>
    </w:p>
    <w:p w:rsidR="00565484" w:rsidRDefault="00565484" w:rsidP="00565484">
      <w:pPr>
        <w:bidi/>
        <w:rPr>
          <w:lang w:val="en-US"/>
        </w:rPr>
      </w:pPr>
      <w:r>
        <w:rPr>
          <w:rFonts w:hint="cs"/>
          <w:rtl/>
          <w:lang w:val="en-US"/>
        </w:rPr>
        <w:t>حساب مؤشرات التمويل مع تفسير النتائج المتوصل اليها؟</w:t>
      </w:r>
    </w:p>
    <w:p w:rsidR="00F941AF" w:rsidRDefault="00F941AF" w:rsidP="00F941AF">
      <w:pPr>
        <w:bidi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الواجب المنزلي الثاني</w:t>
      </w:r>
      <w:r>
        <w:rPr>
          <w:rFonts w:ascii="Sakkal Majalla" w:hAnsi="Sakkal Majalla" w:cs="Sakkal Majalla"/>
          <w:sz w:val="28"/>
          <w:szCs w:val="28"/>
          <w:rtl/>
          <w:lang w:val="en-US"/>
        </w:rPr>
        <w:t>: على الطالب البحث عن قائمة المركز المالي (الميزانية) لاي مؤسسة اقتصادية جزائرية او عربية والقيام بتحليل رأسمالها العامل الإجمالي مع  تفسير وضعية المؤسسة والحلول الممكنة إذا التزم الأمر</w:t>
      </w:r>
      <w:r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</w:p>
    <w:p w:rsidR="00F941AF" w:rsidRPr="00F941AF" w:rsidRDefault="00F941AF" w:rsidP="00F941AF">
      <w:pPr>
        <w:bidi/>
        <w:jc w:val="right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بالتوفيق للجميع</w:t>
      </w:r>
    </w:p>
    <w:p w:rsidR="00F941AF" w:rsidRPr="00F941AF" w:rsidRDefault="00F941AF" w:rsidP="00F941AF">
      <w:pPr>
        <w:bidi/>
        <w:rPr>
          <w:lang w:val="en-US"/>
        </w:rPr>
      </w:pPr>
    </w:p>
    <w:p w:rsidR="00F941AF" w:rsidRDefault="00F941AF" w:rsidP="00F941AF">
      <w:pPr>
        <w:bidi/>
        <w:rPr>
          <w:lang w:val="en-US"/>
        </w:rPr>
      </w:pPr>
    </w:p>
    <w:p w:rsidR="00712750" w:rsidRPr="00CA16E9" w:rsidRDefault="00712750" w:rsidP="00712750">
      <w:pPr>
        <w:bidi/>
        <w:rPr>
          <w:lang w:val="en-US"/>
        </w:rPr>
      </w:pPr>
    </w:p>
    <w:sectPr w:rsidR="00712750" w:rsidRPr="00CA16E9" w:rsidSect="00565484">
      <w:pgSz w:w="12240" w:h="15840"/>
      <w:pgMar w:top="238" w:right="1440" w:bottom="567" w:left="1440" w:header="14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45E" w:rsidRDefault="00BB345E" w:rsidP="00A72C66">
      <w:pPr>
        <w:spacing w:after="0" w:line="240" w:lineRule="auto"/>
      </w:pPr>
      <w:r>
        <w:separator/>
      </w:r>
    </w:p>
  </w:endnote>
  <w:endnote w:type="continuationSeparator" w:id="0">
    <w:p w:rsidR="00BB345E" w:rsidRDefault="00BB345E" w:rsidP="00A7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45E" w:rsidRDefault="00BB345E" w:rsidP="00A72C66">
      <w:pPr>
        <w:spacing w:after="0" w:line="240" w:lineRule="auto"/>
      </w:pPr>
      <w:r>
        <w:separator/>
      </w:r>
    </w:p>
  </w:footnote>
  <w:footnote w:type="continuationSeparator" w:id="0">
    <w:p w:rsidR="00BB345E" w:rsidRDefault="00BB345E" w:rsidP="00A72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950"/>
    <w:multiLevelType w:val="hybridMultilevel"/>
    <w:tmpl w:val="8D3A5AD0"/>
    <w:lvl w:ilvl="0" w:tplc="582A9F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F2AD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C34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4D6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3A2C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2AC1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093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E055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AB2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35AB3"/>
    <w:multiLevelType w:val="hybridMultilevel"/>
    <w:tmpl w:val="E7A2B7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406F71"/>
    <w:multiLevelType w:val="hybridMultilevel"/>
    <w:tmpl w:val="523E9B6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BD18C2"/>
    <w:multiLevelType w:val="hybridMultilevel"/>
    <w:tmpl w:val="18DE60E8"/>
    <w:lvl w:ilvl="0" w:tplc="2F6CA414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585A46"/>
    <w:multiLevelType w:val="hybridMultilevel"/>
    <w:tmpl w:val="DDACA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30885"/>
    <w:multiLevelType w:val="hybridMultilevel"/>
    <w:tmpl w:val="65085502"/>
    <w:lvl w:ilvl="0" w:tplc="639A905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A68E0"/>
    <w:multiLevelType w:val="hybridMultilevel"/>
    <w:tmpl w:val="31668F8A"/>
    <w:lvl w:ilvl="0" w:tplc="1AB4E5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6F9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643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057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450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000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E1C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2AC0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36F4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800FE9"/>
    <w:multiLevelType w:val="hybridMultilevel"/>
    <w:tmpl w:val="298C595C"/>
    <w:lvl w:ilvl="0" w:tplc="729EA5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C48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6B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E3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08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44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8D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CE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09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E473EA"/>
    <w:multiLevelType w:val="hybridMultilevel"/>
    <w:tmpl w:val="5C548F56"/>
    <w:lvl w:ilvl="0" w:tplc="461291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6A4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4EF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882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3ABD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871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4E3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63F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5875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31700"/>
    <w:multiLevelType w:val="hybridMultilevel"/>
    <w:tmpl w:val="8A6E2C40"/>
    <w:lvl w:ilvl="0" w:tplc="0B5E53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E080B"/>
    <w:multiLevelType w:val="hybridMultilevel"/>
    <w:tmpl w:val="5FFCCEA8"/>
    <w:lvl w:ilvl="0" w:tplc="9EA6CD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F485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273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E21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873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3215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095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2D0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89D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EB120E"/>
    <w:multiLevelType w:val="hybridMultilevel"/>
    <w:tmpl w:val="D72E99BC"/>
    <w:lvl w:ilvl="0" w:tplc="561E51E8">
      <w:start w:val="1"/>
      <w:numFmt w:val="bullet"/>
      <w:lvlText w:val=""/>
      <w:lvlJc w:val="left"/>
      <w:pPr>
        <w:ind w:left="72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>
    <w:nsid w:val="5213676D"/>
    <w:multiLevelType w:val="hybridMultilevel"/>
    <w:tmpl w:val="3AD2D47A"/>
    <w:lvl w:ilvl="0" w:tplc="8138E3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C3C32"/>
    <w:multiLevelType w:val="hybridMultilevel"/>
    <w:tmpl w:val="A57E725E"/>
    <w:lvl w:ilvl="0" w:tplc="4F70CDB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F56C0"/>
    <w:multiLevelType w:val="hybridMultilevel"/>
    <w:tmpl w:val="9A2E8090"/>
    <w:lvl w:ilvl="0" w:tplc="8138E3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6EA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0424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A51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245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CC3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C50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C56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620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2D5CC5"/>
    <w:multiLevelType w:val="hybridMultilevel"/>
    <w:tmpl w:val="54D2640E"/>
    <w:lvl w:ilvl="0" w:tplc="E2CE87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4C1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67F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20A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0FE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ED9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0AE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CC2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221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237E2A"/>
    <w:multiLevelType w:val="hybridMultilevel"/>
    <w:tmpl w:val="DEAE55BA"/>
    <w:lvl w:ilvl="0" w:tplc="2EA6E1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76A9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66E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C69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202C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20BB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4E1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0AF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A8A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FD1613"/>
    <w:multiLevelType w:val="hybridMultilevel"/>
    <w:tmpl w:val="FF88A05C"/>
    <w:lvl w:ilvl="0" w:tplc="7BBEC6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04B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647A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023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A272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213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2E3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B2BC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416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8"/>
  </w:num>
  <w:num w:numId="7">
    <w:abstractNumId w:val="6"/>
  </w:num>
  <w:num w:numId="8">
    <w:abstractNumId w:val="17"/>
  </w:num>
  <w:num w:numId="9">
    <w:abstractNumId w:val="9"/>
  </w:num>
  <w:num w:numId="10">
    <w:abstractNumId w:val="16"/>
  </w:num>
  <w:num w:numId="11">
    <w:abstractNumId w:val="10"/>
  </w:num>
  <w:num w:numId="12">
    <w:abstractNumId w:val="15"/>
  </w:num>
  <w:num w:numId="13">
    <w:abstractNumId w:val="0"/>
  </w:num>
  <w:num w:numId="14">
    <w:abstractNumId w:val="12"/>
  </w:num>
  <w:num w:numId="15">
    <w:abstractNumId w:val="7"/>
  </w:num>
  <w:num w:numId="16">
    <w:abstractNumId w:val="3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2C66"/>
    <w:rsid w:val="00014F73"/>
    <w:rsid w:val="000940DE"/>
    <w:rsid w:val="000E275C"/>
    <w:rsid w:val="002B326E"/>
    <w:rsid w:val="003279BC"/>
    <w:rsid w:val="00414BC7"/>
    <w:rsid w:val="00565484"/>
    <w:rsid w:val="00707FB8"/>
    <w:rsid w:val="00712750"/>
    <w:rsid w:val="007579FD"/>
    <w:rsid w:val="00787B97"/>
    <w:rsid w:val="007C2D7B"/>
    <w:rsid w:val="0094586E"/>
    <w:rsid w:val="00953FA5"/>
    <w:rsid w:val="00A72C66"/>
    <w:rsid w:val="00A816EB"/>
    <w:rsid w:val="00B61B89"/>
    <w:rsid w:val="00BB345E"/>
    <w:rsid w:val="00CA16E9"/>
    <w:rsid w:val="00CD59CB"/>
    <w:rsid w:val="00CF5094"/>
    <w:rsid w:val="00E3319C"/>
    <w:rsid w:val="00F25910"/>
    <w:rsid w:val="00F64C0B"/>
    <w:rsid w:val="00F9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6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2C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2C66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A72C66"/>
    <w:rPr>
      <w:rFonts w:ascii="Traditional Arabic" w:hAnsi="Traditional Arabic" w:cs="Traditional 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A72C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A72C66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Policepardfaut"/>
    <w:rsid w:val="00A72C66"/>
    <w:rPr>
      <w:rFonts w:ascii="Traditional Arabic" w:hAnsi="Traditional Arabic" w:cs="Traditional Arabic" w:hint="default"/>
      <w:b/>
      <w:bCs/>
      <w:i w:val="0"/>
      <w:iCs w:val="0"/>
      <w:color w:val="000000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A7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2C66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7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2C66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6F1B-5DD9-4AFF-8921-A3E6E9CE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2021-02-01T08:56:00Z</dcterms:created>
  <dcterms:modified xsi:type="dcterms:W3CDTF">2021-02-14T10:31:00Z</dcterms:modified>
</cp:coreProperties>
</file>