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76" w:rsidRPr="000F0181" w:rsidRDefault="00E83976" w:rsidP="00E83976">
      <w:pPr>
        <w:bidi/>
        <w:spacing w:line="480" w:lineRule="auto"/>
        <w:rPr>
          <w:rFonts w:ascii="Arial" w:hAnsi="Arial" w:cs="Arial"/>
          <w:b/>
          <w:bCs/>
          <w:sz w:val="32"/>
          <w:szCs w:val="32"/>
          <w:rtl/>
          <w:lang w:bidi="ar-DZ"/>
        </w:rPr>
      </w:pPr>
      <w:r w:rsidRPr="000F0181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محاضرات في مقياس الأسرة والاضطرابات النفسية </w:t>
      </w:r>
    </w:p>
    <w:p w:rsidR="005B4723" w:rsidRPr="00F90E87" w:rsidRDefault="00482825" w:rsidP="00E83976">
      <w:pPr>
        <w:bidi/>
        <w:spacing w:line="480" w:lineRule="auto"/>
        <w:rPr>
          <w:rFonts w:ascii="Arial" w:hAnsi="Arial" w:cs="Arial"/>
          <w:b/>
          <w:bCs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1-</w:t>
      </w:r>
      <w:r w:rsidR="00E83976" w:rsidRPr="00F90E87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نظرية النسق </w:t>
      </w:r>
      <w:proofErr w:type="spellStart"/>
      <w:r w:rsidR="00E83976" w:rsidRPr="00F90E87">
        <w:rPr>
          <w:rFonts w:ascii="Arial" w:hAnsi="Arial" w:cs="Arial" w:hint="cs"/>
          <w:b/>
          <w:bCs/>
          <w:sz w:val="32"/>
          <w:szCs w:val="32"/>
          <w:rtl/>
          <w:lang w:bidi="ar-DZ"/>
        </w:rPr>
        <w:t>لبيرتالنفي</w:t>
      </w:r>
      <w:proofErr w:type="spellEnd"/>
      <w:r w:rsidR="00E83976" w:rsidRPr="00F90E87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:</w:t>
      </w:r>
    </w:p>
    <w:p w:rsidR="00E83976" w:rsidRDefault="00E83976" w:rsidP="00E83976">
      <w:pPr>
        <w:bidi/>
        <w:spacing w:line="480" w:lineRule="auto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هي اتجاه فوري ضمن فلسفة العلم ، تنظر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الى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العالم بصورة شاملة ،وعلى أساس ترابطي مبني على كم من العلاقات الناتجة من التفاعل ما بين عناصر النسق أو البيئة التي يعيش فيه .</w:t>
      </w:r>
    </w:p>
    <w:p w:rsidR="00E83976" w:rsidRDefault="00E83976" w:rsidP="00E83976">
      <w:pPr>
        <w:bidi/>
        <w:spacing w:line="480" w:lineRule="auto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تفترض هذه النظرية أن كل أكبر من مجموع أجزائه المكونة له ،وعلى أن تغيير يطرأ على أي جزء من الأجزاء المكونة للنسق ،فانه يؤدي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الى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حدوث تغيير في النسق ككل .</w:t>
      </w:r>
    </w:p>
    <w:p w:rsidR="00E83976" w:rsidRDefault="00E83976" w:rsidP="00E83976">
      <w:pPr>
        <w:pStyle w:val="Paragraphedeliste"/>
        <w:numPr>
          <w:ilvl w:val="0"/>
          <w:numId w:val="1"/>
        </w:numPr>
        <w:bidi/>
        <w:spacing w:line="480" w:lineRule="auto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كما تفترض هذه النظرية بأن لكل نسق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اطار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مرجعي ،ويقصد بهذا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الاخير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مجموعة من العادات والتقاليد والقيم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والمبادىء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التي يشكلها النسق للحفاظ على كيانه .</w:t>
      </w:r>
    </w:p>
    <w:p w:rsidR="00E83976" w:rsidRDefault="00E83976" w:rsidP="00E83976">
      <w:pPr>
        <w:pStyle w:val="Paragraphedeliste"/>
        <w:numPr>
          <w:ilvl w:val="0"/>
          <w:numId w:val="1"/>
        </w:numPr>
        <w:bidi/>
        <w:spacing w:line="480" w:lineRule="auto"/>
        <w:rPr>
          <w:rFonts w:ascii="Arial" w:hAnsi="Arial" w:cs="Arial" w:hint="cs"/>
          <w:sz w:val="32"/>
          <w:szCs w:val="32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درس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بيرتالنفي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وركز على النسق المفتوح في حال التوازن حيث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نادى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بانفتاح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الانساق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بشرط بقاء التبادلية الحركية ،وهذا وفقا لمبدأ التنظيم الذاتي ،وركز على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اعادة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ضبط التغذية الراجعة .</w:t>
      </w:r>
    </w:p>
    <w:p w:rsidR="00F90E87" w:rsidRDefault="00F90E87" w:rsidP="00F90E87">
      <w:pPr>
        <w:pStyle w:val="Paragraphedeliste"/>
        <w:bidi/>
        <w:spacing w:line="480" w:lineRule="auto"/>
        <w:rPr>
          <w:rFonts w:ascii="Arial" w:hAnsi="Arial" w:cs="Arial"/>
          <w:sz w:val="32"/>
          <w:szCs w:val="32"/>
          <w:lang w:bidi="ar-DZ"/>
        </w:rPr>
      </w:pPr>
    </w:p>
    <w:p w:rsidR="000F0181" w:rsidRPr="00F90E87" w:rsidRDefault="00482825" w:rsidP="000F0181">
      <w:pPr>
        <w:pStyle w:val="Paragraphedeliste"/>
        <w:bidi/>
        <w:spacing w:line="480" w:lineRule="auto"/>
        <w:rPr>
          <w:rFonts w:ascii="Arial" w:hAnsi="Arial" w:cs="Arial"/>
          <w:b/>
          <w:bCs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lastRenderedPageBreak/>
        <w:t>2-</w:t>
      </w:r>
      <w:r w:rsidR="000F0181" w:rsidRPr="00F90E87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تعريف النسق حسب </w:t>
      </w:r>
      <w:proofErr w:type="spellStart"/>
      <w:r w:rsidR="000F0181" w:rsidRPr="00F90E87">
        <w:rPr>
          <w:rFonts w:ascii="Arial" w:hAnsi="Arial" w:cs="Arial" w:hint="cs"/>
          <w:b/>
          <w:bCs/>
          <w:sz w:val="32"/>
          <w:szCs w:val="32"/>
          <w:rtl/>
          <w:lang w:bidi="ar-DZ"/>
        </w:rPr>
        <w:t>بيرتالنفي</w:t>
      </w:r>
      <w:proofErr w:type="spellEnd"/>
      <w:r w:rsidR="000F0181" w:rsidRPr="00F90E87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:</w:t>
      </w:r>
    </w:p>
    <w:p w:rsidR="000F0181" w:rsidRDefault="000F0181" w:rsidP="000F0181">
      <w:pPr>
        <w:pStyle w:val="Paragraphedeliste"/>
        <w:bidi/>
        <w:spacing w:line="480" w:lineRule="auto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هو مجموعة من العناصر المتداخلة فيما بينها ،أي تربطها علاقات ،حيث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اذا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تغير أحد من العناصر أدى بالضرورة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الى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تغيير العناصر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الاخرى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(النسق ككل )</w:t>
      </w:r>
    </w:p>
    <w:p w:rsidR="000F0181" w:rsidRDefault="000F0181" w:rsidP="000F0181">
      <w:pPr>
        <w:pStyle w:val="Paragraphedeliste"/>
        <w:numPr>
          <w:ilvl w:val="0"/>
          <w:numId w:val="1"/>
        </w:numPr>
        <w:bidi/>
        <w:spacing w:line="480" w:lineRule="auto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ويرى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برتالنفي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: أن مل نسق يحتوي على عدة أنساق فرعية ،فالنسق العائلي يتكون : </w:t>
      </w:r>
    </w:p>
    <w:p w:rsidR="000F0181" w:rsidRDefault="000F0181" w:rsidP="000F0181">
      <w:pPr>
        <w:pStyle w:val="Paragraphedeliste"/>
        <w:numPr>
          <w:ilvl w:val="0"/>
          <w:numId w:val="1"/>
        </w:numPr>
        <w:bidi/>
        <w:spacing w:line="480" w:lineRule="auto"/>
        <w:rPr>
          <w:rFonts w:ascii="Arial" w:hAnsi="Arial" w:cs="Arial"/>
          <w:sz w:val="32"/>
          <w:szCs w:val="32"/>
          <w:lang w:bidi="ar-DZ"/>
        </w:rPr>
      </w:pPr>
      <w:r w:rsidRPr="00F90E87">
        <w:rPr>
          <w:rFonts w:ascii="Arial" w:hAnsi="Arial" w:cs="Arial" w:hint="cs"/>
          <w:b/>
          <w:bCs/>
          <w:sz w:val="32"/>
          <w:szCs w:val="32"/>
          <w:rtl/>
          <w:lang w:bidi="ar-DZ"/>
        </w:rPr>
        <w:t>النسق الفرعي الأولي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: الأسرة الأصلية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والاجداد</w:t>
      </w:r>
      <w:proofErr w:type="spellEnd"/>
    </w:p>
    <w:p w:rsidR="000F0181" w:rsidRDefault="000F0181" w:rsidP="000F0181">
      <w:pPr>
        <w:pStyle w:val="Paragraphedeliste"/>
        <w:numPr>
          <w:ilvl w:val="0"/>
          <w:numId w:val="1"/>
        </w:numPr>
        <w:bidi/>
        <w:spacing w:line="480" w:lineRule="auto"/>
        <w:rPr>
          <w:rFonts w:ascii="Arial" w:hAnsi="Arial" w:cs="Arial"/>
          <w:sz w:val="32"/>
          <w:szCs w:val="32"/>
          <w:lang w:bidi="ar-DZ"/>
        </w:rPr>
      </w:pPr>
      <w:r w:rsidRPr="00F90E87">
        <w:rPr>
          <w:rFonts w:ascii="Arial" w:hAnsi="Arial" w:cs="Arial" w:hint="cs"/>
          <w:b/>
          <w:bCs/>
          <w:sz w:val="32"/>
          <w:szCs w:val="32"/>
          <w:rtl/>
          <w:lang w:bidi="ar-DZ"/>
        </w:rPr>
        <w:t>النسق الفرعي الثاني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: الأسرة الفرعية أي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الاباء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والابناء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</w:p>
    <w:p w:rsidR="000F0181" w:rsidRDefault="00225803" w:rsidP="000F0181">
      <w:pPr>
        <w:pStyle w:val="Paragraphedeliste"/>
        <w:numPr>
          <w:ilvl w:val="0"/>
          <w:numId w:val="1"/>
        </w:numPr>
        <w:bidi/>
        <w:spacing w:line="480" w:lineRule="auto"/>
        <w:rPr>
          <w:rFonts w:ascii="Arial" w:hAnsi="Arial" w:cs="Arial"/>
          <w:sz w:val="32"/>
          <w:szCs w:val="32"/>
          <w:lang w:bidi="ar-DZ"/>
        </w:rPr>
      </w:pPr>
      <w:r w:rsidRPr="00F90E87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النسق الفرعي الخاص </w:t>
      </w:r>
      <w:proofErr w:type="spellStart"/>
      <w:r w:rsidRPr="00F90E87">
        <w:rPr>
          <w:rFonts w:ascii="Arial" w:hAnsi="Arial" w:cs="Arial" w:hint="cs"/>
          <w:b/>
          <w:bCs/>
          <w:sz w:val="32"/>
          <w:szCs w:val="32"/>
          <w:rtl/>
          <w:lang w:bidi="ar-DZ"/>
        </w:rPr>
        <w:t>بالاسرة</w:t>
      </w:r>
      <w:proofErr w:type="spellEnd"/>
      <w:r w:rsidRPr="00F90E87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الممتدة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: أعمام ،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واخوة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من الرضاعة .</w:t>
      </w:r>
    </w:p>
    <w:p w:rsidR="00225803" w:rsidRDefault="00482825" w:rsidP="00225803">
      <w:pPr>
        <w:pStyle w:val="Paragraphedeliste"/>
        <w:bidi/>
        <w:spacing w:line="480" w:lineRule="auto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3-</w:t>
      </w:r>
      <w:r w:rsidR="00225803" w:rsidRPr="00F90E87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أنواع النسق عند </w:t>
      </w:r>
      <w:proofErr w:type="spellStart"/>
      <w:r w:rsidR="00225803" w:rsidRPr="00F90E87">
        <w:rPr>
          <w:rFonts w:ascii="Arial" w:hAnsi="Arial" w:cs="Arial" w:hint="cs"/>
          <w:b/>
          <w:bCs/>
          <w:sz w:val="32"/>
          <w:szCs w:val="32"/>
          <w:rtl/>
          <w:lang w:bidi="ar-DZ"/>
        </w:rPr>
        <w:t>بيرتالنفي</w:t>
      </w:r>
      <w:proofErr w:type="spellEnd"/>
      <w:r w:rsidR="00225803">
        <w:rPr>
          <w:rFonts w:ascii="Arial" w:hAnsi="Arial" w:cs="Arial" w:hint="cs"/>
          <w:sz w:val="32"/>
          <w:szCs w:val="32"/>
          <w:rtl/>
          <w:lang w:bidi="ar-DZ"/>
        </w:rPr>
        <w:t xml:space="preserve"> :</w:t>
      </w:r>
    </w:p>
    <w:p w:rsidR="00225803" w:rsidRDefault="00225803" w:rsidP="00225803">
      <w:pPr>
        <w:pStyle w:val="Paragraphedeliste"/>
        <w:bidi/>
        <w:spacing w:line="480" w:lineRule="auto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قسم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بيرتالنفي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الأنساق في نظريته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الى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:</w:t>
      </w:r>
    </w:p>
    <w:p w:rsidR="00225803" w:rsidRDefault="00225803" w:rsidP="00225803">
      <w:pPr>
        <w:pStyle w:val="Paragraphedeliste"/>
        <w:bidi/>
        <w:spacing w:line="480" w:lineRule="auto"/>
        <w:rPr>
          <w:rFonts w:ascii="Arial" w:hAnsi="Arial" w:cs="Arial"/>
          <w:sz w:val="32"/>
          <w:szCs w:val="32"/>
          <w:rtl/>
          <w:lang w:bidi="ar-DZ"/>
        </w:rPr>
      </w:pPr>
      <w:r w:rsidRPr="00F90E87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النسق </w:t>
      </w:r>
      <w:proofErr w:type="gramStart"/>
      <w:r w:rsidRPr="00F90E87">
        <w:rPr>
          <w:rFonts w:ascii="Arial" w:hAnsi="Arial" w:cs="Arial" w:hint="cs"/>
          <w:b/>
          <w:bCs/>
          <w:sz w:val="32"/>
          <w:szCs w:val="32"/>
          <w:rtl/>
          <w:lang w:bidi="ar-DZ"/>
        </w:rPr>
        <w:t>المفتوح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مجاله مفتوح مع المحيط </w:t>
      </w:r>
    </w:p>
    <w:p w:rsidR="00225803" w:rsidRDefault="00225803" w:rsidP="00225803">
      <w:pPr>
        <w:pStyle w:val="Paragraphedeliste"/>
        <w:numPr>
          <w:ilvl w:val="0"/>
          <w:numId w:val="1"/>
        </w:numPr>
        <w:bidi/>
        <w:spacing w:line="480" w:lineRule="auto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هناك تبادل بين الداخل والخارج </w:t>
      </w:r>
    </w:p>
    <w:p w:rsidR="00225803" w:rsidRDefault="00225803" w:rsidP="00225803">
      <w:pPr>
        <w:pStyle w:val="Paragraphedeliste"/>
        <w:numPr>
          <w:ilvl w:val="0"/>
          <w:numId w:val="1"/>
        </w:numPr>
        <w:bidi/>
        <w:spacing w:line="480" w:lineRule="auto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يكون في حالة تبادل دائم مع البيئة الخارجية </w:t>
      </w:r>
    </w:p>
    <w:p w:rsidR="00225803" w:rsidRDefault="00225803" w:rsidP="00225803">
      <w:pPr>
        <w:pStyle w:val="Paragraphedeliste"/>
        <w:numPr>
          <w:ilvl w:val="0"/>
          <w:numId w:val="1"/>
        </w:numPr>
        <w:bidi/>
        <w:spacing w:line="480" w:lineRule="auto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يسعى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الى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التجديد والتغيير </w:t>
      </w:r>
    </w:p>
    <w:p w:rsidR="00225803" w:rsidRPr="00F90E87" w:rsidRDefault="00225803" w:rsidP="00225803">
      <w:pPr>
        <w:pStyle w:val="Paragraphedeliste"/>
        <w:bidi/>
        <w:spacing w:line="480" w:lineRule="auto"/>
        <w:rPr>
          <w:rFonts w:ascii="Arial" w:hAnsi="Arial" w:cs="Arial"/>
          <w:b/>
          <w:bCs/>
          <w:sz w:val="32"/>
          <w:szCs w:val="32"/>
          <w:rtl/>
          <w:lang w:bidi="ar-DZ"/>
        </w:rPr>
      </w:pPr>
      <w:r w:rsidRPr="00F90E87">
        <w:rPr>
          <w:rFonts w:ascii="Arial" w:hAnsi="Arial" w:cs="Arial" w:hint="cs"/>
          <w:b/>
          <w:bCs/>
          <w:sz w:val="32"/>
          <w:szCs w:val="32"/>
          <w:rtl/>
          <w:lang w:bidi="ar-DZ"/>
        </w:rPr>
        <w:lastRenderedPageBreak/>
        <w:t xml:space="preserve">النسق </w:t>
      </w:r>
      <w:proofErr w:type="gramStart"/>
      <w:r w:rsidRPr="00F90E87">
        <w:rPr>
          <w:rFonts w:ascii="Arial" w:hAnsi="Arial" w:cs="Arial" w:hint="cs"/>
          <w:b/>
          <w:bCs/>
          <w:sz w:val="32"/>
          <w:szCs w:val="32"/>
          <w:rtl/>
          <w:lang w:bidi="ar-DZ"/>
        </w:rPr>
        <w:t>المغلق :</w:t>
      </w:r>
      <w:proofErr w:type="gramEnd"/>
    </w:p>
    <w:p w:rsidR="00225803" w:rsidRDefault="00225803" w:rsidP="00225803">
      <w:pPr>
        <w:pStyle w:val="Paragraphedeliste"/>
        <w:numPr>
          <w:ilvl w:val="0"/>
          <w:numId w:val="1"/>
        </w:numPr>
        <w:bidi/>
        <w:spacing w:line="480" w:lineRule="auto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لا يقبل دخول وخروج معلومات من النسق </w:t>
      </w:r>
    </w:p>
    <w:p w:rsidR="00225803" w:rsidRDefault="00225803" w:rsidP="00225803">
      <w:pPr>
        <w:pStyle w:val="Paragraphedeliste"/>
        <w:numPr>
          <w:ilvl w:val="0"/>
          <w:numId w:val="1"/>
        </w:numPr>
        <w:bidi/>
        <w:spacing w:line="480" w:lineRule="auto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>يبحث عن التوازن في حدوده</w:t>
      </w:r>
    </w:p>
    <w:p w:rsidR="00225803" w:rsidRDefault="00225803" w:rsidP="00225803">
      <w:pPr>
        <w:pStyle w:val="Paragraphedeliste"/>
        <w:numPr>
          <w:ilvl w:val="0"/>
          <w:numId w:val="1"/>
        </w:numPr>
        <w:bidi/>
        <w:spacing w:line="480" w:lineRule="auto"/>
        <w:rPr>
          <w:rFonts w:ascii="Arial" w:hAnsi="Arial" w:cs="Arial"/>
          <w:sz w:val="32"/>
          <w:szCs w:val="32"/>
          <w:lang w:bidi="ar-DZ"/>
        </w:rPr>
      </w:pPr>
      <w:proofErr w:type="gramStart"/>
      <w:r>
        <w:rPr>
          <w:rFonts w:ascii="Arial" w:hAnsi="Arial" w:cs="Arial" w:hint="cs"/>
          <w:sz w:val="32"/>
          <w:szCs w:val="32"/>
          <w:rtl/>
          <w:lang w:bidi="ar-DZ"/>
        </w:rPr>
        <w:t>محكوم</w:t>
      </w:r>
      <w:proofErr w:type="gram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بالقوة والحرمان والخضوع </w:t>
      </w:r>
    </w:p>
    <w:p w:rsidR="00225803" w:rsidRDefault="00225803" w:rsidP="00225803">
      <w:pPr>
        <w:pStyle w:val="Paragraphedeliste"/>
        <w:numPr>
          <w:ilvl w:val="0"/>
          <w:numId w:val="1"/>
        </w:numPr>
        <w:bidi/>
        <w:spacing w:line="480" w:lineRule="auto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لا يسمح للتغيير لان التغيير </w:t>
      </w:r>
      <w:proofErr w:type="gramStart"/>
      <w:r>
        <w:rPr>
          <w:rFonts w:ascii="Arial" w:hAnsi="Arial" w:cs="Arial" w:hint="cs"/>
          <w:sz w:val="32"/>
          <w:szCs w:val="32"/>
          <w:rtl/>
          <w:lang w:bidi="ar-DZ"/>
        </w:rPr>
        <w:t>يفقده</w:t>
      </w:r>
      <w:proofErr w:type="gram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توازنه </w:t>
      </w:r>
    </w:p>
    <w:p w:rsidR="00225803" w:rsidRPr="00F90E87" w:rsidRDefault="00482825" w:rsidP="00225803">
      <w:pPr>
        <w:pStyle w:val="Paragraphedeliste"/>
        <w:bidi/>
        <w:spacing w:line="480" w:lineRule="auto"/>
        <w:rPr>
          <w:rFonts w:ascii="Arial" w:hAnsi="Arial" w:cs="Arial"/>
          <w:b/>
          <w:bCs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4-</w:t>
      </w:r>
      <w:proofErr w:type="spellStart"/>
      <w:r w:rsidR="00225803" w:rsidRPr="00F90E87">
        <w:rPr>
          <w:rFonts w:ascii="Arial" w:hAnsi="Arial" w:cs="Arial" w:hint="cs"/>
          <w:b/>
          <w:bCs/>
          <w:sz w:val="32"/>
          <w:szCs w:val="32"/>
          <w:rtl/>
          <w:lang w:bidi="ar-DZ"/>
        </w:rPr>
        <w:t>مبادىء</w:t>
      </w:r>
      <w:proofErr w:type="spellEnd"/>
      <w:r w:rsidR="00225803" w:rsidRPr="00F90E87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225803" w:rsidRPr="00F90E87">
        <w:rPr>
          <w:rFonts w:ascii="Arial" w:hAnsi="Arial" w:cs="Arial" w:hint="cs"/>
          <w:b/>
          <w:bCs/>
          <w:sz w:val="32"/>
          <w:szCs w:val="32"/>
          <w:rtl/>
          <w:lang w:bidi="ar-DZ"/>
        </w:rPr>
        <w:t>برتالنفي</w:t>
      </w:r>
      <w:proofErr w:type="spellEnd"/>
      <w:r w:rsidR="00225803" w:rsidRPr="00F90E87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:</w:t>
      </w:r>
    </w:p>
    <w:p w:rsidR="00225803" w:rsidRDefault="00225803" w:rsidP="00225803">
      <w:pPr>
        <w:pStyle w:val="Paragraphedeliste"/>
        <w:bidi/>
        <w:spacing w:line="480" w:lineRule="auto"/>
        <w:rPr>
          <w:rFonts w:ascii="Arial" w:hAnsi="Arial" w:cs="Arial"/>
          <w:sz w:val="32"/>
          <w:szCs w:val="32"/>
          <w:rtl/>
          <w:lang w:bidi="ar-DZ"/>
        </w:rPr>
      </w:pPr>
      <w:r w:rsidRPr="00F90E87">
        <w:rPr>
          <w:rFonts w:ascii="Arial" w:hAnsi="Arial" w:cs="Arial" w:hint="cs"/>
          <w:b/>
          <w:bCs/>
          <w:sz w:val="32"/>
          <w:szCs w:val="32"/>
          <w:rtl/>
          <w:lang w:bidi="ar-DZ"/>
        </w:rPr>
        <w:t>مبدأ الكلية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: النسق الكل الذي لا يمكن فصله عن عناصره ،وهذا الانقسام لا يكون في التفاعلات فقط ،بل يتعدى ذلك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الى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الانقسام في عناصر هذا النسق والذي بحد ذاته يتعارض مع مفهوم النسق ، كل عنصر من النسق يحلل داخل نسقه الأصلي ،ولا يمكن أخذ كل عضو عن نسق منفرد من فرد عن عناصر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الاخرى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.</w:t>
      </w:r>
    </w:p>
    <w:p w:rsidR="00225803" w:rsidRPr="00F90E87" w:rsidRDefault="00225803" w:rsidP="00225803">
      <w:pPr>
        <w:pStyle w:val="Paragraphedeliste"/>
        <w:bidi/>
        <w:spacing w:line="480" w:lineRule="auto"/>
        <w:rPr>
          <w:rFonts w:ascii="Arial" w:hAnsi="Arial" w:cs="Arial"/>
          <w:b/>
          <w:bCs/>
          <w:sz w:val="32"/>
          <w:szCs w:val="32"/>
          <w:rtl/>
          <w:lang w:bidi="ar-DZ"/>
        </w:rPr>
      </w:pPr>
      <w:r w:rsidRPr="00F90E87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مبدأ عدم التجميع : </w:t>
      </w:r>
    </w:p>
    <w:p w:rsidR="00225803" w:rsidRDefault="00225803" w:rsidP="00225803">
      <w:pPr>
        <w:pStyle w:val="Paragraphedeliste"/>
        <w:bidi/>
        <w:spacing w:line="480" w:lineRule="auto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النسق لا يكون مختصر لتجمع عناصر ،لكنه شيء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اخر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مخالف عن ذلك .</w:t>
      </w:r>
    </w:p>
    <w:p w:rsidR="00225803" w:rsidRDefault="00225803" w:rsidP="00225803">
      <w:pPr>
        <w:pStyle w:val="Paragraphedeliste"/>
        <w:numPr>
          <w:ilvl w:val="0"/>
          <w:numId w:val="1"/>
        </w:numPr>
        <w:bidi/>
        <w:spacing w:line="480" w:lineRule="auto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النسق يستطيع أن يعمل في أغلب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الاحيان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مستقل عن عناصره التي تشكله ،والنسق بطبيعته معقد خاصة في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الانساق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المفتوحة .</w:t>
      </w:r>
    </w:p>
    <w:p w:rsidR="00225803" w:rsidRDefault="00225803" w:rsidP="00225803">
      <w:pPr>
        <w:pStyle w:val="Paragraphedeliste"/>
        <w:bidi/>
        <w:spacing w:line="480" w:lineRule="auto"/>
        <w:rPr>
          <w:rFonts w:ascii="Arial" w:hAnsi="Arial" w:cs="Arial"/>
          <w:sz w:val="32"/>
          <w:szCs w:val="32"/>
          <w:rtl/>
          <w:lang w:bidi="ar-DZ"/>
        </w:rPr>
      </w:pPr>
      <w:r w:rsidRPr="00F90E87">
        <w:rPr>
          <w:rFonts w:ascii="Arial" w:hAnsi="Arial" w:cs="Arial" w:hint="cs"/>
          <w:b/>
          <w:bCs/>
          <w:sz w:val="32"/>
          <w:szCs w:val="32"/>
          <w:rtl/>
          <w:lang w:bidi="ar-DZ"/>
        </w:rPr>
        <w:lastRenderedPageBreak/>
        <w:t xml:space="preserve">مبدأ التنظيم </w:t>
      </w:r>
      <w:proofErr w:type="gramStart"/>
      <w:r w:rsidRPr="00F90E87">
        <w:rPr>
          <w:rFonts w:ascii="Arial" w:hAnsi="Arial" w:cs="Arial" w:hint="cs"/>
          <w:b/>
          <w:bCs/>
          <w:sz w:val="32"/>
          <w:szCs w:val="32"/>
          <w:rtl/>
          <w:lang w:bidi="ar-DZ"/>
        </w:rPr>
        <w:t>الذاتي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:</w:t>
      </w:r>
      <w:proofErr w:type="gramEnd"/>
    </w:p>
    <w:p w:rsidR="00225803" w:rsidRDefault="00225803" w:rsidP="00225803">
      <w:pPr>
        <w:pStyle w:val="Paragraphedeliste"/>
        <w:numPr>
          <w:ilvl w:val="0"/>
          <w:numId w:val="1"/>
        </w:numPr>
        <w:bidi/>
        <w:spacing w:line="480" w:lineRule="auto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نجد هذه الخاصية في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الانساق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المفتوحة والاتزان ،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اذ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فيما يخص الثبات نجده متعلق بالطبيعة ،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فبضل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ميكانزمات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النسق يستطيع تحقيق الثبات .</w:t>
      </w:r>
    </w:p>
    <w:p w:rsidR="00225803" w:rsidRDefault="00225803" w:rsidP="00225803">
      <w:pPr>
        <w:pStyle w:val="Paragraphedeliste"/>
        <w:numPr>
          <w:ilvl w:val="0"/>
          <w:numId w:val="1"/>
        </w:numPr>
        <w:bidi/>
        <w:spacing w:line="480" w:lineRule="auto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أما فيما يخص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الاعضاء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الحية نقول أنها تحقق التوازن الداخلي ،هناك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ايضا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حالة التطور وذلك بتغيير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الانساق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="001B7F7B">
        <w:rPr>
          <w:rFonts w:ascii="Arial" w:hAnsi="Arial" w:cs="Arial" w:hint="cs"/>
          <w:sz w:val="32"/>
          <w:szCs w:val="32"/>
          <w:rtl/>
          <w:lang w:bidi="ar-DZ"/>
        </w:rPr>
        <w:t>لقواعدها العلمية ،</w:t>
      </w:r>
      <w:proofErr w:type="spellStart"/>
      <w:r w:rsidR="001B7F7B">
        <w:rPr>
          <w:rFonts w:ascii="Arial" w:hAnsi="Arial" w:cs="Arial" w:hint="cs"/>
          <w:sz w:val="32"/>
          <w:szCs w:val="32"/>
          <w:rtl/>
          <w:lang w:bidi="ar-DZ"/>
        </w:rPr>
        <w:t>اي</w:t>
      </w:r>
      <w:proofErr w:type="spellEnd"/>
      <w:r w:rsidR="001B7F7B">
        <w:rPr>
          <w:rFonts w:ascii="Arial" w:hAnsi="Arial" w:cs="Arial" w:hint="cs"/>
          <w:sz w:val="32"/>
          <w:szCs w:val="32"/>
          <w:rtl/>
          <w:lang w:bidi="ar-DZ"/>
        </w:rPr>
        <w:t xml:space="preserve"> تغيير المحيط لتحقيق التوازن </w:t>
      </w:r>
      <w:proofErr w:type="spellStart"/>
      <w:r w:rsidR="001B7F7B">
        <w:rPr>
          <w:rFonts w:ascii="Arial" w:hAnsi="Arial" w:cs="Arial" w:hint="cs"/>
          <w:sz w:val="32"/>
          <w:szCs w:val="32"/>
          <w:rtl/>
          <w:lang w:bidi="ar-DZ"/>
        </w:rPr>
        <w:t>والميكانزمات</w:t>
      </w:r>
      <w:proofErr w:type="spellEnd"/>
      <w:r w:rsidR="001B7F7B">
        <w:rPr>
          <w:rFonts w:ascii="Arial" w:hAnsi="Arial" w:cs="Arial" w:hint="cs"/>
          <w:sz w:val="32"/>
          <w:szCs w:val="32"/>
          <w:rtl/>
          <w:lang w:bidi="ar-DZ"/>
        </w:rPr>
        <w:t xml:space="preserve"> التي تسمح للتغيير الذاتي هو نوع من الردود ، هنا تلتقي النظرية العامة </w:t>
      </w:r>
      <w:proofErr w:type="spellStart"/>
      <w:r w:rsidR="001B7F7B">
        <w:rPr>
          <w:rFonts w:ascii="Arial" w:hAnsi="Arial" w:cs="Arial" w:hint="cs"/>
          <w:sz w:val="32"/>
          <w:szCs w:val="32"/>
          <w:rtl/>
          <w:lang w:bidi="ar-DZ"/>
        </w:rPr>
        <w:t>للانساق</w:t>
      </w:r>
      <w:proofErr w:type="spellEnd"/>
      <w:r w:rsidR="001B7F7B">
        <w:rPr>
          <w:rFonts w:ascii="Arial" w:hAnsi="Arial" w:cs="Arial" w:hint="cs"/>
          <w:sz w:val="32"/>
          <w:szCs w:val="32"/>
          <w:rtl/>
          <w:lang w:bidi="ar-DZ"/>
        </w:rPr>
        <w:t xml:space="preserve"> ونظرية دراسة الاتصال في </w:t>
      </w:r>
      <w:proofErr w:type="spellStart"/>
      <w:r w:rsidR="001B7F7B">
        <w:rPr>
          <w:rFonts w:ascii="Arial" w:hAnsi="Arial" w:cs="Arial" w:hint="cs"/>
          <w:sz w:val="32"/>
          <w:szCs w:val="32"/>
          <w:rtl/>
          <w:lang w:bidi="ar-DZ"/>
        </w:rPr>
        <w:t>الالات</w:t>
      </w:r>
      <w:proofErr w:type="spellEnd"/>
      <w:r w:rsidR="001B7F7B">
        <w:rPr>
          <w:rFonts w:ascii="Arial" w:hAnsi="Arial" w:cs="Arial" w:hint="cs"/>
          <w:sz w:val="32"/>
          <w:szCs w:val="32"/>
          <w:rtl/>
          <w:lang w:bidi="ar-DZ"/>
        </w:rPr>
        <w:t xml:space="preserve"> في مصطلح التغذية الراجعة </w:t>
      </w:r>
    </w:p>
    <w:p w:rsidR="001B7F7B" w:rsidRDefault="001B7F7B" w:rsidP="001B7F7B">
      <w:pPr>
        <w:pStyle w:val="Paragraphedeliste"/>
        <w:numPr>
          <w:ilvl w:val="0"/>
          <w:numId w:val="1"/>
        </w:numPr>
        <w:bidi/>
        <w:spacing w:line="480" w:lineRule="auto"/>
        <w:rPr>
          <w:rFonts w:ascii="Arial" w:hAnsi="Arial" w:cs="Arial" w:hint="cs"/>
          <w:sz w:val="32"/>
          <w:szCs w:val="32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يمكن أن نستنج نوعان من التغذية الراجعة ، التغذية الراجعة السالبة والتي </w:t>
      </w:r>
      <w:r w:rsidR="004D328E">
        <w:rPr>
          <w:rFonts w:ascii="Arial" w:hAnsi="Arial" w:cs="Arial" w:hint="cs"/>
          <w:sz w:val="32"/>
          <w:szCs w:val="32"/>
          <w:rtl/>
          <w:lang w:bidi="ar-DZ"/>
        </w:rPr>
        <w:t xml:space="preserve">هدفها جعل النسق في حالة ثابتة ،ويمكن القول </w:t>
      </w:r>
      <w:proofErr w:type="spellStart"/>
      <w:r w:rsidR="004D328E">
        <w:rPr>
          <w:rFonts w:ascii="Arial" w:hAnsi="Arial" w:cs="Arial" w:hint="cs"/>
          <w:sz w:val="32"/>
          <w:szCs w:val="32"/>
          <w:rtl/>
          <w:lang w:bidi="ar-DZ"/>
        </w:rPr>
        <w:t>ان</w:t>
      </w:r>
      <w:proofErr w:type="spellEnd"/>
      <w:r w:rsidR="004D328E">
        <w:rPr>
          <w:rFonts w:ascii="Arial" w:hAnsi="Arial" w:cs="Arial" w:hint="cs"/>
          <w:sz w:val="32"/>
          <w:szCs w:val="32"/>
          <w:rtl/>
          <w:lang w:bidi="ar-DZ"/>
        </w:rPr>
        <w:t xml:space="preserve"> اتزان النسق محدد بالتغذية الراجعة السالبة .</w:t>
      </w:r>
    </w:p>
    <w:p w:rsidR="004D328E" w:rsidRDefault="004D328E" w:rsidP="004D328E">
      <w:pPr>
        <w:pStyle w:val="Paragraphedeliste"/>
        <w:numPr>
          <w:ilvl w:val="0"/>
          <w:numId w:val="1"/>
        </w:numPr>
        <w:bidi/>
        <w:spacing w:line="480" w:lineRule="auto"/>
        <w:rPr>
          <w:rFonts w:ascii="Arial" w:hAnsi="Arial" w:cs="Arial" w:hint="cs"/>
          <w:sz w:val="32"/>
          <w:szCs w:val="32"/>
          <w:lang w:bidi="ar-DZ"/>
        </w:rPr>
      </w:pPr>
      <w:r w:rsidRPr="00F90E87">
        <w:rPr>
          <w:rFonts w:ascii="Arial" w:hAnsi="Arial" w:cs="Arial" w:hint="cs"/>
          <w:b/>
          <w:bCs/>
          <w:sz w:val="32"/>
          <w:szCs w:val="32"/>
          <w:rtl/>
          <w:lang w:bidi="ar-DZ"/>
        </w:rPr>
        <w:t>التغذية الراجعة الموجبة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تنتج عوامل تسبب في ظهور اضطراب داخل النسق ،وبهذا تجعل النسق ينتقل من حالته الثابتة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الى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حالة عدم ثبات ،وبهذا النسق الحي يطور من حالته الثابتة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الى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حالة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اخرى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ثابتة </w:t>
      </w:r>
      <w:r>
        <w:rPr>
          <w:rFonts w:ascii="Arial" w:hAnsi="Arial" w:cs="Arial" w:hint="cs"/>
          <w:sz w:val="32"/>
          <w:szCs w:val="32"/>
          <w:rtl/>
          <w:lang w:bidi="ar-DZ"/>
        </w:rPr>
        <w:lastRenderedPageBreak/>
        <w:t xml:space="preserve">بعد المرور بمرحلة من الديناميكية التي تنتج عن البيئة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اولا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والحلقة المعاشرة ثانيا .</w:t>
      </w:r>
    </w:p>
    <w:p w:rsidR="004D328E" w:rsidRDefault="004D328E" w:rsidP="004D328E">
      <w:pPr>
        <w:pStyle w:val="Paragraphedeliste"/>
        <w:numPr>
          <w:ilvl w:val="0"/>
          <w:numId w:val="1"/>
        </w:numPr>
        <w:bidi/>
        <w:spacing w:line="480" w:lineRule="auto"/>
        <w:rPr>
          <w:rFonts w:ascii="Arial" w:hAnsi="Arial" w:cs="Arial" w:hint="cs"/>
          <w:sz w:val="32"/>
          <w:szCs w:val="32"/>
          <w:lang w:bidi="ar-DZ"/>
        </w:rPr>
      </w:pPr>
      <w:r w:rsidRPr="00F90E87">
        <w:rPr>
          <w:rFonts w:ascii="Arial" w:hAnsi="Arial" w:cs="Arial" w:hint="cs"/>
          <w:b/>
          <w:bCs/>
          <w:sz w:val="32"/>
          <w:szCs w:val="32"/>
          <w:rtl/>
          <w:lang w:bidi="ar-DZ"/>
        </w:rPr>
        <w:t>مبدأ الحدود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" هو مجموعة القواعد والعناصر التي تنظم النسق وتحافظ على الاتصال بينهم /ومهامها حماية تميز النسق عن بقية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الانسان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.</w:t>
      </w:r>
    </w:p>
    <w:p w:rsidR="004D328E" w:rsidRDefault="004D328E" w:rsidP="004D328E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أنواع الحدود : </w:t>
      </w:r>
    </w:p>
    <w:p w:rsidR="004D328E" w:rsidRDefault="004D328E" w:rsidP="004D328E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>-</w:t>
      </w:r>
      <w:proofErr w:type="gramStart"/>
      <w:r>
        <w:rPr>
          <w:rFonts w:ascii="Arial" w:hAnsi="Arial" w:cs="Arial" w:hint="cs"/>
          <w:sz w:val="32"/>
          <w:szCs w:val="32"/>
          <w:rtl/>
          <w:lang w:bidi="ar-DZ"/>
        </w:rPr>
        <w:t>مشوشة</w:t>
      </w:r>
      <w:proofErr w:type="gram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>
        <w:rPr>
          <w:rFonts w:ascii="Arial" w:hAnsi="Arial" w:cs="Arial"/>
          <w:sz w:val="32"/>
          <w:szCs w:val="32"/>
          <w:rtl/>
          <w:lang w:bidi="ar-DZ"/>
        </w:rPr>
        <w:t>←</w:t>
      </w:r>
      <w:r>
        <w:rPr>
          <w:rFonts w:ascii="Arial" w:hAnsi="Arial" w:cs="Arial" w:hint="cs"/>
          <w:sz w:val="32"/>
          <w:szCs w:val="32"/>
          <w:rtl/>
          <w:lang w:bidi="ar-DZ"/>
        </w:rPr>
        <w:t>تمرد</w:t>
      </w:r>
    </w:p>
    <w:p w:rsidR="004D328E" w:rsidRDefault="004D328E" w:rsidP="004D328E">
      <w:pPr>
        <w:pStyle w:val="Paragraphedeliste"/>
        <w:numPr>
          <w:ilvl w:val="0"/>
          <w:numId w:val="1"/>
        </w:numPr>
        <w:bidi/>
        <w:spacing w:line="480" w:lineRule="auto"/>
        <w:rPr>
          <w:rFonts w:ascii="Arial" w:hAnsi="Arial" w:cs="Arial" w:hint="cs"/>
          <w:sz w:val="32"/>
          <w:szCs w:val="32"/>
          <w:lang w:bidi="ar-DZ"/>
        </w:rPr>
      </w:pPr>
      <w:proofErr w:type="gramStart"/>
      <w:r>
        <w:rPr>
          <w:rFonts w:ascii="Arial" w:hAnsi="Arial" w:cs="Arial" w:hint="cs"/>
          <w:sz w:val="32"/>
          <w:szCs w:val="32"/>
          <w:rtl/>
          <w:lang w:bidi="ar-DZ"/>
        </w:rPr>
        <w:t>مميعة</w:t>
      </w:r>
      <w:proofErr w:type="gram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>
        <w:rPr>
          <w:rFonts w:ascii="Arial" w:hAnsi="Arial" w:cs="Arial"/>
          <w:sz w:val="32"/>
          <w:szCs w:val="32"/>
          <w:rtl/>
          <w:lang w:bidi="ar-DZ"/>
        </w:rPr>
        <w:t>←</w:t>
      </w:r>
      <w:r>
        <w:rPr>
          <w:rFonts w:ascii="Arial" w:hAnsi="Arial" w:cs="Arial" w:hint="cs"/>
          <w:sz w:val="32"/>
          <w:szCs w:val="32"/>
          <w:rtl/>
          <w:lang w:bidi="ar-DZ"/>
        </w:rPr>
        <w:t>تمرد</w:t>
      </w:r>
    </w:p>
    <w:p w:rsidR="004D328E" w:rsidRDefault="004D328E" w:rsidP="004D328E">
      <w:pPr>
        <w:pStyle w:val="Paragraphedeliste"/>
        <w:numPr>
          <w:ilvl w:val="0"/>
          <w:numId w:val="1"/>
        </w:numPr>
        <w:bidi/>
        <w:spacing w:line="480" w:lineRule="auto"/>
        <w:rPr>
          <w:rFonts w:ascii="Arial" w:hAnsi="Arial" w:cs="Arial" w:hint="cs"/>
          <w:sz w:val="32"/>
          <w:szCs w:val="32"/>
          <w:lang w:bidi="ar-DZ"/>
        </w:rPr>
      </w:pPr>
      <w:proofErr w:type="gramStart"/>
      <w:r>
        <w:rPr>
          <w:rFonts w:ascii="Arial" w:hAnsi="Arial" w:cs="Arial" w:hint="cs"/>
          <w:sz w:val="32"/>
          <w:szCs w:val="32"/>
          <w:rtl/>
          <w:lang w:bidi="ar-DZ"/>
        </w:rPr>
        <w:t>متسلطة</w:t>
      </w:r>
      <w:proofErr w:type="gram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>
        <w:rPr>
          <w:rFonts w:ascii="Arial" w:hAnsi="Arial" w:cs="Arial"/>
          <w:sz w:val="32"/>
          <w:szCs w:val="32"/>
          <w:rtl/>
          <w:lang w:bidi="ar-DZ"/>
        </w:rPr>
        <w:t>←</w:t>
      </w:r>
      <w:r>
        <w:rPr>
          <w:rFonts w:ascii="Arial" w:hAnsi="Arial" w:cs="Arial" w:hint="cs"/>
          <w:sz w:val="32"/>
          <w:szCs w:val="32"/>
          <w:rtl/>
          <w:lang w:bidi="ar-DZ"/>
        </w:rPr>
        <w:t>تمرد</w:t>
      </w:r>
    </w:p>
    <w:p w:rsidR="004D328E" w:rsidRDefault="004D328E" w:rsidP="004D328E">
      <w:pPr>
        <w:pStyle w:val="Paragraphedeliste"/>
        <w:numPr>
          <w:ilvl w:val="0"/>
          <w:numId w:val="1"/>
        </w:numPr>
        <w:bidi/>
        <w:spacing w:line="480" w:lineRule="auto"/>
        <w:rPr>
          <w:rFonts w:ascii="Arial" w:hAnsi="Arial" w:cs="Arial" w:hint="cs"/>
          <w:sz w:val="32"/>
          <w:szCs w:val="32"/>
          <w:lang w:bidi="ar-DZ"/>
        </w:rPr>
      </w:pPr>
      <w:proofErr w:type="gramStart"/>
      <w:r>
        <w:rPr>
          <w:rFonts w:ascii="Arial" w:hAnsi="Arial" w:cs="Arial" w:hint="cs"/>
          <w:sz w:val="32"/>
          <w:szCs w:val="32"/>
          <w:rtl/>
          <w:lang w:bidi="ar-DZ"/>
        </w:rPr>
        <w:t>سوية</w:t>
      </w:r>
      <w:proofErr w:type="gram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>
        <w:rPr>
          <w:rFonts w:ascii="Arial" w:hAnsi="Arial" w:cs="Arial"/>
          <w:sz w:val="32"/>
          <w:szCs w:val="32"/>
          <w:rtl/>
          <w:lang w:bidi="ar-DZ"/>
        </w:rPr>
        <w:t>←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أسرة سوية </w:t>
      </w:r>
    </w:p>
    <w:p w:rsidR="00A01A9B" w:rsidRDefault="00A01A9B" w:rsidP="00A01A9B">
      <w:pPr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</w:p>
    <w:p w:rsidR="00F90E87" w:rsidRDefault="00F90E87" w:rsidP="00F90E87">
      <w:pPr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</w:p>
    <w:p w:rsidR="00F90E87" w:rsidRDefault="00F90E87" w:rsidP="00F90E87">
      <w:pPr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</w:p>
    <w:p w:rsidR="00F90E87" w:rsidRDefault="00F90E87" w:rsidP="00F90E87">
      <w:pPr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</w:p>
    <w:p w:rsidR="00F90E87" w:rsidRPr="00A01A9B" w:rsidRDefault="00F90E87" w:rsidP="00F90E87">
      <w:pPr>
        <w:bidi/>
        <w:spacing w:line="480" w:lineRule="auto"/>
        <w:rPr>
          <w:rFonts w:ascii="Arial" w:hAnsi="Arial" w:cs="Arial" w:hint="cs"/>
          <w:sz w:val="32"/>
          <w:szCs w:val="32"/>
          <w:lang w:bidi="ar-DZ"/>
        </w:rPr>
      </w:pPr>
    </w:p>
    <w:p w:rsidR="00F03001" w:rsidRDefault="00F03001" w:rsidP="00482825">
      <w:pPr>
        <w:pStyle w:val="Paragraphedeliste"/>
        <w:bidi/>
        <w:spacing w:line="480" w:lineRule="auto"/>
        <w:rPr>
          <w:rFonts w:ascii="Arial" w:hAnsi="Arial" w:cs="Arial" w:hint="cs"/>
          <w:b/>
          <w:bCs/>
          <w:sz w:val="32"/>
          <w:szCs w:val="32"/>
          <w:rtl/>
          <w:lang w:bidi="ar-DZ"/>
        </w:rPr>
      </w:pPr>
      <w:r w:rsidRPr="00F03001">
        <w:rPr>
          <w:rFonts w:ascii="Arial" w:hAnsi="Arial" w:cs="Arial" w:hint="cs"/>
          <w:b/>
          <w:bCs/>
          <w:sz w:val="32"/>
          <w:szCs w:val="32"/>
          <w:rtl/>
          <w:lang w:bidi="ar-DZ"/>
        </w:rPr>
        <w:lastRenderedPageBreak/>
        <w:t xml:space="preserve"> </w:t>
      </w:r>
      <w:r w:rsidR="00482825">
        <w:rPr>
          <w:rFonts w:ascii="Arial" w:hAnsi="Arial" w:cs="Arial" w:hint="cs"/>
          <w:b/>
          <w:bCs/>
          <w:sz w:val="32"/>
          <w:szCs w:val="32"/>
          <w:rtl/>
          <w:lang w:bidi="ar-DZ"/>
        </w:rPr>
        <w:t>-</w:t>
      </w:r>
      <w:r w:rsidRPr="00F03001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 نظرية فرجينيا </w:t>
      </w:r>
      <w:proofErr w:type="spellStart"/>
      <w:r w:rsidRPr="00F03001">
        <w:rPr>
          <w:rFonts w:ascii="Arial" w:hAnsi="Arial" w:cs="Arial" w:hint="cs"/>
          <w:b/>
          <w:bCs/>
          <w:sz w:val="32"/>
          <w:szCs w:val="32"/>
          <w:rtl/>
          <w:lang w:bidi="ar-DZ"/>
        </w:rPr>
        <w:t>ساتير</w:t>
      </w:r>
      <w:proofErr w:type="spellEnd"/>
      <w:r w:rsidRPr="00F03001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</w:t>
      </w:r>
    </w:p>
    <w:p w:rsidR="00F03001" w:rsidRDefault="00482825" w:rsidP="00F03001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1-</w:t>
      </w:r>
      <w:r w:rsidR="00F03001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نبذة عن حياة فرجينيا </w:t>
      </w:r>
      <w:proofErr w:type="spellStart"/>
      <w:r w:rsidR="00F03001">
        <w:rPr>
          <w:rFonts w:ascii="Arial" w:hAnsi="Arial" w:cs="Arial" w:hint="cs"/>
          <w:b/>
          <w:bCs/>
          <w:sz w:val="32"/>
          <w:szCs w:val="32"/>
          <w:rtl/>
          <w:lang w:bidi="ar-DZ"/>
        </w:rPr>
        <w:t>ساتير</w:t>
      </w:r>
      <w:proofErr w:type="spellEnd"/>
      <w:r w:rsidR="00F03001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:</w:t>
      </w:r>
      <w:r w:rsidR="00F03001">
        <w:rPr>
          <w:rFonts w:ascii="Arial" w:hAnsi="Arial" w:cs="Arial" w:hint="cs"/>
          <w:sz w:val="32"/>
          <w:szCs w:val="32"/>
          <w:rtl/>
          <w:lang w:bidi="ar-DZ"/>
        </w:rPr>
        <w:t xml:space="preserve">ولدت في 26 يونيو عام 1916 في </w:t>
      </w:r>
      <w:proofErr w:type="spellStart"/>
      <w:r w:rsidR="00F03001">
        <w:rPr>
          <w:rFonts w:ascii="Arial" w:hAnsi="Arial" w:cs="Arial" w:hint="cs"/>
          <w:sz w:val="32"/>
          <w:szCs w:val="32"/>
          <w:rtl/>
          <w:lang w:bidi="ar-DZ"/>
        </w:rPr>
        <w:t>نيلسفيل</w:t>
      </w:r>
      <w:proofErr w:type="spellEnd"/>
      <w:r w:rsidR="00F03001">
        <w:rPr>
          <w:rFonts w:ascii="Arial" w:hAnsi="Arial" w:cs="Arial" w:hint="cs"/>
          <w:sz w:val="32"/>
          <w:szCs w:val="32"/>
          <w:rtl/>
          <w:lang w:bidi="ar-DZ"/>
        </w:rPr>
        <w:t xml:space="preserve"> في </w:t>
      </w:r>
      <w:proofErr w:type="spellStart"/>
      <w:r w:rsidR="00F03001">
        <w:rPr>
          <w:rFonts w:ascii="Arial" w:hAnsi="Arial" w:cs="Arial" w:hint="cs"/>
          <w:sz w:val="32"/>
          <w:szCs w:val="32"/>
          <w:rtl/>
          <w:lang w:bidi="ar-DZ"/>
        </w:rPr>
        <w:t>ويسكونس</w:t>
      </w:r>
      <w:proofErr w:type="spellEnd"/>
      <w:r w:rsidR="00F03001">
        <w:rPr>
          <w:rFonts w:ascii="Arial" w:hAnsi="Arial" w:cs="Arial" w:hint="cs"/>
          <w:sz w:val="32"/>
          <w:szCs w:val="32"/>
          <w:rtl/>
          <w:lang w:bidi="ar-DZ"/>
        </w:rPr>
        <w:t xml:space="preserve"> وهي </w:t>
      </w:r>
      <w:proofErr w:type="spellStart"/>
      <w:r w:rsidR="00F03001">
        <w:rPr>
          <w:rFonts w:ascii="Arial" w:hAnsi="Arial" w:cs="Arial" w:hint="cs"/>
          <w:sz w:val="32"/>
          <w:szCs w:val="32"/>
          <w:rtl/>
          <w:lang w:bidi="ar-DZ"/>
        </w:rPr>
        <w:t>الاكبر</w:t>
      </w:r>
      <w:proofErr w:type="spellEnd"/>
      <w:r w:rsidR="00F03001">
        <w:rPr>
          <w:rFonts w:ascii="Arial" w:hAnsi="Arial" w:cs="Arial" w:hint="cs"/>
          <w:sz w:val="32"/>
          <w:szCs w:val="32"/>
          <w:rtl/>
          <w:lang w:bidi="ar-DZ"/>
        </w:rPr>
        <w:t xml:space="preserve"> بين خمسة أطفال في العائلة ،والدها </w:t>
      </w:r>
      <w:proofErr w:type="spellStart"/>
      <w:r w:rsidR="00F03001">
        <w:rPr>
          <w:rFonts w:ascii="Arial" w:hAnsi="Arial" w:cs="Arial" w:hint="cs"/>
          <w:sz w:val="32"/>
          <w:szCs w:val="32"/>
          <w:rtl/>
          <w:lang w:bidi="ar-DZ"/>
        </w:rPr>
        <w:t>اوسكار</w:t>
      </w:r>
      <w:proofErr w:type="spellEnd"/>
      <w:r w:rsidR="00F03001">
        <w:rPr>
          <w:rFonts w:ascii="Arial" w:hAnsi="Arial" w:cs="Arial" w:hint="cs"/>
          <w:sz w:val="32"/>
          <w:szCs w:val="32"/>
          <w:rtl/>
          <w:lang w:bidi="ar-DZ"/>
        </w:rPr>
        <w:t xml:space="preserve"> الفريد </w:t>
      </w:r>
      <w:proofErr w:type="spellStart"/>
      <w:r w:rsidR="00F03001">
        <w:rPr>
          <w:rFonts w:ascii="Arial" w:hAnsi="Arial" w:cs="Arial" w:hint="cs"/>
          <w:sz w:val="32"/>
          <w:szCs w:val="32"/>
          <w:rtl/>
          <w:lang w:bidi="ar-DZ"/>
        </w:rPr>
        <w:t>ريناره</w:t>
      </w:r>
      <w:proofErr w:type="spellEnd"/>
      <w:r w:rsidR="00F03001">
        <w:rPr>
          <w:rFonts w:ascii="Arial" w:hAnsi="Arial" w:cs="Arial" w:hint="cs"/>
          <w:sz w:val="32"/>
          <w:szCs w:val="32"/>
          <w:rtl/>
          <w:lang w:bidi="ar-DZ"/>
        </w:rPr>
        <w:t xml:space="preserve"> ،كانت </w:t>
      </w:r>
      <w:proofErr w:type="spellStart"/>
      <w:r w:rsidR="00F03001">
        <w:rPr>
          <w:rFonts w:ascii="Arial" w:hAnsi="Arial" w:cs="Arial" w:hint="cs"/>
          <w:sz w:val="32"/>
          <w:szCs w:val="32"/>
          <w:rtl/>
          <w:lang w:bidi="ar-DZ"/>
        </w:rPr>
        <w:t>ساتير</w:t>
      </w:r>
      <w:proofErr w:type="spellEnd"/>
      <w:r w:rsidR="00F03001">
        <w:rPr>
          <w:rFonts w:ascii="Arial" w:hAnsi="Arial" w:cs="Arial" w:hint="cs"/>
          <w:sz w:val="32"/>
          <w:szCs w:val="32"/>
          <w:rtl/>
          <w:lang w:bidi="ar-DZ"/>
        </w:rPr>
        <w:t xml:space="preserve"> طفلة فضولية وعلمت نفسها القراءة في سن ثالثة ،وبحلول التاسعة كانت قد قرأت جميع الكتب في المكتبة التابعة لمدرستها الصغيرة ،في عام 1932 </w:t>
      </w:r>
      <w:r w:rsidR="00854AF8">
        <w:rPr>
          <w:rFonts w:ascii="Arial" w:hAnsi="Arial" w:cs="Arial" w:hint="cs"/>
          <w:sz w:val="32"/>
          <w:szCs w:val="32"/>
          <w:rtl/>
          <w:lang w:bidi="ar-DZ"/>
        </w:rPr>
        <w:t xml:space="preserve">تحصلت على شهادة الدراسة الثانوية ،وسجلت في كلية </w:t>
      </w:r>
      <w:proofErr w:type="spellStart"/>
      <w:r w:rsidR="00854AF8">
        <w:rPr>
          <w:rFonts w:ascii="Arial" w:hAnsi="Arial" w:cs="Arial" w:hint="cs"/>
          <w:sz w:val="32"/>
          <w:szCs w:val="32"/>
          <w:rtl/>
          <w:lang w:bidi="ar-DZ"/>
        </w:rPr>
        <w:t>ميلواكي</w:t>
      </w:r>
      <w:proofErr w:type="spellEnd"/>
      <w:r w:rsidR="00854AF8">
        <w:rPr>
          <w:rFonts w:ascii="Arial" w:hAnsi="Arial" w:cs="Arial" w:hint="cs"/>
          <w:sz w:val="32"/>
          <w:szCs w:val="32"/>
          <w:rtl/>
          <w:lang w:bidi="ar-DZ"/>
        </w:rPr>
        <w:t xml:space="preserve"> الحكومية للمعلمين ،وعملت كمدرسة لبضع سنوات .</w:t>
      </w:r>
    </w:p>
    <w:p w:rsidR="00854AF8" w:rsidRDefault="00482825" w:rsidP="00854AF8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2-</w:t>
      </w:r>
      <w:r w:rsidR="00854AF8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تعريف النسق </w:t>
      </w:r>
      <w:proofErr w:type="spellStart"/>
      <w:r w:rsidR="00854AF8">
        <w:rPr>
          <w:rFonts w:ascii="Arial" w:hAnsi="Arial" w:cs="Arial" w:hint="cs"/>
          <w:b/>
          <w:bCs/>
          <w:sz w:val="32"/>
          <w:szCs w:val="32"/>
          <w:rtl/>
          <w:lang w:bidi="ar-DZ"/>
        </w:rPr>
        <w:t>الاسري</w:t>
      </w:r>
      <w:proofErr w:type="spellEnd"/>
      <w:r w:rsidR="00854AF8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حسب فرجينيا :</w:t>
      </w:r>
    </w:p>
    <w:p w:rsidR="00854AF8" w:rsidRDefault="00854AF8" w:rsidP="00854AF8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كل جزء يرتبط مع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الاجزاء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الاخرى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بطريقة تغير في جزء ،يستدعي تغيرات في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الاجزاء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الاخرى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،وفي الحقيقة فان كل فرد وكل شيء يؤثر ويتأثر في كل شخص أو حدث أو شيء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اخر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.</w:t>
      </w:r>
    </w:p>
    <w:p w:rsidR="00854AF8" w:rsidRDefault="00482825" w:rsidP="00854AF8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3-</w:t>
      </w:r>
      <w:r w:rsidR="00854AF8" w:rsidRPr="00482825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أنواع </w:t>
      </w:r>
      <w:proofErr w:type="spellStart"/>
      <w:r w:rsidR="00854AF8" w:rsidRPr="00482825">
        <w:rPr>
          <w:rFonts w:ascii="Arial" w:hAnsi="Arial" w:cs="Arial" w:hint="cs"/>
          <w:b/>
          <w:bCs/>
          <w:sz w:val="32"/>
          <w:szCs w:val="32"/>
          <w:rtl/>
          <w:lang w:bidi="ar-DZ"/>
        </w:rPr>
        <w:t>الانساق</w:t>
      </w:r>
      <w:proofErr w:type="spellEnd"/>
      <w:r w:rsidR="00854AF8" w:rsidRPr="00482825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حسب فرجينيا </w:t>
      </w:r>
      <w:proofErr w:type="spellStart"/>
      <w:r w:rsidR="00854AF8" w:rsidRPr="00482825">
        <w:rPr>
          <w:rFonts w:ascii="Arial" w:hAnsi="Arial" w:cs="Arial" w:hint="cs"/>
          <w:b/>
          <w:bCs/>
          <w:sz w:val="32"/>
          <w:szCs w:val="32"/>
          <w:rtl/>
          <w:lang w:bidi="ar-DZ"/>
        </w:rPr>
        <w:t>ساتير</w:t>
      </w:r>
      <w:proofErr w:type="spellEnd"/>
      <w:r w:rsidR="00854AF8">
        <w:rPr>
          <w:rFonts w:ascii="Arial" w:hAnsi="Arial" w:cs="Arial" w:hint="cs"/>
          <w:sz w:val="32"/>
          <w:szCs w:val="32"/>
          <w:rtl/>
          <w:lang w:bidi="ar-DZ"/>
        </w:rPr>
        <w:t xml:space="preserve"> :</w:t>
      </w:r>
    </w:p>
    <w:p w:rsidR="00A01A9B" w:rsidRDefault="00A01A9B" w:rsidP="00A01A9B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لقد وصفت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ساتير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نوعين من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الانساق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هما :</w:t>
      </w:r>
    </w:p>
    <w:p w:rsidR="00482825" w:rsidRDefault="00482825" w:rsidP="00482825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</w:p>
    <w:p w:rsidR="00482825" w:rsidRDefault="00482825" w:rsidP="00482825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</w:p>
    <w:p w:rsidR="00A01A9B" w:rsidRDefault="00A01A9B" w:rsidP="00A01A9B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  <w:proofErr w:type="spellStart"/>
      <w:r w:rsidRPr="00482825">
        <w:rPr>
          <w:rFonts w:ascii="Arial" w:hAnsi="Arial" w:cs="Arial" w:hint="cs"/>
          <w:b/>
          <w:bCs/>
          <w:sz w:val="32"/>
          <w:szCs w:val="32"/>
          <w:rtl/>
          <w:lang w:bidi="ar-DZ"/>
        </w:rPr>
        <w:lastRenderedPageBreak/>
        <w:t>الانساق</w:t>
      </w:r>
      <w:proofErr w:type="spellEnd"/>
      <w:r w:rsidRPr="00482825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المنغلقة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:</w:t>
      </w:r>
    </w:p>
    <w:p w:rsidR="00A01A9B" w:rsidRDefault="00A01A9B" w:rsidP="00A01A9B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>المنعزلة عن المحيط والبيئة الموجودة فيها ،وهي تعمل على تطبيق القواعد نحو جامد بصرف النظر على مدى مناسبتها ، وقد وصفت النسق المنغلق بأنه محكوم بالقوة والطاقة والحرمان والخضوع والذنب ،ولا يمكن أن يسمح بأي تغيير لان التغيير من شأنه أن يقلب التوازن .</w:t>
      </w:r>
    </w:p>
    <w:p w:rsidR="00A01A9B" w:rsidRDefault="00A01A9B" w:rsidP="00A01A9B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  <w:proofErr w:type="spellStart"/>
      <w:r w:rsidRPr="00663E00">
        <w:rPr>
          <w:rFonts w:ascii="Arial" w:hAnsi="Arial" w:cs="Arial" w:hint="cs"/>
          <w:b/>
          <w:bCs/>
          <w:sz w:val="32"/>
          <w:szCs w:val="32"/>
          <w:rtl/>
          <w:lang w:bidi="ar-DZ"/>
        </w:rPr>
        <w:t>الانساق</w:t>
      </w:r>
      <w:proofErr w:type="spellEnd"/>
      <w:r w:rsidRPr="00663E00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المنفتحة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: هي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الانساق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تتسم بالتغير والتبديل المستمر للطاقة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والاخبار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مع البيئة ،فهي تقبل كل التغيرات للمشاعر بما فيها الأمل والحب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والعضب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والاحباط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والحزن والمتعة والحنان ،فحسبها فان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افراد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مثل هذا النسق لديهم تقدير عال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لذواته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،وينزلون أنفسهم المنزلة التي تستحقها ،فهي تعتقد أن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الاسر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تحاول أن تبقي على التوازن الحيوي باللجوء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الى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مختلف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الاساليب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والوسائل للتغير على وجه خاص ،</w:t>
      </w:r>
      <w:proofErr w:type="spellStart"/>
      <w:r w:rsidR="005139C7">
        <w:rPr>
          <w:rFonts w:ascii="Arial" w:hAnsi="Arial" w:cs="Arial" w:hint="cs"/>
          <w:sz w:val="32"/>
          <w:szCs w:val="32"/>
          <w:rtl/>
          <w:lang w:bidi="ar-DZ"/>
        </w:rPr>
        <w:t>فانهم</w:t>
      </w:r>
      <w:proofErr w:type="spellEnd"/>
      <w:r w:rsidR="005139C7">
        <w:rPr>
          <w:rFonts w:ascii="Arial" w:hAnsi="Arial" w:cs="Arial" w:hint="cs"/>
          <w:sz w:val="32"/>
          <w:szCs w:val="32"/>
          <w:rtl/>
          <w:lang w:bidi="ar-DZ"/>
        </w:rPr>
        <w:t xml:space="preserve"> يؤسسون قواعد السلوك وأساليب الاتصال </w:t>
      </w:r>
      <w:r w:rsidR="00BB0D08">
        <w:rPr>
          <w:rFonts w:ascii="Arial" w:hAnsi="Arial" w:cs="Arial" w:hint="cs"/>
          <w:sz w:val="32"/>
          <w:szCs w:val="32"/>
          <w:rtl/>
          <w:lang w:bidi="ar-DZ"/>
        </w:rPr>
        <w:t xml:space="preserve">،في بعض </w:t>
      </w:r>
      <w:proofErr w:type="spellStart"/>
      <w:r w:rsidR="00BB0D08">
        <w:rPr>
          <w:rFonts w:ascii="Arial" w:hAnsi="Arial" w:cs="Arial" w:hint="cs"/>
          <w:sz w:val="32"/>
          <w:szCs w:val="32"/>
          <w:rtl/>
          <w:lang w:bidi="ar-DZ"/>
        </w:rPr>
        <w:t>الاحيان</w:t>
      </w:r>
      <w:proofErr w:type="spellEnd"/>
      <w:r w:rsidR="00BB0D08">
        <w:rPr>
          <w:rFonts w:ascii="Arial" w:hAnsi="Arial" w:cs="Arial" w:hint="cs"/>
          <w:sz w:val="32"/>
          <w:szCs w:val="32"/>
          <w:rtl/>
          <w:lang w:bidi="ar-DZ"/>
        </w:rPr>
        <w:t xml:space="preserve"> الجهود التي تهدف </w:t>
      </w:r>
      <w:proofErr w:type="spellStart"/>
      <w:r w:rsidR="00BB0D08">
        <w:rPr>
          <w:rFonts w:ascii="Arial" w:hAnsi="Arial" w:cs="Arial" w:hint="cs"/>
          <w:sz w:val="32"/>
          <w:szCs w:val="32"/>
          <w:rtl/>
          <w:lang w:bidi="ar-DZ"/>
        </w:rPr>
        <w:t>الى</w:t>
      </w:r>
      <w:proofErr w:type="spellEnd"/>
      <w:r w:rsidR="00BB0D08">
        <w:rPr>
          <w:rFonts w:ascii="Arial" w:hAnsi="Arial" w:cs="Arial" w:hint="cs"/>
          <w:sz w:val="32"/>
          <w:szCs w:val="32"/>
          <w:rtl/>
          <w:lang w:bidi="ar-DZ"/>
        </w:rPr>
        <w:t xml:space="preserve"> الحفاظ على التوازن الحيوي تتبع أساليب للاتصال سلوكية تؤدي </w:t>
      </w:r>
      <w:proofErr w:type="spellStart"/>
      <w:r w:rsidR="00BB0D08">
        <w:rPr>
          <w:rFonts w:ascii="Arial" w:hAnsi="Arial" w:cs="Arial" w:hint="cs"/>
          <w:sz w:val="32"/>
          <w:szCs w:val="32"/>
          <w:rtl/>
          <w:lang w:bidi="ar-DZ"/>
        </w:rPr>
        <w:t>الى</w:t>
      </w:r>
      <w:proofErr w:type="spellEnd"/>
      <w:r w:rsidR="00BB0D08">
        <w:rPr>
          <w:rFonts w:ascii="Arial" w:hAnsi="Arial" w:cs="Arial" w:hint="cs"/>
          <w:sz w:val="32"/>
          <w:szCs w:val="32"/>
          <w:rtl/>
          <w:lang w:bidi="ar-DZ"/>
        </w:rPr>
        <w:t xml:space="preserve"> أعراض بدلا من أن تسترد التوازن في فترات التحول والانتقال .</w:t>
      </w:r>
    </w:p>
    <w:p w:rsidR="00663E00" w:rsidRDefault="00663E00" w:rsidP="00663E00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</w:p>
    <w:p w:rsidR="00BB0D08" w:rsidRDefault="00482825" w:rsidP="00BB0D08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4-</w:t>
      </w:r>
      <w:r w:rsidR="00BB0D08" w:rsidRPr="00F90E87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مفاهيم نظرية </w:t>
      </w:r>
      <w:proofErr w:type="spellStart"/>
      <w:r w:rsidR="00BB0D08" w:rsidRPr="00F90E87">
        <w:rPr>
          <w:rFonts w:ascii="Arial" w:hAnsi="Arial" w:cs="Arial" w:hint="cs"/>
          <w:b/>
          <w:bCs/>
          <w:sz w:val="32"/>
          <w:szCs w:val="32"/>
          <w:rtl/>
          <w:lang w:bidi="ar-DZ"/>
        </w:rPr>
        <w:t>ساتير</w:t>
      </w:r>
      <w:proofErr w:type="spellEnd"/>
      <w:r w:rsidR="00BB0D08">
        <w:rPr>
          <w:rFonts w:ascii="Arial" w:hAnsi="Arial" w:cs="Arial" w:hint="cs"/>
          <w:sz w:val="32"/>
          <w:szCs w:val="32"/>
          <w:rtl/>
          <w:lang w:bidi="ar-DZ"/>
        </w:rPr>
        <w:t xml:space="preserve"> :</w:t>
      </w:r>
    </w:p>
    <w:p w:rsidR="00663E00" w:rsidRDefault="00663E00" w:rsidP="00663E00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المثلثات ونمو الهوية الذاتية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والشخصانية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</w:t>
      </w:r>
      <w:r w:rsidRPr="00663E00">
        <w:rPr>
          <w:rFonts w:ascii="Arial" w:hAnsi="Arial" w:cs="Arial" w:hint="cs"/>
          <w:sz w:val="32"/>
          <w:szCs w:val="32"/>
          <w:rtl/>
          <w:lang w:bidi="ar-DZ"/>
        </w:rPr>
        <w:t>:</w:t>
      </w:r>
    </w:p>
    <w:p w:rsidR="00663E00" w:rsidRDefault="00663E00" w:rsidP="00663E00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عند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ساتير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ان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خبرة الثالوث الأول (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الاب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،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الام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، الطفل )هي مصدر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الاساسي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للهوية الذات ،وعلى هذا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الاساس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هذه الخبرة الخاصة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باطار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الثالوث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الاول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يحدد الطفل كيف يتوافق مع العالم ،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زما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مقدار الثقة التي يضعها في علاقته مع الناس ،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ان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عملية التثليث التي تحدث بين الوالدين والطفل أو المراهق تسميها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ساتير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علاقة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الثالةث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الاول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،وتعتقد أنها هي المحدد الأول لهوية الوالد وتقديره لذاته ،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وانماط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علاقته ، وحينا يحدث تفكك في العلاقة بين الزوجين في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الاسرة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فان الو</w:t>
      </w:r>
      <w:r w:rsidR="00726C6F">
        <w:rPr>
          <w:rFonts w:ascii="Arial" w:hAnsi="Arial" w:cs="Arial" w:hint="cs"/>
          <w:sz w:val="32"/>
          <w:szCs w:val="32"/>
          <w:rtl/>
          <w:lang w:bidi="ar-DZ"/>
        </w:rPr>
        <w:t>ا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لد الذي يشعر بأنه أكثر اغتراب ،وربما يعود </w:t>
      </w:r>
      <w:proofErr w:type="spellStart"/>
      <w:r w:rsidR="00726C6F">
        <w:rPr>
          <w:rFonts w:ascii="Arial" w:hAnsi="Arial" w:cs="Arial" w:hint="cs"/>
          <w:sz w:val="32"/>
          <w:szCs w:val="32"/>
          <w:rtl/>
          <w:lang w:bidi="ar-DZ"/>
        </w:rPr>
        <w:t>الى</w:t>
      </w:r>
      <w:proofErr w:type="spellEnd"/>
      <w:r w:rsidR="00726C6F">
        <w:rPr>
          <w:rFonts w:ascii="Arial" w:hAnsi="Arial" w:cs="Arial" w:hint="cs"/>
          <w:sz w:val="32"/>
          <w:szCs w:val="32"/>
          <w:rtl/>
          <w:lang w:bidi="ar-DZ"/>
        </w:rPr>
        <w:t xml:space="preserve"> الطفل لكي يقترب معه الاقتراب الانفعالي ،وفي الوقت الذي يفضل فيه الطفل الاندماج مع الوالدين في مثلث يعتمد على عمليات الانتقال الانفعالي </w:t>
      </w:r>
    </w:p>
    <w:p w:rsidR="00726C6F" w:rsidRDefault="00726C6F" w:rsidP="00726C6F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جوانب الذات : </w:t>
      </w:r>
    </w:p>
    <w:p w:rsidR="00726C6F" w:rsidRPr="00663E00" w:rsidRDefault="00726C6F" w:rsidP="00726C6F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استخدمت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ساتير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مفهوم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ماندالا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والدائرة السحرية لتصور الجوانب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النمائية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للذات ،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والماندالا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رمز بدوائر متحدة المركز تمثل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اجزاء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من </w:t>
      </w:r>
      <w:r>
        <w:rPr>
          <w:rFonts w:ascii="Arial" w:hAnsi="Arial" w:cs="Arial" w:hint="cs"/>
          <w:sz w:val="32"/>
          <w:szCs w:val="32"/>
          <w:rtl/>
          <w:lang w:bidi="ar-DZ"/>
        </w:rPr>
        <w:lastRenderedPageBreak/>
        <w:t xml:space="preserve">الكل ،ولكنها حين ينظر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اليها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ككل تعمل أكثر مما يعطي مجموع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الاجزاء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والجوانب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النمائية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التي تتصورها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ساتير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للذات وهي الجسمية ، الذهني ،الانفعالي ،الحسي ، التفاعلي ،التغذي ،السياقي والروحي </w:t>
      </w:r>
    </w:p>
    <w:p w:rsidR="00663E00" w:rsidRDefault="00726C6F" w:rsidP="00663E00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والجوانب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النمائية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تتفاعل معا وتؤثر في صحة الفرد وهي مركز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ماندالا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وتقع في قلب الوجود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الانساني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(الأنا)والجوانب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النمائية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الثمانية معا هي التي تشكل النسق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الاسري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.</w:t>
      </w:r>
    </w:p>
    <w:p w:rsidR="00A02E99" w:rsidRDefault="00A02E99" w:rsidP="00A02E99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  <w:r w:rsidRPr="000E73C7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التعلم </w:t>
      </w:r>
      <w:proofErr w:type="gramStart"/>
      <w:r w:rsidRPr="000E73C7">
        <w:rPr>
          <w:rFonts w:ascii="Arial" w:hAnsi="Arial" w:cs="Arial" w:hint="cs"/>
          <w:b/>
          <w:bCs/>
          <w:sz w:val="32"/>
          <w:szCs w:val="32"/>
          <w:rtl/>
          <w:lang w:bidi="ar-DZ"/>
        </w:rPr>
        <w:t>والتغيير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:</w:t>
      </w:r>
      <w:proofErr w:type="gramEnd"/>
    </w:p>
    <w:p w:rsidR="00A02E99" w:rsidRDefault="00A02E99" w:rsidP="00A02E99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الموضوع الذي اهتمت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به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ساتير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هو أن يصبح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الانسان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مكتمل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الانسانية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حسبها ، أننا تعلمنا جميعا كيف نكون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انسانيين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كما أننا نستطيع أن نتعلم كيف نكون أكثر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انسانية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،وكانت تعتقد أن التعلم القديم خبرات الطفولة أو غير مرغوب فيه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او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الذي لم يعد صالحا سوف يضمر ويحل محله التعلم الجديد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والاكثر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فائدة / وتقول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ساتير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اننا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نحتاج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الى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مساعدة مكنوناتنا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لايجاد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الاجابات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الخاصة مقابل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الاجابات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الجاهزة الصنع ، أو القواعد الثابتة والجامدة في الاتصال ،وتذهب </w:t>
      </w:r>
      <w:proofErr w:type="spellStart"/>
      <w:r w:rsidR="00A53F53">
        <w:rPr>
          <w:rFonts w:ascii="Arial" w:hAnsi="Arial" w:cs="Arial" w:hint="cs"/>
          <w:sz w:val="32"/>
          <w:szCs w:val="32"/>
          <w:rtl/>
          <w:lang w:bidi="ar-DZ"/>
        </w:rPr>
        <w:t>الى</w:t>
      </w:r>
      <w:proofErr w:type="spellEnd"/>
      <w:r w:rsidR="00A53F53">
        <w:rPr>
          <w:rFonts w:ascii="Arial" w:hAnsi="Arial" w:cs="Arial" w:hint="cs"/>
          <w:sz w:val="32"/>
          <w:szCs w:val="32"/>
          <w:rtl/>
          <w:lang w:bidi="ar-DZ"/>
        </w:rPr>
        <w:t xml:space="preserve"> أننا </w:t>
      </w:r>
      <w:proofErr w:type="spellStart"/>
      <w:r w:rsidR="00A53F53">
        <w:rPr>
          <w:rFonts w:ascii="Arial" w:hAnsi="Arial" w:cs="Arial" w:hint="cs"/>
          <w:sz w:val="32"/>
          <w:szCs w:val="32"/>
          <w:rtl/>
          <w:lang w:bidi="ar-DZ"/>
        </w:rPr>
        <w:t>جميعاا</w:t>
      </w:r>
      <w:proofErr w:type="spellEnd"/>
      <w:r w:rsidR="00A53F53">
        <w:rPr>
          <w:rFonts w:ascii="Arial" w:hAnsi="Arial" w:cs="Arial" w:hint="cs"/>
          <w:sz w:val="32"/>
          <w:szCs w:val="32"/>
          <w:rtl/>
          <w:lang w:bidi="ar-DZ"/>
        </w:rPr>
        <w:t xml:space="preserve"> لدينا حلول ايجابية يمكن </w:t>
      </w:r>
      <w:proofErr w:type="spellStart"/>
      <w:r w:rsidR="00A53F53">
        <w:rPr>
          <w:rFonts w:ascii="Arial" w:hAnsi="Arial" w:cs="Arial" w:hint="cs"/>
          <w:sz w:val="32"/>
          <w:szCs w:val="32"/>
          <w:rtl/>
          <w:lang w:bidi="ar-DZ"/>
        </w:rPr>
        <w:t>اعادة</w:t>
      </w:r>
      <w:proofErr w:type="spellEnd"/>
      <w:r w:rsidR="00A53F53">
        <w:rPr>
          <w:rFonts w:ascii="Arial" w:hAnsi="Arial" w:cs="Arial" w:hint="cs"/>
          <w:sz w:val="32"/>
          <w:szCs w:val="32"/>
          <w:rtl/>
          <w:lang w:bidi="ar-DZ"/>
        </w:rPr>
        <w:t xml:space="preserve"> اكتشافها .</w:t>
      </w:r>
    </w:p>
    <w:p w:rsidR="000E73C7" w:rsidRDefault="000E73C7" w:rsidP="000E73C7">
      <w:pPr>
        <w:pStyle w:val="Paragraphedeliste"/>
        <w:bidi/>
        <w:spacing w:line="480" w:lineRule="auto"/>
        <w:rPr>
          <w:rFonts w:ascii="Arial" w:hAnsi="Arial" w:cs="Arial" w:hint="cs"/>
          <w:b/>
          <w:bCs/>
          <w:sz w:val="32"/>
          <w:szCs w:val="32"/>
          <w:rtl/>
          <w:lang w:bidi="ar-DZ"/>
        </w:rPr>
      </w:pPr>
      <w:r w:rsidRPr="000E73C7">
        <w:rPr>
          <w:rFonts w:ascii="Arial" w:hAnsi="Arial" w:cs="Arial" w:hint="cs"/>
          <w:b/>
          <w:bCs/>
          <w:sz w:val="32"/>
          <w:szCs w:val="32"/>
          <w:rtl/>
          <w:lang w:bidi="ar-DZ"/>
        </w:rPr>
        <w:t>استحقاق الذات :</w:t>
      </w:r>
    </w:p>
    <w:p w:rsidR="000E73C7" w:rsidRDefault="000E73C7" w:rsidP="000E73C7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lastRenderedPageBreak/>
        <w:t xml:space="preserve">متعلق بالقيمة التي يضعها الفرد لنفسه والحب والاحترام الذي يكنه لذاته متميزا عن وجهة نظر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الاخرين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في الفرد يشكلان استحقاق الذات .</w:t>
      </w:r>
    </w:p>
    <w:p w:rsidR="000E73C7" w:rsidRDefault="000E73C7" w:rsidP="000E73C7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وترى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ساتير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ان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الافراد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الذين لديهم مستوى منخفض من استحقاق الذات قلقين وغير متأكدين من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ذواتهم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،وهم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زائدي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الحساسية لطريقة نظر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الاشخاص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الاخرين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اليهم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،وقد يفسر الاستبعاد من العلاقة الثلاثية باعتبارها رفضا مما يستوجب المزيد من القلق ،والثمانية جوانب من الذات لم تتكامل على نحو صحيح أو أنها نمت عند أفراد ذوي استحقاق منخفض ،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وهؤولاء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يعارضون التغير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ويفضولن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السلامة المرتبطة بسلوك الانصياع .</w:t>
      </w:r>
    </w:p>
    <w:p w:rsidR="000E73C7" w:rsidRDefault="00482825" w:rsidP="000E73C7">
      <w:pPr>
        <w:pStyle w:val="Paragraphedeliste"/>
        <w:bidi/>
        <w:spacing w:line="480" w:lineRule="auto"/>
        <w:rPr>
          <w:rFonts w:ascii="Arial" w:hAnsi="Arial" w:cs="Arial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5-</w:t>
      </w:r>
      <w:r w:rsidR="000E73C7" w:rsidRPr="000E73C7">
        <w:rPr>
          <w:rFonts w:ascii="Arial" w:hAnsi="Arial" w:cs="Arial" w:hint="cs"/>
          <w:b/>
          <w:bCs/>
          <w:sz w:val="32"/>
          <w:szCs w:val="32"/>
          <w:rtl/>
          <w:lang w:bidi="ar-DZ"/>
        </w:rPr>
        <w:t>القواعد :</w:t>
      </w:r>
      <w:proofErr w:type="gramEnd"/>
    </w:p>
    <w:p w:rsidR="000E73C7" w:rsidRPr="000E73C7" w:rsidRDefault="000E73C7" w:rsidP="000E73C7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ان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قواعد النسق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الاسري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يحدد لأعضاء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الاسرة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كيف يسلكون وكيف يتفاعلون وتؤثر القواعد كذلك في التوقعات ،التي يلتقطها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الافراد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من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الاخرين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،عندما تكون قواعد جامدة وغير مرنة ،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وانها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تعد في هذه الحال مفيدة للأفراد في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الاسرة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،فعلى أفراد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الاسرة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معرفة كيفية تغيير قواعد التي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تعقوقهم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في حياتهم .</w:t>
      </w:r>
    </w:p>
    <w:p w:rsidR="00854AF8" w:rsidRDefault="0051398A" w:rsidP="00854AF8">
      <w:pPr>
        <w:pStyle w:val="Paragraphedeliste"/>
        <w:bidi/>
        <w:spacing w:line="480" w:lineRule="auto"/>
        <w:rPr>
          <w:rFonts w:ascii="Arial" w:hAnsi="Arial" w:cs="Arial" w:hint="cs"/>
          <w:b/>
          <w:bCs/>
          <w:sz w:val="32"/>
          <w:szCs w:val="32"/>
          <w:rtl/>
          <w:lang w:bidi="ar-DZ"/>
        </w:rPr>
      </w:pPr>
      <w:r w:rsidRPr="0051398A">
        <w:rPr>
          <w:rFonts w:ascii="Arial" w:hAnsi="Arial" w:cs="Arial" w:hint="cs"/>
          <w:b/>
          <w:bCs/>
          <w:sz w:val="32"/>
          <w:szCs w:val="32"/>
          <w:rtl/>
          <w:lang w:bidi="ar-DZ"/>
        </w:rPr>
        <w:lastRenderedPageBreak/>
        <w:t xml:space="preserve">الصدمة </w:t>
      </w:r>
      <w:proofErr w:type="gramStart"/>
      <w:r w:rsidRPr="0051398A">
        <w:rPr>
          <w:rFonts w:ascii="Arial" w:hAnsi="Arial" w:cs="Arial" w:hint="cs"/>
          <w:b/>
          <w:bCs/>
          <w:sz w:val="32"/>
          <w:szCs w:val="32"/>
          <w:rtl/>
          <w:lang w:bidi="ar-DZ"/>
        </w:rPr>
        <w:t>النفسية :</w:t>
      </w:r>
      <w:proofErr w:type="gramEnd"/>
    </w:p>
    <w:p w:rsidR="0051398A" w:rsidRDefault="00482825" w:rsidP="0051398A">
      <w:pPr>
        <w:pStyle w:val="Paragraphedeliste"/>
        <w:bidi/>
        <w:spacing w:line="480" w:lineRule="auto"/>
        <w:rPr>
          <w:rFonts w:ascii="Arial" w:hAnsi="Arial" w:cs="Arial" w:hint="cs"/>
          <w:b/>
          <w:bCs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1-</w:t>
      </w:r>
      <w:r w:rsidR="0051398A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تعريف الصدمة </w:t>
      </w:r>
      <w:proofErr w:type="gramStart"/>
      <w:r w:rsidR="0051398A">
        <w:rPr>
          <w:rFonts w:ascii="Arial" w:hAnsi="Arial" w:cs="Arial" w:hint="cs"/>
          <w:b/>
          <w:bCs/>
          <w:sz w:val="32"/>
          <w:szCs w:val="32"/>
          <w:rtl/>
          <w:lang w:bidi="ar-DZ"/>
        </w:rPr>
        <w:t>النفسية :</w:t>
      </w:r>
      <w:proofErr w:type="gramEnd"/>
    </w:p>
    <w:p w:rsidR="0051398A" w:rsidRDefault="001F213A" w:rsidP="0051398A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حسب الدليل التشخيصي الرابع </w:t>
      </w:r>
      <w:r w:rsidR="006C7294">
        <w:rPr>
          <w:rFonts w:ascii="Arial" w:hAnsi="Arial" w:cs="Arial" w:hint="cs"/>
          <w:sz w:val="32"/>
          <w:szCs w:val="32"/>
          <w:rtl/>
          <w:lang w:bidi="ar-DZ"/>
        </w:rPr>
        <w:t xml:space="preserve">ضمن معيار أ </w:t>
      </w:r>
    </w:p>
    <w:p w:rsidR="006C7294" w:rsidRDefault="006C7294" w:rsidP="006C7294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حدث الصدمة بأنه الحدث الذي يخرج عن نطاق الخبرة المألوف لدى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الافراد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، ويؤدي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الي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تدهور نفسي عندما يتعرض له الفرد ويكون ضحية الحدث الصدمة ،عندما يمثل تهديدا لحياته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وللاخرين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من حوله ويسبب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الاذى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والضرر وينجم عنه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اثرا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نفسيا سلبيا من شعور بالعجز أو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احساس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بالخوف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او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اضطربات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انفعالية .</w:t>
      </w:r>
    </w:p>
    <w:p w:rsidR="006C7294" w:rsidRPr="00482825" w:rsidRDefault="00482825" w:rsidP="006C7294">
      <w:pPr>
        <w:pStyle w:val="Paragraphedeliste"/>
        <w:bidi/>
        <w:spacing w:line="480" w:lineRule="auto"/>
        <w:rPr>
          <w:rFonts w:ascii="Arial" w:hAnsi="Arial" w:cs="Arial" w:hint="cs"/>
          <w:b/>
          <w:bCs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2-</w:t>
      </w:r>
      <w:proofErr w:type="spellStart"/>
      <w:r w:rsidR="006C7294" w:rsidRPr="00482825">
        <w:rPr>
          <w:rFonts w:ascii="Arial" w:hAnsi="Arial" w:cs="Arial" w:hint="cs"/>
          <w:b/>
          <w:bCs/>
          <w:sz w:val="32"/>
          <w:szCs w:val="32"/>
          <w:rtl/>
          <w:lang w:bidi="ar-DZ"/>
        </w:rPr>
        <w:t>نشاة</w:t>
      </w:r>
      <w:proofErr w:type="spellEnd"/>
      <w:r w:rsidR="006C7294" w:rsidRPr="00482825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الصدمة :</w:t>
      </w:r>
    </w:p>
    <w:p w:rsidR="006C7294" w:rsidRDefault="006C7294" w:rsidP="006C7294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تنشأ الصدمة من الهلع وليس من خوف أو القلق ،فالهلع يتجاوز الخوف والقلق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وايضا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الضغط .</w:t>
      </w:r>
    </w:p>
    <w:p w:rsidR="006C7294" w:rsidRDefault="006C7294" w:rsidP="006C7294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أما الضغط هو استجابة مباشرة في مواجهة خطر أو تهديد خارجي تهدف لتعبئة </w:t>
      </w:r>
      <w:proofErr w:type="gramStart"/>
      <w:r>
        <w:rPr>
          <w:rFonts w:ascii="Arial" w:hAnsi="Arial" w:cs="Arial" w:hint="cs"/>
          <w:sz w:val="32"/>
          <w:szCs w:val="32"/>
          <w:rtl/>
          <w:lang w:bidi="ar-DZ"/>
        </w:rPr>
        <w:t>الدفاعات .</w:t>
      </w:r>
      <w:proofErr w:type="gramEnd"/>
    </w:p>
    <w:p w:rsidR="001054A3" w:rsidRDefault="001054A3" w:rsidP="001054A3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</w:p>
    <w:p w:rsidR="001054A3" w:rsidRDefault="001054A3" w:rsidP="001054A3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</w:p>
    <w:p w:rsidR="001054A3" w:rsidRDefault="001054A3" w:rsidP="001054A3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</w:p>
    <w:p w:rsidR="006C7294" w:rsidRPr="001054A3" w:rsidRDefault="00482825" w:rsidP="006C7294">
      <w:pPr>
        <w:pStyle w:val="Paragraphedeliste"/>
        <w:bidi/>
        <w:spacing w:line="480" w:lineRule="auto"/>
        <w:rPr>
          <w:rFonts w:ascii="Arial" w:hAnsi="Arial" w:cs="Arial" w:hint="cs"/>
          <w:b/>
          <w:bCs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lastRenderedPageBreak/>
        <w:t>3-</w:t>
      </w:r>
      <w:r w:rsidR="006C7294" w:rsidRPr="001054A3">
        <w:rPr>
          <w:rFonts w:ascii="Arial" w:hAnsi="Arial" w:cs="Arial" w:hint="cs"/>
          <w:b/>
          <w:bCs/>
          <w:sz w:val="32"/>
          <w:szCs w:val="32"/>
          <w:rtl/>
          <w:lang w:bidi="ar-DZ"/>
        </w:rPr>
        <w:t>تفسير الصدمة حسب التحليل النفسي :</w:t>
      </w:r>
    </w:p>
    <w:p w:rsidR="006C7294" w:rsidRDefault="006C7294" w:rsidP="006C7294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المجموعة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الاولى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: ترى أن الصدمة ترجع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الى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بناءات الأولية للشخصية واضطرابات الصدمة ما هي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نكوص ناتج عن تثبيت في المرحلة النرجسية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او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سبب عقدة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الخصاء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.</w:t>
      </w:r>
    </w:p>
    <w:p w:rsidR="006C7294" w:rsidRDefault="006C7294" w:rsidP="006C7294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اما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المجموعة الثانية : ترجع اضطراب ما بعد الصدمة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الى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العوامل الاجتماعية ،فعندما تكون هناك حالة تمثل صدمة نفسية في مراحل الطفولة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الاولى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لاحقا تصبح مصدر لقيمة شخصية وفق معايير ثقافية اجتماعية أساسية في ذلك المجتمع .</w:t>
      </w:r>
    </w:p>
    <w:p w:rsidR="00482825" w:rsidRPr="0051398A" w:rsidRDefault="00482825" w:rsidP="00482825">
      <w:pPr>
        <w:pStyle w:val="Paragraphedeliste"/>
        <w:bidi/>
        <w:spacing w:line="480" w:lineRule="auto"/>
        <w:rPr>
          <w:rFonts w:ascii="Arial" w:hAnsi="Arial" w:cs="Arial" w:hint="cs"/>
          <w:sz w:val="32"/>
          <w:szCs w:val="32"/>
          <w:rtl/>
          <w:lang w:bidi="ar-DZ"/>
        </w:rPr>
      </w:pPr>
    </w:p>
    <w:p w:rsidR="0051398A" w:rsidRDefault="001054A3" w:rsidP="0051398A">
      <w:pPr>
        <w:pStyle w:val="Paragraphedeliste"/>
        <w:bidi/>
        <w:spacing w:line="480" w:lineRule="auto"/>
        <w:rPr>
          <w:rFonts w:ascii="Arial" w:hAnsi="Arial" w:cs="Arial" w:hint="cs"/>
          <w:b/>
          <w:bCs/>
          <w:sz w:val="32"/>
          <w:szCs w:val="32"/>
          <w:rtl/>
          <w:lang w:bidi="ar-DZ"/>
        </w:rPr>
      </w:pPr>
      <w:r w:rsidRPr="001054A3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الاضطرابات </w:t>
      </w:r>
      <w:proofErr w:type="spellStart"/>
      <w:r w:rsidRPr="001054A3">
        <w:rPr>
          <w:rFonts w:ascii="Arial" w:hAnsi="Arial" w:cs="Arial" w:hint="cs"/>
          <w:b/>
          <w:bCs/>
          <w:sz w:val="32"/>
          <w:szCs w:val="32"/>
          <w:rtl/>
          <w:lang w:bidi="ar-DZ"/>
        </w:rPr>
        <w:t>السكوسوماتية</w:t>
      </w:r>
      <w:proofErr w:type="spellEnd"/>
      <w:r w:rsidRPr="001054A3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:</w:t>
      </w:r>
    </w:p>
    <w:p w:rsidR="00A82AF8" w:rsidRPr="00A82AF8" w:rsidRDefault="00A82AF8" w:rsidP="00A82AF8">
      <w:pPr>
        <w:pStyle w:val="NormalWeb"/>
        <w:shd w:val="clear" w:color="auto" w:fill="FFFFFF"/>
        <w:bidi/>
        <w:spacing w:before="0" w:beforeAutospacing="0" w:after="165" w:afterAutospacing="0" w:line="480" w:lineRule="auto"/>
        <w:rPr>
          <w:rFonts w:asciiTheme="minorBidi" w:hAnsiTheme="minorBidi" w:cstheme="minorBidi"/>
          <w:color w:val="484848"/>
          <w:sz w:val="32"/>
          <w:szCs w:val="32"/>
        </w:rPr>
      </w:pPr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 xml:space="preserve">لأمراض </w:t>
      </w:r>
      <w:proofErr w:type="spellStart"/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>السيكوسوماتية</w:t>
      </w:r>
      <w:proofErr w:type="spellEnd"/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 xml:space="preserve"> </w:t>
      </w:r>
      <w:proofErr w:type="spellStart"/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>هى</w:t>
      </w:r>
      <w:proofErr w:type="spellEnd"/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 xml:space="preserve"> الأمراض النفسية التي تكون أعراضها جسدية فقط، فجسم الإنسان هو </w:t>
      </w:r>
      <w:proofErr w:type="spellStart"/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>إنعكاس</w:t>
      </w:r>
      <w:proofErr w:type="spellEnd"/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 xml:space="preserve"> لحالته النفسية بشكل ما، فأحيانًا تجد المريض يشكو من سبب عضوي ويذهب للطبيب فيكون الجواب: أنه جسده سليم تمامًا ولا يعرف ما السبب وراء هذه الآلام، وكأن الجسد يشارك النفس في الألم الذي تعيشه والمعاناة، كوسيلة لتخفيف من هذا الألم</w:t>
      </w:r>
      <w:r w:rsidRPr="00A82AF8">
        <w:rPr>
          <w:rFonts w:asciiTheme="minorBidi" w:hAnsiTheme="minorBidi" w:cstheme="minorBidi"/>
          <w:color w:val="484848"/>
          <w:sz w:val="32"/>
          <w:szCs w:val="32"/>
        </w:rPr>
        <w:t>.</w:t>
      </w:r>
    </w:p>
    <w:p w:rsidR="00A82AF8" w:rsidRPr="00A82AF8" w:rsidRDefault="00A82AF8" w:rsidP="00A82AF8">
      <w:pPr>
        <w:pStyle w:val="NormalWeb"/>
        <w:shd w:val="clear" w:color="auto" w:fill="FFFFFF"/>
        <w:bidi/>
        <w:spacing w:before="0" w:beforeAutospacing="0" w:after="165" w:afterAutospacing="0" w:line="480" w:lineRule="auto"/>
        <w:rPr>
          <w:rFonts w:asciiTheme="minorBidi" w:hAnsiTheme="minorBidi" w:cstheme="minorBidi"/>
          <w:color w:val="484848"/>
          <w:sz w:val="32"/>
          <w:szCs w:val="32"/>
        </w:rPr>
      </w:pPr>
      <w:r w:rsidRPr="00A82AF8">
        <w:rPr>
          <w:rStyle w:val="Accentuation"/>
          <w:rFonts w:asciiTheme="minorBidi" w:hAnsiTheme="minorBidi" w:cstheme="minorBidi"/>
          <w:b/>
          <w:bCs/>
          <w:i w:val="0"/>
          <w:iCs w:val="0"/>
          <w:color w:val="484848"/>
          <w:sz w:val="32"/>
          <w:szCs w:val="32"/>
          <w:rtl/>
        </w:rPr>
        <w:t xml:space="preserve">أمثلة على الأمراض </w:t>
      </w:r>
      <w:proofErr w:type="spellStart"/>
      <w:r w:rsidRPr="00A82AF8">
        <w:rPr>
          <w:rStyle w:val="Accentuation"/>
          <w:rFonts w:asciiTheme="minorBidi" w:hAnsiTheme="minorBidi" w:cstheme="minorBidi"/>
          <w:b/>
          <w:bCs/>
          <w:i w:val="0"/>
          <w:iCs w:val="0"/>
          <w:color w:val="484848"/>
          <w:sz w:val="32"/>
          <w:szCs w:val="32"/>
          <w:rtl/>
        </w:rPr>
        <w:t>السيكوسوماتية</w:t>
      </w:r>
      <w:proofErr w:type="spellEnd"/>
      <w:r w:rsidRPr="00A82AF8">
        <w:rPr>
          <w:rStyle w:val="Accentuation"/>
          <w:rFonts w:asciiTheme="minorBidi" w:hAnsiTheme="minorBidi" w:cstheme="minorBidi"/>
          <w:b/>
          <w:bCs/>
          <w:i w:val="0"/>
          <w:iCs w:val="0"/>
          <w:color w:val="484848"/>
          <w:sz w:val="32"/>
          <w:szCs w:val="32"/>
        </w:rPr>
        <w:t>:</w:t>
      </w:r>
    </w:p>
    <w:p w:rsidR="00A82AF8" w:rsidRPr="00A82AF8" w:rsidRDefault="00A82AF8" w:rsidP="00A82AF8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165" w:afterAutospacing="0" w:line="480" w:lineRule="auto"/>
        <w:ind w:left="300"/>
        <w:rPr>
          <w:rFonts w:asciiTheme="minorBidi" w:hAnsiTheme="minorBidi" w:cstheme="minorBidi"/>
          <w:color w:val="484848"/>
          <w:sz w:val="32"/>
          <w:szCs w:val="32"/>
        </w:rPr>
      </w:pPr>
      <w:proofErr w:type="gramStart"/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lastRenderedPageBreak/>
        <w:t>آلام</w:t>
      </w:r>
      <w:proofErr w:type="gramEnd"/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 xml:space="preserve"> الظهر المزمنة</w:t>
      </w:r>
      <w:r w:rsidRPr="00A82AF8">
        <w:rPr>
          <w:rFonts w:asciiTheme="minorBidi" w:hAnsiTheme="minorBidi" w:cstheme="minorBidi"/>
          <w:color w:val="484848"/>
          <w:sz w:val="32"/>
          <w:szCs w:val="32"/>
        </w:rPr>
        <w:t>.</w:t>
      </w:r>
    </w:p>
    <w:p w:rsidR="00A82AF8" w:rsidRPr="00A82AF8" w:rsidRDefault="00A82AF8" w:rsidP="00A82AF8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165" w:afterAutospacing="0" w:line="480" w:lineRule="auto"/>
        <w:ind w:left="300"/>
        <w:rPr>
          <w:rFonts w:asciiTheme="minorBidi" w:hAnsiTheme="minorBidi" w:cstheme="minorBidi"/>
          <w:color w:val="484848"/>
          <w:sz w:val="32"/>
          <w:szCs w:val="32"/>
        </w:rPr>
      </w:pPr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 xml:space="preserve">الأرق وعدم </w:t>
      </w:r>
      <w:proofErr w:type="spellStart"/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>إنتظام</w:t>
      </w:r>
      <w:proofErr w:type="spellEnd"/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 xml:space="preserve"> النوم</w:t>
      </w:r>
      <w:r w:rsidRPr="00A82AF8">
        <w:rPr>
          <w:rFonts w:asciiTheme="minorBidi" w:hAnsiTheme="minorBidi" w:cstheme="minorBidi"/>
          <w:color w:val="484848"/>
          <w:sz w:val="32"/>
          <w:szCs w:val="32"/>
        </w:rPr>
        <w:t>.</w:t>
      </w:r>
    </w:p>
    <w:p w:rsidR="00A82AF8" w:rsidRPr="00A82AF8" w:rsidRDefault="00A82AF8" w:rsidP="00A82AF8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165" w:afterAutospacing="0" w:line="480" w:lineRule="auto"/>
        <w:ind w:left="300"/>
        <w:rPr>
          <w:rFonts w:asciiTheme="minorBidi" w:hAnsiTheme="minorBidi" w:cstheme="minorBidi"/>
          <w:color w:val="484848"/>
          <w:sz w:val="32"/>
          <w:szCs w:val="32"/>
        </w:rPr>
      </w:pPr>
      <w:proofErr w:type="gramStart"/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>الصداع</w:t>
      </w:r>
      <w:proofErr w:type="gramEnd"/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 xml:space="preserve"> النفسي</w:t>
      </w:r>
      <w:r w:rsidRPr="00A82AF8">
        <w:rPr>
          <w:rFonts w:asciiTheme="minorBidi" w:hAnsiTheme="minorBidi" w:cstheme="minorBidi"/>
          <w:color w:val="484848"/>
          <w:sz w:val="32"/>
          <w:szCs w:val="32"/>
        </w:rPr>
        <w:t>.</w:t>
      </w:r>
    </w:p>
    <w:p w:rsidR="00A82AF8" w:rsidRPr="00A82AF8" w:rsidRDefault="00A82AF8" w:rsidP="00A82AF8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165" w:afterAutospacing="0" w:line="480" w:lineRule="auto"/>
        <w:ind w:left="300"/>
        <w:rPr>
          <w:rFonts w:asciiTheme="minorBidi" w:hAnsiTheme="minorBidi" w:cstheme="minorBidi"/>
          <w:color w:val="484848"/>
          <w:sz w:val="32"/>
          <w:szCs w:val="32"/>
        </w:rPr>
      </w:pPr>
      <w:proofErr w:type="gramStart"/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>تقرّح</w:t>
      </w:r>
      <w:proofErr w:type="gramEnd"/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 xml:space="preserve"> المعدة</w:t>
      </w:r>
      <w:r w:rsidRPr="00A82AF8">
        <w:rPr>
          <w:rFonts w:asciiTheme="minorBidi" w:hAnsiTheme="minorBidi" w:cstheme="minorBidi"/>
          <w:color w:val="484848"/>
          <w:sz w:val="32"/>
          <w:szCs w:val="32"/>
        </w:rPr>
        <w:t>.</w:t>
      </w:r>
    </w:p>
    <w:p w:rsidR="00A82AF8" w:rsidRPr="00A82AF8" w:rsidRDefault="00A82AF8" w:rsidP="00A82AF8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165" w:afterAutospacing="0" w:line="480" w:lineRule="auto"/>
        <w:ind w:left="300"/>
        <w:rPr>
          <w:rFonts w:asciiTheme="minorBidi" w:hAnsiTheme="minorBidi" w:cstheme="minorBidi"/>
          <w:color w:val="484848"/>
          <w:sz w:val="32"/>
          <w:szCs w:val="32"/>
        </w:rPr>
      </w:pPr>
      <w:proofErr w:type="gramStart"/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>الضغط</w:t>
      </w:r>
      <w:proofErr w:type="gramEnd"/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 xml:space="preserve"> المرتفع</w:t>
      </w:r>
      <w:r w:rsidRPr="00A82AF8">
        <w:rPr>
          <w:rFonts w:asciiTheme="minorBidi" w:hAnsiTheme="minorBidi" w:cstheme="minorBidi"/>
          <w:color w:val="484848"/>
          <w:sz w:val="32"/>
          <w:szCs w:val="32"/>
        </w:rPr>
        <w:t>.</w:t>
      </w:r>
    </w:p>
    <w:p w:rsidR="00A82AF8" w:rsidRPr="00A82AF8" w:rsidRDefault="00A82AF8" w:rsidP="00A82AF8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165" w:afterAutospacing="0" w:line="480" w:lineRule="auto"/>
        <w:ind w:left="300"/>
        <w:rPr>
          <w:rFonts w:asciiTheme="minorBidi" w:hAnsiTheme="minorBidi" w:cstheme="minorBidi"/>
          <w:color w:val="484848"/>
          <w:sz w:val="32"/>
          <w:szCs w:val="32"/>
        </w:rPr>
      </w:pPr>
      <w:proofErr w:type="gramStart"/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>القولون</w:t>
      </w:r>
      <w:proofErr w:type="gramEnd"/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 xml:space="preserve"> العصبي</w:t>
      </w:r>
      <w:r w:rsidRPr="00A82AF8">
        <w:rPr>
          <w:rFonts w:asciiTheme="minorBidi" w:hAnsiTheme="minorBidi" w:cstheme="minorBidi"/>
          <w:color w:val="484848"/>
          <w:sz w:val="32"/>
          <w:szCs w:val="32"/>
        </w:rPr>
        <w:t>.</w:t>
      </w:r>
    </w:p>
    <w:p w:rsidR="00A82AF8" w:rsidRPr="00A82AF8" w:rsidRDefault="00A82AF8" w:rsidP="00A82AF8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165" w:afterAutospacing="0" w:line="480" w:lineRule="auto"/>
        <w:ind w:left="300"/>
        <w:rPr>
          <w:rFonts w:asciiTheme="minorBidi" w:hAnsiTheme="minorBidi" w:cstheme="minorBidi"/>
          <w:color w:val="484848"/>
          <w:sz w:val="32"/>
          <w:szCs w:val="32"/>
        </w:rPr>
      </w:pPr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 xml:space="preserve">زيادة الوزن بشكل </w:t>
      </w:r>
      <w:proofErr w:type="spellStart"/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>مفاجيء</w:t>
      </w:r>
      <w:proofErr w:type="spellEnd"/>
      <w:r w:rsidRPr="00A82AF8">
        <w:rPr>
          <w:rFonts w:asciiTheme="minorBidi" w:hAnsiTheme="minorBidi" w:cstheme="minorBidi"/>
          <w:color w:val="484848"/>
          <w:sz w:val="32"/>
          <w:szCs w:val="32"/>
        </w:rPr>
        <w:t>.</w:t>
      </w:r>
    </w:p>
    <w:p w:rsidR="00A82AF8" w:rsidRPr="00A82AF8" w:rsidRDefault="00A82AF8" w:rsidP="00A82AF8">
      <w:pPr>
        <w:pStyle w:val="NormalWeb"/>
        <w:shd w:val="clear" w:color="auto" w:fill="FFFFFF"/>
        <w:bidi/>
        <w:spacing w:before="0" w:beforeAutospacing="0" w:after="165" w:afterAutospacing="0" w:line="480" w:lineRule="auto"/>
        <w:rPr>
          <w:rFonts w:asciiTheme="minorBidi" w:hAnsiTheme="minorBidi" w:cstheme="minorBidi"/>
          <w:color w:val="484848"/>
          <w:sz w:val="32"/>
          <w:szCs w:val="32"/>
        </w:rPr>
      </w:pPr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 xml:space="preserve">وغيرها الكثير من الأمراض التي تنتج عن </w:t>
      </w:r>
      <w:proofErr w:type="spellStart"/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>إنفعال</w:t>
      </w:r>
      <w:proofErr w:type="spellEnd"/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 xml:space="preserve"> المريض، حيث تقوم منطقة </w:t>
      </w:r>
      <w:proofErr w:type="spellStart"/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>الهيبوثلاموس</w:t>
      </w:r>
      <w:proofErr w:type="spellEnd"/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 xml:space="preserve"> </w:t>
      </w:r>
      <w:proofErr w:type="spellStart"/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>المسؤولة</w:t>
      </w:r>
      <w:proofErr w:type="spellEnd"/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 xml:space="preserve"> عن استقبال وإرسال الشحنات الانفعالية في المخ، بإرسال هذه الشحنات إلى أجهزة الجسم المختلفة ليشارك في تفريغ هذا </w:t>
      </w:r>
      <w:proofErr w:type="spellStart"/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>الإنفعال</w:t>
      </w:r>
      <w:proofErr w:type="spellEnd"/>
      <w:r w:rsidRPr="00A82AF8">
        <w:rPr>
          <w:rFonts w:asciiTheme="minorBidi" w:hAnsiTheme="minorBidi" w:cstheme="minorBidi"/>
          <w:color w:val="484848"/>
          <w:sz w:val="32"/>
          <w:szCs w:val="32"/>
        </w:rPr>
        <w:t>.</w:t>
      </w:r>
    </w:p>
    <w:p w:rsidR="00A82AF8" w:rsidRPr="00A82AF8" w:rsidRDefault="00A82AF8" w:rsidP="00A12D90">
      <w:pPr>
        <w:pStyle w:val="NormalWeb"/>
        <w:shd w:val="clear" w:color="auto" w:fill="FFFFFF"/>
        <w:bidi/>
        <w:spacing w:before="0" w:beforeAutospacing="0" w:after="165" w:afterAutospacing="0" w:line="480" w:lineRule="auto"/>
        <w:rPr>
          <w:rFonts w:asciiTheme="minorBidi" w:hAnsiTheme="minorBidi" w:cstheme="minorBidi"/>
          <w:color w:val="484848"/>
          <w:sz w:val="32"/>
          <w:szCs w:val="32"/>
        </w:rPr>
      </w:pPr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 xml:space="preserve">ويكون علاج الأمراض </w:t>
      </w:r>
      <w:proofErr w:type="spellStart"/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>السيكوسوماتية</w:t>
      </w:r>
      <w:proofErr w:type="spellEnd"/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 xml:space="preserve"> ككثير من الأمراض النفسية، حيث يتم </w:t>
      </w:r>
      <w:proofErr w:type="spellStart"/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>إختبار</w:t>
      </w:r>
      <w:proofErr w:type="spellEnd"/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t xml:space="preserve"> طرق العلاج الدوائي والسلوكي معًا، مع العلم أن العلاج النفسي أو السلوكي هو الأكثر جدوى في هذه الحالة، لأن الأسباب نفسية بالأساس، </w:t>
      </w:r>
      <w:r w:rsidRPr="00A82AF8">
        <w:rPr>
          <w:rFonts w:asciiTheme="minorBidi" w:hAnsiTheme="minorBidi" w:cstheme="minorBidi"/>
          <w:color w:val="484848"/>
          <w:sz w:val="32"/>
          <w:szCs w:val="32"/>
          <w:rtl/>
        </w:rPr>
        <w:lastRenderedPageBreak/>
        <w:t>وينحصر تأثير العلاج الدوائي في تخفيف الألم أو إيقافه لبعض الوقت ليس أكثر</w:t>
      </w:r>
      <w:r w:rsidRPr="00A82AF8">
        <w:rPr>
          <w:rFonts w:asciiTheme="minorBidi" w:hAnsiTheme="minorBidi" w:cstheme="minorBidi"/>
          <w:color w:val="484848"/>
          <w:sz w:val="32"/>
          <w:szCs w:val="32"/>
        </w:rPr>
        <w:t xml:space="preserve"> ..</w:t>
      </w:r>
      <w:r w:rsidR="00A12D90" w:rsidRPr="00A12D90">
        <w:t xml:space="preserve"> </w:t>
      </w:r>
      <w:r w:rsidR="00A12D90" w:rsidRPr="00A12D90">
        <w:rPr>
          <w:rFonts w:asciiTheme="minorBidi" w:hAnsiTheme="minorBidi" w:cstheme="minorBidi"/>
          <w:color w:val="484848"/>
          <w:sz w:val="32"/>
          <w:szCs w:val="32"/>
        </w:rPr>
        <w:t>https://io.hsoub.com/ELI5/52188-</w:t>
      </w:r>
    </w:p>
    <w:p w:rsidR="00A82AF8" w:rsidRDefault="00A12D90" w:rsidP="00A82AF8">
      <w:pPr>
        <w:pStyle w:val="Paragraphedeliste"/>
        <w:bidi/>
        <w:spacing w:line="480" w:lineRule="auto"/>
        <w:rPr>
          <w:rFonts w:asciiTheme="minorBidi" w:hAnsiTheme="minorBidi" w:hint="cs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المخطط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الجيلي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:</w:t>
      </w:r>
    </w:p>
    <w:p w:rsidR="00482825" w:rsidRDefault="00482825" w:rsidP="00482825">
      <w:pPr>
        <w:pStyle w:val="Paragraphedeliste"/>
        <w:bidi/>
        <w:spacing w:line="480" w:lineRule="auto"/>
        <w:rPr>
          <w:rFonts w:hint="cs"/>
          <w:sz w:val="32"/>
          <w:szCs w:val="32"/>
          <w:rtl/>
        </w:rPr>
      </w:pPr>
      <w:r>
        <w:t xml:space="preserve">- </w:t>
      </w:r>
      <w:r w:rsidRPr="00482825">
        <w:rPr>
          <w:sz w:val="32"/>
          <w:szCs w:val="32"/>
          <w:rtl/>
        </w:rPr>
        <w:t xml:space="preserve">المخطط </w:t>
      </w:r>
      <w:proofErr w:type="spellStart"/>
      <w:r w:rsidRPr="00482825">
        <w:rPr>
          <w:sz w:val="32"/>
          <w:szCs w:val="32"/>
          <w:rtl/>
        </w:rPr>
        <w:t>الجيلي</w:t>
      </w:r>
      <w:proofErr w:type="spellEnd"/>
      <w:r w:rsidRPr="00482825">
        <w:rPr>
          <w:sz w:val="32"/>
          <w:szCs w:val="32"/>
          <w:rtl/>
        </w:rPr>
        <w:t xml:space="preserve"> </w:t>
      </w:r>
      <w:proofErr w:type="spellStart"/>
      <w:r w:rsidRPr="00482825">
        <w:rPr>
          <w:sz w:val="32"/>
          <w:szCs w:val="32"/>
          <w:rtl/>
        </w:rPr>
        <w:t>او</w:t>
      </w:r>
      <w:proofErr w:type="spellEnd"/>
      <w:r w:rsidRPr="00482825">
        <w:rPr>
          <w:sz w:val="32"/>
          <w:szCs w:val="32"/>
          <w:rtl/>
        </w:rPr>
        <w:t xml:space="preserve"> الخريطة </w:t>
      </w:r>
      <w:proofErr w:type="spellStart"/>
      <w:r w:rsidRPr="00482825">
        <w:rPr>
          <w:sz w:val="32"/>
          <w:szCs w:val="32"/>
          <w:rtl/>
        </w:rPr>
        <w:t>الاسرية</w:t>
      </w:r>
      <w:proofErr w:type="spellEnd"/>
      <w:r w:rsidRPr="00482825">
        <w:rPr>
          <w:sz w:val="32"/>
          <w:szCs w:val="32"/>
          <w:rtl/>
        </w:rPr>
        <w:t xml:space="preserve"> وهي عبارة عن رسومات بيانية و التي من خلالها يمكن </w:t>
      </w:r>
      <w:proofErr w:type="spellStart"/>
      <w:r w:rsidRPr="00482825">
        <w:rPr>
          <w:sz w:val="32"/>
          <w:szCs w:val="32"/>
          <w:rtl/>
        </w:rPr>
        <w:t>اعطاء</w:t>
      </w:r>
      <w:proofErr w:type="spellEnd"/>
      <w:r w:rsidRPr="00482825">
        <w:rPr>
          <w:sz w:val="32"/>
          <w:szCs w:val="32"/>
          <w:rtl/>
        </w:rPr>
        <w:t xml:space="preserve"> صورة للأسرة ، وهنا يمكن للمعالج </w:t>
      </w:r>
      <w:proofErr w:type="spellStart"/>
      <w:r w:rsidRPr="00482825">
        <w:rPr>
          <w:sz w:val="32"/>
          <w:szCs w:val="32"/>
          <w:rtl/>
        </w:rPr>
        <w:t>ان</w:t>
      </w:r>
      <w:proofErr w:type="spellEnd"/>
      <w:r w:rsidRPr="00482825">
        <w:rPr>
          <w:sz w:val="32"/>
          <w:szCs w:val="32"/>
          <w:rtl/>
        </w:rPr>
        <w:t xml:space="preserve"> يضع فرضياته و يعنها من خلال التفاعلات </w:t>
      </w:r>
      <w:proofErr w:type="spellStart"/>
      <w:r w:rsidRPr="00482825">
        <w:rPr>
          <w:sz w:val="32"/>
          <w:szCs w:val="32"/>
          <w:rtl/>
        </w:rPr>
        <w:t>الدينامية</w:t>
      </w:r>
      <w:proofErr w:type="spellEnd"/>
      <w:r w:rsidRPr="00482825">
        <w:rPr>
          <w:sz w:val="32"/>
          <w:szCs w:val="32"/>
          <w:rtl/>
        </w:rPr>
        <w:t xml:space="preserve"> التي تظهر بين </w:t>
      </w:r>
      <w:proofErr w:type="spellStart"/>
      <w:r w:rsidRPr="00482825">
        <w:rPr>
          <w:sz w:val="32"/>
          <w:szCs w:val="32"/>
          <w:rtl/>
        </w:rPr>
        <w:t>افراد</w:t>
      </w:r>
      <w:proofErr w:type="spellEnd"/>
      <w:r w:rsidRPr="00482825">
        <w:rPr>
          <w:sz w:val="32"/>
          <w:szCs w:val="32"/>
          <w:rtl/>
        </w:rPr>
        <w:t xml:space="preserve"> </w:t>
      </w:r>
      <w:proofErr w:type="spellStart"/>
      <w:r w:rsidRPr="00482825">
        <w:rPr>
          <w:sz w:val="32"/>
          <w:szCs w:val="32"/>
          <w:rtl/>
        </w:rPr>
        <w:t>الاسرة</w:t>
      </w:r>
      <w:proofErr w:type="spellEnd"/>
      <w:r w:rsidRPr="00482825">
        <w:rPr>
          <w:sz w:val="32"/>
          <w:szCs w:val="32"/>
          <w:rtl/>
        </w:rPr>
        <w:t xml:space="preserve"> </w:t>
      </w:r>
      <w:proofErr w:type="spellStart"/>
      <w:r w:rsidRPr="00482825">
        <w:rPr>
          <w:sz w:val="32"/>
          <w:szCs w:val="32"/>
          <w:rtl/>
        </w:rPr>
        <w:t>اثناء</w:t>
      </w:r>
      <w:proofErr w:type="spellEnd"/>
      <w:r w:rsidRPr="00482825">
        <w:rPr>
          <w:sz w:val="32"/>
          <w:szCs w:val="32"/>
          <w:rtl/>
        </w:rPr>
        <w:t xml:space="preserve"> وضع المخطط الخريطة </w:t>
      </w:r>
      <w:proofErr w:type="spellStart"/>
      <w:r w:rsidRPr="00482825">
        <w:rPr>
          <w:sz w:val="32"/>
          <w:szCs w:val="32"/>
          <w:rtl/>
        </w:rPr>
        <w:t>الاسرية</w:t>
      </w:r>
      <w:proofErr w:type="spellEnd"/>
      <w:r w:rsidRPr="00482825">
        <w:rPr>
          <w:sz w:val="32"/>
          <w:szCs w:val="32"/>
          <w:rtl/>
        </w:rPr>
        <w:t xml:space="preserve"> .و تختلف طريقة رسم الخريطة </w:t>
      </w:r>
      <w:proofErr w:type="spellStart"/>
      <w:r w:rsidRPr="00482825">
        <w:rPr>
          <w:sz w:val="32"/>
          <w:szCs w:val="32"/>
          <w:rtl/>
        </w:rPr>
        <w:t>الاسرية</w:t>
      </w:r>
      <w:proofErr w:type="spellEnd"/>
      <w:r w:rsidRPr="00482825">
        <w:rPr>
          <w:sz w:val="32"/>
          <w:szCs w:val="32"/>
          <w:rtl/>
        </w:rPr>
        <w:t xml:space="preserve"> من معالج لآخر وذلك حسب </w:t>
      </w:r>
      <w:proofErr w:type="spellStart"/>
      <w:r w:rsidRPr="00482825">
        <w:rPr>
          <w:sz w:val="32"/>
          <w:szCs w:val="32"/>
          <w:rtl/>
        </w:rPr>
        <w:t>الاهداف</w:t>
      </w:r>
      <w:proofErr w:type="spellEnd"/>
      <w:r w:rsidRPr="00482825">
        <w:rPr>
          <w:sz w:val="32"/>
          <w:szCs w:val="32"/>
          <w:rtl/>
        </w:rPr>
        <w:t xml:space="preserve"> المسطرة و التيار </w:t>
      </w:r>
      <w:proofErr w:type="spellStart"/>
      <w:r w:rsidRPr="00482825">
        <w:rPr>
          <w:sz w:val="32"/>
          <w:szCs w:val="32"/>
          <w:rtl/>
        </w:rPr>
        <w:t>او</w:t>
      </w:r>
      <w:proofErr w:type="spellEnd"/>
      <w:r w:rsidRPr="00482825">
        <w:rPr>
          <w:sz w:val="32"/>
          <w:szCs w:val="32"/>
          <w:rtl/>
        </w:rPr>
        <w:t xml:space="preserve"> النظرية التي يتبناها المعالج فيمكنه رسمها بطرق عديدة من بينها:التخطيط العرقي (الوراثي و،) اختبار التحليل </w:t>
      </w:r>
      <w:proofErr w:type="spellStart"/>
      <w:r w:rsidRPr="00482825">
        <w:rPr>
          <w:sz w:val="32"/>
          <w:szCs w:val="32"/>
          <w:rtl/>
        </w:rPr>
        <w:t>النّسقي</w:t>
      </w:r>
      <w:proofErr w:type="spellEnd"/>
      <w:r w:rsidRPr="00482825">
        <w:rPr>
          <w:sz w:val="32"/>
          <w:szCs w:val="32"/>
          <w:rtl/>
        </w:rPr>
        <w:t xml:space="preserve"> لجماعة الانتماء</w:t>
      </w:r>
      <w:r w:rsidRPr="00482825">
        <w:rPr>
          <w:sz w:val="32"/>
          <w:szCs w:val="32"/>
        </w:rPr>
        <w:t>) (saga le</w:t>
      </w:r>
      <w:r w:rsidRPr="00482825">
        <w:rPr>
          <w:sz w:val="32"/>
          <w:szCs w:val="32"/>
          <w:rtl/>
        </w:rPr>
        <w:t>وهذه الطريقة تسمح للمعالج بوضع منظومة العلاقات في الأسرة، مما يسمح له بالتعرف على الحدود داخل الأسرة وانتمائهم إليها</w:t>
      </w:r>
      <w:r>
        <w:rPr>
          <w:rFonts w:hint="cs"/>
          <w:sz w:val="32"/>
          <w:szCs w:val="32"/>
          <w:rtl/>
        </w:rPr>
        <w:t>.</w:t>
      </w:r>
    </w:p>
    <w:p w:rsidR="00482825" w:rsidRPr="00482825" w:rsidRDefault="00482825" w:rsidP="00482825">
      <w:pPr>
        <w:pStyle w:val="Paragraphedeliste"/>
        <w:bidi/>
        <w:spacing w:line="480" w:lineRule="auto"/>
        <w:rPr>
          <w:rFonts w:hint="cs"/>
          <w:b/>
          <w:bCs/>
          <w:sz w:val="32"/>
          <w:szCs w:val="32"/>
          <w:rtl/>
        </w:rPr>
      </w:pPr>
      <w:proofErr w:type="gramStart"/>
      <w:r w:rsidRPr="00482825">
        <w:rPr>
          <w:rFonts w:hint="cs"/>
          <w:b/>
          <w:bCs/>
          <w:sz w:val="32"/>
          <w:szCs w:val="32"/>
          <w:rtl/>
        </w:rPr>
        <w:t>مثال :</w:t>
      </w:r>
      <w:proofErr w:type="gramEnd"/>
    </w:p>
    <w:p w:rsidR="00482825" w:rsidRPr="00482825" w:rsidRDefault="00482825" w:rsidP="00482825">
      <w:pPr>
        <w:pStyle w:val="Paragraphedeliste"/>
        <w:bidi/>
        <w:spacing w:line="480" w:lineRule="auto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482825">
        <w:rPr>
          <w:sz w:val="32"/>
          <w:szCs w:val="32"/>
          <w:rtl/>
        </w:rPr>
        <w:t xml:space="preserve">ملخـــص المقابـــلات </w:t>
      </w:r>
      <w:proofErr w:type="spellStart"/>
      <w:r w:rsidRPr="00482825">
        <w:rPr>
          <w:sz w:val="32"/>
          <w:szCs w:val="32"/>
          <w:rtl/>
        </w:rPr>
        <w:t>النسقيـــة</w:t>
      </w:r>
      <w:proofErr w:type="spellEnd"/>
      <w:r w:rsidRPr="00482825">
        <w:rPr>
          <w:sz w:val="32"/>
          <w:szCs w:val="32"/>
          <w:rtl/>
        </w:rPr>
        <w:t xml:space="preserve"> بعد التعمق في المقابلات اتضح لنا </w:t>
      </w:r>
      <w:proofErr w:type="spellStart"/>
      <w:r w:rsidRPr="00482825">
        <w:rPr>
          <w:sz w:val="32"/>
          <w:szCs w:val="32"/>
          <w:rtl/>
        </w:rPr>
        <w:t>ان</w:t>
      </w:r>
      <w:proofErr w:type="spellEnd"/>
      <w:r w:rsidRPr="00482825">
        <w:rPr>
          <w:sz w:val="32"/>
          <w:szCs w:val="32"/>
          <w:rtl/>
        </w:rPr>
        <w:t xml:space="preserve"> </w:t>
      </w:r>
      <w:proofErr w:type="spellStart"/>
      <w:r w:rsidRPr="00482825">
        <w:rPr>
          <w:sz w:val="32"/>
          <w:szCs w:val="32"/>
          <w:rtl/>
        </w:rPr>
        <w:t>الامر</w:t>
      </w:r>
      <w:proofErr w:type="spellEnd"/>
      <w:r w:rsidRPr="00482825">
        <w:rPr>
          <w:sz w:val="32"/>
          <w:szCs w:val="32"/>
          <w:rtl/>
        </w:rPr>
        <w:t xml:space="preserve"> يتعلق بأسرة م '' </w:t>
      </w:r>
      <w:proofErr w:type="spellStart"/>
      <w:r w:rsidRPr="00482825">
        <w:rPr>
          <w:sz w:val="32"/>
          <w:szCs w:val="32"/>
          <w:rtl/>
        </w:rPr>
        <w:t>''</w:t>
      </w:r>
      <w:proofErr w:type="spellEnd"/>
      <w:r w:rsidRPr="00482825">
        <w:rPr>
          <w:sz w:val="32"/>
          <w:szCs w:val="32"/>
          <w:rtl/>
        </w:rPr>
        <w:t xml:space="preserve"> و التي كانت تلجا </w:t>
      </w:r>
      <w:proofErr w:type="spellStart"/>
      <w:r w:rsidRPr="00482825">
        <w:rPr>
          <w:sz w:val="32"/>
          <w:szCs w:val="32"/>
          <w:rtl/>
        </w:rPr>
        <w:t>الى</w:t>
      </w:r>
      <w:proofErr w:type="spellEnd"/>
      <w:r w:rsidRPr="00482825">
        <w:rPr>
          <w:sz w:val="32"/>
          <w:szCs w:val="32"/>
          <w:rtl/>
        </w:rPr>
        <w:t xml:space="preserve"> مصلحة </w:t>
      </w:r>
      <w:proofErr w:type="spellStart"/>
      <w:r w:rsidRPr="00482825">
        <w:rPr>
          <w:sz w:val="32"/>
          <w:szCs w:val="32"/>
          <w:rtl/>
        </w:rPr>
        <w:t>الامراض</w:t>
      </w:r>
      <w:proofErr w:type="spellEnd"/>
      <w:r w:rsidRPr="00482825">
        <w:rPr>
          <w:sz w:val="32"/>
          <w:szCs w:val="32"/>
          <w:rtl/>
        </w:rPr>
        <w:t xml:space="preserve"> </w:t>
      </w:r>
      <w:r w:rsidRPr="00482825">
        <w:rPr>
          <w:sz w:val="32"/>
          <w:szCs w:val="32"/>
          <w:rtl/>
        </w:rPr>
        <w:lastRenderedPageBreak/>
        <w:t xml:space="preserve">العقلية بالمستشفى الجامعي لتلمسان من اجل متابعة ابنها المعاق عقليا و البالغ من العمر 9 سنوات ، فبعد عرضه لمجموعة من المختصين و </w:t>
      </w:r>
      <w:proofErr w:type="spellStart"/>
      <w:r w:rsidRPr="00482825">
        <w:rPr>
          <w:sz w:val="32"/>
          <w:szCs w:val="32"/>
          <w:rtl/>
        </w:rPr>
        <w:t>الاطباء</w:t>
      </w:r>
      <w:proofErr w:type="spellEnd"/>
      <w:r w:rsidRPr="00482825">
        <w:rPr>
          <w:sz w:val="32"/>
          <w:szCs w:val="32"/>
          <w:rtl/>
        </w:rPr>
        <w:t xml:space="preserve"> اتضح </w:t>
      </w:r>
      <w:proofErr w:type="spellStart"/>
      <w:r w:rsidRPr="00482825">
        <w:rPr>
          <w:sz w:val="32"/>
          <w:szCs w:val="32"/>
          <w:rtl/>
        </w:rPr>
        <w:t>ان</w:t>
      </w:r>
      <w:proofErr w:type="spellEnd"/>
      <w:r w:rsidRPr="00482825">
        <w:rPr>
          <w:sz w:val="32"/>
          <w:szCs w:val="32"/>
          <w:rtl/>
        </w:rPr>
        <w:t xml:space="preserve"> الابن مصاب باضطراب التوحد</w:t>
      </w:r>
      <w:r w:rsidRPr="00482825">
        <w:rPr>
          <w:sz w:val="32"/>
          <w:szCs w:val="32"/>
        </w:rPr>
        <w:t xml:space="preserve"> . </w:t>
      </w:r>
      <w:r w:rsidRPr="00482825">
        <w:rPr>
          <w:sz w:val="32"/>
          <w:szCs w:val="32"/>
          <w:rtl/>
        </w:rPr>
        <w:t xml:space="preserve">و بعد القيام بالمقابلات مع </w:t>
      </w:r>
      <w:proofErr w:type="spellStart"/>
      <w:r w:rsidRPr="00482825">
        <w:rPr>
          <w:sz w:val="32"/>
          <w:szCs w:val="32"/>
          <w:rtl/>
        </w:rPr>
        <w:t>اسرة</w:t>
      </w:r>
      <w:proofErr w:type="spellEnd"/>
      <w:r w:rsidRPr="00482825">
        <w:rPr>
          <w:sz w:val="32"/>
          <w:szCs w:val="32"/>
          <w:rtl/>
        </w:rPr>
        <w:t xml:space="preserve"> الابن المعاق سمحت لنا هذه </w:t>
      </w:r>
      <w:proofErr w:type="spellStart"/>
      <w:r w:rsidRPr="00482825">
        <w:rPr>
          <w:sz w:val="32"/>
          <w:szCs w:val="32"/>
          <w:rtl/>
        </w:rPr>
        <w:t>الاخيرة</w:t>
      </w:r>
      <w:proofErr w:type="spellEnd"/>
      <w:r w:rsidRPr="00482825">
        <w:rPr>
          <w:sz w:val="32"/>
          <w:szCs w:val="32"/>
          <w:rtl/>
        </w:rPr>
        <w:t xml:space="preserve"> من </w:t>
      </w:r>
      <w:proofErr w:type="spellStart"/>
      <w:r w:rsidRPr="00482825">
        <w:rPr>
          <w:sz w:val="32"/>
          <w:szCs w:val="32"/>
          <w:rtl/>
        </w:rPr>
        <w:t>ابراز</w:t>
      </w:r>
      <w:proofErr w:type="spellEnd"/>
      <w:r w:rsidRPr="00482825">
        <w:rPr>
          <w:sz w:val="32"/>
          <w:szCs w:val="32"/>
          <w:rtl/>
        </w:rPr>
        <w:t xml:space="preserve"> مختلف التفاعلات القائمة بين </w:t>
      </w:r>
      <w:proofErr w:type="spellStart"/>
      <w:r w:rsidRPr="00482825">
        <w:rPr>
          <w:sz w:val="32"/>
          <w:szCs w:val="32"/>
          <w:rtl/>
        </w:rPr>
        <w:t>افراد</w:t>
      </w:r>
      <w:proofErr w:type="spellEnd"/>
      <w:r w:rsidRPr="00482825">
        <w:rPr>
          <w:sz w:val="32"/>
          <w:szCs w:val="32"/>
          <w:rtl/>
        </w:rPr>
        <w:t xml:space="preserve"> هذه </w:t>
      </w:r>
      <w:proofErr w:type="spellStart"/>
      <w:r w:rsidRPr="00482825">
        <w:rPr>
          <w:sz w:val="32"/>
          <w:szCs w:val="32"/>
          <w:rtl/>
        </w:rPr>
        <w:t>الاسرة</w:t>
      </w:r>
      <w:proofErr w:type="spellEnd"/>
      <w:r w:rsidRPr="00482825">
        <w:rPr>
          <w:sz w:val="32"/>
          <w:szCs w:val="32"/>
          <w:rtl/>
        </w:rPr>
        <w:t xml:space="preserve"> ، فطبيعة العلاقة بين النسق الفرعي الزوجي تتسم بالارتباط و التماسك ،ويتضح ذلك في الكثير من </w:t>
      </w:r>
      <w:proofErr w:type="spellStart"/>
      <w:r w:rsidRPr="00482825">
        <w:rPr>
          <w:sz w:val="32"/>
          <w:szCs w:val="32"/>
          <w:rtl/>
        </w:rPr>
        <w:t>اقوال</w:t>
      </w:r>
      <w:proofErr w:type="spellEnd"/>
      <w:r w:rsidRPr="00482825">
        <w:rPr>
          <w:sz w:val="32"/>
          <w:szCs w:val="32"/>
          <w:rtl/>
        </w:rPr>
        <w:t xml:space="preserve"> الزوجة التي كانت توحي بموقفها الدال عن حبها لزوجها و رضاها عنه ،حيث اتصف الزوج بالعطف و </w:t>
      </w:r>
      <w:proofErr w:type="spellStart"/>
      <w:r w:rsidRPr="00482825">
        <w:rPr>
          <w:sz w:val="32"/>
          <w:szCs w:val="32"/>
          <w:rtl/>
        </w:rPr>
        <w:t>اضافة</w:t>
      </w:r>
      <w:proofErr w:type="spellEnd"/>
      <w:r w:rsidRPr="00482825">
        <w:rPr>
          <w:sz w:val="32"/>
          <w:szCs w:val="32"/>
          <w:rtl/>
        </w:rPr>
        <w:t xml:space="preserve"> </w:t>
      </w:r>
      <w:proofErr w:type="spellStart"/>
      <w:r w:rsidRPr="00482825">
        <w:rPr>
          <w:sz w:val="32"/>
          <w:szCs w:val="32"/>
          <w:rtl/>
        </w:rPr>
        <w:t>الى</w:t>
      </w:r>
      <w:proofErr w:type="spellEnd"/>
      <w:r w:rsidRPr="00482825">
        <w:rPr>
          <w:sz w:val="32"/>
          <w:szCs w:val="32"/>
          <w:rtl/>
        </w:rPr>
        <w:t xml:space="preserve"> التزامه بمسؤولياته اتجاه </w:t>
      </w:r>
      <w:proofErr w:type="spellStart"/>
      <w:r w:rsidRPr="00482825">
        <w:rPr>
          <w:sz w:val="32"/>
          <w:szCs w:val="32"/>
          <w:rtl/>
        </w:rPr>
        <w:t>اسرته</w:t>
      </w:r>
      <w:proofErr w:type="spellEnd"/>
      <w:r w:rsidRPr="00482825">
        <w:rPr>
          <w:sz w:val="32"/>
          <w:szCs w:val="32"/>
          <w:rtl/>
        </w:rPr>
        <w:t xml:space="preserve"> ،فنظرا لظهور </w:t>
      </w:r>
      <w:proofErr w:type="spellStart"/>
      <w:r w:rsidRPr="00482825">
        <w:rPr>
          <w:sz w:val="32"/>
          <w:szCs w:val="32"/>
          <w:rtl/>
        </w:rPr>
        <w:t>الاعراض</w:t>
      </w:r>
      <w:proofErr w:type="spellEnd"/>
      <w:r w:rsidRPr="00482825">
        <w:rPr>
          <w:sz w:val="32"/>
          <w:szCs w:val="32"/>
          <w:rtl/>
        </w:rPr>
        <w:t xml:space="preserve"> على الابن كوجود عجز على مستوى الاتصال اللفظي و الغير لفظي (</w:t>
      </w:r>
      <w:proofErr w:type="spellStart"/>
      <w:r w:rsidRPr="00482825">
        <w:rPr>
          <w:sz w:val="32"/>
          <w:szCs w:val="32"/>
          <w:rtl/>
        </w:rPr>
        <w:t>اشارات</w:t>
      </w:r>
      <w:proofErr w:type="spellEnd"/>
      <w:r w:rsidRPr="00482825">
        <w:rPr>
          <w:sz w:val="32"/>
          <w:szCs w:val="32"/>
          <w:rtl/>
        </w:rPr>
        <w:t xml:space="preserve"> مبهمة لا تفهم </w:t>
      </w:r>
      <w:proofErr w:type="spellStart"/>
      <w:r w:rsidRPr="00482825">
        <w:rPr>
          <w:sz w:val="32"/>
          <w:szCs w:val="32"/>
          <w:rtl/>
        </w:rPr>
        <w:t>الا</w:t>
      </w:r>
      <w:proofErr w:type="spellEnd"/>
      <w:r w:rsidRPr="00482825">
        <w:rPr>
          <w:sz w:val="32"/>
          <w:szCs w:val="32"/>
          <w:rtl/>
        </w:rPr>
        <w:t xml:space="preserve"> من طرف </w:t>
      </w:r>
      <w:proofErr w:type="spellStart"/>
      <w:r w:rsidRPr="00482825">
        <w:rPr>
          <w:sz w:val="32"/>
          <w:szCs w:val="32"/>
          <w:rtl/>
        </w:rPr>
        <w:t>افراد</w:t>
      </w:r>
      <w:proofErr w:type="spellEnd"/>
      <w:r w:rsidRPr="00482825">
        <w:rPr>
          <w:sz w:val="32"/>
          <w:szCs w:val="32"/>
          <w:rtl/>
        </w:rPr>
        <w:t xml:space="preserve"> </w:t>
      </w:r>
      <w:proofErr w:type="spellStart"/>
      <w:r w:rsidRPr="00482825">
        <w:rPr>
          <w:sz w:val="32"/>
          <w:szCs w:val="32"/>
          <w:rtl/>
        </w:rPr>
        <w:t>الاسرة</w:t>
      </w:r>
      <w:proofErr w:type="spellEnd"/>
      <w:r w:rsidRPr="00482825">
        <w:rPr>
          <w:sz w:val="32"/>
          <w:szCs w:val="32"/>
          <w:rtl/>
        </w:rPr>
        <w:t xml:space="preserve"> ،</w:t>
      </w:r>
      <w:proofErr w:type="spellStart"/>
      <w:r w:rsidRPr="00482825">
        <w:rPr>
          <w:sz w:val="32"/>
          <w:szCs w:val="32"/>
          <w:rtl/>
        </w:rPr>
        <w:t>سلوكات</w:t>
      </w:r>
      <w:proofErr w:type="spellEnd"/>
      <w:r w:rsidRPr="00482825">
        <w:rPr>
          <w:sz w:val="32"/>
          <w:szCs w:val="32"/>
          <w:rtl/>
        </w:rPr>
        <w:t xml:space="preserve"> عدوانية ،</w:t>
      </w:r>
      <w:proofErr w:type="spellStart"/>
      <w:r w:rsidRPr="00482825">
        <w:rPr>
          <w:sz w:val="32"/>
          <w:szCs w:val="32"/>
          <w:rtl/>
        </w:rPr>
        <w:t>سلوكات</w:t>
      </w:r>
      <w:proofErr w:type="spellEnd"/>
      <w:r w:rsidRPr="00482825">
        <w:rPr>
          <w:sz w:val="32"/>
          <w:szCs w:val="32"/>
          <w:rtl/>
        </w:rPr>
        <w:t xml:space="preserve"> نمطية ، مع عدم وجود تفاعل بينه و بين </w:t>
      </w:r>
      <w:proofErr w:type="spellStart"/>
      <w:r w:rsidRPr="00482825">
        <w:rPr>
          <w:sz w:val="32"/>
          <w:szCs w:val="32"/>
          <w:rtl/>
        </w:rPr>
        <w:t>افراد</w:t>
      </w:r>
      <w:proofErr w:type="spellEnd"/>
      <w:r w:rsidRPr="00482825">
        <w:rPr>
          <w:sz w:val="32"/>
          <w:szCs w:val="32"/>
          <w:rtl/>
        </w:rPr>
        <w:t xml:space="preserve"> </w:t>
      </w:r>
      <w:proofErr w:type="spellStart"/>
      <w:r w:rsidRPr="00482825">
        <w:rPr>
          <w:sz w:val="32"/>
          <w:szCs w:val="32"/>
          <w:rtl/>
        </w:rPr>
        <w:t>اسرته</w:t>
      </w:r>
      <w:proofErr w:type="spellEnd"/>
      <w:r w:rsidRPr="00482825">
        <w:rPr>
          <w:sz w:val="32"/>
          <w:szCs w:val="32"/>
          <w:rtl/>
        </w:rPr>
        <w:t xml:space="preserve"> ...) وهذا ما دفع </w:t>
      </w:r>
      <w:proofErr w:type="spellStart"/>
      <w:r w:rsidRPr="00482825">
        <w:rPr>
          <w:sz w:val="32"/>
          <w:szCs w:val="32"/>
          <w:rtl/>
        </w:rPr>
        <w:t>الاب</w:t>
      </w:r>
      <w:proofErr w:type="spellEnd"/>
      <w:r w:rsidRPr="00482825">
        <w:rPr>
          <w:sz w:val="32"/>
          <w:szCs w:val="32"/>
          <w:rtl/>
        </w:rPr>
        <w:t xml:space="preserve"> بالبحث عن جواب لهذه التصرفات و اللجوء </w:t>
      </w:r>
      <w:proofErr w:type="spellStart"/>
      <w:r w:rsidRPr="00482825">
        <w:rPr>
          <w:sz w:val="32"/>
          <w:szCs w:val="32"/>
          <w:rtl/>
        </w:rPr>
        <w:t>الى</w:t>
      </w:r>
      <w:proofErr w:type="spellEnd"/>
      <w:r w:rsidRPr="00482825">
        <w:rPr>
          <w:sz w:val="32"/>
          <w:szCs w:val="32"/>
          <w:rtl/>
        </w:rPr>
        <w:t xml:space="preserve"> مختلف </w:t>
      </w:r>
      <w:proofErr w:type="spellStart"/>
      <w:r w:rsidRPr="00482825">
        <w:rPr>
          <w:sz w:val="32"/>
          <w:szCs w:val="32"/>
          <w:rtl/>
        </w:rPr>
        <w:t>الاطباء</w:t>
      </w:r>
      <w:proofErr w:type="spellEnd"/>
      <w:r w:rsidRPr="00482825">
        <w:rPr>
          <w:sz w:val="32"/>
          <w:szCs w:val="32"/>
          <w:rtl/>
        </w:rPr>
        <w:t xml:space="preserve"> و المختصين الذي اجمع معظمهم على </w:t>
      </w:r>
      <w:proofErr w:type="spellStart"/>
      <w:r w:rsidRPr="00482825">
        <w:rPr>
          <w:sz w:val="32"/>
          <w:szCs w:val="32"/>
          <w:rtl/>
        </w:rPr>
        <w:t>ان</w:t>
      </w:r>
      <w:proofErr w:type="spellEnd"/>
      <w:r w:rsidRPr="00482825">
        <w:rPr>
          <w:sz w:val="32"/>
          <w:szCs w:val="32"/>
          <w:rtl/>
        </w:rPr>
        <w:t xml:space="preserve"> الابن لديه اضطراب التوحد ، وحسب تصريحات </w:t>
      </w:r>
      <w:proofErr w:type="spellStart"/>
      <w:r w:rsidRPr="00482825">
        <w:rPr>
          <w:sz w:val="32"/>
          <w:szCs w:val="32"/>
          <w:rtl/>
        </w:rPr>
        <w:t>الاب</w:t>
      </w:r>
      <w:proofErr w:type="spellEnd"/>
      <w:r w:rsidRPr="00482825">
        <w:rPr>
          <w:sz w:val="32"/>
          <w:szCs w:val="32"/>
          <w:rtl/>
        </w:rPr>
        <w:t xml:space="preserve"> </w:t>
      </w:r>
      <w:proofErr w:type="spellStart"/>
      <w:r w:rsidRPr="00482825">
        <w:rPr>
          <w:sz w:val="32"/>
          <w:szCs w:val="32"/>
          <w:rtl/>
        </w:rPr>
        <w:t>ان</w:t>
      </w:r>
      <w:proofErr w:type="spellEnd"/>
      <w:r w:rsidRPr="00482825">
        <w:rPr>
          <w:sz w:val="32"/>
          <w:szCs w:val="32"/>
          <w:rtl/>
        </w:rPr>
        <w:t xml:space="preserve"> هذا الخبر كان قاسيا عليه لدرجة انه لم </w:t>
      </w:r>
      <w:proofErr w:type="spellStart"/>
      <w:r w:rsidRPr="00482825">
        <w:rPr>
          <w:sz w:val="32"/>
          <w:szCs w:val="32"/>
          <w:rtl/>
        </w:rPr>
        <w:t>يستطعاخبار</w:t>
      </w:r>
      <w:proofErr w:type="spellEnd"/>
      <w:r w:rsidRPr="00482825">
        <w:rPr>
          <w:sz w:val="32"/>
          <w:szCs w:val="32"/>
          <w:rtl/>
        </w:rPr>
        <w:t xml:space="preserve"> زوجته </w:t>
      </w:r>
      <w:r w:rsidRPr="00482825">
        <w:rPr>
          <w:sz w:val="32"/>
          <w:szCs w:val="32"/>
          <w:rtl/>
        </w:rPr>
        <w:lastRenderedPageBreak/>
        <w:t xml:space="preserve">و </w:t>
      </w:r>
      <w:proofErr w:type="spellStart"/>
      <w:r w:rsidRPr="00482825">
        <w:rPr>
          <w:sz w:val="32"/>
          <w:szCs w:val="32"/>
          <w:rtl/>
        </w:rPr>
        <w:t>ابنائه</w:t>
      </w:r>
      <w:proofErr w:type="spellEnd"/>
      <w:r w:rsidRPr="00482825">
        <w:rPr>
          <w:sz w:val="32"/>
          <w:szCs w:val="32"/>
          <w:rtl/>
        </w:rPr>
        <w:t xml:space="preserve"> و قرر الاحتفاظ </w:t>
      </w:r>
      <w:proofErr w:type="spellStart"/>
      <w:r w:rsidRPr="00482825">
        <w:rPr>
          <w:sz w:val="32"/>
          <w:szCs w:val="32"/>
          <w:rtl/>
        </w:rPr>
        <w:t>به</w:t>
      </w:r>
      <w:proofErr w:type="spellEnd"/>
      <w:r w:rsidRPr="00482825">
        <w:rPr>
          <w:sz w:val="32"/>
          <w:szCs w:val="32"/>
          <w:rtl/>
        </w:rPr>
        <w:t xml:space="preserve"> لنفسه وفضل </w:t>
      </w:r>
      <w:proofErr w:type="spellStart"/>
      <w:r w:rsidRPr="00482825">
        <w:rPr>
          <w:sz w:val="32"/>
          <w:szCs w:val="32"/>
          <w:rtl/>
        </w:rPr>
        <w:t>ان</w:t>
      </w:r>
      <w:proofErr w:type="spellEnd"/>
      <w:r w:rsidRPr="00482825">
        <w:rPr>
          <w:sz w:val="32"/>
          <w:szCs w:val="32"/>
          <w:rtl/>
        </w:rPr>
        <w:t xml:space="preserve"> يحتفظ لوحده بهذا الخبر الذي كان عبارة عن صدمة نفسية بالنسبة له ، وهذا ما </w:t>
      </w:r>
      <w:proofErr w:type="spellStart"/>
      <w:r w:rsidRPr="00482825">
        <w:rPr>
          <w:sz w:val="32"/>
          <w:szCs w:val="32"/>
          <w:rtl/>
        </w:rPr>
        <w:t>ادى</w:t>
      </w:r>
      <w:proofErr w:type="spellEnd"/>
      <w:r w:rsidRPr="00482825">
        <w:rPr>
          <w:sz w:val="32"/>
          <w:szCs w:val="32"/>
          <w:rtl/>
        </w:rPr>
        <w:t xml:space="preserve"> بالأب </w:t>
      </w:r>
      <w:proofErr w:type="spellStart"/>
      <w:r w:rsidRPr="00482825">
        <w:rPr>
          <w:sz w:val="32"/>
          <w:szCs w:val="32"/>
          <w:rtl/>
        </w:rPr>
        <w:t>الى</w:t>
      </w:r>
      <w:proofErr w:type="spellEnd"/>
      <w:r w:rsidRPr="00482825">
        <w:rPr>
          <w:sz w:val="32"/>
          <w:szCs w:val="32"/>
          <w:rtl/>
        </w:rPr>
        <w:t xml:space="preserve"> </w:t>
      </w:r>
      <w:proofErr w:type="spellStart"/>
      <w:r w:rsidRPr="00482825">
        <w:rPr>
          <w:sz w:val="32"/>
          <w:szCs w:val="32"/>
          <w:rtl/>
        </w:rPr>
        <w:t>الدحول</w:t>
      </w:r>
      <w:proofErr w:type="spellEnd"/>
      <w:r w:rsidRPr="00482825">
        <w:rPr>
          <w:sz w:val="32"/>
          <w:szCs w:val="32"/>
          <w:rtl/>
        </w:rPr>
        <w:t xml:space="preserve"> في نسق فرعي مع ابنه المعاق لمدة طويلة دون مشاركة </w:t>
      </w:r>
      <w:proofErr w:type="spellStart"/>
      <w:r w:rsidRPr="00482825">
        <w:rPr>
          <w:sz w:val="32"/>
          <w:szCs w:val="32"/>
          <w:rtl/>
        </w:rPr>
        <w:t>افراد</w:t>
      </w:r>
      <w:proofErr w:type="spellEnd"/>
      <w:r w:rsidRPr="00482825">
        <w:rPr>
          <w:sz w:val="32"/>
          <w:szCs w:val="32"/>
          <w:rtl/>
        </w:rPr>
        <w:t xml:space="preserve"> </w:t>
      </w:r>
      <w:proofErr w:type="spellStart"/>
      <w:r w:rsidRPr="00482825">
        <w:rPr>
          <w:sz w:val="32"/>
          <w:szCs w:val="32"/>
          <w:rtl/>
        </w:rPr>
        <w:t>الاسرة</w:t>
      </w:r>
      <w:proofErr w:type="spellEnd"/>
      <w:r w:rsidRPr="00482825">
        <w:rPr>
          <w:sz w:val="32"/>
          <w:szCs w:val="32"/>
          <w:rtl/>
        </w:rPr>
        <w:t xml:space="preserve"> خوفا عليهم</w:t>
      </w:r>
      <w:r w:rsidRPr="00482825">
        <w:rPr>
          <w:sz w:val="32"/>
          <w:szCs w:val="32"/>
        </w:rPr>
        <w:t xml:space="preserve"> . </w:t>
      </w:r>
      <w:r w:rsidRPr="00482825">
        <w:rPr>
          <w:sz w:val="32"/>
          <w:szCs w:val="32"/>
          <w:rtl/>
        </w:rPr>
        <w:t xml:space="preserve">وفيما يخص طبيعة علاقة </w:t>
      </w:r>
      <w:proofErr w:type="spellStart"/>
      <w:r w:rsidRPr="00482825">
        <w:rPr>
          <w:sz w:val="32"/>
          <w:szCs w:val="32"/>
          <w:rtl/>
        </w:rPr>
        <w:t>الام</w:t>
      </w:r>
      <w:proofErr w:type="spellEnd"/>
      <w:r w:rsidRPr="00482825">
        <w:rPr>
          <w:sz w:val="32"/>
          <w:szCs w:val="32"/>
          <w:rtl/>
        </w:rPr>
        <w:t xml:space="preserve"> مع </w:t>
      </w:r>
      <w:proofErr w:type="spellStart"/>
      <w:r w:rsidRPr="00482825">
        <w:rPr>
          <w:sz w:val="32"/>
          <w:szCs w:val="32"/>
          <w:rtl/>
        </w:rPr>
        <w:t>ابنائها</w:t>
      </w:r>
      <w:proofErr w:type="spellEnd"/>
      <w:r w:rsidRPr="00482825">
        <w:rPr>
          <w:sz w:val="32"/>
          <w:szCs w:val="32"/>
          <w:rtl/>
        </w:rPr>
        <w:t xml:space="preserve"> و كذلك طبيعة العلاقة بين </w:t>
      </w:r>
      <w:proofErr w:type="spellStart"/>
      <w:r w:rsidRPr="00482825">
        <w:rPr>
          <w:sz w:val="32"/>
          <w:szCs w:val="32"/>
          <w:rtl/>
        </w:rPr>
        <w:t>الاخوة</w:t>
      </w:r>
      <w:proofErr w:type="spellEnd"/>
      <w:r w:rsidRPr="00482825">
        <w:rPr>
          <w:sz w:val="32"/>
          <w:szCs w:val="32"/>
          <w:rtl/>
        </w:rPr>
        <w:t xml:space="preserve"> فيما بينهم هي </w:t>
      </w:r>
      <w:proofErr w:type="spellStart"/>
      <w:r w:rsidRPr="00482825">
        <w:rPr>
          <w:sz w:val="32"/>
          <w:szCs w:val="32"/>
          <w:rtl/>
        </w:rPr>
        <w:t>ايضا</w:t>
      </w:r>
      <w:proofErr w:type="spellEnd"/>
      <w:r w:rsidRPr="00482825">
        <w:rPr>
          <w:sz w:val="32"/>
          <w:szCs w:val="32"/>
          <w:rtl/>
        </w:rPr>
        <w:t xml:space="preserve"> تتميز بالارتباط و التعاون و المحبة و الشعور </w:t>
      </w:r>
      <w:proofErr w:type="spellStart"/>
      <w:r w:rsidRPr="00482825">
        <w:rPr>
          <w:sz w:val="32"/>
          <w:szCs w:val="32"/>
          <w:rtl/>
        </w:rPr>
        <w:t>بالمسؤولي</w:t>
      </w:r>
      <w:proofErr w:type="spellEnd"/>
      <w:r w:rsidRPr="00482825">
        <w:rPr>
          <w:sz w:val="32"/>
          <w:szCs w:val="32"/>
          <w:rtl/>
        </w:rPr>
        <w:t xml:space="preserve"> ة اتجاه </w:t>
      </w:r>
      <w:proofErr w:type="spellStart"/>
      <w:r w:rsidRPr="00482825">
        <w:rPr>
          <w:sz w:val="32"/>
          <w:szCs w:val="32"/>
          <w:rtl/>
        </w:rPr>
        <w:t>اخيهم</w:t>
      </w:r>
      <w:proofErr w:type="spellEnd"/>
      <w:r w:rsidRPr="00482825">
        <w:rPr>
          <w:sz w:val="32"/>
          <w:szCs w:val="32"/>
          <w:rtl/>
        </w:rPr>
        <w:t xml:space="preserve"> المعاق عقليا</w:t>
      </w:r>
      <w:r w:rsidRPr="00482825">
        <w:rPr>
          <w:sz w:val="32"/>
          <w:szCs w:val="32"/>
        </w:rPr>
        <w:t xml:space="preserve"> . </w:t>
      </w:r>
      <w:r w:rsidRPr="00482825">
        <w:rPr>
          <w:sz w:val="32"/>
          <w:szCs w:val="32"/>
          <w:rtl/>
        </w:rPr>
        <w:t xml:space="preserve">من خلال بعض التساؤلات و المناقشة الدائرية يتضح لنا من خلال تصريحات </w:t>
      </w:r>
      <w:proofErr w:type="spellStart"/>
      <w:r w:rsidRPr="00482825">
        <w:rPr>
          <w:sz w:val="32"/>
          <w:szCs w:val="32"/>
          <w:rtl/>
        </w:rPr>
        <w:t>الاسرة</w:t>
      </w:r>
      <w:proofErr w:type="spellEnd"/>
      <w:r w:rsidRPr="00482825">
        <w:rPr>
          <w:sz w:val="32"/>
          <w:szCs w:val="32"/>
          <w:rtl/>
        </w:rPr>
        <w:t xml:space="preserve"> انه فيما يخص علاقتهم </w:t>
      </w:r>
      <w:proofErr w:type="spellStart"/>
      <w:r w:rsidRPr="00482825">
        <w:rPr>
          <w:sz w:val="32"/>
          <w:szCs w:val="32"/>
          <w:rtl/>
        </w:rPr>
        <w:t>بالانساق</w:t>
      </w:r>
      <w:proofErr w:type="spellEnd"/>
      <w:r w:rsidRPr="00482825">
        <w:rPr>
          <w:sz w:val="32"/>
          <w:szCs w:val="32"/>
          <w:rtl/>
        </w:rPr>
        <w:t xml:space="preserve"> الخارجية فهي تتسم بنوع من الدعم النفسي من العائلة الممتدة و الجيران و </w:t>
      </w:r>
      <w:proofErr w:type="spellStart"/>
      <w:r w:rsidRPr="00482825">
        <w:rPr>
          <w:sz w:val="32"/>
          <w:szCs w:val="32"/>
          <w:rtl/>
        </w:rPr>
        <w:t>الاصدقاء</w:t>
      </w:r>
      <w:proofErr w:type="spellEnd"/>
    </w:p>
    <w:sectPr w:rsidR="00482825" w:rsidRPr="00482825" w:rsidSect="00F90E87">
      <w:pgSz w:w="10440" w:h="15120" w:code="7"/>
      <w:pgMar w:top="1418" w:right="147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B89"/>
    <w:multiLevelType w:val="multilevel"/>
    <w:tmpl w:val="5D22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462046"/>
    <w:multiLevelType w:val="hybridMultilevel"/>
    <w:tmpl w:val="D8BA02FE"/>
    <w:lvl w:ilvl="0" w:tplc="1076FF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3976"/>
    <w:rsid w:val="000E73C7"/>
    <w:rsid w:val="000F0181"/>
    <w:rsid w:val="001054A3"/>
    <w:rsid w:val="001B7F7B"/>
    <w:rsid w:val="001F213A"/>
    <w:rsid w:val="00225803"/>
    <w:rsid w:val="00482825"/>
    <w:rsid w:val="004D328E"/>
    <w:rsid w:val="0051398A"/>
    <w:rsid w:val="005139C7"/>
    <w:rsid w:val="005B4723"/>
    <w:rsid w:val="00663E00"/>
    <w:rsid w:val="006C7294"/>
    <w:rsid w:val="00726C6F"/>
    <w:rsid w:val="00854AF8"/>
    <w:rsid w:val="00A01A9B"/>
    <w:rsid w:val="00A02E99"/>
    <w:rsid w:val="00A12D90"/>
    <w:rsid w:val="00A53F53"/>
    <w:rsid w:val="00A82AF8"/>
    <w:rsid w:val="00BB0D08"/>
    <w:rsid w:val="00D56201"/>
    <w:rsid w:val="00E83976"/>
    <w:rsid w:val="00F03001"/>
    <w:rsid w:val="00F9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39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82A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1732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dcterms:created xsi:type="dcterms:W3CDTF">2021-02-16T15:33:00Z</dcterms:created>
  <dcterms:modified xsi:type="dcterms:W3CDTF">2021-02-16T18:42:00Z</dcterms:modified>
</cp:coreProperties>
</file>