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5D6B4" w14:textId="77777777" w:rsidR="007F13ED" w:rsidRDefault="007F13ED" w:rsidP="007F13ED">
      <w:pPr>
        <w:bidi/>
        <w:rPr>
          <w:rFonts w:asciiTheme="majorHAnsi" w:hAnsiTheme="majorHAnsi"/>
          <w:sz w:val="40"/>
          <w:szCs w:val="40"/>
          <w:rtl/>
          <w:lang w:bidi="ar-DZ"/>
        </w:rPr>
      </w:pPr>
    </w:p>
    <w:p w14:paraId="7CB85C4F" w14:textId="2FBA0B64" w:rsidR="007F13ED" w:rsidRDefault="00F20234" w:rsidP="007F13ED">
      <w:pPr>
        <w:bidi/>
        <w:jc w:val="center"/>
        <w:rPr>
          <w:rFonts w:asciiTheme="majorHAnsi" w:hAnsiTheme="majorHAnsi"/>
          <w:sz w:val="40"/>
          <w:szCs w:val="40"/>
          <w:rtl/>
          <w:lang w:bidi="ar-DZ"/>
        </w:rPr>
      </w:pPr>
      <w:r>
        <w:rPr>
          <w:rFonts w:asciiTheme="majorHAnsi" w:hAnsiTheme="majorHAnsi" w:hint="cs"/>
          <w:sz w:val="40"/>
          <w:szCs w:val="40"/>
          <w:rtl/>
          <w:lang w:bidi="ar-DZ"/>
        </w:rPr>
        <w:t>جامعة محمد خيضر- بسكرة-</w:t>
      </w:r>
    </w:p>
    <w:p w14:paraId="47BA4872" w14:textId="77777777" w:rsidR="007F13ED" w:rsidRDefault="00E3144B" w:rsidP="00E3144B">
      <w:pPr>
        <w:bidi/>
        <w:jc w:val="center"/>
        <w:rPr>
          <w:rFonts w:asciiTheme="majorHAnsi" w:hAnsiTheme="majorHAnsi"/>
          <w:sz w:val="40"/>
          <w:szCs w:val="40"/>
          <w:rtl/>
          <w:lang w:bidi="ar-DZ"/>
        </w:rPr>
      </w:pPr>
      <w:r>
        <w:rPr>
          <w:rFonts w:asciiTheme="majorHAnsi" w:hAnsiTheme="majorHAnsi" w:hint="cs"/>
          <w:sz w:val="40"/>
          <w:szCs w:val="40"/>
          <w:rtl/>
          <w:lang w:bidi="ar-DZ"/>
        </w:rPr>
        <w:t xml:space="preserve">كلية العلوم الاقتصادية والعلوم التجارية وعلوم التسير </w:t>
      </w:r>
    </w:p>
    <w:p w14:paraId="507A2018" w14:textId="77777777" w:rsidR="007F13ED" w:rsidRDefault="007F13ED" w:rsidP="007F13ED">
      <w:pPr>
        <w:bidi/>
        <w:jc w:val="center"/>
        <w:rPr>
          <w:rFonts w:asciiTheme="majorHAnsi" w:hAnsiTheme="majorHAnsi"/>
          <w:sz w:val="40"/>
          <w:szCs w:val="40"/>
          <w:rtl/>
          <w:lang w:bidi="ar-DZ"/>
        </w:rPr>
      </w:pPr>
    </w:p>
    <w:p w14:paraId="782E1B06" w14:textId="77777777" w:rsidR="00D8789E" w:rsidRDefault="00D8789E" w:rsidP="00322CAF">
      <w:pPr>
        <w:rPr>
          <w:rFonts w:asciiTheme="majorHAnsi" w:hAnsiTheme="majorHAnsi"/>
          <w:sz w:val="40"/>
          <w:szCs w:val="40"/>
          <w:rtl/>
          <w:lang w:bidi="ar-DZ"/>
        </w:rPr>
      </w:pPr>
    </w:p>
    <w:p w14:paraId="1BCF9B03" w14:textId="77777777" w:rsidR="00322CAF" w:rsidRDefault="00322CAF" w:rsidP="00322CAF">
      <w:pPr>
        <w:rPr>
          <w:rFonts w:asciiTheme="majorHAnsi" w:hAnsiTheme="majorHAnsi"/>
          <w:sz w:val="40"/>
          <w:szCs w:val="40"/>
          <w:rtl/>
          <w:lang w:bidi="ar-DZ"/>
        </w:rPr>
      </w:pPr>
    </w:p>
    <w:p w14:paraId="067A6FE0" w14:textId="1241090D" w:rsidR="00322CAF" w:rsidRDefault="00F20234" w:rsidP="00322CAF">
      <w:pPr>
        <w:bidi/>
        <w:rPr>
          <w:rFonts w:asciiTheme="majorHAnsi" w:hAnsiTheme="majorHAnsi"/>
          <w:sz w:val="40"/>
          <w:szCs w:val="40"/>
          <w:lang w:bidi="ar-DZ"/>
        </w:rPr>
      </w:pPr>
      <w:r>
        <w:rPr>
          <w:rFonts w:asciiTheme="majorHAnsi" w:hAnsiTheme="majorHAnsi"/>
          <w:noProof/>
          <w:sz w:val="40"/>
          <w:szCs w:val="40"/>
          <w:lang w:eastAsia="fr-FR"/>
        </w:rPr>
        <w:pict w14:anchorId="6294B94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334.5pt;margin-top:24.3pt;width:129.75pt;height:75pt;z-index:251658240"/>
        </w:pict>
      </w:r>
      <w:r>
        <w:rPr>
          <w:rFonts w:asciiTheme="majorHAnsi" w:hAnsiTheme="majorHAnsi"/>
          <w:noProof/>
          <w:sz w:val="40"/>
          <w:szCs w:val="40"/>
          <w:lang w:eastAsia="fr-FR"/>
        </w:rPr>
        <w:pict w14:anchorId="7E93BF9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8" type="#_x0000_t87" style="position:absolute;left:0;text-align:left;margin-left:-66pt;margin-top:24.3pt;width:142.5pt;height:77.25pt;z-index:251659264"/>
        </w:pict>
      </w:r>
      <w:r w:rsidR="00D8789E">
        <w:rPr>
          <w:rFonts w:asciiTheme="majorHAnsi" w:hAnsiTheme="majorHAnsi" w:hint="cs"/>
          <w:sz w:val="40"/>
          <w:szCs w:val="40"/>
          <w:rtl/>
          <w:lang w:bidi="ar-DZ"/>
        </w:rPr>
        <w:t>بحث</w:t>
      </w:r>
      <w:r>
        <w:rPr>
          <w:rFonts w:asciiTheme="majorHAnsi" w:hAnsiTheme="majorHAnsi" w:hint="cs"/>
          <w:sz w:val="40"/>
          <w:szCs w:val="40"/>
          <w:rtl/>
          <w:lang w:bidi="ar-DZ"/>
        </w:rPr>
        <w:t xml:space="preserve"> بعنوان:</w:t>
      </w:r>
    </w:p>
    <w:p w14:paraId="2222972E" w14:textId="77777777" w:rsidR="00322CAF" w:rsidRDefault="00322CAF" w:rsidP="00322CAF">
      <w:pPr>
        <w:bidi/>
        <w:rPr>
          <w:rFonts w:asciiTheme="majorHAnsi" w:hAnsiTheme="majorHAnsi"/>
          <w:sz w:val="40"/>
          <w:szCs w:val="40"/>
        </w:rPr>
      </w:pPr>
      <w:r>
        <w:rPr>
          <w:rFonts w:asciiTheme="majorHAnsi" w:hAnsiTheme="majorHAnsi" w:hint="cs"/>
          <w:sz w:val="40"/>
          <w:szCs w:val="40"/>
          <w:rtl/>
          <w:lang w:bidi="ar-DZ"/>
        </w:rPr>
        <w:t> </w:t>
      </w:r>
      <w:r w:rsidR="00D8789E">
        <w:rPr>
          <w:rFonts w:asciiTheme="majorHAnsi" w:hAnsiTheme="majorHAnsi"/>
          <w:sz w:val="40"/>
          <w:szCs w:val="40"/>
          <w:lang w:bidi="ar-DZ"/>
        </w:rPr>
        <w:t xml:space="preserve">         </w:t>
      </w:r>
      <w:r>
        <w:rPr>
          <w:rFonts w:asciiTheme="majorHAnsi" w:hAnsiTheme="majorHAnsi" w:hint="cs"/>
          <w:sz w:val="40"/>
          <w:szCs w:val="40"/>
          <w:rtl/>
          <w:lang w:bidi="ar-DZ"/>
        </w:rPr>
        <w:t> </w:t>
      </w:r>
      <w:r>
        <w:rPr>
          <w:rFonts w:asciiTheme="majorHAnsi" w:hAnsiTheme="majorHAnsi" w:hint="cs"/>
          <w:sz w:val="40"/>
          <w:szCs w:val="40"/>
          <w:rtl/>
        </w:rPr>
        <w:t xml:space="preserve">دور محاسبة الموارد البشرية في تحسين </w:t>
      </w:r>
      <w:r w:rsidR="00903703">
        <w:rPr>
          <w:rFonts w:asciiTheme="majorHAnsi" w:hAnsiTheme="majorHAnsi" w:hint="cs"/>
          <w:sz w:val="40"/>
          <w:szCs w:val="40"/>
          <w:rtl/>
        </w:rPr>
        <w:t>الأداء</w:t>
      </w:r>
      <w:r>
        <w:rPr>
          <w:rFonts w:asciiTheme="majorHAnsi" w:hAnsiTheme="majorHAnsi" w:hint="cs"/>
          <w:sz w:val="40"/>
          <w:szCs w:val="40"/>
          <w:rtl/>
        </w:rPr>
        <w:t> </w:t>
      </w:r>
    </w:p>
    <w:p w14:paraId="240E7908" w14:textId="77777777" w:rsidR="00D8789E" w:rsidRDefault="00D8789E" w:rsidP="00D8789E">
      <w:pPr>
        <w:bidi/>
        <w:rPr>
          <w:rFonts w:asciiTheme="majorHAnsi" w:hAnsiTheme="majorHAnsi"/>
          <w:sz w:val="40"/>
          <w:szCs w:val="40"/>
          <w:rtl/>
        </w:rPr>
      </w:pPr>
    </w:p>
    <w:p w14:paraId="5A460005" w14:textId="77777777" w:rsidR="00D8789E" w:rsidRDefault="00D8789E" w:rsidP="00D8789E">
      <w:pPr>
        <w:bidi/>
        <w:rPr>
          <w:rFonts w:asciiTheme="majorHAnsi" w:hAnsiTheme="majorHAnsi"/>
          <w:sz w:val="40"/>
          <w:szCs w:val="40"/>
          <w:rtl/>
        </w:rPr>
      </w:pPr>
    </w:p>
    <w:p w14:paraId="4A7BB108" w14:textId="77777777" w:rsidR="00D8789E" w:rsidRDefault="00D8789E" w:rsidP="00D8789E">
      <w:pPr>
        <w:bidi/>
        <w:rPr>
          <w:rFonts w:asciiTheme="majorHAnsi" w:hAnsiTheme="majorHAnsi"/>
          <w:sz w:val="40"/>
          <w:szCs w:val="40"/>
        </w:rPr>
      </w:pPr>
    </w:p>
    <w:p w14:paraId="06436B5B" w14:textId="75A8DE9D" w:rsidR="00D8789E" w:rsidRDefault="00D8789E" w:rsidP="00D8789E">
      <w:pPr>
        <w:bidi/>
        <w:rPr>
          <w:rFonts w:asciiTheme="majorHAnsi" w:hAnsiTheme="majorHAnsi"/>
          <w:sz w:val="28"/>
          <w:szCs w:val="28"/>
          <w:rtl/>
          <w:lang w:bidi="ar-DZ"/>
        </w:rPr>
      </w:pPr>
      <w:r w:rsidRPr="00F20234">
        <w:rPr>
          <w:rFonts w:asciiTheme="majorHAnsi" w:hAnsiTheme="majorHAnsi" w:hint="cs"/>
          <w:sz w:val="28"/>
          <w:szCs w:val="28"/>
          <w:u w:val="single"/>
          <w:rtl/>
          <w:lang w:bidi="ar-DZ"/>
        </w:rPr>
        <w:t xml:space="preserve">من </w:t>
      </w:r>
      <w:r w:rsidR="00903703" w:rsidRPr="00F20234">
        <w:rPr>
          <w:rFonts w:asciiTheme="majorHAnsi" w:hAnsiTheme="majorHAnsi" w:hint="cs"/>
          <w:sz w:val="28"/>
          <w:szCs w:val="28"/>
          <w:u w:val="single"/>
          <w:rtl/>
          <w:lang w:bidi="ar-DZ"/>
        </w:rPr>
        <w:t>إعداد</w:t>
      </w:r>
      <w:r w:rsidRPr="00F20234">
        <w:rPr>
          <w:rFonts w:asciiTheme="majorHAnsi" w:hAnsiTheme="majorHAnsi" w:hint="cs"/>
          <w:sz w:val="28"/>
          <w:szCs w:val="28"/>
          <w:u w:val="single"/>
          <w:rtl/>
          <w:lang w:bidi="ar-DZ"/>
        </w:rPr>
        <w:t xml:space="preserve"> الطالبتي</w:t>
      </w:r>
      <w:r w:rsidRPr="00F20234">
        <w:rPr>
          <w:rFonts w:asciiTheme="majorHAnsi" w:hAnsiTheme="majorHAnsi" w:hint="eastAsia"/>
          <w:sz w:val="28"/>
          <w:szCs w:val="28"/>
          <w:u w:val="single"/>
          <w:rtl/>
          <w:lang w:bidi="ar-DZ"/>
        </w:rPr>
        <w:t>ن</w:t>
      </w:r>
      <w:r>
        <w:rPr>
          <w:rFonts w:asciiTheme="majorHAnsi" w:hAnsiTheme="majorHAnsi" w:hint="cs"/>
          <w:sz w:val="28"/>
          <w:szCs w:val="28"/>
          <w:rtl/>
          <w:lang w:bidi="ar-DZ"/>
        </w:rPr>
        <w:t xml:space="preserve">                                                             </w:t>
      </w:r>
      <w:r w:rsidRPr="00F20234">
        <w:rPr>
          <w:rFonts w:asciiTheme="majorHAnsi" w:hAnsiTheme="majorHAnsi" w:hint="cs"/>
          <w:sz w:val="28"/>
          <w:szCs w:val="28"/>
          <w:u w:val="single"/>
          <w:rtl/>
          <w:lang w:bidi="ar-DZ"/>
        </w:rPr>
        <w:t xml:space="preserve">تحت </w:t>
      </w:r>
      <w:r w:rsidR="00903703" w:rsidRPr="00F20234">
        <w:rPr>
          <w:rFonts w:asciiTheme="majorHAnsi" w:hAnsiTheme="majorHAnsi" w:hint="cs"/>
          <w:sz w:val="28"/>
          <w:szCs w:val="28"/>
          <w:u w:val="single"/>
          <w:rtl/>
          <w:lang w:bidi="ar-DZ"/>
        </w:rPr>
        <w:t>إشراف</w:t>
      </w:r>
      <w:r w:rsidRPr="00F20234">
        <w:rPr>
          <w:rFonts w:asciiTheme="majorHAnsi" w:hAnsiTheme="majorHAnsi" w:hint="cs"/>
          <w:sz w:val="28"/>
          <w:szCs w:val="28"/>
          <w:u w:val="single"/>
          <w:rtl/>
          <w:lang w:bidi="ar-DZ"/>
        </w:rPr>
        <w:t xml:space="preserve">  ال</w:t>
      </w:r>
      <w:r w:rsidR="00F20234" w:rsidRPr="00F20234">
        <w:rPr>
          <w:rFonts w:asciiTheme="majorHAnsi" w:hAnsiTheme="majorHAnsi" w:hint="cs"/>
          <w:sz w:val="28"/>
          <w:szCs w:val="28"/>
          <w:u w:val="single"/>
          <w:rtl/>
          <w:lang w:bidi="ar-DZ"/>
        </w:rPr>
        <w:t>أ</w:t>
      </w:r>
      <w:r w:rsidRPr="00F20234">
        <w:rPr>
          <w:rFonts w:asciiTheme="majorHAnsi" w:hAnsiTheme="majorHAnsi" w:hint="cs"/>
          <w:sz w:val="28"/>
          <w:szCs w:val="28"/>
          <w:u w:val="single"/>
          <w:rtl/>
          <w:lang w:bidi="ar-DZ"/>
        </w:rPr>
        <w:t>ستا</w:t>
      </w:r>
      <w:r w:rsidR="00F20234" w:rsidRPr="00F20234">
        <w:rPr>
          <w:rFonts w:asciiTheme="majorHAnsi" w:hAnsiTheme="majorHAnsi" w:hint="cs"/>
          <w:sz w:val="28"/>
          <w:szCs w:val="28"/>
          <w:u w:val="single"/>
          <w:rtl/>
          <w:lang w:bidi="ar-DZ"/>
        </w:rPr>
        <w:t>ذ</w:t>
      </w:r>
      <w:r w:rsidRPr="00F20234">
        <w:rPr>
          <w:rFonts w:asciiTheme="majorHAnsi" w:hAnsiTheme="majorHAnsi" w:hint="cs"/>
          <w:sz w:val="28"/>
          <w:szCs w:val="28"/>
          <w:u w:val="single"/>
          <w:rtl/>
          <w:lang w:bidi="ar-DZ"/>
        </w:rPr>
        <w:t>ة</w:t>
      </w:r>
      <w:r>
        <w:rPr>
          <w:rFonts w:asciiTheme="majorHAnsi" w:hAnsiTheme="majorHAnsi" w:hint="cs"/>
          <w:sz w:val="28"/>
          <w:szCs w:val="28"/>
          <w:rtl/>
          <w:lang w:bidi="ar-DZ"/>
        </w:rPr>
        <w:t xml:space="preserve">                   </w:t>
      </w:r>
    </w:p>
    <w:p w14:paraId="637A47AA" w14:textId="5E07B761" w:rsidR="00D8789E" w:rsidRDefault="00D8789E" w:rsidP="00D8789E">
      <w:pPr>
        <w:bidi/>
        <w:rPr>
          <w:rFonts w:asciiTheme="majorHAnsi" w:hAnsiTheme="majorHAnsi"/>
          <w:sz w:val="28"/>
          <w:szCs w:val="28"/>
          <w:rtl/>
          <w:lang w:bidi="ar-DZ"/>
        </w:rPr>
      </w:pPr>
      <w:r>
        <w:rPr>
          <w:rFonts w:asciiTheme="majorHAnsi" w:hAnsiTheme="majorHAnsi" w:hint="cs"/>
          <w:sz w:val="28"/>
          <w:szCs w:val="28"/>
          <w:rtl/>
          <w:lang w:bidi="ar-DZ"/>
        </w:rPr>
        <w:t xml:space="preserve">بن تركي هند                                                  </w:t>
      </w:r>
      <w:r w:rsidR="00F20234">
        <w:rPr>
          <w:rFonts w:asciiTheme="majorHAnsi" w:hAnsiTheme="majorHAnsi" w:hint="cs"/>
          <w:sz w:val="28"/>
          <w:szCs w:val="28"/>
          <w:rtl/>
          <w:lang w:bidi="ar-DZ"/>
        </w:rPr>
        <w:t xml:space="preserve">   </w:t>
      </w:r>
      <w:r>
        <w:rPr>
          <w:rFonts w:asciiTheme="majorHAnsi" w:hAnsiTheme="majorHAnsi" w:hint="cs"/>
          <w:sz w:val="28"/>
          <w:szCs w:val="28"/>
          <w:rtl/>
          <w:lang w:bidi="ar-DZ"/>
        </w:rPr>
        <w:t xml:space="preserve">              بوروبة</w:t>
      </w:r>
      <w:r w:rsidR="007F13ED">
        <w:rPr>
          <w:rFonts w:asciiTheme="majorHAnsi" w:hAnsiTheme="majorHAnsi" w:hint="cs"/>
          <w:sz w:val="28"/>
          <w:szCs w:val="28"/>
          <w:rtl/>
          <w:lang w:bidi="ar-DZ"/>
        </w:rPr>
        <w:t xml:space="preserve"> فهيمة</w:t>
      </w:r>
    </w:p>
    <w:p w14:paraId="651C3B24" w14:textId="77777777" w:rsidR="00D8789E" w:rsidRPr="00D8789E" w:rsidRDefault="00903703" w:rsidP="0005277C">
      <w:pPr>
        <w:bidi/>
        <w:rPr>
          <w:rFonts w:asciiTheme="majorHAnsi" w:hAnsiTheme="majorHAnsi"/>
          <w:sz w:val="28"/>
          <w:szCs w:val="28"/>
          <w:rtl/>
          <w:lang w:bidi="ar-DZ"/>
        </w:rPr>
      </w:pPr>
      <w:r>
        <w:rPr>
          <w:rFonts w:asciiTheme="majorHAnsi" w:hAnsiTheme="majorHAnsi" w:hint="cs"/>
          <w:sz w:val="28"/>
          <w:szCs w:val="28"/>
          <w:rtl/>
          <w:lang w:bidi="ar-DZ"/>
        </w:rPr>
        <w:t>أحفيظ</w:t>
      </w:r>
      <w:r w:rsidR="00D8789E">
        <w:rPr>
          <w:rFonts w:asciiTheme="majorHAnsi" w:hAnsiTheme="majorHAnsi" w:hint="cs"/>
          <w:sz w:val="28"/>
          <w:szCs w:val="28"/>
          <w:rtl/>
          <w:lang w:bidi="ar-DZ"/>
        </w:rPr>
        <w:t xml:space="preserve"> </w:t>
      </w:r>
      <w:r>
        <w:rPr>
          <w:rFonts w:asciiTheme="majorHAnsi" w:hAnsiTheme="majorHAnsi" w:hint="cs"/>
          <w:sz w:val="28"/>
          <w:szCs w:val="28"/>
          <w:rtl/>
          <w:lang w:bidi="ar-DZ"/>
        </w:rPr>
        <w:t>ريمه</w:t>
      </w:r>
      <w:r w:rsidR="00D8789E">
        <w:rPr>
          <w:rFonts w:asciiTheme="majorHAnsi" w:hAnsiTheme="majorHAnsi" w:hint="cs"/>
          <w:sz w:val="28"/>
          <w:szCs w:val="28"/>
          <w:rtl/>
          <w:lang w:bidi="ar-DZ"/>
        </w:rPr>
        <w:t xml:space="preserve">                                                                        </w:t>
      </w:r>
    </w:p>
    <w:p w14:paraId="0715D3FC" w14:textId="77777777" w:rsidR="00D8789E" w:rsidRDefault="00D8789E" w:rsidP="00D8789E">
      <w:pPr>
        <w:bidi/>
        <w:rPr>
          <w:rFonts w:asciiTheme="majorHAnsi" w:hAnsiTheme="majorHAnsi"/>
          <w:sz w:val="40"/>
          <w:szCs w:val="40"/>
          <w:rtl/>
        </w:rPr>
      </w:pPr>
    </w:p>
    <w:p w14:paraId="6B722058" w14:textId="77777777" w:rsidR="00D8789E" w:rsidRDefault="00D8789E" w:rsidP="00D8789E">
      <w:pPr>
        <w:bidi/>
        <w:rPr>
          <w:rFonts w:asciiTheme="majorHAnsi" w:hAnsiTheme="majorHAnsi"/>
          <w:sz w:val="40"/>
          <w:szCs w:val="40"/>
          <w:rtl/>
        </w:rPr>
      </w:pPr>
    </w:p>
    <w:p w14:paraId="144FB9D8" w14:textId="77777777" w:rsidR="00D8789E" w:rsidRDefault="00D8789E" w:rsidP="00D8789E">
      <w:pPr>
        <w:bidi/>
        <w:rPr>
          <w:rFonts w:asciiTheme="majorHAnsi" w:hAnsiTheme="majorHAnsi"/>
          <w:sz w:val="40"/>
          <w:szCs w:val="40"/>
          <w:rtl/>
        </w:rPr>
      </w:pPr>
    </w:p>
    <w:p w14:paraId="51996045" w14:textId="77777777" w:rsidR="00D8789E" w:rsidRDefault="00D8789E" w:rsidP="00D8789E">
      <w:pPr>
        <w:bidi/>
        <w:rPr>
          <w:rFonts w:asciiTheme="majorHAnsi" w:hAnsiTheme="majorHAnsi"/>
          <w:sz w:val="40"/>
          <w:szCs w:val="40"/>
          <w:rtl/>
        </w:rPr>
      </w:pPr>
    </w:p>
    <w:p w14:paraId="040F17E1" w14:textId="77777777" w:rsidR="00D8789E" w:rsidRDefault="00D8789E" w:rsidP="00D8789E">
      <w:pPr>
        <w:bidi/>
        <w:rPr>
          <w:rFonts w:asciiTheme="majorHAnsi" w:hAnsiTheme="majorHAnsi"/>
          <w:sz w:val="40"/>
          <w:szCs w:val="40"/>
          <w:rtl/>
        </w:rPr>
      </w:pPr>
    </w:p>
    <w:p w14:paraId="5213B9ED" w14:textId="77777777" w:rsidR="00D8789E" w:rsidRDefault="00D8789E" w:rsidP="00D8789E">
      <w:pPr>
        <w:bidi/>
        <w:rPr>
          <w:rFonts w:asciiTheme="majorHAnsi" w:hAnsiTheme="majorHAnsi"/>
          <w:sz w:val="40"/>
          <w:szCs w:val="40"/>
          <w:rtl/>
        </w:rPr>
      </w:pPr>
    </w:p>
    <w:p w14:paraId="59D092DC" w14:textId="3DFD6064" w:rsidR="00D8789E" w:rsidRDefault="00F20234" w:rsidP="00CC0CBA">
      <w:pPr>
        <w:bidi/>
        <w:jc w:val="center"/>
        <w:rPr>
          <w:rFonts w:asciiTheme="majorHAnsi" w:hAnsiTheme="majorHAnsi"/>
          <w:sz w:val="40"/>
          <w:szCs w:val="40"/>
        </w:rPr>
      </w:pPr>
      <w:r w:rsidRPr="00F20234">
        <w:rPr>
          <w:rFonts w:asciiTheme="majorHAnsi" w:hAnsiTheme="majorHAnsi" w:hint="cs"/>
          <w:sz w:val="40"/>
          <w:szCs w:val="40"/>
          <w:u w:val="single"/>
          <w:rtl/>
        </w:rPr>
        <w:lastRenderedPageBreak/>
        <w:t>خطة البحث</w:t>
      </w:r>
      <w:r w:rsidR="00D8789E">
        <w:rPr>
          <w:rFonts w:asciiTheme="majorHAnsi" w:hAnsiTheme="majorHAnsi"/>
          <w:sz w:val="40"/>
          <w:szCs w:val="40"/>
        </w:rPr>
        <w:t>:</w:t>
      </w:r>
    </w:p>
    <w:p w14:paraId="319EF2FD" w14:textId="77777777" w:rsidR="00D8789E" w:rsidRDefault="00D8789E" w:rsidP="00D8789E">
      <w:pPr>
        <w:bidi/>
        <w:rPr>
          <w:rFonts w:asciiTheme="majorHAnsi" w:hAnsiTheme="majorHAnsi"/>
          <w:sz w:val="40"/>
          <w:szCs w:val="40"/>
          <w:rtl/>
          <w:lang w:bidi="ar-DZ"/>
        </w:rPr>
      </w:pPr>
    </w:p>
    <w:p w14:paraId="39DCB16C" w14:textId="77777777" w:rsidR="00D8789E" w:rsidRDefault="00D8789E" w:rsidP="00D8789E">
      <w:pPr>
        <w:bidi/>
        <w:rPr>
          <w:rFonts w:asciiTheme="majorHAnsi" w:hAnsiTheme="majorHAnsi"/>
          <w:sz w:val="40"/>
          <w:szCs w:val="40"/>
          <w:rtl/>
          <w:lang w:bidi="ar-DZ"/>
        </w:rPr>
      </w:pPr>
      <w:r>
        <w:rPr>
          <w:rFonts w:asciiTheme="majorHAnsi" w:hAnsiTheme="majorHAnsi" w:hint="cs"/>
          <w:sz w:val="40"/>
          <w:szCs w:val="40"/>
          <w:rtl/>
          <w:lang w:bidi="ar-DZ"/>
        </w:rPr>
        <w:t>المقدمة</w:t>
      </w:r>
    </w:p>
    <w:p w14:paraId="628F4A15" w14:textId="77777777" w:rsidR="00D8789E" w:rsidRPr="00D93179" w:rsidRDefault="005E1B50" w:rsidP="00D8789E">
      <w:pPr>
        <w:bidi/>
        <w:rPr>
          <w:rFonts w:asciiTheme="majorHAnsi" w:hAnsiTheme="majorHAnsi"/>
          <w:color w:val="FF0000"/>
          <w:sz w:val="28"/>
          <w:szCs w:val="28"/>
          <w:rtl/>
          <w:lang w:bidi="ar-DZ"/>
        </w:rPr>
      </w:pPr>
      <w:r w:rsidRPr="00D93179">
        <w:rPr>
          <w:rFonts w:asciiTheme="majorHAnsi" w:hAnsiTheme="majorHAnsi" w:hint="cs"/>
          <w:color w:val="FF0000"/>
          <w:sz w:val="28"/>
          <w:szCs w:val="28"/>
          <w:rtl/>
          <w:lang w:bidi="ar-DZ"/>
        </w:rPr>
        <w:t xml:space="preserve">المبحث </w:t>
      </w:r>
      <w:r w:rsidR="0093301F" w:rsidRPr="00D93179">
        <w:rPr>
          <w:rFonts w:asciiTheme="majorHAnsi" w:hAnsiTheme="majorHAnsi" w:hint="cs"/>
          <w:color w:val="FF0000"/>
          <w:sz w:val="28"/>
          <w:szCs w:val="28"/>
          <w:rtl/>
          <w:lang w:bidi="ar-DZ"/>
        </w:rPr>
        <w:t>الأول</w:t>
      </w:r>
      <w:r w:rsidRPr="00D93179">
        <w:rPr>
          <w:rFonts w:asciiTheme="majorHAnsi" w:hAnsiTheme="majorHAnsi" w:hint="cs"/>
          <w:color w:val="FF0000"/>
          <w:sz w:val="28"/>
          <w:szCs w:val="28"/>
          <w:rtl/>
          <w:lang w:bidi="ar-DZ"/>
        </w:rPr>
        <w:t> </w:t>
      </w:r>
      <w:r w:rsidRPr="00D93179">
        <w:rPr>
          <w:rFonts w:asciiTheme="majorHAnsi" w:hAnsiTheme="majorHAnsi"/>
          <w:color w:val="FF0000"/>
          <w:sz w:val="28"/>
          <w:szCs w:val="28"/>
          <w:lang w:bidi="ar-DZ"/>
        </w:rPr>
        <w:t>:</w:t>
      </w:r>
      <w:r w:rsidRPr="00D93179">
        <w:rPr>
          <w:rFonts w:asciiTheme="majorHAnsi" w:hAnsiTheme="majorHAnsi" w:hint="cs"/>
          <w:color w:val="FF0000"/>
          <w:sz w:val="28"/>
          <w:szCs w:val="28"/>
          <w:rtl/>
          <w:lang w:bidi="ar-DZ"/>
        </w:rPr>
        <w:t>ماهية محاسبة الموارد البشرية</w:t>
      </w:r>
    </w:p>
    <w:p w14:paraId="2E19FD45" w14:textId="77777777" w:rsidR="005E1B50" w:rsidRDefault="005E1B50" w:rsidP="005E1B50">
      <w:pPr>
        <w:bidi/>
        <w:rPr>
          <w:rFonts w:asciiTheme="majorHAnsi" w:hAnsiTheme="majorHAnsi"/>
          <w:sz w:val="28"/>
          <w:szCs w:val="28"/>
          <w:rtl/>
          <w:lang w:bidi="ar-DZ"/>
        </w:rPr>
      </w:pPr>
      <w:r>
        <w:rPr>
          <w:rFonts w:asciiTheme="majorHAnsi" w:hAnsiTheme="majorHAnsi" w:hint="cs"/>
          <w:sz w:val="28"/>
          <w:szCs w:val="28"/>
          <w:rtl/>
          <w:lang w:bidi="ar-DZ"/>
        </w:rPr>
        <w:t xml:space="preserve">المطلب </w:t>
      </w:r>
      <w:r w:rsidR="0093301F">
        <w:rPr>
          <w:rFonts w:asciiTheme="majorHAnsi" w:hAnsiTheme="majorHAnsi" w:hint="cs"/>
          <w:sz w:val="28"/>
          <w:szCs w:val="28"/>
          <w:rtl/>
          <w:lang w:bidi="ar-DZ"/>
        </w:rPr>
        <w:t>الأول </w:t>
      </w:r>
      <w:r w:rsidR="0093301F">
        <w:rPr>
          <w:rFonts w:asciiTheme="majorHAnsi" w:hAnsiTheme="majorHAnsi"/>
          <w:sz w:val="28"/>
          <w:szCs w:val="28"/>
          <w:lang w:bidi="ar-DZ"/>
        </w:rPr>
        <w:t>:</w:t>
      </w:r>
      <w:r>
        <w:rPr>
          <w:rFonts w:asciiTheme="majorHAnsi" w:hAnsiTheme="majorHAnsi" w:hint="cs"/>
          <w:sz w:val="28"/>
          <w:szCs w:val="28"/>
          <w:rtl/>
          <w:lang w:bidi="ar-DZ"/>
        </w:rPr>
        <w:t xml:space="preserve"> مفهوم محاسبة الموارد البشرية</w:t>
      </w:r>
    </w:p>
    <w:p w14:paraId="3615FA49" w14:textId="77777777" w:rsidR="005E1B50" w:rsidRDefault="005E1B50" w:rsidP="005E1B50">
      <w:pPr>
        <w:bidi/>
        <w:rPr>
          <w:rFonts w:asciiTheme="majorHAnsi" w:hAnsiTheme="majorHAnsi"/>
          <w:sz w:val="28"/>
          <w:szCs w:val="28"/>
          <w:rtl/>
          <w:lang w:bidi="ar-DZ"/>
        </w:rPr>
      </w:pPr>
      <w:r>
        <w:rPr>
          <w:rFonts w:asciiTheme="majorHAnsi" w:hAnsiTheme="majorHAnsi" w:hint="cs"/>
          <w:sz w:val="28"/>
          <w:szCs w:val="28"/>
          <w:rtl/>
          <w:lang w:bidi="ar-DZ"/>
        </w:rPr>
        <w:t>المطلب الثاني</w:t>
      </w:r>
      <w:r w:rsidR="0093301F">
        <w:rPr>
          <w:rFonts w:asciiTheme="majorHAnsi" w:hAnsiTheme="majorHAnsi" w:hint="cs"/>
          <w:sz w:val="28"/>
          <w:szCs w:val="28"/>
          <w:rtl/>
          <w:lang w:bidi="ar-DZ"/>
        </w:rPr>
        <w:t> </w:t>
      </w:r>
      <w:r w:rsidR="0093301F">
        <w:rPr>
          <w:rFonts w:asciiTheme="majorHAnsi" w:hAnsiTheme="majorHAnsi"/>
          <w:sz w:val="28"/>
          <w:szCs w:val="28"/>
          <w:lang w:bidi="ar-DZ"/>
        </w:rPr>
        <w:t>:</w:t>
      </w:r>
      <w:r>
        <w:rPr>
          <w:rFonts w:asciiTheme="majorHAnsi" w:hAnsiTheme="majorHAnsi" w:hint="cs"/>
          <w:sz w:val="28"/>
          <w:szCs w:val="28"/>
          <w:rtl/>
          <w:lang w:bidi="ar-DZ"/>
        </w:rPr>
        <w:t xml:space="preserve"> </w:t>
      </w:r>
      <w:r w:rsidR="0093301F">
        <w:rPr>
          <w:rFonts w:asciiTheme="majorHAnsi" w:hAnsiTheme="majorHAnsi" w:hint="cs"/>
          <w:sz w:val="28"/>
          <w:szCs w:val="28"/>
          <w:rtl/>
          <w:lang w:bidi="ar-DZ"/>
        </w:rPr>
        <w:t>أهمية</w:t>
      </w:r>
      <w:r>
        <w:rPr>
          <w:rFonts w:asciiTheme="majorHAnsi" w:hAnsiTheme="majorHAnsi" w:hint="cs"/>
          <w:sz w:val="28"/>
          <w:szCs w:val="28"/>
          <w:rtl/>
          <w:lang w:bidi="ar-DZ"/>
        </w:rPr>
        <w:t xml:space="preserve"> محاسبة الموارد البشرية</w:t>
      </w:r>
    </w:p>
    <w:p w14:paraId="042FA188" w14:textId="7FF8ADF2" w:rsidR="005E1B50" w:rsidRDefault="005E1B50" w:rsidP="00C544FE">
      <w:pPr>
        <w:bidi/>
        <w:rPr>
          <w:rFonts w:asciiTheme="majorHAnsi" w:hAnsiTheme="majorHAnsi"/>
          <w:sz w:val="28"/>
          <w:szCs w:val="28"/>
          <w:rtl/>
          <w:lang w:bidi="ar-DZ"/>
        </w:rPr>
      </w:pPr>
      <w:r>
        <w:rPr>
          <w:rFonts w:asciiTheme="majorHAnsi" w:hAnsiTheme="majorHAnsi" w:hint="cs"/>
          <w:sz w:val="28"/>
          <w:szCs w:val="28"/>
          <w:rtl/>
          <w:lang w:bidi="ar-DZ"/>
        </w:rPr>
        <w:t>المطلب الثالث</w:t>
      </w:r>
      <w:r w:rsidR="00F20234">
        <w:rPr>
          <w:rFonts w:asciiTheme="majorHAnsi" w:hAnsiTheme="majorHAnsi" w:hint="cs"/>
          <w:sz w:val="28"/>
          <w:szCs w:val="28"/>
          <w:rtl/>
          <w:lang w:bidi="ar-DZ"/>
        </w:rPr>
        <w:t>: أ</w:t>
      </w:r>
      <w:r w:rsidR="00C544FE">
        <w:rPr>
          <w:rFonts w:asciiTheme="majorHAnsi" w:hAnsiTheme="majorHAnsi" w:hint="cs"/>
          <w:sz w:val="28"/>
          <w:szCs w:val="28"/>
          <w:rtl/>
          <w:lang w:bidi="ar-DZ"/>
        </w:rPr>
        <w:t xml:space="preserve">هداف </w:t>
      </w:r>
      <w:r>
        <w:rPr>
          <w:rFonts w:asciiTheme="majorHAnsi" w:hAnsiTheme="majorHAnsi" w:hint="cs"/>
          <w:sz w:val="28"/>
          <w:szCs w:val="28"/>
          <w:rtl/>
          <w:lang w:bidi="ar-DZ"/>
        </w:rPr>
        <w:t xml:space="preserve"> محاسبة الموارد البشرية</w:t>
      </w:r>
    </w:p>
    <w:p w14:paraId="32549E2C" w14:textId="77777777" w:rsidR="005E1B50" w:rsidRPr="00D93179" w:rsidRDefault="005E1B50" w:rsidP="005E1B50">
      <w:pPr>
        <w:bidi/>
        <w:rPr>
          <w:rFonts w:asciiTheme="majorHAnsi" w:hAnsiTheme="majorHAnsi"/>
          <w:color w:val="FF0000"/>
          <w:sz w:val="32"/>
          <w:szCs w:val="32"/>
          <w:rtl/>
          <w:lang w:bidi="ar-DZ"/>
        </w:rPr>
      </w:pPr>
      <w:r w:rsidRPr="00D93179">
        <w:rPr>
          <w:rFonts w:asciiTheme="majorHAnsi" w:hAnsiTheme="majorHAnsi" w:hint="cs"/>
          <w:color w:val="FF0000"/>
          <w:sz w:val="32"/>
          <w:szCs w:val="32"/>
          <w:rtl/>
          <w:lang w:bidi="ar-DZ"/>
        </w:rPr>
        <w:t>المبحث الثاني</w:t>
      </w:r>
      <w:r w:rsidR="0093301F" w:rsidRPr="00D93179">
        <w:rPr>
          <w:rFonts w:asciiTheme="majorHAnsi" w:hAnsiTheme="majorHAnsi" w:hint="cs"/>
          <w:color w:val="FF0000"/>
          <w:sz w:val="32"/>
          <w:szCs w:val="32"/>
          <w:rtl/>
          <w:lang w:bidi="ar-DZ"/>
        </w:rPr>
        <w:t> </w:t>
      </w:r>
      <w:r w:rsidR="0093301F" w:rsidRPr="00D93179">
        <w:rPr>
          <w:rFonts w:asciiTheme="majorHAnsi" w:hAnsiTheme="majorHAnsi"/>
          <w:color w:val="FF0000"/>
          <w:sz w:val="32"/>
          <w:szCs w:val="32"/>
          <w:lang w:bidi="ar-DZ"/>
        </w:rPr>
        <w:t>:</w:t>
      </w:r>
      <w:r w:rsidRPr="00D93179">
        <w:rPr>
          <w:rFonts w:asciiTheme="majorHAnsi" w:hAnsiTheme="majorHAnsi" w:hint="cs"/>
          <w:color w:val="FF0000"/>
          <w:sz w:val="32"/>
          <w:szCs w:val="32"/>
          <w:rtl/>
          <w:lang w:bidi="ar-DZ"/>
        </w:rPr>
        <w:t xml:space="preserve">ماهية </w:t>
      </w:r>
      <w:r w:rsidR="0093301F" w:rsidRPr="00D93179">
        <w:rPr>
          <w:rFonts w:asciiTheme="majorHAnsi" w:hAnsiTheme="majorHAnsi" w:hint="cs"/>
          <w:color w:val="FF0000"/>
          <w:sz w:val="32"/>
          <w:szCs w:val="32"/>
          <w:rtl/>
          <w:lang w:bidi="ar-DZ"/>
        </w:rPr>
        <w:t>الأداء</w:t>
      </w:r>
      <w:r w:rsidRPr="00D93179">
        <w:rPr>
          <w:rFonts w:asciiTheme="majorHAnsi" w:hAnsiTheme="majorHAnsi" w:hint="cs"/>
          <w:color w:val="FF0000"/>
          <w:sz w:val="32"/>
          <w:szCs w:val="32"/>
          <w:rtl/>
          <w:lang w:bidi="ar-DZ"/>
        </w:rPr>
        <w:t xml:space="preserve"> </w:t>
      </w:r>
    </w:p>
    <w:p w14:paraId="7344C790" w14:textId="3D9B04F2" w:rsidR="005E1B50" w:rsidRPr="005E1B50" w:rsidRDefault="005E1B50" w:rsidP="005E1B50">
      <w:pPr>
        <w:bidi/>
        <w:rPr>
          <w:rFonts w:asciiTheme="majorHAnsi" w:hAnsiTheme="majorHAnsi"/>
          <w:sz w:val="28"/>
          <w:szCs w:val="28"/>
          <w:rtl/>
          <w:lang w:bidi="ar-DZ"/>
        </w:rPr>
      </w:pPr>
      <w:r>
        <w:rPr>
          <w:rFonts w:asciiTheme="majorHAnsi" w:hAnsiTheme="majorHAnsi" w:hint="cs"/>
          <w:sz w:val="28"/>
          <w:szCs w:val="28"/>
          <w:rtl/>
          <w:lang w:bidi="ar-DZ"/>
        </w:rPr>
        <w:t xml:space="preserve">المطلب </w:t>
      </w:r>
      <w:r w:rsidR="0093301F">
        <w:rPr>
          <w:rFonts w:asciiTheme="majorHAnsi" w:hAnsiTheme="majorHAnsi" w:hint="cs"/>
          <w:sz w:val="28"/>
          <w:szCs w:val="28"/>
          <w:rtl/>
          <w:lang w:bidi="ar-DZ"/>
        </w:rPr>
        <w:t>الأول</w:t>
      </w:r>
      <w:r w:rsidR="00F20234">
        <w:rPr>
          <w:rFonts w:asciiTheme="majorHAnsi" w:hAnsiTheme="majorHAnsi" w:hint="cs"/>
          <w:sz w:val="28"/>
          <w:szCs w:val="28"/>
          <w:rtl/>
          <w:lang w:bidi="ar-DZ"/>
        </w:rPr>
        <w:t xml:space="preserve">: </w:t>
      </w:r>
      <w:r>
        <w:rPr>
          <w:rFonts w:asciiTheme="majorHAnsi" w:hAnsiTheme="majorHAnsi" w:hint="cs"/>
          <w:sz w:val="28"/>
          <w:szCs w:val="28"/>
          <w:rtl/>
          <w:lang w:bidi="ar-DZ"/>
        </w:rPr>
        <w:t xml:space="preserve">مفهوم </w:t>
      </w:r>
      <w:r w:rsidR="0093301F">
        <w:rPr>
          <w:rFonts w:asciiTheme="majorHAnsi" w:hAnsiTheme="majorHAnsi" w:hint="cs"/>
          <w:sz w:val="28"/>
          <w:szCs w:val="28"/>
          <w:rtl/>
          <w:lang w:bidi="ar-DZ"/>
        </w:rPr>
        <w:t>الأداء</w:t>
      </w:r>
    </w:p>
    <w:p w14:paraId="30A8C764" w14:textId="15E4E597" w:rsidR="00D8789E" w:rsidRDefault="005E1B50" w:rsidP="00D8789E">
      <w:pPr>
        <w:bidi/>
        <w:rPr>
          <w:rFonts w:asciiTheme="majorHAnsi" w:hAnsiTheme="majorHAnsi"/>
          <w:sz w:val="28"/>
          <w:szCs w:val="28"/>
          <w:rtl/>
          <w:lang w:bidi="ar-DZ"/>
        </w:rPr>
      </w:pPr>
      <w:r>
        <w:rPr>
          <w:rFonts w:asciiTheme="majorHAnsi" w:hAnsiTheme="majorHAnsi" w:hint="cs"/>
          <w:sz w:val="28"/>
          <w:szCs w:val="28"/>
          <w:rtl/>
          <w:lang w:bidi="ar-DZ"/>
        </w:rPr>
        <w:t>المطلب الثاني</w:t>
      </w:r>
      <w:r w:rsidR="00F20234">
        <w:rPr>
          <w:rFonts w:asciiTheme="majorHAnsi" w:hAnsiTheme="majorHAnsi" w:hint="cs"/>
          <w:sz w:val="28"/>
          <w:szCs w:val="28"/>
          <w:rtl/>
          <w:lang w:bidi="ar-DZ"/>
        </w:rPr>
        <w:t xml:space="preserve">: </w:t>
      </w:r>
      <w:r>
        <w:rPr>
          <w:rFonts w:asciiTheme="majorHAnsi" w:hAnsiTheme="majorHAnsi" w:hint="cs"/>
          <w:sz w:val="28"/>
          <w:szCs w:val="28"/>
          <w:rtl/>
          <w:lang w:bidi="ar-DZ"/>
        </w:rPr>
        <w:t xml:space="preserve">العوامل محددة </w:t>
      </w:r>
      <w:r w:rsidR="0093301F">
        <w:rPr>
          <w:rFonts w:asciiTheme="majorHAnsi" w:hAnsiTheme="majorHAnsi" w:hint="cs"/>
          <w:sz w:val="28"/>
          <w:szCs w:val="28"/>
          <w:rtl/>
          <w:lang w:bidi="ar-DZ"/>
        </w:rPr>
        <w:t>للأداء</w:t>
      </w:r>
    </w:p>
    <w:p w14:paraId="55F60658" w14:textId="63916388" w:rsidR="005E1B50" w:rsidRDefault="005E1B50" w:rsidP="00D30005">
      <w:pPr>
        <w:bidi/>
        <w:rPr>
          <w:rFonts w:asciiTheme="majorHAnsi" w:hAnsiTheme="majorHAnsi"/>
          <w:sz w:val="28"/>
          <w:szCs w:val="28"/>
          <w:rtl/>
          <w:lang w:bidi="ar-DZ"/>
        </w:rPr>
      </w:pPr>
      <w:r>
        <w:rPr>
          <w:rFonts w:asciiTheme="majorHAnsi" w:hAnsiTheme="majorHAnsi" w:hint="cs"/>
          <w:sz w:val="28"/>
          <w:szCs w:val="28"/>
          <w:rtl/>
          <w:lang w:bidi="ar-DZ"/>
        </w:rPr>
        <w:t>المطلب الثالث</w:t>
      </w:r>
      <w:r w:rsidR="00F20234">
        <w:rPr>
          <w:rFonts w:asciiTheme="majorHAnsi" w:hAnsiTheme="majorHAnsi" w:hint="cs"/>
          <w:sz w:val="28"/>
          <w:szCs w:val="28"/>
          <w:rtl/>
          <w:lang w:bidi="ar-DZ"/>
        </w:rPr>
        <w:t xml:space="preserve">: </w:t>
      </w:r>
      <w:r w:rsidR="00D30005">
        <w:rPr>
          <w:rFonts w:asciiTheme="majorHAnsi" w:hAnsiTheme="majorHAnsi" w:hint="cs"/>
          <w:sz w:val="28"/>
          <w:szCs w:val="28"/>
          <w:rtl/>
          <w:lang w:bidi="ar-DZ"/>
        </w:rPr>
        <w:t xml:space="preserve">مكونات </w:t>
      </w:r>
      <w:r>
        <w:rPr>
          <w:rFonts w:asciiTheme="majorHAnsi" w:hAnsiTheme="majorHAnsi" w:hint="cs"/>
          <w:sz w:val="28"/>
          <w:szCs w:val="28"/>
          <w:rtl/>
          <w:lang w:bidi="ar-DZ"/>
        </w:rPr>
        <w:t xml:space="preserve"> </w:t>
      </w:r>
      <w:r w:rsidR="00D30005">
        <w:rPr>
          <w:rFonts w:asciiTheme="majorHAnsi" w:hAnsiTheme="majorHAnsi" w:hint="cs"/>
          <w:sz w:val="28"/>
          <w:szCs w:val="28"/>
          <w:rtl/>
          <w:lang w:bidi="ar-DZ"/>
        </w:rPr>
        <w:t>ا</w:t>
      </w:r>
      <w:r w:rsidR="0093301F">
        <w:rPr>
          <w:rFonts w:asciiTheme="majorHAnsi" w:hAnsiTheme="majorHAnsi" w:hint="cs"/>
          <w:sz w:val="28"/>
          <w:szCs w:val="28"/>
          <w:rtl/>
          <w:lang w:bidi="ar-DZ"/>
        </w:rPr>
        <w:t>لأداء</w:t>
      </w:r>
    </w:p>
    <w:p w14:paraId="5A5E2E97" w14:textId="03396DC8" w:rsidR="005E1B50" w:rsidRDefault="005E1B50" w:rsidP="0061367A">
      <w:pPr>
        <w:bidi/>
        <w:rPr>
          <w:rFonts w:asciiTheme="majorHAnsi" w:hAnsiTheme="majorHAnsi"/>
          <w:sz w:val="28"/>
          <w:szCs w:val="28"/>
          <w:lang w:bidi="ar-DZ"/>
        </w:rPr>
      </w:pPr>
      <w:r>
        <w:rPr>
          <w:rFonts w:asciiTheme="majorHAnsi" w:hAnsiTheme="majorHAnsi" w:hint="cs"/>
          <w:sz w:val="28"/>
          <w:szCs w:val="28"/>
          <w:rtl/>
          <w:lang w:bidi="ar-DZ"/>
        </w:rPr>
        <w:t>المطلب الرابع</w:t>
      </w:r>
      <w:r w:rsidR="00F20234">
        <w:rPr>
          <w:rFonts w:asciiTheme="majorHAnsi" w:hAnsiTheme="majorHAnsi" w:hint="cs"/>
          <w:sz w:val="28"/>
          <w:szCs w:val="28"/>
          <w:rtl/>
          <w:lang w:bidi="ar-DZ"/>
        </w:rPr>
        <w:t>:</w:t>
      </w:r>
      <w:r w:rsidR="0093301F">
        <w:rPr>
          <w:rFonts w:asciiTheme="majorHAnsi" w:hAnsiTheme="majorHAnsi" w:hint="cs"/>
          <w:sz w:val="28"/>
          <w:szCs w:val="28"/>
          <w:rtl/>
          <w:lang w:bidi="ar-DZ"/>
        </w:rPr>
        <w:t> </w:t>
      </w:r>
      <w:r w:rsidR="0043545B">
        <w:rPr>
          <w:rFonts w:asciiTheme="majorHAnsi" w:hAnsiTheme="majorHAnsi" w:hint="cs"/>
          <w:sz w:val="28"/>
          <w:szCs w:val="28"/>
          <w:rtl/>
          <w:lang w:bidi="ar-DZ"/>
        </w:rPr>
        <w:t>معدلات</w:t>
      </w:r>
      <w:r w:rsidR="00475322">
        <w:rPr>
          <w:rFonts w:asciiTheme="majorHAnsi" w:hAnsiTheme="majorHAnsi" w:hint="cs"/>
          <w:sz w:val="28"/>
          <w:szCs w:val="28"/>
          <w:rtl/>
          <w:lang w:bidi="ar-DZ"/>
        </w:rPr>
        <w:t xml:space="preserve"> </w:t>
      </w:r>
      <w:r w:rsidR="0043545B">
        <w:rPr>
          <w:rFonts w:asciiTheme="majorHAnsi" w:hAnsiTheme="majorHAnsi" w:hint="cs"/>
          <w:sz w:val="28"/>
          <w:szCs w:val="28"/>
          <w:rtl/>
          <w:lang w:bidi="ar-DZ"/>
        </w:rPr>
        <w:t xml:space="preserve">الأداء </w:t>
      </w:r>
      <w:r w:rsidR="0061367A">
        <w:rPr>
          <w:rFonts w:asciiTheme="majorHAnsi" w:hAnsiTheme="majorHAnsi" w:hint="cs"/>
          <w:sz w:val="28"/>
          <w:szCs w:val="28"/>
          <w:rtl/>
          <w:lang w:bidi="ar-DZ"/>
        </w:rPr>
        <w:t>و</w:t>
      </w:r>
      <w:r w:rsidR="00F20234">
        <w:rPr>
          <w:rFonts w:asciiTheme="majorHAnsi" w:hAnsiTheme="majorHAnsi" w:hint="cs"/>
          <w:sz w:val="28"/>
          <w:szCs w:val="28"/>
          <w:rtl/>
          <w:lang w:bidi="ar-DZ"/>
        </w:rPr>
        <w:t>أ</w:t>
      </w:r>
      <w:r w:rsidR="0061367A">
        <w:rPr>
          <w:rFonts w:asciiTheme="majorHAnsi" w:hAnsiTheme="majorHAnsi" w:hint="cs"/>
          <w:sz w:val="28"/>
          <w:szCs w:val="28"/>
          <w:rtl/>
          <w:lang w:bidi="ar-DZ"/>
        </w:rPr>
        <w:t xml:space="preserve">هميته </w:t>
      </w:r>
    </w:p>
    <w:p w14:paraId="6A2E41C7" w14:textId="71572634" w:rsidR="000A2043" w:rsidRPr="00D93179" w:rsidRDefault="0093301F" w:rsidP="00EE1909">
      <w:pPr>
        <w:bidi/>
        <w:rPr>
          <w:rFonts w:asciiTheme="majorHAnsi" w:hAnsiTheme="majorHAnsi"/>
          <w:color w:val="FF0000"/>
          <w:sz w:val="28"/>
          <w:szCs w:val="28"/>
          <w:rtl/>
          <w:lang w:bidi="ar-DZ"/>
        </w:rPr>
      </w:pPr>
      <w:r w:rsidRPr="00D93179">
        <w:rPr>
          <w:rFonts w:asciiTheme="majorHAnsi" w:hAnsiTheme="majorHAnsi" w:hint="cs"/>
          <w:color w:val="FF0000"/>
          <w:sz w:val="28"/>
          <w:szCs w:val="28"/>
          <w:rtl/>
          <w:lang w:bidi="ar-DZ"/>
        </w:rPr>
        <w:t>المبحث الثالث </w:t>
      </w:r>
      <w:r w:rsidR="000A2043" w:rsidRPr="00D93179">
        <w:rPr>
          <w:rFonts w:asciiTheme="majorHAnsi" w:hAnsiTheme="majorHAnsi" w:hint="cs"/>
          <w:color w:val="FF0000"/>
          <w:sz w:val="28"/>
          <w:szCs w:val="28"/>
          <w:rtl/>
          <w:lang w:bidi="ar-DZ"/>
        </w:rPr>
        <w:t>:</w:t>
      </w:r>
      <w:r w:rsidR="000A2043" w:rsidRPr="00D93179">
        <w:rPr>
          <w:rFonts w:ascii="Simplified Arabic" w:hAnsi="Simplified Arabic" w:cs="Simplified Arabic"/>
          <w:b/>
          <w:bCs/>
          <w:color w:val="FF0000"/>
          <w:sz w:val="28"/>
          <w:szCs w:val="28"/>
          <w:rtl/>
        </w:rPr>
        <w:t xml:space="preserve"> </w:t>
      </w:r>
      <w:r w:rsidR="00EE1909">
        <w:rPr>
          <w:rFonts w:ascii="Simplified Arabic" w:hAnsi="Simplified Arabic" w:cs="Simplified Arabic" w:hint="cs"/>
          <w:b/>
          <w:bCs/>
          <w:color w:val="FF0000"/>
          <w:sz w:val="28"/>
          <w:szCs w:val="28"/>
          <w:rtl/>
        </w:rPr>
        <w:t>معوقات ال</w:t>
      </w:r>
      <w:r w:rsidR="00F20234">
        <w:rPr>
          <w:rFonts w:ascii="Simplified Arabic" w:hAnsi="Simplified Arabic" w:cs="Simplified Arabic" w:hint="cs"/>
          <w:b/>
          <w:bCs/>
          <w:color w:val="FF0000"/>
          <w:sz w:val="28"/>
          <w:szCs w:val="28"/>
          <w:rtl/>
        </w:rPr>
        <w:t>أ</w:t>
      </w:r>
      <w:r w:rsidR="00EE1909">
        <w:rPr>
          <w:rFonts w:ascii="Simplified Arabic" w:hAnsi="Simplified Arabic" w:cs="Simplified Arabic" w:hint="cs"/>
          <w:b/>
          <w:bCs/>
          <w:color w:val="FF0000"/>
          <w:sz w:val="28"/>
          <w:szCs w:val="28"/>
          <w:rtl/>
        </w:rPr>
        <w:t>داء</w:t>
      </w:r>
      <w:r w:rsidR="00C747EE">
        <w:rPr>
          <w:rFonts w:ascii="Simplified Arabic" w:hAnsi="Simplified Arabic" w:cs="Simplified Arabic"/>
          <w:b/>
          <w:bCs/>
          <w:color w:val="FF0000"/>
          <w:sz w:val="28"/>
          <w:szCs w:val="28"/>
        </w:rPr>
        <w:t> </w:t>
      </w:r>
      <w:r w:rsidR="00C747EE">
        <w:rPr>
          <w:rFonts w:ascii="Simplified Arabic" w:hAnsi="Simplified Arabic" w:cs="Simplified Arabic" w:hint="cs"/>
          <w:b/>
          <w:bCs/>
          <w:color w:val="FF0000"/>
          <w:sz w:val="28"/>
          <w:szCs w:val="28"/>
          <w:rtl/>
        </w:rPr>
        <w:t xml:space="preserve">واثر المحاسبة على اداء العاملين </w:t>
      </w:r>
    </w:p>
    <w:p w14:paraId="0B9E50DA" w14:textId="2187C422" w:rsidR="003B7471" w:rsidRDefault="0093301F" w:rsidP="00EE1909">
      <w:pPr>
        <w:bidi/>
        <w:rPr>
          <w:rFonts w:ascii="Simplified Arabic" w:hAnsi="Simplified Arabic" w:cs="Simplified Arabic"/>
          <w:b/>
          <w:bCs/>
          <w:color w:val="000000"/>
          <w:sz w:val="28"/>
          <w:szCs w:val="28"/>
          <w:rtl/>
        </w:rPr>
      </w:pPr>
      <w:r>
        <w:rPr>
          <w:rFonts w:asciiTheme="majorHAnsi" w:hAnsiTheme="majorHAnsi" w:hint="cs"/>
          <w:sz w:val="28"/>
          <w:szCs w:val="28"/>
          <w:rtl/>
          <w:lang w:bidi="ar-DZ"/>
        </w:rPr>
        <w:t>المطلب الأول</w:t>
      </w:r>
      <w:r w:rsidR="00F20234">
        <w:rPr>
          <w:rFonts w:asciiTheme="majorHAnsi" w:hAnsiTheme="majorHAnsi" w:hint="cs"/>
          <w:sz w:val="28"/>
          <w:szCs w:val="28"/>
          <w:rtl/>
          <w:lang w:bidi="ar-DZ"/>
        </w:rPr>
        <w:t xml:space="preserve">: </w:t>
      </w:r>
      <w:r w:rsidR="00EE1909">
        <w:rPr>
          <w:rFonts w:ascii="Simplified Arabic" w:hAnsi="Simplified Arabic" w:cs="Simplified Arabic" w:hint="cs"/>
          <w:b/>
          <w:bCs/>
          <w:color w:val="000000"/>
          <w:sz w:val="24"/>
          <w:szCs w:val="24"/>
          <w:rtl/>
        </w:rPr>
        <w:t>معوقات ال</w:t>
      </w:r>
      <w:r w:rsidR="00F20234">
        <w:rPr>
          <w:rFonts w:ascii="Simplified Arabic" w:hAnsi="Simplified Arabic" w:cs="Simplified Arabic" w:hint="cs"/>
          <w:b/>
          <w:bCs/>
          <w:color w:val="000000"/>
          <w:sz w:val="24"/>
          <w:szCs w:val="24"/>
          <w:rtl/>
        </w:rPr>
        <w:t>أ</w:t>
      </w:r>
      <w:r w:rsidR="00EE1909">
        <w:rPr>
          <w:rFonts w:ascii="Simplified Arabic" w:hAnsi="Simplified Arabic" w:cs="Simplified Arabic" w:hint="cs"/>
          <w:b/>
          <w:bCs/>
          <w:color w:val="000000"/>
          <w:sz w:val="24"/>
          <w:szCs w:val="24"/>
          <w:rtl/>
        </w:rPr>
        <w:t>داء</w:t>
      </w:r>
      <w:r w:rsidR="00D93179">
        <w:rPr>
          <w:rFonts w:ascii="Simplified Arabic" w:hAnsi="Simplified Arabic" w:cs="Simplified Arabic" w:hint="cs"/>
          <w:b/>
          <w:bCs/>
          <w:color w:val="000000"/>
          <w:sz w:val="28"/>
          <w:szCs w:val="28"/>
          <w:rtl/>
        </w:rPr>
        <w:t xml:space="preserve"> </w:t>
      </w:r>
    </w:p>
    <w:p w14:paraId="539081B4" w14:textId="15A9DA53" w:rsidR="00C747EE" w:rsidRDefault="00C747EE" w:rsidP="00C747EE">
      <w:pPr>
        <w:bidi/>
        <w:rPr>
          <w:rFonts w:cs="Arial"/>
          <w:sz w:val="44"/>
          <w:szCs w:val="44"/>
          <w:rtl/>
          <w:lang w:bidi="ar-EG"/>
        </w:rPr>
      </w:pPr>
      <w:r>
        <w:rPr>
          <w:rFonts w:ascii="Simplified Arabic" w:hAnsi="Simplified Arabic" w:cs="Simplified Arabic" w:hint="cs"/>
          <w:b/>
          <w:bCs/>
          <w:color w:val="000000"/>
          <w:sz w:val="28"/>
          <w:szCs w:val="28"/>
          <w:rtl/>
        </w:rPr>
        <w:t>المطلب الثاني:</w:t>
      </w:r>
      <w:r w:rsidR="00F20234">
        <w:rPr>
          <w:rFonts w:ascii="Simplified Arabic" w:hAnsi="Simplified Arabic" w:cs="Simplified Arabic" w:hint="cs"/>
          <w:b/>
          <w:bCs/>
          <w:color w:val="000000"/>
          <w:sz w:val="28"/>
          <w:szCs w:val="28"/>
          <w:rtl/>
        </w:rPr>
        <w:t xml:space="preserve"> أ</w:t>
      </w:r>
      <w:r>
        <w:rPr>
          <w:rFonts w:ascii="Simplified Arabic" w:hAnsi="Simplified Arabic" w:cs="Simplified Arabic" w:hint="cs"/>
          <w:b/>
          <w:bCs/>
          <w:color w:val="000000"/>
          <w:sz w:val="28"/>
          <w:szCs w:val="28"/>
          <w:rtl/>
        </w:rPr>
        <w:t xml:space="preserve">ثر المحاسبة على </w:t>
      </w:r>
      <w:r w:rsidR="00F20234">
        <w:rPr>
          <w:rFonts w:ascii="Simplified Arabic" w:hAnsi="Simplified Arabic" w:cs="Simplified Arabic" w:hint="cs"/>
          <w:b/>
          <w:bCs/>
          <w:color w:val="000000"/>
          <w:sz w:val="28"/>
          <w:szCs w:val="28"/>
          <w:rtl/>
        </w:rPr>
        <w:t>أ</w:t>
      </w:r>
      <w:r>
        <w:rPr>
          <w:rFonts w:ascii="Simplified Arabic" w:hAnsi="Simplified Arabic" w:cs="Simplified Arabic" w:hint="cs"/>
          <w:b/>
          <w:bCs/>
          <w:color w:val="000000"/>
          <w:sz w:val="28"/>
          <w:szCs w:val="28"/>
          <w:rtl/>
        </w:rPr>
        <w:t xml:space="preserve">داء العاملين </w:t>
      </w:r>
    </w:p>
    <w:p w14:paraId="69CCAD4E" w14:textId="77777777" w:rsidR="0093301F" w:rsidRDefault="0093301F" w:rsidP="0093301F">
      <w:pPr>
        <w:bidi/>
        <w:rPr>
          <w:rFonts w:asciiTheme="majorHAnsi" w:hAnsiTheme="majorHAnsi"/>
          <w:sz w:val="32"/>
          <w:szCs w:val="32"/>
          <w:rtl/>
          <w:lang w:bidi="ar-EG"/>
        </w:rPr>
      </w:pPr>
    </w:p>
    <w:p w14:paraId="6C217E26" w14:textId="77777777" w:rsidR="0093301F" w:rsidRDefault="0093301F" w:rsidP="0093301F">
      <w:pPr>
        <w:bidi/>
        <w:rPr>
          <w:rFonts w:asciiTheme="majorHAnsi" w:hAnsiTheme="majorHAnsi"/>
          <w:sz w:val="32"/>
          <w:szCs w:val="32"/>
          <w:lang w:bidi="ar-DZ"/>
        </w:rPr>
      </w:pPr>
      <w:r>
        <w:rPr>
          <w:rFonts w:asciiTheme="majorHAnsi" w:hAnsiTheme="majorHAnsi" w:hint="cs"/>
          <w:sz w:val="32"/>
          <w:szCs w:val="32"/>
          <w:rtl/>
          <w:lang w:bidi="ar-DZ"/>
        </w:rPr>
        <w:t xml:space="preserve">الخاتمة </w:t>
      </w:r>
      <w:r>
        <w:rPr>
          <w:rFonts w:asciiTheme="majorHAnsi" w:hAnsiTheme="majorHAnsi"/>
          <w:sz w:val="32"/>
          <w:szCs w:val="32"/>
          <w:lang w:bidi="ar-DZ"/>
        </w:rPr>
        <w:t xml:space="preserve">                                      </w:t>
      </w:r>
    </w:p>
    <w:p w14:paraId="5BF15876" w14:textId="77777777" w:rsidR="0093301F" w:rsidRDefault="0093301F" w:rsidP="0093301F">
      <w:pPr>
        <w:bidi/>
        <w:rPr>
          <w:rFonts w:asciiTheme="majorHAnsi" w:hAnsiTheme="majorHAnsi"/>
          <w:sz w:val="32"/>
          <w:szCs w:val="32"/>
          <w:lang w:bidi="ar-DZ"/>
        </w:rPr>
      </w:pPr>
    </w:p>
    <w:p w14:paraId="54DB8CFE" w14:textId="77777777" w:rsidR="0093301F" w:rsidRDefault="0093301F" w:rsidP="0093301F">
      <w:pPr>
        <w:bidi/>
        <w:rPr>
          <w:rFonts w:asciiTheme="majorHAnsi" w:hAnsiTheme="majorHAnsi"/>
          <w:sz w:val="32"/>
          <w:szCs w:val="32"/>
          <w:lang w:bidi="ar-DZ"/>
        </w:rPr>
      </w:pPr>
    </w:p>
    <w:p w14:paraId="05BCDC38" w14:textId="77777777" w:rsidR="0093301F" w:rsidRDefault="0093301F" w:rsidP="0093301F">
      <w:pPr>
        <w:bidi/>
        <w:rPr>
          <w:rFonts w:asciiTheme="majorHAnsi" w:hAnsiTheme="majorHAnsi"/>
          <w:sz w:val="32"/>
          <w:szCs w:val="32"/>
          <w:lang w:bidi="ar-DZ"/>
        </w:rPr>
      </w:pPr>
    </w:p>
    <w:p w14:paraId="3959120E" w14:textId="77777777" w:rsidR="0093301F" w:rsidRDefault="0093301F" w:rsidP="0093301F">
      <w:pPr>
        <w:bidi/>
        <w:rPr>
          <w:rFonts w:asciiTheme="majorHAnsi" w:hAnsiTheme="majorHAnsi"/>
          <w:sz w:val="32"/>
          <w:szCs w:val="32"/>
          <w:lang w:bidi="ar-DZ"/>
        </w:rPr>
      </w:pPr>
    </w:p>
    <w:p w14:paraId="29168864" w14:textId="77777777" w:rsidR="0093301F" w:rsidRDefault="0093301F" w:rsidP="0093301F">
      <w:pPr>
        <w:bidi/>
        <w:rPr>
          <w:rFonts w:asciiTheme="majorHAnsi" w:hAnsiTheme="majorHAnsi"/>
          <w:sz w:val="32"/>
          <w:szCs w:val="32"/>
          <w:rtl/>
          <w:lang w:bidi="ar-DZ"/>
        </w:rPr>
      </w:pPr>
    </w:p>
    <w:p w14:paraId="607B2DFB" w14:textId="77777777" w:rsidR="0043545B" w:rsidRDefault="0043545B" w:rsidP="0043545B">
      <w:pPr>
        <w:bidi/>
        <w:rPr>
          <w:rFonts w:asciiTheme="majorHAnsi" w:hAnsiTheme="majorHAnsi"/>
          <w:sz w:val="32"/>
          <w:szCs w:val="32"/>
          <w:lang w:bidi="ar-DZ"/>
        </w:rPr>
      </w:pPr>
    </w:p>
    <w:p w14:paraId="709FE53A" w14:textId="77777777" w:rsidR="0093301F" w:rsidRPr="00BF103A" w:rsidRDefault="0093301F" w:rsidP="00BF103A">
      <w:pPr>
        <w:bidi/>
        <w:jc w:val="center"/>
        <w:rPr>
          <w:rFonts w:asciiTheme="majorHAnsi" w:hAnsiTheme="majorHAnsi"/>
          <w:sz w:val="44"/>
          <w:szCs w:val="44"/>
          <w:rtl/>
          <w:lang w:bidi="ar-DZ"/>
        </w:rPr>
      </w:pPr>
      <w:r w:rsidRPr="00BF103A">
        <w:rPr>
          <w:rFonts w:asciiTheme="majorHAnsi" w:hAnsiTheme="majorHAnsi" w:hint="cs"/>
          <w:sz w:val="44"/>
          <w:szCs w:val="44"/>
          <w:rtl/>
          <w:lang w:bidi="ar-DZ"/>
        </w:rPr>
        <w:t>المقدمة</w:t>
      </w:r>
    </w:p>
    <w:p w14:paraId="4129C341" w14:textId="77777777" w:rsidR="0093301F" w:rsidRDefault="0093301F" w:rsidP="0093301F">
      <w:pPr>
        <w:bidi/>
        <w:rPr>
          <w:rFonts w:asciiTheme="majorHAnsi" w:hAnsiTheme="majorHAnsi"/>
          <w:sz w:val="32"/>
          <w:szCs w:val="32"/>
          <w:rtl/>
          <w:lang w:bidi="ar-DZ"/>
        </w:rPr>
      </w:pPr>
    </w:p>
    <w:p w14:paraId="7A345EB7" w14:textId="77777777" w:rsidR="0093301F" w:rsidRPr="00BF103A" w:rsidRDefault="0093301F" w:rsidP="0093301F">
      <w:pPr>
        <w:bidi/>
        <w:rPr>
          <w:rFonts w:asciiTheme="majorHAnsi" w:hAnsiTheme="majorHAnsi"/>
          <w:sz w:val="40"/>
          <w:szCs w:val="40"/>
          <w:rtl/>
          <w:lang w:bidi="ar-DZ"/>
        </w:rPr>
      </w:pPr>
    </w:p>
    <w:p w14:paraId="462284F9" w14:textId="77777777" w:rsidR="0093301F" w:rsidRPr="00BF103A" w:rsidRDefault="0005277C" w:rsidP="0005277C">
      <w:pPr>
        <w:bidi/>
        <w:rPr>
          <w:rFonts w:asciiTheme="majorHAnsi" w:hAnsiTheme="majorHAnsi"/>
          <w:sz w:val="40"/>
          <w:szCs w:val="40"/>
          <w:rtl/>
          <w:lang w:bidi="ar-DZ"/>
        </w:rPr>
      </w:pPr>
      <w:r w:rsidRPr="00BF103A">
        <w:rPr>
          <w:rFonts w:cs="Arial"/>
          <w:sz w:val="40"/>
          <w:szCs w:val="40"/>
          <w:rtl/>
          <w:lang w:bidi="ar-DZ"/>
        </w:rPr>
        <w:t>تواجه العديد من الدول المتطورة اقتصاديا مرحلة تحول جوهرية، حيث أصبح فيها رأس المال البشري مصدرا للخدمات أكثر من مصدرا للطاقات الإنتاجية المادية، وقد بدأ هذا التحول بعد الحرب العالمية الثانية، وكان له تأثير واضح على هيكل القوى البشرية، ففي الوقت الحاضر أصبح المجتمع يتحول إلى اقتصاد مبني على المعرفة، بحيث يعتمد نجاح أي مؤسسة في أي قطاع بدرجة كبيرة على كفاءة وفعالية العامل البشري بإنفاقها أموال طائلة في استقطابه واختياره، خصوصا مع التطور التكنولوجي الحاصل الذي رافقته الحاجة قادر على إدارة هذه التكنولوجيا وتوظيفها لأجل تحقيق  ، إلى مورد بشري بمستوى عال من التعليم والتدريب وأضحى من أهم الأصول التي ،أهداف المؤسسة بشكل أمثل، فهو كمؤثر أساسي مباشر لنجاح أي مؤسسة تحوزها، ومن هنا ظهرت محاسبة الموارد البشرية التي تطبق للحصول على معلومات تحديد وقياس مختلف التكاليف المترتبة عن وجود المورد البشري</w:t>
      </w:r>
    </w:p>
    <w:p w14:paraId="35540CEA" w14:textId="77777777" w:rsidR="0093301F" w:rsidRDefault="0093301F" w:rsidP="0093301F">
      <w:pPr>
        <w:bidi/>
        <w:rPr>
          <w:rFonts w:asciiTheme="majorHAnsi" w:hAnsiTheme="majorHAnsi"/>
          <w:sz w:val="32"/>
          <w:szCs w:val="32"/>
          <w:rtl/>
          <w:lang w:bidi="ar-DZ"/>
        </w:rPr>
      </w:pPr>
    </w:p>
    <w:p w14:paraId="74803948" w14:textId="77777777" w:rsidR="0093301F" w:rsidRDefault="0093301F" w:rsidP="0093301F">
      <w:pPr>
        <w:bidi/>
        <w:rPr>
          <w:rFonts w:asciiTheme="majorHAnsi" w:hAnsiTheme="majorHAnsi"/>
          <w:sz w:val="32"/>
          <w:szCs w:val="32"/>
          <w:rtl/>
          <w:lang w:bidi="ar-DZ"/>
        </w:rPr>
      </w:pPr>
    </w:p>
    <w:p w14:paraId="76227BE9" w14:textId="77777777" w:rsidR="0093301F" w:rsidRDefault="0093301F" w:rsidP="0093301F">
      <w:pPr>
        <w:bidi/>
        <w:rPr>
          <w:rFonts w:asciiTheme="majorHAnsi" w:hAnsiTheme="majorHAnsi"/>
          <w:sz w:val="32"/>
          <w:szCs w:val="32"/>
          <w:rtl/>
          <w:lang w:bidi="ar-DZ"/>
        </w:rPr>
      </w:pPr>
    </w:p>
    <w:p w14:paraId="23F8841F" w14:textId="77777777" w:rsidR="0093301F" w:rsidRDefault="0093301F" w:rsidP="0093301F">
      <w:pPr>
        <w:bidi/>
        <w:rPr>
          <w:rFonts w:asciiTheme="majorHAnsi" w:hAnsiTheme="majorHAnsi"/>
          <w:sz w:val="32"/>
          <w:szCs w:val="32"/>
          <w:rtl/>
          <w:lang w:bidi="ar-DZ"/>
        </w:rPr>
      </w:pPr>
    </w:p>
    <w:p w14:paraId="0FF15116" w14:textId="77777777" w:rsidR="0093301F" w:rsidRDefault="0093301F" w:rsidP="0093301F">
      <w:pPr>
        <w:bidi/>
        <w:rPr>
          <w:rFonts w:asciiTheme="majorHAnsi" w:hAnsiTheme="majorHAnsi"/>
          <w:sz w:val="32"/>
          <w:szCs w:val="32"/>
          <w:rtl/>
          <w:lang w:bidi="ar-DZ"/>
        </w:rPr>
      </w:pPr>
    </w:p>
    <w:p w14:paraId="37C078D5" w14:textId="77777777" w:rsidR="0093301F" w:rsidRDefault="0093301F" w:rsidP="0093301F">
      <w:pPr>
        <w:bidi/>
        <w:rPr>
          <w:rFonts w:asciiTheme="majorHAnsi" w:hAnsiTheme="majorHAnsi"/>
          <w:sz w:val="32"/>
          <w:szCs w:val="32"/>
          <w:rtl/>
          <w:lang w:bidi="ar-DZ"/>
        </w:rPr>
      </w:pPr>
    </w:p>
    <w:p w14:paraId="68C4CB8C" w14:textId="77777777" w:rsidR="0093301F" w:rsidRDefault="0093301F" w:rsidP="0093301F">
      <w:pPr>
        <w:bidi/>
        <w:rPr>
          <w:rFonts w:asciiTheme="majorHAnsi" w:hAnsiTheme="majorHAnsi"/>
          <w:sz w:val="32"/>
          <w:szCs w:val="32"/>
          <w:rtl/>
          <w:lang w:bidi="ar-DZ"/>
        </w:rPr>
      </w:pPr>
    </w:p>
    <w:p w14:paraId="60C1B44A" w14:textId="77777777" w:rsidR="0093301F" w:rsidRDefault="0093301F" w:rsidP="0093301F">
      <w:pPr>
        <w:bidi/>
        <w:rPr>
          <w:rFonts w:asciiTheme="majorHAnsi" w:hAnsiTheme="majorHAnsi"/>
          <w:sz w:val="32"/>
          <w:szCs w:val="32"/>
          <w:rtl/>
          <w:lang w:bidi="ar-DZ"/>
        </w:rPr>
      </w:pPr>
    </w:p>
    <w:p w14:paraId="022E7372" w14:textId="77777777" w:rsidR="0093301F" w:rsidRDefault="0093301F" w:rsidP="0093301F">
      <w:pPr>
        <w:bidi/>
        <w:rPr>
          <w:rFonts w:asciiTheme="majorHAnsi" w:hAnsiTheme="majorHAnsi"/>
          <w:sz w:val="32"/>
          <w:szCs w:val="32"/>
          <w:rtl/>
          <w:lang w:bidi="ar-DZ"/>
        </w:rPr>
      </w:pPr>
    </w:p>
    <w:p w14:paraId="4B0F99DB" w14:textId="77777777" w:rsidR="0093301F" w:rsidRPr="00E26EFD" w:rsidRDefault="00E26EFD" w:rsidP="00E26EFD">
      <w:pPr>
        <w:bidi/>
        <w:jc w:val="center"/>
        <w:rPr>
          <w:rFonts w:asciiTheme="majorHAnsi" w:hAnsiTheme="majorHAnsi"/>
          <w:color w:val="FF0000"/>
          <w:sz w:val="48"/>
          <w:szCs w:val="48"/>
          <w:rtl/>
          <w:lang w:bidi="ar-DZ"/>
        </w:rPr>
      </w:pPr>
      <w:r w:rsidRPr="00E26EFD">
        <w:rPr>
          <w:rFonts w:asciiTheme="majorHAnsi" w:hAnsiTheme="majorHAnsi" w:hint="cs"/>
          <w:color w:val="FF0000"/>
          <w:sz w:val="48"/>
          <w:szCs w:val="48"/>
          <w:rtl/>
          <w:lang w:bidi="ar-DZ"/>
        </w:rPr>
        <w:t>المبحث الأول </w:t>
      </w:r>
      <w:r w:rsidRPr="00E26EFD">
        <w:rPr>
          <w:rFonts w:asciiTheme="majorHAnsi" w:hAnsiTheme="majorHAnsi"/>
          <w:color w:val="FF0000"/>
          <w:sz w:val="48"/>
          <w:szCs w:val="48"/>
          <w:lang w:bidi="ar-DZ"/>
        </w:rPr>
        <w:t>:</w:t>
      </w:r>
      <w:r w:rsidRPr="00E26EFD">
        <w:rPr>
          <w:rFonts w:asciiTheme="majorHAnsi" w:hAnsiTheme="majorHAnsi" w:hint="cs"/>
          <w:color w:val="FF0000"/>
          <w:sz w:val="48"/>
          <w:szCs w:val="48"/>
          <w:rtl/>
          <w:lang w:bidi="ar-DZ"/>
        </w:rPr>
        <w:t>ماهية محاسبة الموارد البشرية</w:t>
      </w:r>
    </w:p>
    <w:p w14:paraId="308E3E4E" w14:textId="77777777" w:rsidR="0093301F" w:rsidRPr="00E26EFD" w:rsidRDefault="0093301F" w:rsidP="00E26EFD">
      <w:pPr>
        <w:bidi/>
        <w:rPr>
          <w:rFonts w:asciiTheme="majorHAnsi" w:hAnsiTheme="majorHAnsi"/>
          <w:color w:val="92D050"/>
          <w:sz w:val="40"/>
          <w:szCs w:val="40"/>
          <w:lang w:bidi="ar-DZ"/>
        </w:rPr>
      </w:pPr>
      <w:r w:rsidRPr="00E26EFD">
        <w:rPr>
          <w:rFonts w:asciiTheme="majorHAnsi" w:hAnsiTheme="majorHAnsi" w:hint="cs"/>
          <w:color w:val="92D050"/>
          <w:sz w:val="40"/>
          <w:szCs w:val="40"/>
          <w:rtl/>
          <w:lang w:bidi="ar-DZ"/>
        </w:rPr>
        <w:t>المطلب الأول </w:t>
      </w:r>
      <w:r w:rsidRPr="00E26EFD">
        <w:rPr>
          <w:rFonts w:asciiTheme="majorHAnsi" w:hAnsiTheme="majorHAnsi"/>
          <w:color w:val="92D050"/>
          <w:sz w:val="40"/>
          <w:szCs w:val="40"/>
          <w:lang w:bidi="ar-DZ"/>
        </w:rPr>
        <w:t>:</w:t>
      </w:r>
      <w:r w:rsidRPr="00E26EFD">
        <w:rPr>
          <w:rFonts w:asciiTheme="majorHAnsi" w:hAnsiTheme="majorHAnsi" w:hint="cs"/>
          <w:color w:val="92D050"/>
          <w:sz w:val="40"/>
          <w:szCs w:val="40"/>
          <w:rtl/>
          <w:lang w:bidi="ar-DZ"/>
        </w:rPr>
        <w:t xml:space="preserve"> مفهوم محاسبة الموارد البشرية</w:t>
      </w:r>
    </w:p>
    <w:p w14:paraId="5BF8F559" w14:textId="77777777" w:rsidR="0093301F" w:rsidRPr="00E26EFD" w:rsidRDefault="004347DD" w:rsidP="00E26EFD">
      <w:pPr>
        <w:bidi/>
      </w:pPr>
      <w:r w:rsidRPr="00E26EFD">
        <w:rPr>
          <w:sz w:val="28"/>
          <w:szCs w:val="28"/>
          <w:rtl/>
          <w:lang w:bidi="ar-DZ"/>
        </w:rPr>
        <w:t>مفهوم محاسبة الموارد البشرية</w:t>
      </w:r>
      <w:r w:rsidRPr="00E26EFD">
        <w:rPr>
          <w:rFonts w:hint="cs"/>
          <w:sz w:val="28"/>
          <w:szCs w:val="28"/>
          <w:rtl/>
          <w:lang w:bidi="ar-DZ"/>
        </w:rPr>
        <w:t> </w:t>
      </w:r>
      <w:r>
        <w:rPr>
          <w:sz w:val="32"/>
          <w:szCs w:val="32"/>
          <w:lang w:bidi="ar-DZ"/>
        </w:rPr>
        <w:t>:</w:t>
      </w:r>
    </w:p>
    <w:p w14:paraId="78E94E51" w14:textId="77777777" w:rsidR="0093301F" w:rsidRDefault="004347DD" w:rsidP="0093301F">
      <w:pPr>
        <w:bidi/>
        <w:rPr>
          <w:rFonts w:asciiTheme="majorHAnsi" w:hAnsiTheme="majorHAnsi" w:cs="Arial"/>
          <w:sz w:val="24"/>
          <w:szCs w:val="24"/>
          <w:rtl/>
          <w:lang w:bidi="ar-DZ"/>
        </w:rPr>
      </w:pPr>
      <w:r w:rsidRPr="004347DD">
        <w:rPr>
          <w:rFonts w:asciiTheme="majorHAnsi" w:hAnsiTheme="majorHAnsi" w:cs="Arial"/>
          <w:sz w:val="24"/>
          <w:szCs w:val="24"/>
          <w:rtl/>
          <w:lang w:bidi="ar-DZ"/>
        </w:rPr>
        <w:t xml:space="preserve">  لقد تعددت التعاريف الخاصة بمحاسبة الموارد البشرية ومن هذه التعاريف نذكر</w:t>
      </w:r>
      <w:r>
        <w:rPr>
          <w:rFonts w:asciiTheme="majorHAnsi" w:hAnsiTheme="majorHAnsi" w:cs="Arial" w:hint="cs"/>
          <w:sz w:val="24"/>
          <w:szCs w:val="24"/>
          <w:rtl/>
          <w:lang w:bidi="ar-DZ"/>
        </w:rPr>
        <w:t> </w:t>
      </w:r>
      <w:r>
        <w:rPr>
          <w:rFonts w:asciiTheme="majorHAnsi" w:hAnsiTheme="majorHAnsi" w:cs="Arial"/>
          <w:sz w:val="24"/>
          <w:szCs w:val="24"/>
          <w:lang w:bidi="ar-DZ"/>
        </w:rPr>
        <w:t>:</w:t>
      </w:r>
    </w:p>
    <w:p w14:paraId="296E645A" w14:textId="77777777" w:rsidR="004347DD" w:rsidRPr="004347DD" w:rsidRDefault="004347DD" w:rsidP="004347DD">
      <w:pPr>
        <w:bidi/>
        <w:rPr>
          <w:rFonts w:asciiTheme="majorHAnsi" w:hAnsiTheme="majorHAnsi"/>
          <w:sz w:val="28"/>
          <w:szCs w:val="28"/>
          <w:rtl/>
          <w:lang w:bidi="ar-DZ"/>
        </w:rPr>
      </w:pPr>
      <w:r w:rsidRPr="004347DD">
        <w:rPr>
          <w:rFonts w:asciiTheme="majorHAnsi" w:hAnsiTheme="majorHAnsi" w:cs="Arial"/>
          <w:sz w:val="28"/>
          <w:szCs w:val="28"/>
          <w:rtl/>
          <w:lang w:bidi="ar-DZ"/>
        </w:rPr>
        <w:t>التعريف الكلاسيكي لمحاسبة الموارد البشرية</w:t>
      </w:r>
    </w:p>
    <w:p w14:paraId="0B0C8BF8" w14:textId="77777777" w:rsidR="00635C13" w:rsidRPr="00E26EFD" w:rsidRDefault="004347DD" w:rsidP="00635C13">
      <w:pPr>
        <w:bidi/>
        <w:rPr>
          <w:rFonts w:asciiTheme="majorHAnsi" w:hAnsiTheme="majorHAnsi" w:cs="Arial"/>
          <w:sz w:val="32"/>
          <w:szCs w:val="32"/>
          <w:rtl/>
          <w:lang w:bidi="ar-DZ"/>
        </w:rPr>
      </w:pPr>
      <w:r w:rsidRPr="00E26EFD">
        <w:rPr>
          <w:rFonts w:asciiTheme="majorHAnsi" w:hAnsiTheme="majorHAnsi" w:cs="Arial"/>
          <w:sz w:val="32"/>
          <w:szCs w:val="32"/>
          <w:rtl/>
          <w:lang w:bidi="ar-DZ"/>
        </w:rPr>
        <w:t xml:space="preserve">      يرتكز المفهوم الكلاسيكي على تعريفها من منظور الأجر و</w:t>
      </w:r>
      <w:r w:rsidRPr="00E26EFD">
        <w:rPr>
          <w:sz w:val="32"/>
          <w:szCs w:val="32"/>
        </w:rPr>
        <w:t xml:space="preserve"> </w:t>
      </w:r>
      <w:r w:rsidRPr="00E26EFD">
        <w:rPr>
          <w:rFonts w:asciiTheme="majorHAnsi" w:hAnsiTheme="majorHAnsi" w:cs="Arial"/>
          <w:sz w:val="32"/>
          <w:szCs w:val="32"/>
          <w:rtl/>
          <w:lang w:bidi="ar-DZ"/>
        </w:rPr>
        <w:t>/أو الراتب</w:t>
      </w:r>
      <w:r w:rsidRPr="00E26EFD">
        <w:rPr>
          <w:rFonts w:asciiTheme="majorHAnsi" w:hAnsiTheme="majorHAnsi" w:cs="Arial" w:hint="cs"/>
          <w:sz w:val="32"/>
          <w:szCs w:val="32"/>
          <w:rtl/>
          <w:lang w:bidi="ar-DZ"/>
        </w:rPr>
        <w:t xml:space="preserve"> , </w:t>
      </w:r>
      <w:r w:rsidRPr="00E26EFD">
        <w:rPr>
          <w:rFonts w:asciiTheme="majorHAnsi" w:hAnsiTheme="majorHAnsi" w:cs="Arial"/>
          <w:sz w:val="32"/>
          <w:szCs w:val="32"/>
          <w:rtl/>
          <w:lang w:bidi="ar-DZ"/>
        </w:rPr>
        <w:t>وهي تعريف مشتق من وظيفة المحاسبة العامة</w:t>
      </w:r>
      <w:r w:rsidRPr="00E26EFD">
        <w:rPr>
          <w:rFonts w:asciiTheme="majorHAnsi" w:hAnsiTheme="majorHAnsi" w:cs="Arial" w:hint="cs"/>
          <w:sz w:val="32"/>
          <w:szCs w:val="32"/>
          <w:rtl/>
          <w:lang w:bidi="ar-DZ"/>
        </w:rPr>
        <w:t xml:space="preserve"> </w:t>
      </w:r>
      <w:r w:rsidR="008A6187" w:rsidRPr="00E26EFD">
        <w:rPr>
          <w:rFonts w:asciiTheme="majorHAnsi" w:hAnsiTheme="majorHAnsi" w:cs="Arial" w:hint="cs"/>
          <w:sz w:val="32"/>
          <w:szCs w:val="32"/>
          <w:rtl/>
          <w:lang w:bidi="ar-DZ"/>
        </w:rPr>
        <w:t>,</w:t>
      </w:r>
      <w:r w:rsidR="008A6187" w:rsidRPr="00E26EFD">
        <w:rPr>
          <w:rFonts w:asciiTheme="majorHAnsi" w:hAnsiTheme="majorHAnsi" w:cs="Arial"/>
          <w:sz w:val="32"/>
          <w:szCs w:val="32"/>
          <w:rtl/>
          <w:lang w:bidi="ar-DZ"/>
        </w:rPr>
        <w:t xml:space="preserve"> </w:t>
      </w:r>
      <w:r w:rsidR="00635C13" w:rsidRPr="00E26EFD">
        <w:rPr>
          <w:rFonts w:asciiTheme="majorHAnsi" w:hAnsiTheme="majorHAnsi" w:cs="Arial"/>
          <w:sz w:val="32"/>
          <w:szCs w:val="32"/>
          <w:rtl/>
          <w:lang w:bidi="ar-DZ"/>
        </w:rPr>
        <w:t>حيث يعتبر هذا التعريف محاسبة الموارد البش</w:t>
      </w:r>
      <w:r w:rsidR="00635C13" w:rsidRPr="00E26EFD">
        <w:rPr>
          <w:rFonts w:asciiTheme="majorHAnsi" w:hAnsiTheme="majorHAnsi" w:cs="Arial" w:hint="cs"/>
          <w:sz w:val="32"/>
          <w:szCs w:val="32"/>
          <w:rtl/>
          <w:lang w:bidi="ar-DZ"/>
        </w:rPr>
        <w:t>رية</w:t>
      </w:r>
      <w:r w:rsidR="00635C13" w:rsidRPr="00E26EFD">
        <w:rPr>
          <w:rFonts w:asciiTheme="majorHAnsi" w:hAnsiTheme="majorHAnsi" w:cs="Arial"/>
          <w:sz w:val="32"/>
          <w:szCs w:val="32"/>
          <w:rtl/>
          <w:lang w:bidi="ar-DZ"/>
        </w:rPr>
        <w:t xml:space="preserve"> </w:t>
      </w:r>
      <w:r w:rsidR="00635C13" w:rsidRPr="00E26EFD">
        <w:rPr>
          <w:rFonts w:asciiTheme="majorHAnsi" w:hAnsiTheme="majorHAnsi" w:cs="Arial" w:hint="cs"/>
          <w:sz w:val="32"/>
          <w:szCs w:val="32"/>
          <w:rtl/>
          <w:lang w:bidi="ar-DZ"/>
        </w:rPr>
        <w:t xml:space="preserve">هي محاسبة الاجور التي تعني بحساب مختلف مستحفات العمال , </w:t>
      </w:r>
      <w:r w:rsidR="00635C13" w:rsidRPr="00E26EFD">
        <w:rPr>
          <w:rFonts w:asciiTheme="majorHAnsi" w:hAnsiTheme="majorHAnsi" w:cs="Arial"/>
          <w:sz w:val="32"/>
          <w:szCs w:val="32"/>
          <w:rtl/>
          <w:lang w:bidi="ar-DZ"/>
        </w:rPr>
        <w:t>من خلال العمل على تحديد مكونات أجرة أو راتب العامل</w:t>
      </w:r>
      <w:r w:rsidR="00635C13" w:rsidRPr="00E26EFD">
        <w:rPr>
          <w:rFonts w:asciiTheme="majorHAnsi" w:hAnsiTheme="majorHAnsi" w:cs="Arial" w:hint="cs"/>
          <w:sz w:val="32"/>
          <w:szCs w:val="32"/>
          <w:rtl/>
          <w:lang w:bidi="ar-DZ"/>
        </w:rPr>
        <w:t xml:space="preserve"> </w:t>
      </w:r>
      <w:r w:rsidR="00635C13" w:rsidRPr="00E26EFD">
        <w:rPr>
          <w:rFonts w:asciiTheme="majorHAnsi" w:hAnsiTheme="majorHAnsi" w:cs="Arial"/>
          <w:sz w:val="32"/>
          <w:szCs w:val="32"/>
          <w:rtl/>
          <w:lang w:bidi="ar-DZ"/>
        </w:rPr>
        <w:t>ثم أصبحت تضاف لهذه  الأخيرة مختلف مصاريف التدريب والتكوين الخاصة بالعما</w:t>
      </w:r>
      <w:r w:rsidR="00635C13" w:rsidRPr="00E26EFD">
        <w:rPr>
          <w:rFonts w:asciiTheme="majorHAnsi" w:hAnsiTheme="majorHAnsi" w:cs="Arial" w:hint="cs"/>
          <w:sz w:val="32"/>
          <w:szCs w:val="32"/>
          <w:rtl/>
          <w:lang w:bidi="ar-DZ"/>
        </w:rPr>
        <w:t>ل</w:t>
      </w:r>
    </w:p>
    <w:p w14:paraId="7B625034" w14:textId="77777777" w:rsidR="00635C13" w:rsidRPr="00E26EFD" w:rsidRDefault="00635C13" w:rsidP="00635C13">
      <w:pPr>
        <w:bidi/>
        <w:rPr>
          <w:rFonts w:asciiTheme="majorHAnsi" w:hAnsiTheme="majorHAnsi"/>
          <w:color w:val="FF0000"/>
          <w:sz w:val="32"/>
          <w:szCs w:val="32"/>
          <w:lang w:bidi="ar-DZ"/>
        </w:rPr>
      </w:pPr>
      <w:r w:rsidRPr="00E26EFD">
        <w:rPr>
          <w:rFonts w:asciiTheme="majorHAnsi" w:hAnsiTheme="majorHAnsi" w:cs="Arial"/>
          <w:color w:val="FF0000"/>
          <w:sz w:val="32"/>
          <w:szCs w:val="32"/>
          <w:rtl/>
          <w:lang w:bidi="ar-DZ"/>
        </w:rPr>
        <w:t>التعريف الحديث لمحاسبة الموارد البشرية:</w:t>
      </w:r>
    </w:p>
    <w:p w14:paraId="05ABD40E" w14:textId="77777777" w:rsidR="0093301F" w:rsidRPr="00E26EFD" w:rsidRDefault="00635C13" w:rsidP="00635C13">
      <w:pPr>
        <w:bidi/>
        <w:rPr>
          <w:rFonts w:asciiTheme="majorHAnsi" w:hAnsiTheme="majorHAnsi"/>
          <w:sz w:val="32"/>
          <w:szCs w:val="32"/>
          <w:lang w:bidi="ar-DZ"/>
        </w:rPr>
      </w:pPr>
      <w:r w:rsidRPr="00E26EFD">
        <w:rPr>
          <w:rFonts w:asciiTheme="majorHAnsi" w:hAnsiTheme="majorHAnsi" w:cs="Arial" w:hint="cs"/>
          <w:sz w:val="32"/>
          <w:szCs w:val="32"/>
          <w:rtl/>
          <w:lang w:bidi="ar-DZ"/>
        </w:rPr>
        <w:t xml:space="preserve">تعرف </w:t>
      </w:r>
      <w:r w:rsidRPr="00E26EFD">
        <w:rPr>
          <w:rFonts w:asciiTheme="majorHAnsi" w:hAnsiTheme="majorHAnsi" w:cs="Arial"/>
          <w:sz w:val="32"/>
          <w:szCs w:val="32"/>
          <w:rtl/>
          <w:lang w:bidi="ar-DZ"/>
        </w:rPr>
        <w:t>"عملية تقييم حالة الموارد البشرية وإعداد التقارير عنها في المؤسسة، وقياس تغيراتها خلال فترة زمنية معينة</w:t>
      </w:r>
    </w:p>
    <w:p w14:paraId="2BF2C5A0" w14:textId="77777777" w:rsidR="0093301F" w:rsidRPr="00E26EFD" w:rsidRDefault="00804C64" w:rsidP="00804C64">
      <w:pPr>
        <w:bidi/>
        <w:rPr>
          <w:rFonts w:asciiTheme="majorHAnsi" w:hAnsiTheme="majorHAnsi"/>
          <w:sz w:val="32"/>
          <w:szCs w:val="32"/>
          <w:lang w:bidi="ar-DZ"/>
        </w:rPr>
      </w:pPr>
      <w:r w:rsidRPr="00E26EFD">
        <w:rPr>
          <w:rFonts w:asciiTheme="majorHAnsi" w:hAnsiTheme="majorHAnsi" w:cs="Arial"/>
          <w:sz w:val="32"/>
          <w:szCs w:val="32"/>
          <w:rtl/>
          <w:lang w:bidi="ar-DZ"/>
        </w:rPr>
        <w:t>عر فها فلامهولز بأنها "تمثل تكلفة اختيار وتعيين الأصول البشرية وتنميتها وإدارتها وكذلك قياس القيمة  الاقتصادية للأفراد داخل المشروع".</w:t>
      </w:r>
    </w:p>
    <w:p w14:paraId="1B9448DE" w14:textId="77777777" w:rsidR="00677012" w:rsidRPr="00677012" w:rsidRDefault="00677012" w:rsidP="0075633D">
      <w:pPr>
        <w:pBdr>
          <w:top w:val="single" w:sz="4" w:space="1" w:color="auto"/>
        </w:pBdr>
        <w:bidi/>
        <w:rPr>
          <w:color w:val="000000"/>
          <w:sz w:val="16"/>
          <w:szCs w:val="16"/>
        </w:rPr>
      </w:pPr>
      <w:r>
        <w:rPr>
          <w:color w:val="000000"/>
          <w:sz w:val="16"/>
          <w:szCs w:val="16"/>
        </w:rPr>
        <w:br/>
      </w:r>
      <w:r>
        <w:rPr>
          <w:rFonts w:ascii="Simplified Arabic" w:hAnsi="Simplified Arabic" w:cs="Simplified Arabic"/>
          <w:color w:val="000000"/>
          <w:sz w:val="12"/>
          <w:szCs w:val="12"/>
        </w:rPr>
        <w:br/>
      </w:r>
      <w:r>
        <w:rPr>
          <w:rFonts w:ascii="Simplified Arabic" w:hAnsi="Simplified Arabic" w:cs="Simplified Arabic"/>
          <w:color w:val="000000"/>
          <w:sz w:val="18"/>
          <w:szCs w:val="18"/>
        </w:rPr>
        <w:t>-</w:t>
      </w:r>
      <w:r w:rsidR="006D16C7">
        <w:rPr>
          <w:rFonts w:ascii="Simplified Arabic" w:hAnsi="Simplified Arabic" w:cs="Simplified Arabic" w:hint="cs"/>
          <w:color w:val="000000"/>
          <w:sz w:val="18"/>
          <w:szCs w:val="18"/>
          <w:rtl/>
        </w:rPr>
        <w:t>على</w:t>
      </w:r>
      <w:r w:rsidR="006D16C7">
        <w:rPr>
          <w:rFonts w:ascii="Simplified Arabic" w:hAnsi="Simplified Arabic" w:cs="Simplified Arabic"/>
          <w:color w:val="000000"/>
          <w:sz w:val="18"/>
          <w:szCs w:val="18"/>
          <w:rtl/>
        </w:rPr>
        <w:t xml:space="preserve"> محمد عبد الو</w:t>
      </w:r>
      <w:r w:rsidR="006D16C7">
        <w:rPr>
          <w:rFonts w:ascii="Simplified Arabic" w:hAnsi="Simplified Arabic" w:cs="Simplified Arabic" w:hint="cs"/>
          <w:color w:val="000000"/>
          <w:sz w:val="18"/>
          <w:szCs w:val="18"/>
          <w:rtl/>
        </w:rPr>
        <w:t>ه</w:t>
      </w:r>
      <w:r w:rsidR="006D16C7">
        <w:rPr>
          <w:rFonts w:ascii="Simplified Arabic" w:hAnsi="Simplified Arabic" w:cs="Simplified Arabic"/>
          <w:color w:val="000000"/>
          <w:sz w:val="18"/>
          <w:szCs w:val="18"/>
          <w:rtl/>
        </w:rPr>
        <w:t xml:space="preserve">اب وسعيد </w:t>
      </w:r>
      <w:r w:rsidR="006D16C7">
        <w:rPr>
          <w:rFonts w:ascii="Simplified Arabic" w:hAnsi="Simplified Arabic" w:cs="Simplified Arabic" w:hint="cs"/>
          <w:color w:val="000000"/>
          <w:sz w:val="18"/>
          <w:szCs w:val="18"/>
          <w:rtl/>
        </w:rPr>
        <w:t>بن</w:t>
      </w:r>
      <w:r>
        <w:rPr>
          <w:rFonts w:ascii="Simplified Arabic" w:hAnsi="Simplified Arabic" w:cs="Simplified Arabic"/>
          <w:color w:val="000000"/>
          <w:sz w:val="18"/>
          <w:szCs w:val="18"/>
          <w:rtl/>
        </w:rPr>
        <w:t xml:space="preserve"> عامر، </w:t>
      </w:r>
      <w:r>
        <w:rPr>
          <w:rFonts w:ascii="Simplified Arabic" w:hAnsi="Simplified Arabic" w:cs="Simplified Arabic"/>
          <w:b/>
          <w:bCs/>
          <w:color w:val="000000"/>
          <w:sz w:val="18"/>
          <w:szCs w:val="18"/>
          <w:rtl/>
        </w:rPr>
        <w:t>محاسبة الموارد البشرية</w:t>
      </w:r>
      <w:r>
        <w:rPr>
          <w:rFonts w:ascii="Simplified Arabic" w:hAnsi="Simplified Arabic" w:cs="Simplified Arabic"/>
          <w:color w:val="000000"/>
          <w:sz w:val="18"/>
          <w:szCs w:val="18"/>
          <w:rtl/>
        </w:rPr>
        <w:t>، دار المريل لمنشر، الرياض، المممكة العربية السعودية، ،</w:t>
      </w:r>
      <w:r>
        <w:rPr>
          <w:rFonts w:ascii="Simplified Arabic" w:hAnsi="Simplified Arabic" w:cs="Simplified Arabic"/>
          <w:color w:val="000000"/>
          <w:sz w:val="16"/>
          <w:szCs w:val="16"/>
        </w:rPr>
        <w:t>1984</w:t>
      </w:r>
      <w:r>
        <w:rPr>
          <w:rFonts w:ascii="Simplified Arabic" w:hAnsi="Simplified Arabic" w:cs="Simplified Arabic"/>
          <w:color w:val="000000"/>
          <w:sz w:val="18"/>
          <w:szCs w:val="18"/>
          <w:rtl/>
        </w:rPr>
        <w:t>ص</w:t>
      </w:r>
      <w:r>
        <w:rPr>
          <w:rFonts w:ascii="Simplified Arabic" w:hAnsi="Simplified Arabic" w:cs="Simplified Arabic"/>
          <w:color w:val="000000"/>
          <w:sz w:val="18"/>
          <w:szCs w:val="18"/>
        </w:rPr>
        <w:t>.</w:t>
      </w:r>
      <w:r>
        <w:rPr>
          <w:color w:val="000000"/>
          <w:sz w:val="16"/>
          <w:szCs w:val="16"/>
        </w:rPr>
        <w:t>02</w:t>
      </w:r>
      <w:r>
        <w:rPr>
          <w:color w:val="000000"/>
          <w:sz w:val="16"/>
          <w:szCs w:val="16"/>
        </w:rPr>
        <w:br/>
      </w:r>
      <w:r>
        <w:rPr>
          <w:rFonts w:ascii="Simplified Arabic" w:hAnsi="Simplified Arabic" w:cs="Simplified Arabic"/>
          <w:color w:val="000000"/>
          <w:sz w:val="12"/>
          <w:szCs w:val="12"/>
        </w:rPr>
        <w:br/>
      </w:r>
      <w:r>
        <w:rPr>
          <w:rFonts w:ascii="Simplified Arabic" w:hAnsi="Simplified Arabic" w:cs="Simplified Arabic"/>
          <w:color w:val="000000"/>
          <w:sz w:val="18"/>
          <w:szCs w:val="18"/>
        </w:rPr>
        <w:t>-</w:t>
      </w:r>
      <w:r>
        <w:rPr>
          <w:rFonts w:ascii="Simplified Arabic" w:hAnsi="Simplified Arabic" w:cs="Simplified Arabic"/>
          <w:color w:val="000000"/>
          <w:sz w:val="18"/>
          <w:szCs w:val="18"/>
          <w:rtl/>
        </w:rPr>
        <w:t xml:space="preserve">وليد ناجي الحيالي، </w:t>
      </w:r>
      <w:r>
        <w:rPr>
          <w:rFonts w:ascii="Simplified Arabic" w:hAnsi="Simplified Arabic" w:cs="Simplified Arabic"/>
          <w:b/>
          <w:bCs/>
          <w:color w:val="000000"/>
          <w:sz w:val="18"/>
          <w:szCs w:val="18"/>
          <w:rtl/>
        </w:rPr>
        <w:t>دراسات في المشاكل المحاسبية المعاصرة</w:t>
      </w:r>
      <w:r w:rsidR="006D16C7">
        <w:rPr>
          <w:rFonts w:ascii="Simplified Arabic" w:hAnsi="Simplified Arabic" w:cs="Simplified Arabic"/>
          <w:color w:val="000000"/>
          <w:sz w:val="18"/>
          <w:szCs w:val="18"/>
          <w:rtl/>
        </w:rPr>
        <w:t>، دار الحامد لمنشر، عما</w:t>
      </w:r>
      <w:r w:rsidR="006D16C7">
        <w:rPr>
          <w:rFonts w:ascii="Simplified Arabic" w:hAnsi="Simplified Arabic" w:cs="Simplified Arabic" w:hint="cs"/>
          <w:color w:val="000000"/>
          <w:sz w:val="18"/>
          <w:szCs w:val="18"/>
          <w:rtl/>
        </w:rPr>
        <w:t>ن</w:t>
      </w:r>
      <w:r w:rsidR="006D16C7">
        <w:rPr>
          <w:rFonts w:ascii="Simplified Arabic" w:hAnsi="Simplified Arabic" w:cs="Simplified Arabic"/>
          <w:color w:val="000000"/>
          <w:sz w:val="18"/>
          <w:szCs w:val="18"/>
          <w:rtl/>
        </w:rPr>
        <w:t>، الأرد</w:t>
      </w:r>
      <w:r w:rsidR="006D16C7">
        <w:rPr>
          <w:rFonts w:ascii="Simplified Arabic" w:hAnsi="Simplified Arabic" w:cs="Simplified Arabic" w:hint="cs"/>
          <w:color w:val="000000"/>
          <w:sz w:val="18"/>
          <w:szCs w:val="18"/>
          <w:rtl/>
        </w:rPr>
        <w:t>ن</w:t>
      </w:r>
      <w:r>
        <w:rPr>
          <w:rFonts w:ascii="Simplified Arabic" w:hAnsi="Simplified Arabic" w:cs="Simplified Arabic"/>
          <w:color w:val="000000"/>
          <w:sz w:val="18"/>
          <w:szCs w:val="18"/>
          <w:rtl/>
        </w:rPr>
        <w:t>، ،</w:t>
      </w:r>
      <w:r>
        <w:rPr>
          <w:color w:val="000000"/>
          <w:sz w:val="16"/>
          <w:szCs w:val="16"/>
        </w:rPr>
        <w:t>0220</w:t>
      </w:r>
      <w:r>
        <w:rPr>
          <w:rFonts w:ascii="Simplified Arabic" w:hAnsi="Simplified Arabic" w:cs="Simplified Arabic"/>
          <w:color w:val="000000"/>
          <w:sz w:val="18"/>
          <w:szCs w:val="18"/>
          <w:rtl/>
        </w:rPr>
        <w:t>ص</w:t>
      </w:r>
      <w:r>
        <w:rPr>
          <w:rFonts w:ascii="Simplified Arabic" w:hAnsi="Simplified Arabic" w:cs="Simplified Arabic"/>
          <w:color w:val="000000"/>
          <w:sz w:val="18"/>
          <w:szCs w:val="18"/>
        </w:rPr>
        <w:t xml:space="preserve"> .</w:t>
      </w:r>
      <w:r>
        <w:rPr>
          <w:color w:val="000000"/>
          <w:sz w:val="16"/>
          <w:szCs w:val="16"/>
        </w:rPr>
        <w:t>089</w:t>
      </w:r>
    </w:p>
    <w:p w14:paraId="08A38BA1" w14:textId="77777777" w:rsidR="005D5F80" w:rsidRDefault="005D5F80" w:rsidP="00677012">
      <w:pPr>
        <w:bidi/>
        <w:rPr>
          <w:rFonts w:asciiTheme="majorHAnsi" w:hAnsiTheme="majorHAnsi"/>
          <w:color w:val="92D050"/>
          <w:sz w:val="40"/>
          <w:szCs w:val="40"/>
          <w:rtl/>
          <w:lang w:bidi="ar-DZ"/>
        </w:rPr>
      </w:pPr>
    </w:p>
    <w:p w14:paraId="2CFF4778" w14:textId="77777777" w:rsidR="005D5F80" w:rsidRDefault="005D5F80" w:rsidP="005D5F80">
      <w:pPr>
        <w:bidi/>
        <w:rPr>
          <w:rFonts w:asciiTheme="majorHAnsi" w:hAnsiTheme="majorHAnsi"/>
          <w:color w:val="92D050"/>
          <w:sz w:val="40"/>
          <w:szCs w:val="40"/>
          <w:rtl/>
          <w:lang w:bidi="ar-DZ"/>
        </w:rPr>
      </w:pPr>
    </w:p>
    <w:p w14:paraId="4D6B2833" w14:textId="77777777" w:rsidR="005D5F80" w:rsidRDefault="005D5F80" w:rsidP="005D5F80">
      <w:pPr>
        <w:bidi/>
        <w:rPr>
          <w:rFonts w:asciiTheme="majorHAnsi" w:hAnsiTheme="majorHAnsi"/>
          <w:color w:val="92D050"/>
          <w:sz w:val="40"/>
          <w:szCs w:val="40"/>
          <w:rtl/>
          <w:lang w:bidi="ar-DZ"/>
        </w:rPr>
      </w:pPr>
    </w:p>
    <w:p w14:paraId="22BC39E7" w14:textId="58659DFF" w:rsidR="0093301F" w:rsidRPr="00E26EFD" w:rsidRDefault="00804C64" w:rsidP="005D5F80">
      <w:pPr>
        <w:bidi/>
        <w:rPr>
          <w:rFonts w:asciiTheme="majorHAnsi" w:hAnsiTheme="majorHAnsi"/>
          <w:color w:val="92D050"/>
          <w:sz w:val="40"/>
          <w:szCs w:val="40"/>
          <w:lang w:bidi="ar-DZ"/>
        </w:rPr>
      </w:pPr>
      <w:r w:rsidRPr="00E26EFD">
        <w:rPr>
          <w:rFonts w:asciiTheme="majorHAnsi" w:hAnsiTheme="majorHAnsi" w:hint="cs"/>
          <w:color w:val="92D050"/>
          <w:sz w:val="40"/>
          <w:szCs w:val="40"/>
          <w:rtl/>
          <w:lang w:bidi="ar-DZ"/>
        </w:rPr>
        <w:lastRenderedPageBreak/>
        <w:t>المطلب الثاني </w:t>
      </w:r>
      <w:r w:rsidRPr="00E26EFD">
        <w:rPr>
          <w:rFonts w:asciiTheme="majorHAnsi" w:hAnsiTheme="majorHAnsi"/>
          <w:color w:val="92D050"/>
          <w:sz w:val="40"/>
          <w:szCs w:val="40"/>
          <w:lang w:bidi="ar-DZ"/>
        </w:rPr>
        <w:t>:</w:t>
      </w:r>
      <w:r w:rsidRPr="00E26EFD">
        <w:rPr>
          <w:rFonts w:asciiTheme="majorHAnsi" w:hAnsiTheme="majorHAnsi" w:hint="cs"/>
          <w:color w:val="92D050"/>
          <w:sz w:val="40"/>
          <w:szCs w:val="40"/>
          <w:rtl/>
          <w:lang w:bidi="ar-DZ"/>
        </w:rPr>
        <w:t xml:space="preserve"> أهمية محاسبة الموارد البشرية</w:t>
      </w:r>
    </w:p>
    <w:p w14:paraId="2A0610CF" w14:textId="77777777" w:rsidR="00804C64" w:rsidRPr="00E26EFD" w:rsidRDefault="00804C64" w:rsidP="00804C64">
      <w:pPr>
        <w:bidi/>
        <w:rPr>
          <w:rFonts w:asciiTheme="majorHAnsi" w:hAnsiTheme="majorHAnsi"/>
          <w:sz w:val="32"/>
          <w:szCs w:val="32"/>
          <w:lang w:bidi="ar-EG"/>
        </w:rPr>
      </w:pPr>
      <w:r w:rsidRPr="00E26EFD">
        <w:rPr>
          <w:rFonts w:asciiTheme="majorHAnsi" w:hAnsiTheme="majorHAnsi" w:cs="Arial"/>
          <w:sz w:val="32"/>
          <w:szCs w:val="32"/>
          <w:rtl/>
          <w:lang w:bidi="ar-EG"/>
        </w:rPr>
        <w:t xml:space="preserve">تهدف محاسبة الموارد البشرية في عملية قياس الموارد البشرية والإفصاح عنها لمساعدة الإدارة على اتخاذ القرارات المناسبة. </w:t>
      </w:r>
    </w:p>
    <w:p w14:paraId="45BFB063" w14:textId="77777777" w:rsidR="00804C64" w:rsidRPr="00E26EFD" w:rsidRDefault="00804C64" w:rsidP="00E26EFD">
      <w:pPr>
        <w:bidi/>
        <w:rPr>
          <w:rFonts w:asciiTheme="majorHAnsi" w:hAnsiTheme="majorHAnsi" w:cs="Arial"/>
          <w:sz w:val="40"/>
          <w:szCs w:val="40"/>
          <w:rtl/>
          <w:lang w:bidi="ar-EG"/>
        </w:rPr>
      </w:pPr>
      <w:r w:rsidRPr="00E26EFD">
        <w:rPr>
          <w:rFonts w:asciiTheme="majorHAnsi" w:hAnsiTheme="majorHAnsi" w:cs="Arial"/>
          <w:sz w:val="40"/>
          <w:szCs w:val="40"/>
          <w:rtl/>
          <w:lang w:bidi="ar-EG"/>
        </w:rPr>
        <w:t>: - أهمية محاسبة الموارد البشرية</w:t>
      </w:r>
    </w:p>
    <w:p w14:paraId="65DEA1FA" w14:textId="77777777" w:rsidR="00804C64" w:rsidRPr="00E26EFD" w:rsidRDefault="00804C64" w:rsidP="00804C64">
      <w:pPr>
        <w:bidi/>
        <w:rPr>
          <w:rFonts w:asciiTheme="majorHAnsi" w:hAnsiTheme="majorHAnsi" w:cs="Arial"/>
          <w:sz w:val="32"/>
          <w:szCs w:val="32"/>
          <w:rtl/>
          <w:lang w:bidi="ar-EG"/>
        </w:rPr>
      </w:pPr>
      <w:r w:rsidRPr="00E26EFD">
        <w:rPr>
          <w:rFonts w:asciiTheme="majorHAnsi" w:hAnsiTheme="majorHAnsi" w:cs="Arial"/>
          <w:sz w:val="32"/>
          <w:szCs w:val="32"/>
          <w:rtl/>
          <w:lang w:bidi="ar-EG"/>
        </w:rPr>
        <w:t xml:space="preserve">  تنبع أهمية محاسبة الموارد البشرية من قياس الموارد البشرية المتاحة والمستخدمة في المؤسسات الاقتصادية المختلفة، مما يساهم في مساعدة الإدارة بمستوياتها على القيام بوظائفها في التخطيط والرقابة على الموارد البشرية بفاعلية وكفاءة. وهذا ولقيت فكرة محاسبة الموارد البشرية وإظهارها في الميزانية  كأصل من أصول المؤسسة تأييدا كبيرا لما له من أهمية من حيث: </w:t>
      </w:r>
    </w:p>
    <w:p w14:paraId="28F8CFC2" w14:textId="77777777" w:rsidR="00804C64" w:rsidRPr="005B6760" w:rsidRDefault="00804C64" w:rsidP="00804C64">
      <w:pPr>
        <w:bidi/>
        <w:rPr>
          <w:rFonts w:asciiTheme="majorHAnsi" w:hAnsiTheme="majorHAnsi" w:cs="Arial"/>
          <w:sz w:val="32"/>
          <w:szCs w:val="32"/>
          <w:rtl/>
          <w:lang w:bidi="ar-EG"/>
        </w:rPr>
      </w:pPr>
      <w:r w:rsidRPr="005B6760">
        <w:rPr>
          <w:rFonts w:asciiTheme="majorHAnsi" w:hAnsiTheme="majorHAnsi" w:cs="Arial"/>
          <w:color w:val="0070C0"/>
          <w:sz w:val="32"/>
          <w:szCs w:val="32"/>
          <w:rtl/>
          <w:lang w:bidi="ar-EG"/>
        </w:rPr>
        <w:t>قياس العائد على رأس المال المستخدم في المؤسسة:</w:t>
      </w:r>
      <w:r w:rsidRPr="005B6760">
        <w:rPr>
          <w:rFonts w:asciiTheme="majorHAnsi" w:hAnsiTheme="majorHAnsi" w:cs="Arial"/>
          <w:sz w:val="32"/>
          <w:szCs w:val="32"/>
          <w:rtl/>
          <w:lang w:bidi="ar-EG"/>
        </w:rPr>
        <w:t xml:space="preserve"> ويتم من خلال العلاقة بين صافي الأصول بما فيها الأصول البشرية، مما يعطي دقة وموضوعية في القياس.     </w:t>
      </w:r>
    </w:p>
    <w:p w14:paraId="6C471A71" w14:textId="77777777" w:rsidR="0093301F" w:rsidRPr="005B6760" w:rsidRDefault="00804C64" w:rsidP="00804C64">
      <w:pPr>
        <w:bidi/>
        <w:rPr>
          <w:rFonts w:asciiTheme="majorHAnsi" w:hAnsiTheme="majorHAnsi" w:cs="Arial"/>
          <w:sz w:val="32"/>
          <w:szCs w:val="32"/>
          <w:rtl/>
          <w:lang w:bidi="ar-EG"/>
        </w:rPr>
      </w:pPr>
      <w:r w:rsidRPr="005B6760">
        <w:rPr>
          <w:rFonts w:asciiTheme="majorHAnsi" w:hAnsiTheme="majorHAnsi" w:cs="Arial"/>
          <w:color w:val="0070C0"/>
          <w:sz w:val="32"/>
          <w:szCs w:val="32"/>
          <w:rtl/>
          <w:lang w:bidi="ar-EG"/>
        </w:rPr>
        <w:t>تخطيط الموارد البشرية في المؤسسة:</w:t>
      </w:r>
      <w:r w:rsidRPr="005B6760">
        <w:rPr>
          <w:rFonts w:asciiTheme="majorHAnsi" w:hAnsiTheme="majorHAnsi" w:cs="Arial"/>
          <w:sz w:val="32"/>
          <w:szCs w:val="32"/>
          <w:rtl/>
          <w:lang w:bidi="ar-EG"/>
        </w:rPr>
        <w:t xml:space="preserve"> إن عملية التخطيط ورسم التصورات المستقبلية تتطلب توافر البيانات والمعلومات عن كافة موارد المؤسسة المتاحة لديها، وذلك لمساعدة الإدارة في اتخاذ القرارات المناسبة ومحاسبة الموارد البشرية تؤمن للإدارة ما تحتاجه من معلومات  وبيانات عن الأصول البشرية</w:t>
      </w:r>
      <w:r w:rsidRPr="005B6760">
        <w:rPr>
          <w:rFonts w:asciiTheme="majorHAnsi" w:hAnsiTheme="majorHAnsi" w:cs="Arial" w:hint="cs"/>
          <w:sz w:val="32"/>
          <w:szCs w:val="32"/>
          <w:rtl/>
          <w:lang w:bidi="ar-EG"/>
        </w:rPr>
        <w:t>ا</w:t>
      </w:r>
    </w:p>
    <w:p w14:paraId="7ECE6080" w14:textId="77777777" w:rsidR="00804C64" w:rsidRPr="005B6760" w:rsidRDefault="00804C64" w:rsidP="00804C64">
      <w:pPr>
        <w:bidi/>
        <w:rPr>
          <w:rFonts w:asciiTheme="majorHAnsi" w:hAnsiTheme="majorHAnsi" w:cs="Arial"/>
          <w:sz w:val="32"/>
          <w:szCs w:val="32"/>
          <w:rtl/>
          <w:lang w:bidi="ar-EG"/>
        </w:rPr>
      </w:pPr>
      <w:r w:rsidRPr="005B6760">
        <w:rPr>
          <w:rFonts w:asciiTheme="majorHAnsi" w:hAnsiTheme="majorHAnsi" w:cs="Arial"/>
          <w:sz w:val="32"/>
          <w:szCs w:val="32"/>
          <w:rtl/>
          <w:lang w:bidi="ar-EG"/>
        </w:rPr>
        <w:t>هذا بدوره يساعد الإدارة على تخصيص الموارد البشرية على أفضل الوظائف والمهارات المتاحة بالمؤسسة، إضافة إلى ترشيد الإنفاق عل الموارد البشرية وتحديد الحجم الأمثل من الاحتياجات البشرية</w:t>
      </w:r>
    </w:p>
    <w:p w14:paraId="4E590DA7" w14:textId="77777777" w:rsidR="00804C64" w:rsidRPr="005B6760" w:rsidRDefault="00804C64" w:rsidP="00804C64">
      <w:pPr>
        <w:bidi/>
        <w:rPr>
          <w:rFonts w:asciiTheme="majorHAnsi" w:hAnsiTheme="majorHAnsi" w:cs="Arial"/>
          <w:sz w:val="32"/>
          <w:szCs w:val="32"/>
          <w:rtl/>
          <w:lang w:bidi="ar-EG"/>
        </w:rPr>
      </w:pPr>
      <w:r w:rsidRPr="005B6760">
        <w:rPr>
          <w:rFonts w:asciiTheme="majorHAnsi" w:hAnsiTheme="majorHAnsi" w:cs="Arial"/>
          <w:color w:val="0070C0"/>
          <w:sz w:val="32"/>
          <w:szCs w:val="32"/>
          <w:rtl/>
          <w:lang w:bidi="ar-EG"/>
        </w:rPr>
        <w:t>تفعيل الدور الرقابي في المؤسسة</w:t>
      </w:r>
      <w:r w:rsidRPr="005B6760">
        <w:rPr>
          <w:rFonts w:asciiTheme="majorHAnsi" w:hAnsiTheme="majorHAnsi" w:cs="Arial"/>
          <w:sz w:val="32"/>
          <w:szCs w:val="32"/>
          <w:rtl/>
          <w:lang w:bidi="ar-EG"/>
        </w:rPr>
        <w:t xml:space="preserve">: تساهم محاسبة الموارد البشرية في حث الإدارة على المحافظة على  الأصول البشرية للمؤسسة، وعدم تصفية تلك الأصول من جهة، وإيجاد وسيلة لتقييم مدى قيام الإدارة بالمحافظة على الموارد البشرية وذلك لمعرفة مدى نجاح الإدارة في إدارة واستثمار والاستغلال الأمثل من الموارد البشرية المتاحة. </w:t>
      </w:r>
    </w:p>
    <w:p w14:paraId="496DA2F3" w14:textId="77777777" w:rsidR="007614B9" w:rsidRPr="00677012" w:rsidRDefault="00804C64" w:rsidP="00677012">
      <w:pPr>
        <w:bidi/>
        <w:rPr>
          <w:rFonts w:asciiTheme="majorHAnsi" w:hAnsiTheme="majorHAnsi" w:cs="Arial"/>
          <w:sz w:val="32"/>
          <w:szCs w:val="32"/>
          <w:rtl/>
          <w:lang w:bidi="ar-EG"/>
        </w:rPr>
      </w:pPr>
      <w:r w:rsidRPr="005B6760">
        <w:rPr>
          <w:rFonts w:asciiTheme="majorHAnsi" w:hAnsiTheme="majorHAnsi" w:cs="Arial"/>
          <w:sz w:val="32"/>
          <w:szCs w:val="32"/>
          <w:rtl/>
          <w:lang w:bidi="ar-EG"/>
        </w:rPr>
        <w:t xml:space="preserve"> </w:t>
      </w:r>
      <w:r w:rsidRPr="005B6760">
        <w:rPr>
          <w:rFonts w:asciiTheme="majorHAnsi" w:hAnsiTheme="majorHAnsi" w:cs="Arial"/>
          <w:color w:val="0070C0"/>
          <w:sz w:val="32"/>
          <w:szCs w:val="32"/>
          <w:rtl/>
          <w:lang w:bidi="ar-EG"/>
        </w:rPr>
        <w:t>قياس عائد الاستثمار في تدريب رأس المال البشري بالمؤسسة</w:t>
      </w:r>
      <w:r w:rsidRPr="005B6760">
        <w:rPr>
          <w:rFonts w:asciiTheme="majorHAnsi" w:hAnsiTheme="majorHAnsi" w:cs="Arial"/>
          <w:sz w:val="32"/>
          <w:szCs w:val="32"/>
          <w:rtl/>
          <w:lang w:bidi="ar-EG"/>
        </w:rPr>
        <w:t>: تلعب محاسبة الموارد البشرية أهمية  كبيرة في قياس عائد الاستثمار في تدريب رأس المال البشري من خلال ما توفره من معلومات شاملة ودقيقة حول تكاليف الموارد البشرية</w:t>
      </w:r>
      <w:r w:rsidR="008E0531">
        <w:rPr>
          <w:rFonts w:ascii="Simplified Arabic" w:hAnsi="Simplified Arabic" w:cs="Simplified Arabic" w:hint="cs"/>
          <w:color w:val="000000"/>
          <w:sz w:val="18"/>
          <w:szCs w:val="18"/>
          <w:rtl/>
        </w:rPr>
        <w:t>-</w:t>
      </w:r>
    </w:p>
    <w:p w14:paraId="0E11119B" w14:textId="77777777" w:rsidR="007614B9" w:rsidRDefault="007614B9" w:rsidP="007614B9">
      <w:pPr>
        <w:bidi/>
        <w:rPr>
          <w:rFonts w:asciiTheme="majorHAnsi" w:hAnsiTheme="majorHAnsi"/>
          <w:color w:val="92D050"/>
          <w:sz w:val="40"/>
          <w:szCs w:val="40"/>
          <w:rtl/>
          <w:lang w:bidi="ar-EG"/>
        </w:rPr>
      </w:pPr>
    </w:p>
    <w:p w14:paraId="3FDD2C2B" w14:textId="77777777" w:rsidR="00804C64" w:rsidRPr="0043265C" w:rsidRDefault="00C544FE" w:rsidP="007614B9">
      <w:pPr>
        <w:bidi/>
        <w:rPr>
          <w:rFonts w:asciiTheme="majorHAnsi" w:hAnsiTheme="majorHAnsi"/>
          <w:color w:val="92D050"/>
          <w:sz w:val="40"/>
          <w:szCs w:val="40"/>
          <w:lang w:bidi="ar-DZ"/>
        </w:rPr>
      </w:pPr>
      <w:r w:rsidRPr="0043265C">
        <w:rPr>
          <w:rFonts w:asciiTheme="majorHAnsi" w:hAnsiTheme="majorHAnsi" w:hint="cs"/>
          <w:color w:val="92D050"/>
          <w:sz w:val="40"/>
          <w:szCs w:val="40"/>
          <w:rtl/>
          <w:lang w:bidi="ar-DZ"/>
        </w:rPr>
        <w:lastRenderedPageBreak/>
        <w:t>المطلب الثالث </w:t>
      </w:r>
      <w:r w:rsidRPr="0043265C">
        <w:rPr>
          <w:rFonts w:asciiTheme="majorHAnsi" w:hAnsiTheme="majorHAnsi"/>
          <w:color w:val="92D050"/>
          <w:sz w:val="40"/>
          <w:szCs w:val="40"/>
        </w:rPr>
        <w:t>:</w:t>
      </w:r>
      <w:r w:rsidRPr="0043265C">
        <w:rPr>
          <w:rFonts w:asciiTheme="majorHAnsi" w:hAnsiTheme="majorHAnsi" w:hint="cs"/>
          <w:color w:val="92D050"/>
          <w:sz w:val="40"/>
          <w:szCs w:val="40"/>
          <w:rtl/>
          <w:lang w:bidi="ar-DZ"/>
        </w:rPr>
        <w:t> أهداف  محاسبة الموارد البشرية</w:t>
      </w:r>
    </w:p>
    <w:p w14:paraId="22F444B1" w14:textId="77777777" w:rsidR="00C544FE" w:rsidRPr="0043265C" w:rsidRDefault="00C544FE" w:rsidP="00C544FE">
      <w:pPr>
        <w:bidi/>
        <w:rPr>
          <w:rFonts w:asciiTheme="majorHAnsi" w:hAnsiTheme="majorHAnsi" w:cs="Arial"/>
          <w:sz w:val="32"/>
          <w:szCs w:val="32"/>
          <w:lang w:bidi="ar-EG"/>
        </w:rPr>
      </w:pPr>
      <w:r w:rsidRPr="0043265C">
        <w:rPr>
          <w:rFonts w:asciiTheme="majorHAnsi" w:hAnsiTheme="majorHAnsi" w:cs="Arial"/>
          <w:sz w:val="32"/>
          <w:szCs w:val="32"/>
          <w:rtl/>
          <w:lang w:bidi="ar-EG"/>
        </w:rPr>
        <w:t>أهداف محاسبة الموارد البشرية: يتجلى الهدف الرئيسي لمحاسبة الموارد البشرية في مساعدة الإدارة بمستوياتها المختلفة على القيام بوظائفها في التخطيط والرقابة، كما تهدف إلى تقديم بيانات ومعلومات  صحيحة وموثقة في الوقت المناسب للمستفيدين حيث تسعى إلى تحقيق الأهداف التالية:</w:t>
      </w:r>
    </w:p>
    <w:p w14:paraId="0FFBF054" w14:textId="77777777" w:rsidR="00C544FE" w:rsidRPr="00C544FE" w:rsidRDefault="00C544FE" w:rsidP="00C544FE">
      <w:pPr>
        <w:rPr>
          <w:rFonts w:asciiTheme="majorHAnsi" w:hAnsiTheme="majorHAnsi" w:cs="Arial"/>
          <w:sz w:val="28"/>
          <w:szCs w:val="28"/>
          <w:lang w:bidi="ar-EG"/>
        </w:rPr>
      </w:pPr>
    </w:p>
    <w:p w14:paraId="4F3F7891" w14:textId="77777777" w:rsidR="00C544FE" w:rsidRPr="0043265C" w:rsidRDefault="00C544FE" w:rsidP="00C544FE">
      <w:pPr>
        <w:pStyle w:val="ListParagraph"/>
        <w:numPr>
          <w:ilvl w:val="0"/>
          <w:numId w:val="1"/>
        </w:numPr>
        <w:bidi/>
        <w:rPr>
          <w:rFonts w:asciiTheme="majorHAnsi" w:hAnsiTheme="majorHAnsi" w:cs="Arial"/>
          <w:sz w:val="32"/>
          <w:szCs w:val="32"/>
          <w:lang w:bidi="ar-EG"/>
        </w:rPr>
      </w:pPr>
      <w:r w:rsidRPr="0043265C">
        <w:rPr>
          <w:rFonts w:asciiTheme="majorHAnsi" w:hAnsiTheme="majorHAnsi" w:cs="Arial"/>
          <w:sz w:val="32"/>
          <w:szCs w:val="32"/>
          <w:rtl/>
          <w:lang w:bidi="ar-EG"/>
        </w:rPr>
        <w:t>الإفصاح عن الموارد البشرية في القوائم المالية</w:t>
      </w:r>
    </w:p>
    <w:p w14:paraId="51013967" w14:textId="77777777" w:rsidR="00C544FE" w:rsidRPr="0043265C" w:rsidRDefault="00C544FE" w:rsidP="00C544FE">
      <w:pPr>
        <w:pStyle w:val="ListParagraph"/>
        <w:numPr>
          <w:ilvl w:val="0"/>
          <w:numId w:val="1"/>
        </w:numPr>
        <w:bidi/>
        <w:rPr>
          <w:rFonts w:asciiTheme="majorHAnsi" w:hAnsiTheme="majorHAnsi" w:cs="Arial"/>
          <w:sz w:val="32"/>
          <w:szCs w:val="32"/>
          <w:lang w:bidi="ar-EG"/>
        </w:rPr>
      </w:pPr>
      <w:r w:rsidRPr="0043265C">
        <w:rPr>
          <w:rFonts w:asciiTheme="majorHAnsi" w:hAnsiTheme="majorHAnsi" w:cs="Arial"/>
          <w:sz w:val="32"/>
          <w:szCs w:val="32"/>
          <w:rtl/>
          <w:lang w:bidi="ar-EG"/>
        </w:rPr>
        <w:t>إعداد البرامج التدريبية اللازمة لرفع مهارات وقدرات الأفراد</w:t>
      </w:r>
    </w:p>
    <w:p w14:paraId="3703FF62" w14:textId="77777777" w:rsidR="00C544FE" w:rsidRPr="0043265C" w:rsidRDefault="00C544FE" w:rsidP="00C544FE">
      <w:pPr>
        <w:pStyle w:val="ListParagraph"/>
        <w:numPr>
          <w:ilvl w:val="0"/>
          <w:numId w:val="1"/>
        </w:numPr>
        <w:bidi/>
        <w:rPr>
          <w:rFonts w:asciiTheme="majorHAnsi" w:hAnsiTheme="majorHAnsi" w:cs="Arial"/>
          <w:sz w:val="32"/>
          <w:szCs w:val="32"/>
          <w:lang w:bidi="ar-EG"/>
        </w:rPr>
      </w:pPr>
      <w:r w:rsidRPr="0043265C">
        <w:rPr>
          <w:rFonts w:asciiTheme="majorHAnsi" w:hAnsiTheme="majorHAnsi" w:cs="Arial"/>
          <w:sz w:val="32"/>
          <w:szCs w:val="32"/>
          <w:rtl/>
          <w:lang w:bidi="ar-EG"/>
        </w:rPr>
        <w:t>بيان كيفية الإفصاح عن تكاليف وقيمة الموارد البشرية</w:t>
      </w:r>
    </w:p>
    <w:p w14:paraId="2F6919B6" w14:textId="77777777" w:rsidR="00C544FE" w:rsidRPr="0043265C" w:rsidRDefault="00C544FE" w:rsidP="00C544FE">
      <w:pPr>
        <w:pStyle w:val="ListParagraph"/>
        <w:numPr>
          <w:ilvl w:val="0"/>
          <w:numId w:val="1"/>
        </w:numPr>
        <w:bidi/>
        <w:rPr>
          <w:rFonts w:asciiTheme="majorHAnsi" w:hAnsiTheme="majorHAnsi"/>
          <w:sz w:val="32"/>
          <w:szCs w:val="32"/>
          <w:lang w:bidi="ar-EG"/>
        </w:rPr>
      </w:pPr>
      <w:r w:rsidRPr="0043265C">
        <w:rPr>
          <w:rFonts w:asciiTheme="majorHAnsi" w:hAnsiTheme="majorHAnsi" w:cs="Arial"/>
          <w:sz w:val="32"/>
          <w:szCs w:val="32"/>
          <w:rtl/>
          <w:lang w:bidi="ar-EG"/>
        </w:rPr>
        <w:t>مساعدة الإدارة في تقييم البدائل المتاحة للقرارات الإدارية والمتعلقة بالمورد البشري</w:t>
      </w:r>
    </w:p>
    <w:p w14:paraId="6E0C1D0D" w14:textId="77777777" w:rsidR="00C544FE" w:rsidRPr="0043265C" w:rsidRDefault="00C544FE" w:rsidP="00C544FE">
      <w:pPr>
        <w:pStyle w:val="ListParagraph"/>
        <w:numPr>
          <w:ilvl w:val="0"/>
          <w:numId w:val="1"/>
        </w:numPr>
        <w:bidi/>
        <w:rPr>
          <w:rFonts w:asciiTheme="majorHAnsi" w:hAnsiTheme="majorHAnsi"/>
          <w:sz w:val="32"/>
          <w:szCs w:val="32"/>
          <w:lang w:bidi="ar-EG"/>
        </w:rPr>
      </w:pPr>
      <w:r w:rsidRPr="0043265C">
        <w:rPr>
          <w:rFonts w:asciiTheme="majorHAnsi" w:hAnsiTheme="majorHAnsi" w:cs="Arial"/>
          <w:sz w:val="32"/>
          <w:szCs w:val="32"/>
          <w:rtl/>
          <w:lang w:bidi="ar-EG"/>
        </w:rPr>
        <w:t>مساعدة الإدارة في تقييم البدائل المتاحة للقرارات الإدارية والمتعلقة بالمورد البشري</w:t>
      </w:r>
    </w:p>
    <w:p w14:paraId="61C375EE" w14:textId="77777777" w:rsidR="00C544FE" w:rsidRPr="0043265C" w:rsidRDefault="00C544FE" w:rsidP="00C544FE">
      <w:pPr>
        <w:pStyle w:val="ListParagraph"/>
        <w:bidi/>
        <w:rPr>
          <w:rFonts w:asciiTheme="majorHAnsi" w:hAnsiTheme="majorHAnsi" w:cs="Arial"/>
          <w:sz w:val="32"/>
          <w:szCs w:val="32"/>
          <w:rtl/>
          <w:lang w:bidi="ar-DZ"/>
        </w:rPr>
      </w:pPr>
    </w:p>
    <w:p w14:paraId="22900F31" w14:textId="77777777" w:rsidR="00677012" w:rsidRDefault="00677012" w:rsidP="0043265C">
      <w:pPr>
        <w:pStyle w:val="ListParagraph"/>
        <w:bidi/>
        <w:jc w:val="center"/>
        <w:rPr>
          <w:rFonts w:asciiTheme="majorHAnsi" w:hAnsiTheme="majorHAnsi"/>
          <w:color w:val="FF0000"/>
          <w:sz w:val="44"/>
          <w:szCs w:val="44"/>
          <w:lang w:bidi="ar-DZ"/>
        </w:rPr>
      </w:pPr>
    </w:p>
    <w:p w14:paraId="0BA39B94" w14:textId="77777777" w:rsidR="00677012" w:rsidRDefault="00677012" w:rsidP="00677012">
      <w:pPr>
        <w:pStyle w:val="ListParagraph"/>
        <w:bidi/>
        <w:jc w:val="center"/>
        <w:rPr>
          <w:rFonts w:asciiTheme="majorHAnsi" w:hAnsiTheme="majorHAnsi"/>
          <w:color w:val="FF0000"/>
          <w:sz w:val="44"/>
          <w:szCs w:val="44"/>
          <w:lang w:bidi="ar-DZ"/>
        </w:rPr>
      </w:pPr>
    </w:p>
    <w:p w14:paraId="1E9428E7" w14:textId="77777777" w:rsidR="00677012" w:rsidRDefault="00677012" w:rsidP="00677012">
      <w:pPr>
        <w:pStyle w:val="ListParagraph"/>
        <w:bidi/>
        <w:jc w:val="center"/>
        <w:rPr>
          <w:rFonts w:asciiTheme="majorHAnsi" w:hAnsiTheme="majorHAnsi"/>
          <w:color w:val="FF0000"/>
          <w:sz w:val="44"/>
          <w:szCs w:val="44"/>
          <w:lang w:bidi="ar-DZ"/>
        </w:rPr>
      </w:pPr>
    </w:p>
    <w:p w14:paraId="34F1D8DF" w14:textId="77777777" w:rsidR="00677012" w:rsidRDefault="00677012" w:rsidP="00677012">
      <w:pPr>
        <w:pStyle w:val="ListParagraph"/>
        <w:pBdr>
          <w:bottom w:val="single" w:sz="4" w:space="1" w:color="auto"/>
        </w:pBdr>
        <w:bidi/>
        <w:jc w:val="center"/>
        <w:rPr>
          <w:rFonts w:asciiTheme="majorHAnsi" w:hAnsiTheme="majorHAnsi"/>
          <w:color w:val="FF0000"/>
          <w:sz w:val="44"/>
          <w:szCs w:val="44"/>
          <w:lang w:bidi="ar-DZ"/>
        </w:rPr>
      </w:pPr>
    </w:p>
    <w:p w14:paraId="3D19AA45" w14:textId="77777777" w:rsidR="00677012" w:rsidRDefault="00677012" w:rsidP="00677012">
      <w:pPr>
        <w:pStyle w:val="ListParagraph"/>
        <w:bidi/>
        <w:jc w:val="center"/>
        <w:rPr>
          <w:rFonts w:asciiTheme="majorHAnsi" w:hAnsiTheme="majorHAnsi"/>
          <w:color w:val="FF0000"/>
          <w:sz w:val="44"/>
          <w:szCs w:val="44"/>
          <w:lang w:bidi="ar-DZ"/>
        </w:rPr>
      </w:pPr>
    </w:p>
    <w:p w14:paraId="1CA5E8F1" w14:textId="77777777" w:rsidR="00677012" w:rsidRPr="00B75E14" w:rsidRDefault="00B75E14" w:rsidP="00B75E14">
      <w:pPr>
        <w:pStyle w:val="ListParagraph"/>
        <w:bidi/>
        <w:rPr>
          <w:rFonts w:asciiTheme="majorHAnsi" w:hAnsiTheme="majorHAnsi"/>
          <w:color w:val="FF0000"/>
          <w:sz w:val="20"/>
          <w:szCs w:val="20"/>
          <w:lang w:bidi="ar-DZ"/>
        </w:rPr>
      </w:pPr>
      <w:r>
        <w:rPr>
          <w:color w:val="000000"/>
          <w:rtl/>
        </w:rPr>
        <w:t xml:space="preserve">عادل محمد محمد حسن، </w:t>
      </w:r>
      <w:r>
        <w:rPr>
          <w:color w:val="000000"/>
        </w:rPr>
        <w:t>"</w:t>
      </w:r>
      <w:r>
        <w:rPr>
          <w:b/>
          <w:bCs/>
          <w:color w:val="000000"/>
          <w:rtl/>
        </w:rPr>
        <w:t>القياس والإفصاح ودورهما في محاسبة تكاليف الموارد البشرية في القطاع المصرفي</w:t>
      </w:r>
      <w:r>
        <w:rPr>
          <w:b/>
          <w:bCs/>
          <w:color w:val="000000"/>
        </w:rPr>
        <w:t>"</w:t>
      </w:r>
      <w:r>
        <w:rPr>
          <w:b/>
          <w:bCs/>
          <w:color w:val="000000"/>
          <w:rtl/>
        </w:rPr>
        <w:t xml:space="preserve">، </w:t>
      </w:r>
      <w:r>
        <w:rPr>
          <w:color w:val="000000"/>
          <w:rtl/>
        </w:rPr>
        <w:t>الدار الجزائرية</w:t>
      </w:r>
      <w:r>
        <w:rPr>
          <w:color w:val="000000"/>
        </w:rPr>
        <w:br/>
      </w:r>
      <w:r>
        <w:rPr>
          <w:color w:val="000000"/>
          <w:rtl/>
        </w:rPr>
        <w:t>والمنظمة العربية للتنمية الإدارية، الطبعة الأولى، مصر والجزائر، ،</w:t>
      </w:r>
      <w:r>
        <w:rPr>
          <w:color w:val="000000"/>
        </w:rPr>
        <w:t>2911</w:t>
      </w:r>
      <w:r>
        <w:rPr>
          <w:color w:val="000000"/>
          <w:rtl/>
        </w:rPr>
        <w:t>ص .133-132</w:t>
      </w:r>
      <w:r>
        <w:rPr>
          <w:color w:val="000000"/>
        </w:rPr>
        <w:br/>
      </w:r>
      <w:r>
        <w:rPr>
          <w:color w:val="000000"/>
          <w:sz w:val="12"/>
          <w:szCs w:val="12"/>
        </w:rPr>
        <w:t>2</w:t>
      </w:r>
      <w:r>
        <w:rPr>
          <w:color w:val="000000"/>
          <w:rtl/>
        </w:rPr>
        <w:t xml:space="preserve">كمال عايشي، ليلى بوحديد، </w:t>
      </w:r>
      <w:r>
        <w:rPr>
          <w:b/>
          <w:bCs/>
          <w:color w:val="000000"/>
        </w:rPr>
        <w:t>"</w:t>
      </w:r>
      <w:r>
        <w:rPr>
          <w:b/>
          <w:bCs/>
          <w:color w:val="000000"/>
          <w:rtl/>
        </w:rPr>
        <w:t>أهمية محاسبة الموارد البشرية في قياس عائد الاستثمار في تدريب رأس المال البشري بالمؤسسة</w:t>
      </w:r>
      <w:r>
        <w:rPr>
          <w:color w:val="000000"/>
        </w:rPr>
        <w:br/>
      </w:r>
      <w:r>
        <w:rPr>
          <w:b/>
          <w:bCs/>
          <w:color w:val="000000"/>
          <w:rtl/>
        </w:rPr>
        <w:t>الصناعية</w:t>
      </w:r>
      <w:r>
        <w:rPr>
          <w:b/>
          <w:bCs/>
          <w:color w:val="000000"/>
        </w:rPr>
        <w:t>"</w:t>
      </w:r>
      <w:r>
        <w:rPr>
          <w:color w:val="000000"/>
          <w:rtl/>
        </w:rPr>
        <w:t>، مداخلة مقدمة ضمن الملتقى الوطني الخامس حول تسيير الموارد البشرية، كلية الاقتصاد، جامعة محمد خيضر، بسكرة،</w:t>
      </w:r>
      <w:r>
        <w:rPr>
          <w:color w:val="000000"/>
        </w:rPr>
        <w:br/>
      </w:r>
      <w:r>
        <w:rPr>
          <w:color w:val="000000"/>
          <w:rtl/>
        </w:rPr>
        <w:t xml:space="preserve">الجزائر، يومي </w:t>
      </w:r>
      <w:r>
        <w:rPr>
          <w:color w:val="000000"/>
        </w:rPr>
        <w:t>23 - 23</w:t>
      </w:r>
      <w:r>
        <w:rPr>
          <w:color w:val="000000"/>
          <w:rtl/>
        </w:rPr>
        <w:t>فيفري ،</w:t>
      </w:r>
      <w:r>
        <w:rPr>
          <w:color w:val="000000"/>
        </w:rPr>
        <w:t>2910</w:t>
      </w:r>
      <w:r>
        <w:rPr>
          <w:color w:val="000000"/>
          <w:rtl/>
        </w:rPr>
        <w:t>ص .0</w:t>
      </w:r>
      <w:r>
        <w:rPr>
          <w:color w:val="000000"/>
        </w:rPr>
        <w:t>-</w:t>
      </w:r>
    </w:p>
    <w:p w14:paraId="23E63128" w14:textId="77777777" w:rsidR="00677012" w:rsidRDefault="00B75E14" w:rsidP="00B75E14">
      <w:pPr>
        <w:pStyle w:val="ListParagraph"/>
        <w:bidi/>
        <w:rPr>
          <w:rFonts w:asciiTheme="majorHAnsi" w:hAnsiTheme="majorHAnsi"/>
          <w:color w:val="FF0000"/>
          <w:sz w:val="44"/>
          <w:szCs w:val="44"/>
          <w:lang w:bidi="ar-DZ"/>
        </w:rPr>
      </w:pPr>
      <w:r>
        <w:rPr>
          <w:color w:val="000000"/>
          <w:sz w:val="12"/>
          <w:szCs w:val="12"/>
        </w:rPr>
        <w:t>1</w:t>
      </w:r>
      <w:r>
        <w:rPr>
          <w:color w:val="000000"/>
          <w:rtl/>
        </w:rPr>
        <w:t xml:space="preserve">رجاء رشيد عبد الستار، أمل حسن علوان، </w:t>
      </w:r>
      <w:r>
        <w:rPr>
          <w:color w:val="000000"/>
        </w:rPr>
        <w:t>"</w:t>
      </w:r>
      <w:r>
        <w:rPr>
          <w:b/>
          <w:bCs/>
          <w:color w:val="000000"/>
          <w:rtl/>
        </w:rPr>
        <w:t>قياس تأثير القيمة المالية للموارد البشرية على قرارات المستثمرين</w:t>
      </w:r>
      <w:r>
        <w:rPr>
          <w:color w:val="000000"/>
        </w:rPr>
        <w:t>"</w:t>
      </w:r>
      <w:r>
        <w:rPr>
          <w:color w:val="000000"/>
          <w:rtl/>
        </w:rPr>
        <w:t>، مجلة دراسات</w:t>
      </w:r>
      <w:r>
        <w:rPr>
          <w:color w:val="000000"/>
        </w:rPr>
        <w:br/>
      </w:r>
      <w:r>
        <w:rPr>
          <w:color w:val="000000"/>
          <w:rtl/>
        </w:rPr>
        <w:t>محاسبية ومالية، المجلد ،</w:t>
      </w:r>
      <w:r>
        <w:rPr>
          <w:color w:val="000000"/>
        </w:rPr>
        <w:t>13</w:t>
      </w:r>
      <w:r>
        <w:rPr>
          <w:color w:val="000000"/>
          <w:rtl/>
        </w:rPr>
        <w:t>العدد ،</w:t>
      </w:r>
      <w:r>
        <w:rPr>
          <w:color w:val="000000"/>
        </w:rPr>
        <w:t>2918</w:t>
      </w:r>
      <w:r>
        <w:rPr>
          <w:color w:val="000000"/>
          <w:rtl/>
        </w:rPr>
        <w:t xml:space="preserve"> ،</w:t>
      </w:r>
      <w:r>
        <w:rPr>
          <w:color w:val="000000"/>
        </w:rPr>
        <w:t>32</w:t>
      </w:r>
      <w:r>
        <w:rPr>
          <w:color w:val="000000"/>
          <w:rtl/>
        </w:rPr>
        <w:t>ص .392</w:t>
      </w:r>
      <w:r>
        <w:rPr>
          <w:color w:val="000000"/>
        </w:rPr>
        <w:br/>
      </w:r>
      <w:r>
        <w:rPr>
          <w:color w:val="000000"/>
          <w:sz w:val="12"/>
          <w:szCs w:val="12"/>
        </w:rPr>
        <w:t>2</w:t>
      </w:r>
      <w:r>
        <w:rPr>
          <w:color w:val="000000"/>
          <w:rtl/>
        </w:rPr>
        <w:t xml:space="preserve">خالد محمد المدهون، </w:t>
      </w:r>
      <w:r>
        <w:rPr>
          <w:color w:val="000000"/>
        </w:rPr>
        <w:t>"</w:t>
      </w:r>
      <w:r>
        <w:rPr>
          <w:b/>
          <w:bCs/>
          <w:color w:val="000000"/>
          <w:rtl/>
        </w:rPr>
        <w:t>تطبيق محاسبة الموارد البشرية في البنوك التجارية</w:t>
      </w:r>
      <w:r>
        <w:rPr>
          <w:color w:val="000000"/>
        </w:rPr>
        <w:t>"</w:t>
      </w:r>
      <w:r>
        <w:rPr>
          <w:color w:val="000000"/>
          <w:rtl/>
        </w:rPr>
        <w:t>، العدد الثاني، فلسطين، ،</w:t>
      </w:r>
      <w:r>
        <w:rPr>
          <w:color w:val="000000"/>
        </w:rPr>
        <w:t>2913</w:t>
      </w:r>
      <w:r>
        <w:rPr>
          <w:color w:val="000000"/>
          <w:rtl/>
        </w:rPr>
        <w:t>ص .120 - 12</w:t>
      </w:r>
    </w:p>
    <w:p w14:paraId="67FB1207" w14:textId="77777777" w:rsidR="00677012" w:rsidRDefault="00677012" w:rsidP="00677012">
      <w:pPr>
        <w:pStyle w:val="ListParagraph"/>
        <w:bidi/>
        <w:jc w:val="center"/>
        <w:rPr>
          <w:rFonts w:asciiTheme="majorHAnsi" w:hAnsiTheme="majorHAnsi"/>
          <w:color w:val="FF0000"/>
          <w:sz w:val="44"/>
          <w:szCs w:val="44"/>
          <w:lang w:bidi="ar-DZ"/>
        </w:rPr>
      </w:pPr>
    </w:p>
    <w:p w14:paraId="25EF733B" w14:textId="77777777" w:rsidR="00677012" w:rsidRDefault="00677012" w:rsidP="00677012">
      <w:pPr>
        <w:pStyle w:val="ListParagraph"/>
        <w:bidi/>
        <w:jc w:val="center"/>
        <w:rPr>
          <w:rFonts w:asciiTheme="majorHAnsi" w:hAnsiTheme="majorHAnsi"/>
          <w:color w:val="FF0000"/>
          <w:sz w:val="44"/>
          <w:szCs w:val="44"/>
          <w:lang w:bidi="ar-DZ"/>
        </w:rPr>
      </w:pPr>
    </w:p>
    <w:p w14:paraId="6E246C5B" w14:textId="77777777" w:rsidR="00C544FE" w:rsidRPr="0043265C" w:rsidRDefault="00C544FE" w:rsidP="00677012">
      <w:pPr>
        <w:pStyle w:val="ListParagraph"/>
        <w:bidi/>
        <w:jc w:val="center"/>
        <w:rPr>
          <w:rFonts w:asciiTheme="majorHAnsi" w:hAnsiTheme="majorHAnsi"/>
          <w:color w:val="FF0000"/>
          <w:sz w:val="44"/>
          <w:szCs w:val="44"/>
          <w:rtl/>
          <w:lang w:bidi="ar-DZ"/>
        </w:rPr>
      </w:pPr>
      <w:r w:rsidRPr="0043265C">
        <w:rPr>
          <w:rFonts w:asciiTheme="majorHAnsi" w:hAnsiTheme="majorHAnsi" w:hint="cs"/>
          <w:color w:val="FF0000"/>
          <w:sz w:val="44"/>
          <w:szCs w:val="44"/>
          <w:rtl/>
          <w:lang w:bidi="ar-DZ"/>
        </w:rPr>
        <w:t>المبحث الثاني </w:t>
      </w:r>
      <w:r w:rsidRPr="0043265C">
        <w:rPr>
          <w:rFonts w:asciiTheme="majorHAnsi" w:hAnsiTheme="majorHAnsi"/>
          <w:color w:val="FF0000"/>
          <w:sz w:val="44"/>
          <w:szCs w:val="44"/>
          <w:lang w:bidi="ar-DZ"/>
        </w:rPr>
        <w:t>:</w:t>
      </w:r>
      <w:r w:rsidRPr="0043265C">
        <w:rPr>
          <w:rFonts w:asciiTheme="majorHAnsi" w:hAnsiTheme="majorHAnsi" w:hint="cs"/>
          <w:color w:val="FF0000"/>
          <w:sz w:val="44"/>
          <w:szCs w:val="44"/>
          <w:rtl/>
          <w:lang w:bidi="ar-DZ"/>
        </w:rPr>
        <w:t>ماهية الأداء</w:t>
      </w:r>
    </w:p>
    <w:p w14:paraId="065DDBAB" w14:textId="77777777" w:rsidR="00C544FE" w:rsidRPr="0043265C" w:rsidRDefault="00C544FE" w:rsidP="003979F3">
      <w:pPr>
        <w:pStyle w:val="ListParagraph"/>
        <w:bidi/>
        <w:rPr>
          <w:rFonts w:asciiTheme="majorHAnsi" w:hAnsiTheme="majorHAnsi" w:cs="Arial"/>
          <w:sz w:val="32"/>
          <w:szCs w:val="32"/>
          <w:lang w:bidi="ar-DZ"/>
        </w:rPr>
      </w:pPr>
      <w:r w:rsidRPr="0043265C">
        <w:rPr>
          <w:rFonts w:asciiTheme="majorHAnsi" w:hAnsiTheme="majorHAnsi" w:cs="Arial"/>
          <w:sz w:val="32"/>
          <w:szCs w:val="32"/>
          <w:rtl/>
          <w:lang w:bidi="ar-DZ"/>
        </w:rPr>
        <w:t xml:space="preserve">  تعريف</w:t>
      </w:r>
      <w:r w:rsidRPr="0043265C">
        <w:rPr>
          <w:rFonts w:asciiTheme="majorHAnsi" w:hAnsiTheme="majorHAnsi" w:cs="Arial" w:hint="cs"/>
          <w:sz w:val="32"/>
          <w:szCs w:val="32"/>
          <w:rtl/>
          <w:lang w:bidi="ar-DZ"/>
        </w:rPr>
        <w:t xml:space="preserve"> الاداء</w:t>
      </w:r>
      <w:r w:rsidR="003979F3" w:rsidRPr="0043265C">
        <w:rPr>
          <w:rFonts w:asciiTheme="majorHAnsi" w:hAnsiTheme="majorHAnsi" w:cs="Arial" w:hint="cs"/>
          <w:sz w:val="32"/>
          <w:szCs w:val="32"/>
          <w:rtl/>
          <w:lang w:bidi="ar-DZ"/>
        </w:rPr>
        <w:t>  هناك عدة التعاريف</w:t>
      </w:r>
    </w:p>
    <w:p w14:paraId="59C0E54B" w14:textId="77777777" w:rsidR="0090745D" w:rsidRPr="0043265C" w:rsidRDefault="0090745D" w:rsidP="0090745D">
      <w:pPr>
        <w:pStyle w:val="ListParagraph"/>
        <w:bidi/>
        <w:rPr>
          <w:rFonts w:asciiTheme="majorHAnsi" w:hAnsiTheme="majorHAnsi" w:cs="Arial"/>
          <w:sz w:val="32"/>
          <w:szCs w:val="32"/>
          <w:rtl/>
          <w:lang w:bidi="ar-DZ"/>
        </w:rPr>
      </w:pPr>
      <w:r w:rsidRPr="0043265C">
        <w:rPr>
          <w:rStyle w:val="Strong"/>
          <w:rFonts w:ascii="Greta" w:hAnsi="Greta"/>
          <w:color w:val="555555"/>
          <w:sz w:val="32"/>
          <w:szCs w:val="32"/>
          <w:shd w:val="clear" w:color="auto" w:fill="FFFFFF"/>
          <w:rtl/>
        </w:rPr>
        <w:t>التعريف الأول</w:t>
      </w:r>
      <w:r w:rsidRPr="0043265C">
        <w:rPr>
          <w:rStyle w:val="Strong"/>
          <w:rFonts w:ascii="Greta" w:hAnsi="Greta"/>
          <w:color w:val="555555"/>
          <w:sz w:val="32"/>
          <w:szCs w:val="32"/>
          <w:shd w:val="clear" w:color="auto" w:fill="FFFFFF"/>
        </w:rPr>
        <w:t>:</w:t>
      </w:r>
    </w:p>
    <w:p w14:paraId="58295499" w14:textId="77777777" w:rsidR="003979F3" w:rsidRPr="0043265C" w:rsidRDefault="003C6CA1" w:rsidP="003979F3">
      <w:pPr>
        <w:numPr>
          <w:ilvl w:val="0"/>
          <w:numId w:val="2"/>
        </w:numPr>
        <w:shd w:val="clear" w:color="auto" w:fill="FFFFFF"/>
        <w:bidi/>
        <w:spacing w:before="100" w:beforeAutospacing="1" w:after="100" w:afterAutospacing="1" w:line="240" w:lineRule="auto"/>
        <w:rPr>
          <w:rFonts w:asciiTheme="majorHAnsi" w:hAnsiTheme="majorHAnsi"/>
          <w:sz w:val="32"/>
          <w:szCs w:val="32"/>
          <w:lang w:bidi="ar-DZ"/>
        </w:rPr>
      </w:pPr>
      <w:r w:rsidRPr="0043265C">
        <w:rPr>
          <w:rFonts w:ascii="Greta" w:eastAsia="Times New Roman" w:hAnsi="Greta" w:cs="Times New Roman"/>
          <w:color w:val="555555"/>
          <w:sz w:val="32"/>
          <w:szCs w:val="32"/>
          <w:rtl/>
          <w:lang w:eastAsia="fr-FR"/>
        </w:rPr>
        <w:t>الأداء عبارة عن تحويل المدخلات الخاصة بالتنظيم إلى مخرجات وهو لا يعكس قدرات الفرد لوحده وإنما يعكس قدرات المؤسسة أيضا</w:t>
      </w:r>
    </w:p>
    <w:p w14:paraId="449F5011" w14:textId="77777777" w:rsidR="0090745D" w:rsidRPr="0043265C" w:rsidRDefault="00906E7C" w:rsidP="00906E7C">
      <w:pPr>
        <w:shd w:val="clear" w:color="auto" w:fill="FFFFFF"/>
        <w:bidi/>
        <w:spacing w:before="100" w:beforeAutospacing="1" w:after="100" w:afterAutospacing="1" w:line="240" w:lineRule="auto"/>
        <w:ind w:left="360"/>
        <w:rPr>
          <w:rFonts w:asciiTheme="majorHAnsi" w:hAnsiTheme="majorHAnsi"/>
          <w:sz w:val="32"/>
          <w:szCs w:val="32"/>
          <w:lang w:bidi="ar-DZ"/>
        </w:rPr>
      </w:pPr>
      <w:r w:rsidRPr="0043265C">
        <w:rPr>
          <w:rStyle w:val="Strong"/>
          <w:rFonts w:ascii="Greta" w:hAnsi="Greta"/>
          <w:color w:val="555555"/>
          <w:sz w:val="32"/>
          <w:szCs w:val="32"/>
          <w:shd w:val="clear" w:color="auto" w:fill="FFFFFF"/>
          <w:rtl/>
        </w:rPr>
        <w:t>التعريف</w:t>
      </w:r>
      <w:r w:rsidRPr="0043265C">
        <w:rPr>
          <w:rStyle w:val="Strong"/>
          <w:rFonts w:ascii="Greta" w:hAnsi="Greta" w:hint="cs"/>
          <w:color w:val="555555"/>
          <w:sz w:val="32"/>
          <w:szCs w:val="32"/>
          <w:shd w:val="clear" w:color="auto" w:fill="FFFFFF"/>
          <w:rtl/>
          <w:lang w:bidi="ar-DZ"/>
        </w:rPr>
        <w:t xml:space="preserve"> الثاني </w:t>
      </w:r>
      <w:r w:rsidRPr="0043265C">
        <w:rPr>
          <w:rStyle w:val="Strong"/>
          <w:rFonts w:ascii="Greta" w:hAnsi="Greta"/>
          <w:color w:val="555555"/>
          <w:sz w:val="32"/>
          <w:szCs w:val="32"/>
          <w:shd w:val="clear" w:color="auto" w:fill="FFFFFF"/>
        </w:rPr>
        <w:t>:</w:t>
      </w:r>
    </w:p>
    <w:p w14:paraId="2ECF77E4" w14:textId="77777777" w:rsidR="003C6CA1" w:rsidRPr="0043265C" w:rsidRDefault="003C6CA1" w:rsidP="003C6CA1">
      <w:pPr>
        <w:numPr>
          <w:ilvl w:val="0"/>
          <w:numId w:val="2"/>
        </w:numPr>
        <w:shd w:val="clear" w:color="auto" w:fill="FFFFFF"/>
        <w:bidi/>
        <w:spacing w:before="100" w:beforeAutospacing="1" w:after="100" w:afterAutospacing="1" w:line="240" w:lineRule="auto"/>
        <w:rPr>
          <w:rStyle w:val="Strong"/>
          <w:rFonts w:asciiTheme="majorHAnsi" w:hAnsiTheme="majorHAnsi"/>
          <w:b w:val="0"/>
          <w:bCs w:val="0"/>
          <w:sz w:val="32"/>
          <w:szCs w:val="32"/>
          <w:lang w:bidi="ar-DZ"/>
        </w:rPr>
      </w:pPr>
      <w:r w:rsidRPr="0043265C">
        <w:rPr>
          <w:rFonts w:ascii="Greta" w:hAnsi="Greta"/>
          <w:color w:val="555555"/>
          <w:sz w:val="32"/>
          <w:szCs w:val="32"/>
          <w:shd w:val="clear" w:color="auto" w:fill="FFFFFF"/>
          <w:rtl/>
        </w:rPr>
        <w:t>الأداء هو تحقيق وإتمام المهام المكونة لوظيفة الفرد أو الكيفية التي يحقق أو يشبع بها الفرد متطلبات وظيفته</w:t>
      </w:r>
      <w:r w:rsidRPr="0043265C">
        <w:rPr>
          <w:rStyle w:val="Strong"/>
          <w:rFonts w:ascii="Greta" w:hAnsi="Greta"/>
          <w:color w:val="555555"/>
          <w:sz w:val="32"/>
          <w:szCs w:val="32"/>
          <w:shd w:val="clear" w:color="auto" w:fill="FFFFFF"/>
        </w:rPr>
        <w:t>.</w:t>
      </w:r>
    </w:p>
    <w:p w14:paraId="683725E4" w14:textId="77777777" w:rsidR="0090745D" w:rsidRPr="0043265C" w:rsidRDefault="00906E7C" w:rsidP="00906E7C">
      <w:pPr>
        <w:shd w:val="clear" w:color="auto" w:fill="FFFFFF"/>
        <w:bidi/>
        <w:spacing w:before="100" w:beforeAutospacing="1" w:after="100" w:afterAutospacing="1" w:line="240" w:lineRule="auto"/>
        <w:ind w:left="360"/>
        <w:rPr>
          <w:rStyle w:val="Strong"/>
          <w:rFonts w:asciiTheme="majorHAnsi" w:hAnsiTheme="majorHAnsi"/>
          <w:b w:val="0"/>
          <w:bCs w:val="0"/>
          <w:sz w:val="32"/>
          <w:szCs w:val="32"/>
          <w:lang w:bidi="ar-DZ"/>
        </w:rPr>
      </w:pPr>
      <w:r w:rsidRPr="0043265C">
        <w:rPr>
          <w:rStyle w:val="Strong"/>
          <w:rFonts w:ascii="Greta" w:hAnsi="Greta"/>
          <w:color w:val="555555"/>
          <w:sz w:val="32"/>
          <w:szCs w:val="32"/>
          <w:shd w:val="clear" w:color="auto" w:fill="FFFFFF"/>
          <w:rtl/>
        </w:rPr>
        <w:t>التعريف</w:t>
      </w:r>
      <w:r w:rsidRPr="0043265C">
        <w:rPr>
          <w:rStyle w:val="Strong"/>
          <w:rFonts w:ascii="Greta" w:hAnsi="Greta" w:hint="cs"/>
          <w:color w:val="555555"/>
          <w:sz w:val="32"/>
          <w:szCs w:val="32"/>
          <w:shd w:val="clear" w:color="auto" w:fill="FFFFFF"/>
          <w:rtl/>
        </w:rPr>
        <w:t xml:space="preserve"> الثالث</w:t>
      </w:r>
      <w:r w:rsidRPr="0043265C">
        <w:rPr>
          <w:rStyle w:val="Strong"/>
          <w:rFonts w:ascii="Greta" w:hAnsi="Greta"/>
          <w:color w:val="555555"/>
          <w:sz w:val="32"/>
          <w:szCs w:val="32"/>
          <w:shd w:val="clear" w:color="auto" w:fill="FFFFFF"/>
        </w:rPr>
        <w:t>:</w:t>
      </w:r>
    </w:p>
    <w:p w14:paraId="26B58148" w14:textId="77777777" w:rsidR="0090745D" w:rsidRPr="0043265C" w:rsidRDefault="0090745D" w:rsidP="0090745D">
      <w:pPr>
        <w:numPr>
          <w:ilvl w:val="0"/>
          <w:numId w:val="2"/>
        </w:numPr>
        <w:shd w:val="clear" w:color="auto" w:fill="FFFFFF"/>
        <w:bidi/>
        <w:spacing w:before="100" w:beforeAutospacing="1" w:after="100" w:afterAutospacing="1" w:line="240" w:lineRule="auto"/>
        <w:rPr>
          <w:rFonts w:asciiTheme="majorHAnsi" w:hAnsiTheme="majorHAnsi"/>
          <w:sz w:val="32"/>
          <w:szCs w:val="32"/>
          <w:lang w:bidi="ar-DZ"/>
        </w:rPr>
      </w:pPr>
      <w:r w:rsidRPr="0043265C">
        <w:rPr>
          <w:rFonts w:ascii="Greta" w:hAnsi="Greta"/>
          <w:color w:val="555555"/>
          <w:sz w:val="32"/>
          <w:szCs w:val="32"/>
          <w:shd w:val="clear" w:color="auto" w:fill="FFFFFF"/>
          <w:rtl/>
        </w:rPr>
        <w:t>نعني بأداء الفرد للعمل، قيامه بالأنشطة والمهام المختلفة التي يتكون منها عمله</w:t>
      </w:r>
    </w:p>
    <w:p w14:paraId="1C2D7EC0" w14:textId="77777777" w:rsidR="0090745D" w:rsidRPr="0043265C" w:rsidRDefault="00906E7C" w:rsidP="0090745D">
      <w:pPr>
        <w:shd w:val="clear" w:color="auto" w:fill="FFFFFF"/>
        <w:bidi/>
        <w:spacing w:before="100" w:beforeAutospacing="1" w:after="100" w:afterAutospacing="1" w:line="240" w:lineRule="auto"/>
        <w:ind w:left="360"/>
        <w:rPr>
          <w:rFonts w:ascii="Greta" w:hAnsi="Greta"/>
          <w:color w:val="555555"/>
          <w:sz w:val="32"/>
          <w:szCs w:val="32"/>
          <w:shd w:val="clear" w:color="auto" w:fill="FFFFFF"/>
          <w:rtl/>
        </w:rPr>
      </w:pPr>
      <w:r w:rsidRPr="0043265C">
        <w:rPr>
          <w:rFonts w:ascii="Greta" w:hAnsi="Greta"/>
          <w:color w:val="555555"/>
          <w:sz w:val="32"/>
          <w:szCs w:val="32"/>
          <w:shd w:val="clear" w:color="auto" w:fill="FFFFFF"/>
          <w:rtl/>
        </w:rPr>
        <w:t>ما يلاحظ أن التعريفات السابقة تطرقت إلى مفهوم الأداء من كل زاوية معينة</w:t>
      </w:r>
      <w:r w:rsidRPr="0043265C">
        <w:rPr>
          <w:rFonts w:ascii="Greta" w:hAnsi="Greta" w:hint="cs"/>
          <w:color w:val="555555"/>
          <w:sz w:val="32"/>
          <w:szCs w:val="32"/>
          <w:shd w:val="clear" w:color="auto" w:fill="FFFFFF"/>
          <w:rtl/>
        </w:rPr>
        <w:t xml:space="preserve"> , </w:t>
      </w:r>
      <w:r w:rsidRPr="0043265C">
        <w:rPr>
          <w:rFonts w:ascii="Greta" w:hAnsi="Greta"/>
          <w:color w:val="555555"/>
          <w:sz w:val="32"/>
          <w:szCs w:val="32"/>
          <w:shd w:val="clear" w:color="auto" w:fill="FFFFFF"/>
          <w:rtl/>
        </w:rPr>
        <w:t>فالتعريف الأول أضفى عليه صفة العملية المتعلقة بتحويل مدخلات التنظيم إلى مخرجات وفقا لقدرات الفرد والمؤسسة</w:t>
      </w:r>
      <w:r w:rsidRPr="0043265C">
        <w:rPr>
          <w:rFonts w:ascii="Greta" w:hAnsi="Greta" w:hint="cs"/>
          <w:color w:val="555555"/>
          <w:sz w:val="32"/>
          <w:szCs w:val="32"/>
          <w:shd w:val="clear" w:color="auto" w:fill="FFFFFF"/>
          <w:rtl/>
        </w:rPr>
        <w:t xml:space="preserve">, </w:t>
      </w:r>
      <w:r w:rsidRPr="0043265C">
        <w:rPr>
          <w:rFonts w:ascii="Greta" w:hAnsi="Greta"/>
          <w:color w:val="555555"/>
          <w:sz w:val="32"/>
          <w:szCs w:val="32"/>
          <w:shd w:val="clear" w:color="auto" w:fill="FFFFFF"/>
          <w:rtl/>
        </w:rPr>
        <w:t>التعريف الثاني عبر على أساس أنه طريقة</w:t>
      </w:r>
      <w:r w:rsidRPr="0043265C">
        <w:rPr>
          <w:rFonts w:ascii="Greta" w:hAnsi="Greta" w:hint="cs"/>
          <w:color w:val="555555"/>
          <w:sz w:val="32"/>
          <w:szCs w:val="32"/>
          <w:shd w:val="clear" w:color="auto" w:fill="FFFFFF"/>
          <w:rtl/>
        </w:rPr>
        <w:t xml:space="preserve"> , </w:t>
      </w:r>
      <w:r w:rsidRPr="0043265C">
        <w:rPr>
          <w:rFonts w:ascii="Greta" w:hAnsi="Greta"/>
          <w:color w:val="555555"/>
          <w:sz w:val="32"/>
          <w:szCs w:val="32"/>
          <w:shd w:val="clear" w:color="auto" w:fill="FFFFFF"/>
          <w:rtl/>
        </w:rPr>
        <w:t>والثالث وصفه بأنه سلوك الفرد في قيامه بمهامه</w:t>
      </w:r>
      <w:r w:rsidRPr="0043265C">
        <w:rPr>
          <w:rFonts w:ascii="Greta" w:hAnsi="Greta" w:hint="cs"/>
          <w:color w:val="555555"/>
          <w:sz w:val="32"/>
          <w:szCs w:val="32"/>
          <w:shd w:val="clear" w:color="auto" w:fill="FFFFFF"/>
          <w:rtl/>
        </w:rPr>
        <w:t xml:space="preserve"> , </w:t>
      </w:r>
      <w:r w:rsidRPr="0043265C">
        <w:rPr>
          <w:rFonts w:ascii="Greta" w:hAnsi="Greta"/>
          <w:color w:val="555555"/>
          <w:sz w:val="32"/>
          <w:szCs w:val="32"/>
          <w:shd w:val="clear" w:color="auto" w:fill="FFFFFF"/>
        </w:rPr>
        <w:t> </w:t>
      </w:r>
      <w:r w:rsidRPr="0043265C">
        <w:rPr>
          <w:rFonts w:ascii="Greta" w:hAnsi="Greta"/>
          <w:color w:val="555555"/>
          <w:sz w:val="32"/>
          <w:szCs w:val="32"/>
          <w:shd w:val="clear" w:color="auto" w:fill="FFFFFF"/>
          <w:rtl/>
        </w:rPr>
        <w:t>وعليه يمكن أن تقول أن الأداء هو</w:t>
      </w:r>
      <w:r w:rsidRPr="0043265C">
        <w:rPr>
          <w:rFonts w:ascii="Greta" w:hAnsi="Greta"/>
          <w:color w:val="555555"/>
          <w:sz w:val="32"/>
          <w:szCs w:val="32"/>
          <w:shd w:val="clear" w:color="auto" w:fill="FFFFFF"/>
        </w:rPr>
        <w:t>:</w:t>
      </w:r>
    </w:p>
    <w:p w14:paraId="18644C31" w14:textId="77777777" w:rsidR="00906E7C" w:rsidRPr="0043265C" w:rsidRDefault="00906E7C" w:rsidP="00906E7C">
      <w:pPr>
        <w:shd w:val="clear" w:color="auto" w:fill="FFFFFF"/>
        <w:bidi/>
        <w:spacing w:before="100" w:beforeAutospacing="1" w:after="100" w:afterAutospacing="1" w:line="240" w:lineRule="auto"/>
        <w:ind w:left="360"/>
        <w:rPr>
          <w:rStyle w:val="Strong"/>
          <w:rFonts w:ascii="Greta" w:hAnsi="Greta"/>
          <w:color w:val="555555"/>
          <w:sz w:val="32"/>
          <w:szCs w:val="32"/>
          <w:shd w:val="clear" w:color="auto" w:fill="FFFFFF"/>
          <w:rtl/>
        </w:rPr>
      </w:pPr>
      <w:r w:rsidRPr="0043265C">
        <w:rPr>
          <w:rStyle w:val="Strong"/>
          <w:rFonts w:ascii="Greta" w:hAnsi="Greta"/>
          <w:color w:val="555555"/>
          <w:sz w:val="32"/>
          <w:szCs w:val="32"/>
          <w:shd w:val="clear" w:color="auto" w:fill="FFFFFF"/>
          <w:rtl/>
        </w:rPr>
        <w:t>محصلة مجموعة من العوامل في مقدمتها قدرات الفرد ودوافعه تليها أهداف المؤسسة وقدراتها وآلية تسييرها</w:t>
      </w:r>
      <w:r w:rsidRPr="0043265C">
        <w:rPr>
          <w:rStyle w:val="Strong"/>
          <w:rFonts w:ascii="Greta" w:hAnsi="Greta" w:hint="cs"/>
          <w:color w:val="555555"/>
          <w:sz w:val="32"/>
          <w:szCs w:val="32"/>
          <w:shd w:val="clear" w:color="auto" w:fill="FFFFFF"/>
          <w:rtl/>
        </w:rPr>
        <w:t xml:space="preserve"> , </w:t>
      </w:r>
      <w:r w:rsidRPr="0043265C">
        <w:rPr>
          <w:rStyle w:val="Strong"/>
          <w:rFonts w:ascii="Greta" w:hAnsi="Greta"/>
          <w:color w:val="555555"/>
          <w:sz w:val="32"/>
          <w:szCs w:val="32"/>
          <w:shd w:val="clear" w:color="auto" w:fill="FFFFFF"/>
        </w:rPr>
        <w:t> </w:t>
      </w:r>
      <w:r w:rsidRPr="0043265C">
        <w:rPr>
          <w:rStyle w:val="Strong"/>
          <w:rFonts w:ascii="Greta" w:hAnsi="Greta"/>
          <w:color w:val="555555"/>
          <w:sz w:val="32"/>
          <w:szCs w:val="32"/>
          <w:shd w:val="clear" w:color="auto" w:fill="FFFFFF"/>
          <w:rtl/>
        </w:rPr>
        <w:t>هذه المحصلة تتجلى في سلوك الفرد داخل المنظمة أثناء قيامه بمهامه وتت</w:t>
      </w:r>
      <w:r w:rsidR="003B7471" w:rsidRPr="0043265C">
        <w:rPr>
          <w:rStyle w:val="Strong"/>
          <w:rFonts w:ascii="Greta" w:hAnsi="Greta" w:hint="cs"/>
          <w:color w:val="555555"/>
          <w:sz w:val="32"/>
          <w:szCs w:val="32"/>
          <w:shd w:val="clear" w:color="auto" w:fill="FFFFFF"/>
          <w:rtl/>
        </w:rPr>
        <w:t>ل</w:t>
      </w:r>
      <w:r w:rsidRPr="0043265C">
        <w:rPr>
          <w:rStyle w:val="Strong"/>
          <w:rFonts w:ascii="Greta" w:hAnsi="Greta"/>
          <w:color w:val="555555"/>
          <w:sz w:val="32"/>
          <w:szCs w:val="32"/>
          <w:shd w:val="clear" w:color="auto" w:fill="FFFFFF"/>
          <w:rtl/>
        </w:rPr>
        <w:t>قى فعالية هذا الأداء شيئا نسبيا لكل مؤسسة</w:t>
      </w:r>
      <w:r w:rsidRPr="0043265C">
        <w:rPr>
          <w:rStyle w:val="Strong"/>
          <w:rFonts w:ascii="Greta" w:hAnsi="Greta" w:hint="cs"/>
          <w:color w:val="555555"/>
          <w:sz w:val="32"/>
          <w:szCs w:val="32"/>
          <w:shd w:val="clear" w:color="auto" w:fill="FFFFFF"/>
          <w:rtl/>
        </w:rPr>
        <w:t xml:space="preserve"> , </w:t>
      </w:r>
      <w:r w:rsidRPr="0043265C">
        <w:rPr>
          <w:rStyle w:val="Strong"/>
          <w:rFonts w:ascii="Greta" w:hAnsi="Greta"/>
          <w:color w:val="555555"/>
          <w:sz w:val="32"/>
          <w:szCs w:val="32"/>
          <w:shd w:val="clear" w:color="auto" w:fill="FFFFFF"/>
        </w:rPr>
        <w:t> </w:t>
      </w:r>
      <w:r w:rsidRPr="0043265C">
        <w:rPr>
          <w:rStyle w:val="Strong"/>
          <w:rFonts w:ascii="Greta" w:hAnsi="Greta"/>
          <w:color w:val="555555"/>
          <w:sz w:val="32"/>
          <w:szCs w:val="32"/>
          <w:shd w:val="clear" w:color="auto" w:fill="FFFFFF"/>
          <w:rtl/>
        </w:rPr>
        <w:t>تحدد في الغالب بمدى مطابقة أداء الفرد لما هو مطلوب منه سواء على البعدين التقني والنفسي</w:t>
      </w:r>
      <w:r w:rsidRPr="0043265C">
        <w:rPr>
          <w:rStyle w:val="Strong"/>
          <w:rFonts w:ascii="Greta" w:hAnsi="Greta"/>
          <w:color w:val="555555"/>
          <w:sz w:val="32"/>
          <w:szCs w:val="32"/>
          <w:shd w:val="clear" w:color="auto" w:fill="FFFFFF"/>
        </w:rPr>
        <w:t>.</w:t>
      </w:r>
    </w:p>
    <w:p w14:paraId="5ACBAF5E" w14:textId="77777777" w:rsidR="00906E7C" w:rsidRPr="0043265C" w:rsidRDefault="00906E7C" w:rsidP="00906E7C">
      <w:pPr>
        <w:shd w:val="clear" w:color="auto" w:fill="FFFFFF"/>
        <w:bidi/>
        <w:spacing w:before="100" w:beforeAutospacing="1" w:after="100" w:afterAutospacing="1" w:line="240" w:lineRule="auto"/>
        <w:ind w:left="360"/>
        <w:rPr>
          <w:rFonts w:asciiTheme="majorHAnsi" w:hAnsiTheme="majorHAnsi"/>
          <w:color w:val="92D050"/>
          <w:sz w:val="36"/>
          <w:szCs w:val="36"/>
          <w:rtl/>
          <w:lang w:bidi="ar-DZ"/>
        </w:rPr>
      </w:pPr>
      <w:r w:rsidRPr="0043265C">
        <w:rPr>
          <w:rFonts w:asciiTheme="majorHAnsi" w:hAnsiTheme="majorHAnsi" w:hint="cs"/>
          <w:color w:val="92D050"/>
          <w:sz w:val="36"/>
          <w:szCs w:val="36"/>
          <w:rtl/>
          <w:lang w:bidi="ar-DZ"/>
        </w:rPr>
        <w:t>المطلب الثاني </w:t>
      </w:r>
      <w:r w:rsidRPr="0043265C">
        <w:rPr>
          <w:rFonts w:asciiTheme="majorHAnsi" w:hAnsiTheme="majorHAnsi"/>
          <w:color w:val="92D050"/>
          <w:sz w:val="36"/>
          <w:szCs w:val="36"/>
          <w:lang w:bidi="ar-DZ"/>
        </w:rPr>
        <w:t>:</w:t>
      </w:r>
      <w:r w:rsidRPr="0043265C">
        <w:rPr>
          <w:rFonts w:asciiTheme="majorHAnsi" w:hAnsiTheme="majorHAnsi" w:hint="cs"/>
          <w:color w:val="92D050"/>
          <w:sz w:val="36"/>
          <w:szCs w:val="36"/>
          <w:rtl/>
          <w:lang w:bidi="ar-DZ"/>
        </w:rPr>
        <w:t>العوامل  المؤثرة الأداء</w:t>
      </w:r>
    </w:p>
    <w:p w14:paraId="5313927F" w14:textId="77777777" w:rsidR="00906E7C" w:rsidRPr="0043265C" w:rsidRDefault="00906E7C" w:rsidP="00906E7C">
      <w:pPr>
        <w:shd w:val="clear" w:color="auto" w:fill="FFFFFF"/>
        <w:bidi/>
        <w:spacing w:before="100" w:beforeAutospacing="1" w:after="100" w:afterAutospacing="1" w:line="240" w:lineRule="auto"/>
        <w:ind w:left="360"/>
        <w:rPr>
          <w:rFonts w:ascii="Greta" w:hAnsi="Greta"/>
          <w:color w:val="555555"/>
          <w:sz w:val="32"/>
          <w:szCs w:val="32"/>
          <w:shd w:val="clear" w:color="auto" w:fill="FFFFFF"/>
          <w:rtl/>
        </w:rPr>
      </w:pPr>
      <w:r w:rsidRPr="0043265C">
        <w:rPr>
          <w:rFonts w:ascii="Greta" w:hAnsi="Greta"/>
          <w:color w:val="555555"/>
          <w:sz w:val="32"/>
          <w:szCs w:val="32"/>
          <w:shd w:val="clear" w:color="auto" w:fill="FFFFFF"/>
          <w:rtl/>
        </w:rPr>
        <w:t>إن هناك عدة عوامل تؤثر على أداء الفرد تكون أحيانا خارج سيطرته أو بالأحرى يكون غير قادر على التحكم بها، هذه العوامل إما تتعلق به أو بالوظيفة التي يستغلها وهذا التقييم هو الذي اعتمدناه كمعيار لتبيان هذه العوامل</w:t>
      </w:r>
      <w:r w:rsidRPr="0043265C">
        <w:rPr>
          <w:rFonts w:ascii="Greta" w:hAnsi="Greta"/>
          <w:color w:val="555555"/>
          <w:sz w:val="32"/>
          <w:szCs w:val="32"/>
          <w:shd w:val="clear" w:color="auto" w:fill="FFFFFF"/>
        </w:rPr>
        <w:t>.</w:t>
      </w:r>
    </w:p>
    <w:p w14:paraId="30E7FAD0" w14:textId="77777777" w:rsidR="00906E7C" w:rsidRPr="0043265C" w:rsidRDefault="00906E7C" w:rsidP="00906E7C">
      <w:pPr>
        <w:shd w:val="clear" w:color="auto" w:fill="FFFFFF"/>
        <w:bidi/>
        <w:spacing w:before="100" w:beforeAutospacing="1" w:after="100" w:afterAutospacing="1" w:line="240" w:lineRule="auto"/>
        <w:ind w:left="360"/>
        <w:rPr>
          <w:rFonts w:ascii="Greta" w:hAnsi="Greta"/>
          <w:color w:val="555555"/>
          <w:sz w:val="32"/>
          <w:szCs w:val="32"/>
          <w:shd w:val="clear" w:color="auto" w:fill="FFFFFF"/>
          <w:rtl/>
        </w:rPr>
      </w:pPr>
      <w:r w:rsidRPr="0043265C">
        <w:rPr>
          <w:rStyle w:val="Strong"/>
          <w:rFonts w:ascii="Greta" w:hAnsi="Greta"/>
          <w:color w:val="555555"/>
          <w:sz w:val="32"/>
          <w:szCs w:val="32"/>
          <w:shd w:val="clear" w:color="auto" w:fill="FFFFFF"/>
        </w:rPr>
        <w:lastRenderedPageBreak/>
        <w:t>1.</w:t>
      </w:r>
      <w:r w:rsidRPr="00EE504B">
        <w:rPr>
          <w:rStyle w:val="Strong"/>
          <w:rFonts w:ascii="Greta" w:hAnsi="Greta"/>
          <w:color w:val="E36C0A" w:themeColor="accent6" w:themeShade="BF"/>
          <w:sz w:val="32"/>
          <w:szCs w:val="32"/>
          <w:shd w:val="clear" w:color="auto" w:fill="FFFFFF"/>
          <w:rtl/>
        </w:rPr>
        <w:t>العوامل المتعلقة بالفرد</w:t>
      </w:r>
      <w:r w:rsidRPr="00EE504B">
        <w:rPr>
          <w:rStyle w:val="Strong"/>
          <w:rFonts w:ascii="Greta" w:hAnsi="Greta"/>
          <w:color w:val="E36C0A" w:themeColor="accent6" w:themeShade="BF"/>
          <w:sz w:val="32"/>
          <w:szCs w:val="32"/>
          <w:shd w:val="clear" w:color="auto" w:fill="FFFFFF"/>
        </w:rPr>
        <w:t>:</w:t>
      </w:r>
      <w:r w:rsidRPr="0043265C">
        <w:rPr>
          <w:rStyle w:val="Strong"/>
          <w:rFonts w:ascii="Greta" w:hAnsi="Greta"/>
          <w:color w:val="555555"/>
          <w:sz w:val="32"/>
          <w:szCs w:val="32"/>
          <w:shd w:val="clear" w:color="auto" w:fill="FFFFFF"/>
        </w:rPr>
        <w:t> </w:t>
      </w:r>
      <w:r w:rsidRPr="0043265C">
        <w:rPr>
          <w:rFonts w:ascii="Greta" w:hAnsi="Greta"/>
          <w:color w:val="555555"/>
          <w:sz w:val="32"/>
          <w:szCs w:val="32"/>
          <w:shd w:val="clear" w:color="auto" w:fill="FFFFFF"/>
          <w:rtl/>
        </w:rPr>
        <w:t>ونقصد بها تلك التي تخص الفرد دون النظر إلى البيئة المحيطة به وهي</w:t>
      </w:r>
    </w:p>
    <w:p w14:paraId="4E8DCDE3" w14:textId="77777777" w:rsidR="00906E7C" w:rsidRPr="0043265C" w:rsidRDefault="00906E7C" w:rsidP="00906E7C">
      <w:pPr>
        <w:shd w:val="clear" w:color="auto" w:fill="FFFFFF"/>
        <w:bidi/>
        <w:spacing w:before="100" w:beforeAutospacing="1" w:after="100" w:afterAutospacing="1" w:line="240" w:lineRule="auto"/>
        <w:ind w:left="360"/>
        <w:rPr>
          <w:rFonts w:ascii="Greta" w:hAnsi="Greta"/>
          <w:color w:val="555555"/>
          <w:sz w:val="32"/>
          <w:szCs w:val="32"/>
          <w:shd w:val="clear" w:color="auto" w:fill="FFFFFF"/>
          <w:rtl/>
        </w:rPr>
      </w:pPr>
      <w:r w:rsidRPr="0043265C">
        <w:rPr>
          <w:rStyle w:val="Strong"/>
          <w:rFonts w:ascii="Greta" w:hAnsi="Greta"/>
          <w:color w:val="555555"/>
          <w:sz w:val="32"/>
          <w:szCs w:val="32"/>
          <w:shd w:val="clear" w:color="auto" w:fill="FFFFFF"/>
          <w:rtl/>
        </w:rPr>
        <w:t>أ</w:t>
      </w:r>
      <w:r w:rsidRPr="00EE504B">
        <w:rPr>
          <w:rStyle w:val="Strong"/>
          <w:rFonts w:ascii="Greta" w:hAnsi="Greta"/>
          <w:color w:val="E36C0A" w:themeColor="accent6" w:themeShade="BF"/>
          <w:sz w:val="32"/>
          <w:szCs w:val="32"/>
          <w:shd w:val="clear" w:color="auto" w:fill="FFFFFF"/>
          <w:rtl/>
        </w:rPr>
        <w:t>- الدافعية</w:t>
      </w:r>
      <w:r w:rsidRPr="00EE504B">
        <w:rPr>
          <w:rStyle w:val="Strong"/>
          <w:rFonts w:ascii="Greta" w:hAnsi="Greta"/>
          <w:color w:val="E36C0A" w:themeColor="accent6" w:themeShade="BF"/>
          <w:sz w:val="32"/>
          <w:szCs w:val="32"/>
          <w:shd w:val="clear" w:color="auto" w:fill="FFFFFF"/>
        </w:rPr>
        <w:t>:</w:t>
      </w:r>
      <w:r w:rsidRPr="0043265C">
        <w:rPr>
          <w:rFonts w:ascii="Greta" w:hAnsi="Greta"/>
          <w:b/>
          <w:bCs/>
          <w:color w:val="555555"/>
          <w:sz w:val="32"/>
          <w:szCs w:val="32"/>
          <w:shd w:val="clear" w:color="auto" w:fill="FFFFFF"/>
        </w:rPr>
        <w:br/>
      </w:r>
      <w:r w:rsidRPr="0043265C">
        <w:rPr>
          <w:rFonts w:ascii="Greta" w:hAnsi="Greta"/>
          <w:color w:val="555555"/>
          <w:sz w:val="32"/>
          <w:szCs w:val="32"/>
          <w:shd w:val="clear" w:color="auto" w:fill="FFFFFF"/>
          <w:rtl/>
        </w:rPr>
        <w:t>يقول فردريك هرزبرح</w:t>
      </w:r>
      <w:r w:rsidRPr="0043265C">
        <w:rPr>
          <w:rStyle w:val="Strong"/>
          <w:rFonts w:ascii="Greta" w:hAnsi="Greta"/>
          <w:color w:val="555555"/>
          <w:sz w:val="32"/>
          <w:szCs w:val="32"/>
          <w:shd w:val="clear" w:color="auto" w:fill="FFFFFF"/>
        </w:rPr>
        <w:t xml:space="preserve"> ” </w:t>
      </w:r>
      <w:r w:rsidRPr="0043265C">
        <w:rPr>
          <w:rStyle w:val="Strong"/>
          <w:rFonts w:ascii="Greta" w:hAnsi="Greta"/>
          <w:color w:val="555555"/>
          <w:sz w:val="32"/>
          <w:szCs w:val="32"/>
          <w:shd w:val="clear" w:color="auto" w:fill="FFFFFF"/>
          <w:rtl/>
        </w:rPr>
        <w:t>لقد أثبتت الطبيعة السيكولوجية صعوبة تصنيفها</w:t>
      </w:r>
      <w:r w:rsidRPr="0043265C">
        <w:rPr>
          <w:rStyle w:val="Strong"/>
          <w:rFonts w:ascii="Greta" w:hAnsi="Greta"/>
          <w:color w:val="555555"/>
          <w:sz w:val="32"/>
          <w:szCs w:val="32"/>
          <w:shd w:val="clear" w:color="auto" w:fill="FFFFFF"/>
        </w:rPr>
        <w:t>.”</w:t>
      </w:r>
      <w:r w:rsidRPr="0043265C">
        <w:rPr>
          <w:rFonts w:ascii="Greta" w:hAnsi="Greta"/>
          <w:b/>
          <w:bCs/>
          <w:color w:val="555555"/>
          <w:sz w:val="32"/>
          <w:szCs w:val="32"/>
          <w:shd w:val="clear" w:color="auto" w:fill="FFFFFF"/>
        </w:rPr>
        <w:br/>
      </w:r>
      <w:r w:rsidRPr="0043265C">
        <w:rPr>
          <w:rFonts w:ascii="Greta" w:hAnsi="Greta"/>
          <w:color w:val="555555"/>
          <w:sz w:val="32"/>
          <w:szCs w:val="32"/>
          <w:shd w:val="clear" w:color="auto" w:fill="FFFFFF"/>
          <w:rtl/>
        </w:rPr>
        <w:t>لطالما شكل موضوع الدافعية الكثير من علماء النفس التنظيميين لأنه يعتبرون أن دوافع الفرد هي منطلقة لإنجاز أي فعل مهما كان وأن أي تعارض لدوافع الفرد والعمل المنجز يؤدي حتما إلى انحرافات تعيق السير الحسن للأداء والدوافع هي مجموع الطاقات الدفينة داخل الفرد تعبر عن مجموعة من الرغبات والحاجات التي يسعى الإنسان إلى تحقيقها وإشباعها، فإذا كان العمل المطلوب مؤديا إلى هذا الإشباع فإن الأداء سيكون حتما حسنا هذا دائما باعتبار بقية المؤثرات ثابتة وإيجابية والعكس</w:t>
      </w:r>
      <w:r w:rsidRPr="0043265C">
        <w:rPr>
          <w:rFonts w:ascii="Greta" w:hAnsi="Greta"/>
          <w:color w:val="555555"/>
          <w:sz w:val="32"/>
          <w:szCs w:val="32"/>
          <w:shd w:val="clear" w:color="auto" w:fill="FFFFFF"/>
        </w:rPr>
        <w:t>.</w:t>
      </w:r>
    </w:p>
    <w:p w14:paraId="31204C84" w14:textId="77777777" w:rsidR="00906E7C" w:rsidRPr="0043265C" w:rsidRDefault="00906E7C" w:rsidP="00906E7C">
      <w:pPr>
        <w:shd w:val="clear" w:color="auto" w:fill="FFFFFF"/>
        <w:bidi/>
        <w:spacing w:before="100" w:beforeAutospacing="1" w:after="100" w:afterAutospacing="1" w:line="240" w:lineRule="auto"/>
        <w:ind w:left="360"/>
        <w:rPr>
          <w:rFonts w:ascii="Greta" w:hAnsi="Greta"/>
          <w:color w:val="555555"/>
          <w:sz w:val="32"/>
          <w:szCs w:val="32"/>
          <w:shd w:val="clear" w:color="auto" w:fill="FFFFFF"/>
          <w:rtl/>
        </w:rPr>
      </w:pPr>
      <w:r w:rsidRPr="0043265C">
        <w:rPr>
          <w:rStyle w:val="Strong"/>
          <w:rFonts w:ascii="Greta" w:hAnsi="Greta"/>
          <w:color w:val="555555"/>
          <w:sz w:val="32"/>
          <w:szCs w:val="32"/>
          <w:shd w:val="clear" w:color="auto" w:fill="FFFFFF"/>
          <w:rtl/>
        </w:rPr>
        <w:t>ب</w:t>
      </w:r>
      <w:r w:rsidRPr="00EE504B">
        <w:rPr>
          <w:rStyle w:val="Strong"/>
          <w:rFonts w:ascii="Greta" w:hAnsi="Greta"/>
          <w:color w:val="E36C0A" w:themeColor="accent6" w:themeShade="BF"/>
          <w:sz w:val="32"/>
          <w:szCs w:val="32"/>
          <w:shd w:val="clear" w:color="auto" w:fill="FFFFFF"/>
        </w:rPr>
        <w:t>– </w:t>
      </w:r>
      <w:r w:rsidRPr="00EE504B">
        <w:rPr>
          <w:rStyle w:val="Strong"/>
          <w:rFonts w:ascii="Greta" w:hAnsi="Greta"/>
          <w:color w:val="E36C0A" w:themeColor="accent6" w:themeShade="BF"/>
          <w:sz w:val="32"/>
          <w:szCs w:val="32"/>
          <w:shd w:val="clear" w:color="auto" w:fill="FFFFFF"/>
          <w:rtl/>
        </w:rPr>
        <w:t>المعرفة</w:t>
      </w:r>
      <w:r w:rsidRPr="0043265C">
        <w:rPr>
          <w:rStyle w:val="Strong"/>
          <w:rFonts w:ascii="Greta" w:hAnsi="Greta"/>
          <w:color w:val="555555"/>
          <w:sz w:val="32"/>
          <w:szCs w:val="32"/>
          <w:shd w:val="clear" w:color="auto" w:fill="FFFFFF"/>
        </w:rPr>
        <w:t>:</w:t>
      </w:r>
      <w:r w:rsidRPr="0043265C">
        <w:rPr>
          <w:rFonts w:ascii="Greta" w:hAnsi="Greta"/>
          <w:b/>
          <w:bCs/>
          <w:color w:val="555555"/>
          <w:sz w:val="32"/>
          <w:szCs w:val="32"/>
          <w:shd w:val="clear" w:color="auto" w:fill="FFFFFF"/>
        </w:rPr>
        <w:br/>
      </w:r>
      <w:r w:rsidRPr="0043265C">
        <w:rPr>
          <w:rFonts w:ascii="Greta" w:hAnsi="Greta"/>
          <w:color w:val="555555"/>
          <w:sz w:val="32"/>
          <w:szCs w:val="32"/>
          <w:shd w:val="clear" w:color="auto" w:fill="FFFFFF"/>
          <w:rtl/>
        </w:rPr>
        <w:t>يمكن أن نقول أن المعرفة هي مجموع المعلومات والحقائق المتراكمة لدى الفرد، وهذا ينطبق على المعلومات المتعلقة بالوظيفة والمؤسسة والبيئة على حد سواء، فالفرد الذي لديه معرفة واسعة باختصاصه وبآلية عمل المنظمة والبيئة التي تنشط لها سيكون حتما ذا مستوى من الأداء أعلى من الذي يملك معرفة محدودة</w:t>
      </w:r>
      <w:r w:rsidRPr="0043265C">
        <w:rPr>
          <w:rFonts w:ascii="Greta" w:hAnsi="Greta"/>
          <w:color w:val="555555"/>
          <w:sz w:val="32"/>
          <w:szCs w:val="32"/>
          <w:shd w:val="clear" w:color="auto" w:fill="FFFFFF"/>
        </w:rPr>
        <w:t>.</w:t>
      </w:r>
    </w:p>
    <w:p w14:paraId="3F242FA2" w14:textId="77777777" w:rsidR="00592245" w:rsidRPr="0043265C" w:rsidRDefault="00592245" w:rsidP="00592245">
      <w:pPr>
        <w:shd w:val="clear" w:color="auto" w:fill="FFFFFF"/>
        <w:bidi/>
        <w:spacing w:before="100" w:beforeAutospacing="1" w:after="100" w:afterAutospacing="1" w:line="240" w:lineRule="auto"/>
        <w:ind w:left="360"/>
        <w:rPr>
          <w:rFonts w:ascii="Greta" w:hAnsi="Greta"/>
          <w:color w:val="555555"/>
          <w:sz w:val="32"/>
          <w:szCs w:val="32"/>
          <w:shd w:val="clear" w:color="auto" w:fill="FFFFFF"/>
          <w:rtl/>
        </w:rPr>
      </w:pPr>
      <w:r w:rsidRPr="0043265C">
        <w:rPr>
          <w:rStyle w:val="Strong"/>
          <w:rFonts w:ascii="Greta" w:hAnsi="Greta"/>
          <w:color w:val="555555"/>
          <w:sz w:val="32"/>
          <w:szCs w:val="32"/>
          <w:shd w:val="clear" w:color="auto" w:fill="FFFFFF"/>
          <w:rtl/>
        </w:rPr>
        <w:t>ج</w:t>
      </w:r>
      <w:r w:rsidRPr="00EE504B">
        <w:rPr>
          <w:rStyle w:val="Strong"/>
          <w:rFonts w:ascii="Greta" w:hAnsi="Greta"/>
          <w:color w:val="E36C0A" w:themeColor="accent6" w:themeShade="BF"/>
          <w:sz w:val="32"/>
          <w:szCs w:val="32"/>
          <w:shd w:val="clear" w:color="auto" w:fill="FFFFFF"/>
        </w:rPr>
        <w:t>– </w:t>
      </w:r>
      <w:r w:rsidRPr="00EE504B">
        <w:rPr>
          <w:rStyle w:val="Strong"/>
          <w:rFonts w:ascii="Greta" w:hAnsi="Greta"/>
          <w:color w:val="E36C0A" w:themeColor="accent6" w:themeShade="BF"/>
          <w:sz w:val="32"/>
          <w:szCs w:val="32"/>
          <w:shd w:val="clear" w:color="auto" w:fill="FFFFFF"/>
          <w:rtl/>
        </w:rPr>
        <w:t>المهارة</w:t>
      </w:r>
      <w:r w:rsidRPr="00EE504B">
        <w:rPr>
          <w:rStyle w:val="Strong"/>
          <w:rFonts w:ascii="Greta" w:hAnsi="Greta"/>
          <w:color w:val="E36C0A" w:themeColor="accent6" w:themeShade="BF"/>
          <w:sz w:val="32"/>
          <w:szCs w:val="32"/>
          <w:shd w:val="clear" w:color="auto" w:fill="FFFFFF"/>
        </w:rPr>
        <w:t>:</w:t>
      </w:r>
      <w:r w:rsidRPr="0043265C">
        <w:rPr>
          <w:rFonts w:ascii="Greta" w:hAnsi="Greta"/>
          <w:b/>
          <w:bCs/>
          <w:color w:val="555555"/>
          <w:sz w:val="32"/>
          <w:szCs w:val="32"/>
          <w:shd w:val="clear" w:color="auto" w:fill="FFFFFF"/>
        </w:rPr>
        <w:br/>
      </w:r>
      <w:r w:rsidRPr="0043265C">
        <w:rPr>
          <w:rFonts w:ascii="Greta" w:hAnsi="Greta"/>
          <w:color w:val="555555"/>
          <w:sz w:val="32"/>
          <w:szCs w:val="32"/>
          <w:shd w:val="clear" w:color="auto" w:fill="FFFFFF"/>
          <w:rtl/>
        </w:rPr>
        <w:t>لطالما كانت المعرفة والمهارة الوسيلتان المتكاملتان لأداء أي عمل ونعني بالعمل آلية تطبيق المعلومات المتوافرة لدى الفرد في الميدان العلمي وعليه فإن وجود المعرفة لا يعني وجوب ظهور أداء مرتفع ولكن يجب وجود آلية تطبيق تضع المعلومات في سياقها الصحيح عمليا وإذا كانت المعرفة تعبر عن الجانب العلمي في الأداء فإن المهارة تعني الجانب الفني فيه</w:t>
      </w:r>
      <w:r w:rsidRPr="0043265C">
        <w:rPr>
          <w:rFonts w:ascii="Greta" w:hAnsi="Greta"/>
          <w:color w:val="555555"/>
          <w:sz w:val="32"/>
          <w:szCs w:val="32"/>
          <w:shd w:val="clear" w:color="auto" w:fill="FFFFFF"/>
        </w:rPr>
        <w:t>.</w:t>
      </w:r>
    </w:p>
    <w:p w14:paraId="6A441EDC" w14:textId="77777777" w:rsidR="00592245" w:rsidRPr="0043265C" w:rsidRDefault="00592245" w:rsidP="00592245">
      <w:pPr>
        <w:shd w:val="clear" w:color="auto" w:fill="FFFFFF"/>
        <w:bidi/>
        <w:spacing w:before="100" w:beforeAutospacing="1" w:after="100" w:afterAutospacing="1" w:line="240" w:lineRule="auto"/>
        <w:ind w:left="360"/>
        <w:rPr>
          <w:rStyle w:val="Strong"/>
          <w:rFonts w:ascii="Greta" w:hAnsi="Greta"/>
          <w:color w:val="555555"/>
          <w:sz w:val="32"/>
          <w:szCs w:val="32"/>
          <w:shd w:val="clear" w:color="auto" w:fill="FFFFFF"/>
          <w:rtl/>
        </w:rPr>
      </w:pPr>
      <w:r w:rsidRPr="0043265C">
        <w:rPr>
          <w:rStyle w:val="Strong"/>
          <w:rFonts w:ascii="Greta" w:hAnsi="Greta"/>
          <w:color w:val="555555"/>
          <w:sz w:val="32"/>
          <w:szCs w:val="32"/>
          <w:shd w:val="clear" w:color="auto" w:fill="FFFFFF"/>
        </w:rPr>
        <w:t>2.</w:t>
      </w:r>
      <w:r w:rsidRPr="00EE504B">
        <w:rPr>
          <w:rStyle w:val="Strong"/>
          <w:rFonts w:ascii="Greta" w:hAnsi="Greta"/>
          <w:color w:val="E36C0A" w:themeColor="accent6" w:themeShade="BF"/>
          <w:sz w:val="32"/>
          <w:szCs w:val="32"/>
          <w:shd w:val="clear" w:color="auto" w:fill="FFFFFF"/>
          <w:rtl/>
        </w:rPr>
        <w:t>العوامل المتعلقة بالمؤسسة</w:t>
      </w:r>
      <w:r w:rsidRPr="00EE504B">
        <w:rPr>
          <w:rStyle w:val="Strong"/>
          <w:rFonts w:ascii="Greta" w:hAnsi="Greta"/>
          <w:color w:val="E36C0A" w:themeColor="accent6" w:themeShade="BF"/>
          <w:sz w:val="32"/>
          <w:szCs w:val="32"/>
          <w:shd w:val="clear" w:color="auto" w:fill="FFFFFF"/>
        </w:rPr>
        <w:t>:</w:t>
      </w:r>
    </w:p>
    <w:p w14:paraId="5260C2ED" w14:textId="77777777" w:rsidR="00592245" w:rsidRPr="0043265C" w:rsidRDefault="00592245" w:rsidP="00592245">
      <w:pPr>
        <w:pStyle w:val="NormalWeb"/>
        <w:shd w:val="clear" w:color="auto" w:fill="FFFFFF"/>
        <w:bidi/>
        <w:spacing w:after="360" w:afterAutospacing="0"/>
        <w:rPr>
          <w:rFonts w:ascii="Greta" w:hAnsi="Greta"/>
          <w:color w:val="555555"/>
          <w:sz w:val="32"/>
          <w:szCs w:val="32"/>
        </w:rPr>
      </w:pPr>
      <w:r w:rsidRPr="0043265C">
        <w:rPr>
          <w:rFonts w:ascii="Greta" w:hAnsi="Greta"/>
          <w:color w:val="555555"/>
          <w:sz w:val="32"/>
          <w:szCs w:val="32"/>
          <w:rtl/>
        </w:rPr>
        <w:t>إن هناك عوامل تؤثر على أداء الفرد تسببها المؤسسة بحد ذاتها وأهمها</w:t>
      </w:r>
      <w:r w:rsidRPr="0043265C">
        <w:rPr>
          <w:rFonts w:ascii="Greta" w:hAnsi="Greta"/>
          <w:color w:val="555555"/>
          <w:sz w:val="32"/>
          <w:szCs w:val="32"/>
        </w:rPr>
        <w:t>:</w:t>
      </w:r>
      <w:r w:rsidRPr="0043265C">
        <w:rPr>
          <w:rFonts w:ascii="Greta" w:hAnsi="Greta"/>
          <w:color w:val="555555"/>
          <w:sz w:val="32"/>
          <w:szCs w:val="32"/>
        </w:rPr>
        <w:br/>
      </w:r>
      <w:r w:rsidRPr="0043265C">
        <w:rPr>
          <w:rStyle w:val="Strong"/>
          <w:rFonts w:ascii="Greta" w:hAnsi="Greta"/>
          <w:color w:val="555555"/>
          <w:sz w:val="32"/>
          <w:szCs w:val="32"/>
          <w:rtl/>
        </w:rPr>
        <w:t>أ</w:t>
      </w:r>
      <w:r w:rsidRPr="00EE504B">
        <w:rPr>
          <w:rStyle w:val="Strong"/>
          <w:rFonts w:ascii="Greta" w:hAnsi="Greta"/>
          <w:color w:val="E36C0A" w:themeColor="accent6" w:themeShade="BF"/>
          <w:sz w:val="32"/>
          <w:szCs w:val="32"/>
        </w:rPr>
        <w:t>-</w:t>
      </w:r>
      <w:r w:rsidRPr="00EE504B">
        <w:rPr>
          <w:rFonts w:ascii="Greta" w:hAnsi="Greta"/>
          <w:color w:val="E36C0A" w:themeColor="accent6" w:themeShade="BF"/>
          <w:sz w:val="32"/>
          <w:szCs w:val="32"/>
        </w:rPr>
        <w:t> </w:t>
      </w:r>
      <w:r w:rsidRPr="00EE504B">
        <w:rPr>
          <w:rStyle w:val="Strong"/>
          <w:rFonts w:ascii="Greta" w:hAnsi="Greta"/>
          <w:color w:val="E36C0A" w:themeColor="accent6" w:themeShade="BF"/>
          <w:sz w:val="32"/>
          <w:szCs w:val="32"/>
          <w:rtl/>
        </w:rPr>
        <w:t>الظروف المادية</w:t>
      </w:r>
      <w:r w:rsidRPr="00EE504B">
        <w:rPr>
          <w:rStyle w:val="Strong"/>
          <w:rFonts w:ascii="Greta" w:hAnsi="Greta"/>
          <w:color w:val="E36C0A" w:themeColor="accent6" w:themeShade="BF"/>
          <w:sz w:val="32"/>
          <w:szCs w:val="32"/>
        </w:rPr>
        <w:t>:</w:t>
      </w:r>
      <w:r w:rsidRPr="0043265C">
        <w:rPr>
          <w:rFonts w:ascii="Greta" w:hAnsi="Greta"/>
          <w:b/>
          <w:bCs/>
          <w:color w:val="555555"/>
          <w:sz w:val="32"/>
          <w:szCs w:val="32"/>
        </w:rPr>
        <w:br/>
      </w:r>
      <w:r w:rsidRPr="0043265C">
        <w:rPr>
          <w:rFonts w:ascii="Greta" w:hAnsi="Greta"/>
          <w:color w:val="555555"/>
          <w:sz w:val="32"/>
          <w:szCs w:val="32"/>
          <w:rtl/>
        </w:rPr>
        <w:t>إن الظروف المادية غير المرغوب بها مثل الضوضاء ودرجات الحرارة غير العادية والفوضى…إلخ، من شأنها التأثير سلبا على أداء الفرد والعكس صحيح أي أن الظروف المادية الجيدة تؤثر بشكل إيجابي على مردودية العامل وفعاليته</w:t>
      </w:r>
      <w:r w:rsidRPr="0043265C">
        <w:rPr>
          <w:rStyle w:val="Strong"/>
          <w:rFonts w:ascii="Greta" w:hAnsi="Greta"/>
          <w:color w:val="555555"/>
          <w:sz w:val="32"/>
          <w:szCs w:val="32"/>
        </w:rPr>
        <w:t>.</w:t>
      </w:r>
      <w:r w:rsidRPr="0043265C">
        <w:rPr>
          <w:rFonts w:ascii="Greta" w:hAnsi="Greta"/>
          <w:b/>
          <w:bCs/>
          <w:color w:val="555555"/>
          <w:sz w:val="32"/>
          <w:szCs w:val="32"/>
        </w:rPr>
        <w:br/>
      </w:r>
      <w:r w:rsidRPr="0043265C">
        <w:rPr>
          <w:rStyle w:val="Strong"/>
          <w:rFonts w:ascii="Greta" w:hAnsi="Greta"/>
          <w:color w:val="555555"/>
          <w:sz w:val="32"/>
          <w:szCs w:val="32"/>
          <w:rtl/>
        </w:rPr>
        <w:t>ب</w:t>
      </w:r>
      <w:r w:rsidRPr="00EE504B">
        <w:rPr>
          <w:rStyle w:val="Strong"/>
          <w:rFonts w:ascii="Greta" w:hAnsi="Greta"/>
          <w:color w:val="E36C0A" w:themeColor="accent6" w:themeShade="BF"/>
          <w:sz w:val="32"/>
          <w:szCs w:val="32"/>
          <w:rtl/>
        </w:rPr>
        <w:t>- الاغتراب الوظيفي</w:t>
      </w:r>
      <w:r w:rsidRPr="00EE504B">
        <w:rPr>
          <w:rStyle w:val="Strong"/>
          <w:rFonts w:ascii="Greta" w:hAnsi="Greta"/>
          <w:color w:val="E36C0A" w:themeColor="accent6" w:themeShade="BF"/>
          <w:sz w:val="32"/>
          <w:szCs w:val="32"/>
        </w:rPr>
        <w:t>:</w:t>
      </w:r>
      <w:r w:rsidRPr="0043265C">
        <w:rPr>
          <w:rFonts w:ascii="Greta" w:hAnsi="Greta"/>
          <w:b/>
          <w:bCs/>
          <w:color w:val="555555"/>
          <w:sz w:val="32"/>
          <w:szCs w:val="32"/>
        </w:rPr>
        <w:br/>
      </w:r>
      <w:r w:rsidRPr="0043265C">
        <w:rPr>
          <w:rFonts w:ascii="Greta" w:hAnsi="Greta"/>
          <w:color w:val="555555"/>
          <w:sz w:val="32"/>
          <w:szCs w:val="32"/>
          <w:rtl/>
        </w:rPr>
        <w:t>منذ أوائل القرن 19 بدأ الاهتمام بظاهرة الاغتراب الوظيفي أما من ناحية الدراسة والبحث والتحليل المنظم لهذه الظاهرة فقد بدأ الاهتمام بها في أوائل العقد الرابع من القرن العشرين</w:t>
      </w:r>
      <w:r w:rsidRPr="0043265C">
        <w:rPr>
          <w:rStyle w:val="Strong"/>
          <w:rFonts w:ascii="Greta" w:hAnsi="Greta"/>
          <w:color w:val="555555"/>
          <w:sz w:val="32"/>
          <w:szCs w:val="32"/>
        </w:rPr>
        <w:t>.</w:t>
      </w:r>
    </w:p>
    <w:p w14:paraId="6522D23D" w14:textId="77777777" w:rsidR="00592245" w:rsidRPr="0043265C" w:rsidRDefault="00592245" w:rsidP="00592245">
      <w:pPr>
        <w:pStyle w:val="NormalWeb"/>
        <w:shd w:val="clear" w:color="auto" w:fill="FFFFFF"/>
        <w:bidi/>
        <w:spacing w:after="360" w:afterAutospacing="0"/>
        <w:rPr>
          <w:rStyle w:val="Strong"/>
          <w:rFonts w:ascii="Greta" w:hAnsi="Greta"/>
          <w:color w:val="555555"/>
          <w:sz w:val="32"/>
          <w:szCs w:val="32"/>
          <w:rtl/>
        </w:rPr>
      </w:pPr>
      <w:r w:rsidRPr="0043265C">
        <w:rPr>
          <w:rFonts w:ascii="Greta" w:hAnsi="Greta"/>
          <w:color w:val="555555"/>
          <w:sz w:val="32"/>
          <w:szCs w:val="32"/>
          <w:rtl/>
        </w:rPr>
        <w:lastRenderedPageBreak/>
        <w:t>إن اغتراب العامل اصطلاح يشير إلى انفصال العامل عن عمله وعدم اهتمامه أو اكتراثه به، بمعنى أن يشعر العامل أن العمل الذي يقوم به بلا معنى ولا قيمة</w:t>
      </w:r>
      <w:r w:rsidRPr="0043265C">
        <w:rPr>
          <w:rStyle w:val="Strong"/>
          <w:rFonts w:ascii="Greta" w:hAnsi="Greta"/>
          <w:color w:val="555555"/>
          <w:sz w:val="32"/>
          <w:szCs w:val="32"/>
        </w:rPr>
        <w:t>.</w:t>
      </w:r>
    </w:p>
    <w:p w14:paraId="03E86DB1" w14:textId="77777777" w:rsidR="00592245" w:rsidRPr="0043265C" w:rsidRDefault="00592245" w:rsidP="00592245">
      <w:pPr>
        <w:shd w:val="clear" w:color="auto" w:fill="FFFFFF"/>
        <w:bidi/>
        <w:spacing w:before="100" w:beforeAutospacing="1" w:after="360" w:line="240" w:lineRule="auto"/>
        <w:rPr>
          <w:rFonts w:ascii="Greta" w:eastAsia="Times New Roman" w:hAnsi="Greta" w:cs="Times New Roman"/>
          <w:color w:val="555555"/>
          <w:sz w:val="32"/>
          <w:szCs w:val="32"/>
          <w:lang w:eastAsia="fr-FR"/>
        </w:rPr>
      </w:pPr>
      <w:r w:rsidRPr="0043265C">
        <w:rPr>
          <w:rFonts w:ascii="Greta" w:eastAsia="Times New Roman" w:hAnsi="Greta" w:cs="Times New Roman"/>
          <w:color w:val="555555"/>
          <w:sz w:val="32"/>
          <w:szCs w:val="32"/>
          <w:rtl/>
          <w:lang w:eastAsia="fr-FR"/>
        </w:rPr>
        <w:t>ويمكن إرجاع ظاهرة الاغتراب إلى عدة أسباب نذكر منها</w:t>
      </w:r>
      <w:r w:rsidRPr="0043265C">
        <w:rPr>
          <w:rFonts w:ascii="Greta" w:eastAsia="Times New Roman" w:hAnsi="Greta" w:cs="Times New Roman"/>
          <w:b/>
          <w:bCs/>
          <w:color w:val="555555"/>
          <w:sz w:val="32"/>
          <w:szCs w:val="32"/>
          <w:lang w:eastAsia="fr-FR"/>
        </w:rPr>
        <w:t>:</w:t>
      </w:r>
    </w:p>
    <w:p w14:paraId="06C4D8A0" w14:textId="77777777" w:rsidR="00592245" w:rsidRPr="0043265C" w:rsidRDefault="00592245" w:rsidP="00592245">
      <w:pPr>
        <w:numPr>
          <w:ilvl w:val="0"/>
          <w:numId w:val="4"/>
        </w:numPr>
        <w:shd w:val="clear" w:color="auto" w:fill="FFFFFF"/>
        <w:bidi/>
        <w:spacing w:before="100" w:beforeAutospacing="1" w:after="100" w:afterAutospacing="1" w:line="240" w:lineRule="auto"/>
        <w:rPr>
          <w:rFonts w:ascii="Greta" w:eastAsia="Times New Roman" w:hAnsi="Greta" w:cs="Times New Roman"/>
          <w:color w:val="555555"/>
          <w:sz w:val="32"/>
          <w:szCs w:val="32"/>
          <w:lang w:eastAsia="fr-FR"/>
        </w:rPr>
      </w:pPr>
      <w:r w:rsidRPr="0043265C">
        <w:rPr>
          <w:rFonts w:ascii="Greta" w:eastAsia="Times New Roman" w:hAnsi="Greta" w:cs="Times New Roman"/>
          <w:color w:val="555555"/>
          <w:sz w:val="32"/>
          <w:szCs w:val="32"/>
          <w:rtl/>
          <w:lang w:eastAsia="fr-FR"/>
        </w:rPr>
        <w:t>عدم وجود أنشطة تتلاءم مع قدرات الفرد،</w:t>
      </w:r>
    </w:p>
    <w:p w14:paraId="48B723E1" w14:textId="77777777" w:rsidR="00592245" w:rsidRPr="0043265C" w:rsidRDefault="00592245" w:rsidP="00592245">
      <w:pPr>
        <w:numPr>
          <w:ilvl w:val="0"/>
          <w:numId w:val="4"/>
        </w:numPr>
        <w:shd w:val="clear" w:color="auto" w:fill="FFFFFF"/>
        <w:bidi/>
        <w:spacing w:before="100" w:beforeAutospacing="1" w:after="100" w:afterAutospacing="1" w:line="240" w:lineRule="auto"/>
        <w:rPr>
          <w:rFonts w:ascii="Greta" w:eastAsia="Times New Roman" w:hAnsi="Greta" w:cs="Times New Roman"/>
          <w:color w:val="555555"/>
          <w:sz w:val="32"/>
          <w:szCs w:val="32"/>
          <w:lang w:eastAsia="fr-FR"/>
        </w:rPr>
      </w:pPr>
      <w:r w:rsidRPr="0043265C">
        <w:rPr>
          <w:rFonts w:ascii="Greta" w:eastAsia="Times New Roman" w:hAnsi="Greta" w:cs="Times New Roman"/>
          <w:color w:val="555555"/>
          <w:sz w:val="32"/>
          <w:szCs w:val="32"/>
          <w:rtl/>
          <w:lang w:eastAsia="fr-FR"/>
        </w:rPr>
        <w:t>انعدام التكامل في أنساق التنظيم،</w:t>
      </w:r>
    </w:p>
    <w:p w14:paraId="34E83998" w14:textId="77777777" w:rsidR="00592245" w:rsidRPr="0043265C" w:rsidRDefault="00592245" w:rsidP="00592245">
      <w:pPr>
        <w:numPr>
          <w:ilvl w:val="0"/>
          <w:numId w:val="4"/>
        </w:numPr>
        <w:shd w:val="clear" w:color="auto" w:fill="FFFFFF"/>
        <w:bidi/>
        <w:spacing w:before="100" w:beforeAutospacing="1" w:after="100" w:afterAutospacing="1" w:line="240" w:lineRule="auto"/>
        <w:rPr>
          <w:rFonts w:ascii="Greta" w:eastAsia="Times New Roman" w:hAnsi="Greta" w:cs="Times New Roman"/>
          <w:color w:val="555555"/>
          <w:sz w:val="32"/>
          <w:szCs w:val="32"/>
          <w:lang w:eastAsia="fr-FR"/>
        </w:rPr>
      </w:pPr>
      <w:r w:rsidRPr="0043265C">
        <w:rPr>
          <w:rFonts w:ascii="Greta" w:eastAsia="Times New Roman" w:hAnsi="Greta" w:cs="Times New Roman"/>
          <w:color w:val="555555"/>
          <w:sz w:val="32"/>
          <w:szCs w:val="32"/>
          <w:rtl/>
          <w:lang w:eastAsia="fr-FR"/>
        </w:rPr>
        <w:t>فقدان السيطرة والقدرة على التنبؤ واتخاذ القرارات،</w:t>
      </w:r>
    </w:p>
    <w:p w14:paraId="4BF6414D" w14:textId="77777777" w:rsidR="00592245" w:rsidRPr="0043265C" w:rsidRDefault="00592245" w:rsidP="00592245">
      <w:pPr>
        <w:numPr>
          <w:ilvl w:val="0"/>
          <w:numId w:val="4"/>
        </w:numPr>
        <w:shd w:val="clear" w:color="auto" w:fill="FFFFFF"/>
        <w:bidi/>
        <w:spacing w:before="100" w:beforeAutospacing="1" w:after="100" w:afterAutospacing="1" w:line="240" w:lineRule="auto"/>
        <w:rPr>
          <w:rFonts w:ascii="Greta" w:eastAsia="Times New Roman" w:hAnsi="Greta" w:cs="Times New Roman"/>
          <w:color w:val="555555"/>
          <w:sz w:val="32"/>
          <w:szCs w:val="32"/>
          <w:lang w:eastAsia="fr-FR"/>
        </w:rPr>
      </w:pPr>
      <w:r w:rsidRPr="0043265C">
        <w:rPr>
          <w:rFonts w:ascii="Greta" w:eastAsia="Times New Roman" w:hAnsi="Greta" w:cs="Times New Roman"/>
          <w:color w:val="555555"/>
          <w:sz w:val="32"/>
          <w:szCs w:val="32"/>
          <w:rtl/>
          <w:lang w:eastAsia="fr-FR"/>
        </w:rPr>
        <w:t>التسلط،</w:t>
      </w:r>
    </w:p>
    <w:p w14:paraId="413412F2" w14:textId="77777777" w:rsidR="00592245" w:rsidRPr="0043265C" w:rsidRDefault="00592245" w:rsidP="00592245">
      <w:pPr>
        <w:numPr>
          <w:ilvl w:val="0"/>
          <w:numId w:val="4"/>
        </w:numPr>
        <w:shd w:val="clear" w:color="auto" w:fill="FFFFFF"/>
        <w:bidi/>
        <w:spacing w:before="100" w:beforeAutospacing="1" w:after="100" w:afterAutospacing="1" w:line="240" w:lineRule="auto"/>
        <w:rPr>
          <w:rFonts w:ascii="Greta" w:eastAsia="Times New Roman" w:hAnsi="Greta" w:cs="Times New Roman"/>
          <w:color w:val="555555"/>
          <w:sz w:val="32"/>
          <w:szCs w:val="32"/>
          <w:lang w:eastAsia="fr-FR"/>
        </w:rPr>
      </w:pPr>
      <w:r w:rsidRPr="0043265C">
        <w:rPr>
          <w:rFonts w:ascii="Greta" w:eastAsia="Times New Roman" w:hAnsi="Greta" w:cs="Times New Roman"/>
          <w:color w:val="555555"/>
          <w:sz w:val="32"/>
          <w:szCs w:val="32"/>
          <w:rtl/>
          <w:lang w:eastAsia="fr-FR"/>
        </w:rPr>
        <w:t>عدم التوافق بين الوسيلة والهدف،</w:t>
      </w:r>
    </w:p>
    <w:p w14:paraId="05C79DF1" w14:textId="77777777" w:rsidR="00592245" w:rsidRPr="0043265C" w:rsidRDefault="00592245" w:rsidP="00592245">
      <w:pPr>
        <w:numPr>
          <w:ilvl w:val="0"/>
          <w:numId w:val="4"/>
        </w:numPr>
        <w:shd w:val="clear" w:color="auto" w:fill="FFFFFF"/>
        <w:bidi/>
        <w:spacing w:before="100" w:beforeAutospacing="1" w:after="100" w:afterAutospacing="1" w:line="240" w:lineRule="auto"/>
        <w:rPr>
          <w:rFonts w:ascii="Greta" w:eastAsia="Times New Roman" w:hAnsi="Greta" w:cs="Times New Roman"/>
          <w:color w:val="555555"/>
          <w:sz w:val="32"/>
          <w:szCs w:val="32"/>
          <w:lang w:eastAsia="fr-FR"/>
        </w:rPr>
      </w:pPr>
      <w:r w:rsidRPr="0043265C">
        <w:rPr>
          <w:rFonts w:ascii="Greta" w:eastAsia="Times New Roman" w:hAnsi="Greta" w:cs="Times New Roman"/>
          <w:color w:val="555555"/>
          <w:sz w:val="32"/>
          <w:szCs w:val="32"/>
          <w:rtl/>
          <w:lang w:eastAsia="fr-FR"/>
        </w:rPr>
        <w:t>فقدان الاعتقاد بالقيم الأخلاقية،</w:t>
      </w:r>
    </w:p>
    <w:p w14:paraId="5602D9BA" w14:textId="77777777" w:rsidR="00592245" w:rsidRPr="0043265C" w:rsidRDefault="00592245" w:rsidP="00592245">
      <w:pPr>
        <w:numPr>
          <w:ilvl w:val="0"/>
          <w:numId w:val="4"/>
        </w:numPr>
        <w:shd w:val="clear" w:color="auto" w:fill="FFFFFF"/>
        <w:bidi/>
        <w:spacing w:before="100" w:beforeAutospacing="1" w:after="100" w:afterAutospacing="1" w:line="240" w:lineRule="auto"/>
        <w:rPr>
          <w:rFonts w:ascii="Greta" w:eastAsia="Times New Roman" w:hAnsi="Greta" w:cs="Times New Roman"/>
          <w:color w:val="555555"/>
          <w:sz w:val="32"/>
          <w:szCs w:val="32"/>
          <w:lang w:eastAsia="fr-FR"/>
        </w:rPr>
      </w:pPr>
      <w:r w:rsidRPr="0043265C">
        <w:rPr>
          <w:rFonts w:ascii="Greta" w:eastAsia="Times New Roman" w:hAnsi="Greta" w:cs="Times New Roman"/>
          <w:color w:val="555555"/>
          <w:sz w:val="32"/>
          <w:szCs w:val="32"/>
          <w:rtl/>
          <w:lang w:eastAsia="fr-FR"/>
        </w:rPr>
        <w:t>الشعور بفقدان الدليل أو الهدف،</w:t>
      </w:r>
    </w:p>
    <w:p w14:paraId="466790BB" w14:textId="77777777" w:rsidR="00592245" w:rsidRPr="0043265C" w:rsidRDefault="00592245" w:rsidP="00592245">
      <w:pPr>
        <w:numPr>
          <w:ilvl w:val="0"/>
          <w:numId w:val="4"/>
        </w:numPr>
        <w:shd w:val="clear" w:color="auto" w:fill="FFFFFF"/>
        <w:bidi/>
        <w:spacing w:before="100" w:beforeAutospacing="1" w:after="100" w:afterAutospacing="1" w:line="240" w:lineRule="auto"/>
        <w:rPr>
          <w:rFonts w:ascii="Greta" w:eastAsia="Times New Roman" w:hAnsi="Greta" w:cs="Times New Roman"/>
          <w:color w:val="555555"/>
          <w:sz w:val="32"/>
          <w:szCs w:val="32"/>
          <w:lang w:eastAsia="fr-FR"/>
        </w:rPr>
      </w:pPr>
      <w:r w:rsidRPr="0043265C">
        <w:rPr>
          <w:rFonts w:ascii="Greta" w:eastAsia="Times New Roman" w:hAnsi="Greta" w:cs="Times New Roman"/>
          <w:color w:val="555555"/>
          <w:sz w:val="32"/>
          <w:szCs w:val="32"/>
          <w:rtl/>
          <w:lang w:eastAsia="fr-FR"/>
        </w:rPr>
        <w:t>تكرار الأعمال بشكل روتيني،</w:t>
      </w:r>
    </w:p>
    <w:p w14:paraId="0E283FD0" w14:textId="77777777" w:rsidR="00592245" w:rsidRPr="0043265C" w:rsidRDefault="00592245" w:rsidP="00592245">
      <w:pPr>
        <w:shd w:val="clear" w:color="auto" w:fill="FFFFFF"/>
        <w:bidi/>
        <w:spacing w:before="100" w:beforeAutospacing="1" w:after="100" w:afterAutospacing="1" w:line="240" w:lineRule="auto"/>
        <w:ind w:left="142"/>
        <w:rPr>
          <w:rFonts w:ascii="Greta" w:eastAsia="Times New Roman" w:hAnsi="Greta" w:cs="Times New Roman"/>
          <w:color w:val="555555"/>
          <w:sz w:val="32"/>
          <w:szCs w:val="32"/>
          <w:lang w:eastAsia="fr-FR"/>
        </w:rPr>
      </w:pPr>
    </w:p>
    <w:p w14:paraId="3924B4ED" w14:textId="77777777" w:rsidR="00592245" w:rsidRPr="0043265C" w:rsidRDefault="00592245" w:rsidP="00592245">
      <w:pPr>
        <w:shd w:val="clear" w:color="auto" w:fill="FFFFFF"/>
        <w:bidi/>
        <w:spacing w:before="100" w:beforeAutospacing="1" w:after="360" w:line="240" w:lineRule="auto"/>
        <w:rPr>
          <w:rFonts w:ascii="Greta" w:eastAsia="Times New Roman" w:hAnsi="Greta" w:cs="Times New Roman"/>
          <w:color w:val="555555"/>
          <w:sz w:val="32"/>
          <w:szCs w:val="32"/>
          <w:lang w:eastAsia="fr-FR"/>
        </w:rPr>
      </w:pPr>
      <w:r w:rsidRPr="0043265C">
        <w:rPr>
          <w:rFonts w:ascii="Greta" w:eastAsia="Times New Roman" w:hAnsi="Greta" w:cs="Times New Roman"/>
          <w:color w:val="555555"/>
          <w:sz w:val="32"/>
          <w:szCs w:val="32"/>
          <w:rtl/>
          <w:lang w:eastAsia="fr-FR"/>
        </w:rPr>
        <w:t>إن وجود ظاهرة الاغتراب ليس بالأمر المستتر وإنما هناك مظاهر أو نتائج مترتبة عنها تظهرها للعيان وهي</w:t>
      </w:r>
      <w:r w:rsidRPr="0043265C">
        <w:rPr>
          <w:rFonts w:ascii="Greta" w:eastAsia="Times New Roman" w:hAnsi="Greta" w:cs="Times New Roman"/>
          <w:color w:val="555555"/>
          <w:sz w:val="32"/>
          <w:szCs w:val="32"/>
          <w:lang w:eastAsia="fr-FR"/>
        </w:rPr>
        <w:t>:</w:t>
      </w:r>
    </w:p>
    <w:p w14:paraId="503DC1F0" w14:textId="77777777" w:rsidR="00592245" w:rsidRPr="0043265C" w:rsidRDefault="00592245" w:rsidP="00592245">
      <w:pPr>
        <w:numPr>
          <w:ilvl w:val="0"/>
          <w:numId w:val="5"/>
        </w:numPr>
        <w:shd w:val="clear" w:color="auto" w:fill="FFFFFF"/>
        <w:bidi/>
        <w:spacing w:before="100" w:beforeAutospacing="1" w:after="100" w:afterAutospacing="1" w:line="240" w:lineRule="auto"/>
        <w:rPr>
          <w:rFonts w:ascii="Greta" w:eastAsia="Times New Roman" w:hAnsi="Greta" w:cs="Times New Roman"/>
          <w:color w:val="555555"/>
          <w:sz w:val="32"/>
          <w:szCs w:val="32"/>
          <w:lang w:eastAsia="fr-FR"/>
        </w:rPr>
      </w:pPr>
      <w:r w:rsidRPr="0043265C">
        <w:rPr>
          <w:rFonts w:ascii="Greta" w:eastAsia="Times New Roman" w:hAnsi="Greta" w:cs="Times New Roman"/>
          <w:color w:val="555555"/>
          <w:sz w:val="32"/>
          <w:szCs w:val="32"/>
          <w:rtl/>
          <w:lang w:eastAsia="fr-FR"/>
        </w:rPr>
        <w:t>المجاراة اللاشعورية لما يحدث وكذلك المجاراة القهرية،</w:t>
      </w:r>
    </w:p>
    <w:p w14:paraId="6C45E5DB" w14:textId="77777777" w:rsidR="00592245" w:rsidRPr="0043265C" w:rsidRDefault="00592245" w:rsidP="00592245">
      <w:pPr>
        <w:numPr>
          <w:ilvl w:val="0"/>
          <w:numId w:val="5"/>
        </w:numPr>
        <w:shd w:val="clear" w:color="auto" w:fill="FFFFFF"/>
        <w:bidi/>
        <w:spacing w:before="100" w:beforeAutospacing="1" w:after="100" w:afterAutospacing="1" w:line="240" w:lineRule="auto"/>
        <w:rPr>
          <w:rFonts w:ascii="Greta" w:eastAsia="Times New Roman" w:hAnsi="Greta" w:cs="Times New Roman"/>
          <w:color w:val="555555"/>
          <w:sz w:val="32"/>
          <w:szCs w:val="32"/>
          <w:lang w:eastAsia="fr-FR"/>
        </w:rPr>
      </w:pPr>
      <w:r w:rsidRPr="0043265C">
        <w:rPr>
          <w:rFonts w:ascii="Greta" w:eastAsia="Times New Roman" w:hAnsi="Greta" w:cs="Times New Roman"/>
          <w:color w:val="555555"/>
          <w:sz w:val="32"/>
          <w:szCs w:val="32"/>
          <w:rtl/>
          <w:lang w:eastAsia="fr-FR"/>
        </w:rPr>
        <w:t>القلق الدائم وفقدان الثقة في النفس والعبر،</w:t>
      </w:r>
    </w:p>
    <w:p w14:paraId="50900250" w14:textId="77777777" w:rsidR="00592245" w:rsidRPr="0043265C" w:rsidRDefault="00592245" w:rsidP="00592245">
      <w:pPr>
        <w:numPr>
          <w:ilvl w:val="0"/>
          <w:numId w:val="5"/>
        </w:numPr>
        <w:shd w:val="clear" w:color="auto" w:fill="FFFFFF"/>
        <w:bidi/>
        <w:spacing w:before="100" w:beforeAutospacing="1" w:after="100" w:afterAutospacing="1" w:line="240" w:lineRule="auto"/>
        <w:rPr>
          <w:rFonts w:ascii="Greta" w:eastAsia="Times New Roman" w:hAnsi="Greta" w:cs="Times New Roman"/>
          <w:color w:val="555555"/>
          <w:sz w:val="32"/>
          <w:szCs w:val="32"/>
          <w:lang w:eastAsia="fr-FR"/>
        </w:rPr>
      </w:pPr>
      <w:r w:rsidRPr="0043265C">
        <w:rPr>
          <w:rFonts w:ascii="Greta" w:eastAsia="Times New Roman" w:hAnsi="Greta" w:cs="Times New Roman"/>
          <w:color w:val="555555"/>
          <w:sz w:val="32"/>
          <w:szCs w:val="32"/>
          <w:rtl/>
          <w:lang w:eastAsia="fr-FR"/>
        </w:rPr>
        <w:t>قتل التفكير الابتكار ي وعنصر المبادأة،</w:t>
      </w:r>
    </w:p>
    <w:p w14:paraId="3FB5855D" w14:textId="77777777" w:rsidR="00592245" w:rsidRPr="0043265C" w:rsidRDefault="00592245" w:rsidP="00592245">
      <w:pPr>
        <w:numPr>
          <w:ilvl w:val="0"/>
          <w:numId w:val="5"/>
        </w:numPr>
        <w:shd w:val="clear" w:color="auto" w:fill="FFFFFF"/>
        <w:bidi/>
        <w:spacing w:before="100" w:beforeAutospacing="1" w:after="100" w:afterAutospacing="1" w:line="240" w:lineRule="auto"/>
        <w:rPr>
          <w:rFonts w:ascii="Greta" w:eastAsia="Times New Roman" w:hAnsi="Greta" w:cs="Times New Roman"/>
          <w:color w:val="555555"/>
          <w:sz w:val="32"/>
          <w:szCs w:val="32"/>
          <w:lang w:eastAsia="fr-FR"/>
        </w:rPr>
      </w:pPr>
      <w:r w:rsidRPr="0043265C">
        <w:rPr>
          <w:rFonts w:ascii="Greta" w:eastAsia="Times New Roman" w:hAnsi="Greta" w:cs="Times New Roman"/>
          <w:color w:val="555555"/>
          <w:sz w:val="32"/>
          <w:szCs w:val="32"/>
          <w:rtl/>
          <w:lang w:eastAsia="fr-FR"/>
        </w:rPr>
        <w:t>المراوغة والانسحاب والعزلة</w:t>
      </w:r>
      <w:r w:rsidRPr="0043265C">
        <w:rPr>
          <w:rFonts w:ascii="Greta" w:eastAsia="Times New Roman" w:hAnsi="Greta" w:cs="Times New Roman"/>
          <w:color w:val="555555"/>
          <w:sz w:val="32"/>
          <w:szCs w:val="32"/>
          <w:lang w:eastAsia="fr-FR"/>
        </w:rPr>
        <w:t>.</w:t>
      </w:r>
    </w:p>
    <w:p w14:paraId="31CA1382" w14:textId="77777777" w:rsidR="00592245" w:rsidRPr="0043265C" w:rsidRDefault="00592245" w:rsidP="00592245">
      <w:pPr>
        <w:shd w:val="clear" w:color="auto" w:fill="FFFFFF"/>
        <w:bidi/>
        <w:spacing w:before="100" w:beforeAutospacing="1" w:after="100" w:afterAutospacing="1" w:line="240" w:lineRule="auto"/>
        <w:ind w:left="360"/>
        <w:rPr>
          <w:rFonts w:ascii="Greta" w:hAnsi="Greta"/>
          <w:color w:val="555555"/>
          <w:sz w:val="32"/>
          <w:szCs w:val="32"/>
          <w:shd w:val="clear" w:color="auto" w:fill="FFFFFF"/>
          <w:rtl/>
        </w:rPr>
      </w:pPr>
      <w:r w:rsidRPr="0043265C">
        <w:rPr>
          <w:rFonts w:ascii="Greta" w:hAnsi="Greta"/>
          <w:color w:val="555555"/>
          <w:sz w:val="32"/>
          <w:szCs w:val="32"/>
          <w:shd w:val="clear" w:color="auto" w:fill="FFFFFF"/>
          <w:rtl/>
        </w:rPr>
        <w:t>إن الملاحظ لهذه المظاهر والنتائج يخلص بنتيجة وهي أن ظاهرة الاغتراب تقلص من فعالية الأداء لدى الأفراد وتقضي على بواعث الابتكار المبادأة لذا على كل مؤسسة أن تتخذ تدابير تكون وقائية وليس علاجية للحيلولة دون تفشي هذه الظاهرة داخل بيئتها الداخلية</w:t>
      </w:r>
      <w:r w:rsidRPr="0043265C">
        <w:rPr>
          <w:rFonts w:ascii="Greta" w:hAnsi="Greta"/>
          <w:color w:val="555555"/>
          <w:sz w:val="32"/>
          <w:szCs w:val="32"/>
          <w:shd w:val="clear" w:color="auto" w:fill="FFFFFF"/>
        </w:rPr>
        <w:t>.</w:t>
      </w:r>
    </w:p>
    <w:p w14:paraId="305B2A16" w14:textId="77777777" w:rsidR="00592245" w:rsidRPr="0043265C" w:rsidRDefault="00592245" w:rsidP="00592245">
      <w:pPr>
        <w:shd w:val="clear" w:color="auto" w:fill="FFFFFF"/>
        <w:bidi/>
        <w:spacing w:before="100" w:beforeAutospacing="1" w:after="100" w:afterAutospacing="1" w:line="240" w:lineRule="auto"/>
        <w:ind w:left="360"/>
        <w:rPr>
          <w:rFonts w:ascii="Greta" w:hAnsi="Greta"/>
          <w:color w:val="555555"/>
          <w:sz w:val="32"/>
          <w:szCs w:val="32"/>
          <w:shd w:val="clear" w:color="auto" w:fill="FFFFFF"/>
          <w:rtl/>
        </w:rPr>
      </w:pPr>
      <w:r w:rsidRPr="0043265C">
        <w:rPr>
          <w:rStyle w:val="Strong"/>
          <w:rFonts w:ascii="Greta" w:hAnsi="Greta"/>
          <w:color w:val="555555"/>
          <w:sz w:val="32"/>
          <w:szCs w:val="32"/>
          <w:shd w:val="clear" w:color="auto" w:fill="FFFFFF"/>
          <w:rtl/>
        </w:rPr>
        <w:t>ج</w:t>
      </w:r>
      <w:r w:rsidRPr="0043265C">
        <w:rPr>
          <w:rStyle w:val="Strong"/>
          <w:rFonts w:ascii="Greta" w:hAnsi="Greta"/>
          <w:color w:val="555555"/>
          <w:sz w:val="32"/>
          <w:szCs w:val="32"/>
          <w:shd w:val="clear" w:color="auto" w:fill="FFFFFF"/>
        </w:rPr>
        <w:t>– </w:t>
      </w:r>
      <w:r w:rsidRPr="00EE504B">
        <w:rPr>
          <w:rStyle w:val="Strong"/>
          <w:rFonts w:ascii="Greta" w:hAnsi="Greta"/>
          <w:color w:val="E36C0A" w:themeColor="accent6" w:themeShade="BF"/>
          <w:sz w:val="32"/>
          <w:szCs w:val="32"/>
          <w:shd w:val="clear" w:color="auto" w:fill="FFFFFF"/>
          <w:rtl/>
        </w:rPr>
        <w:t>النزاع التنظيمي</w:t>
      </w:r>
      <w:r w:rsidRPr="0043265C">
        <w:rPr>
          <w:rStyle w:val="Strong"/>
          <w:rFonts w:ascii="Greta" w:hAnsi="Greta"/>
          <w:color w:val="555555"/>
          <w:sz w:val="32"/>
          <w:szCs w:val="32"/>
          <w:shd w:val="clear" w:color="auto" w:fill="FFFFFF"/>
        </w:rPr>
        <w:t>:</w:t>
      </w:r>
      <w:r w:rsidRPr="0043265C">
        <w:rPr>
          <w:rFonts w:ascii="Greta" w:hAnsi="Greta"/>
          <w:b/>
          <w:bCs/>
          <w:color w:val="555555"/>
          <w:sz w:val="32"/>
          <w:szCs w:val="32"/>
          <w:shd w:val="clear" w:color="auto" w:fill="FFFFFF"/>
        </w:rPr>
        <w:br/>
      </w:r>
      <w:r w:rsidRPr="0043265C">
        <w:rPr>
          <w:rFonts w:ascii="Greta" w:hAnsi="Greta"/>
          <w:color w:val="555555"/>
          <w:sz w:val="32"/>
          <w:szCs w:val="32"/>
          <w:shd w:val="clear" w:color="auto" w:fill="FFFFFF"/>
          <w:rtl/>
        </w:rPr>
        <w:t>النزاع أو الصراع يعتبر ظاهرة سلوكية إنسانية، تأتي نتيجة بعض العلاقات التي تسود تجمع الجماعات في العمل، وينتج كصدى لاختلاف وجهات النظر أو صراع الأدوار والحاجات والرغبات أو البحث عن السلطة أو السيطرة، ولاشك في أن الضغوط البيئية تلعب دورا رئيسيا في إيجاد الصراع والنزاع بين الأفراد، سواء منها الضغوط الاجتماعية أو الاقتصادية لأنها تقود بدورها إلى الضغط النفسي الذي ينتج عنه عاملين رئيسين وهما</w:t>
      </w:r>
      <w:r w:rsidRPr="0043265C">
        <w:rPr>
          <w:rFonts w:ascii="Greta" w:hAnsi="Greta"/>
          <w:color w:val="555555"/>
          <w:sz w:val="32"/>
          <w:szCs w:val="32"/>
          <w:shd w:val="clear" w:color="auto" w:fill="FFFFFF"/>
        </w:rPr>
        <w:t>:</w:t>
      </w:r>
    </w:p>
    <w:p w14:paraId="346A48E3" w14:textId="77777777" w:rsidR="00592245" w:rsidRPr="0043265C" w:rsidRDefault="00592245" w:rsidP="00592245">
      <w:pPr>
        <w:numPr>
          <w:ilvl w:val="0"/>
          <w:numId w:val="6"/>
        </w:numPr>
        <w:shd w:val="clear" w:color="auto" w:fill="FFFFFF"/>
        <w:bidi/>
        <w:spacing w:before="100" w:beforeAutospacing="1" w:after="100" w:afterAutospacing="1" w:line="240" w:lineRule="auto"/>
        <w:rPr>
          <w:rFonts w:ascii="Greta" w:eastAsia="Times New Roman" w:hAnsi="Greta" w:cs="Times New Roman"/>
          <w:color w:val="555555"/>
          <w:sz w:val="32"/>
          <w:szCs w:val="32"/>
          <w:lang w:eastAsia="fr-FR"/>
        </w:rPr>
      </w:pPr>
      <w:r w:rsidRPr="00EE504B">
        <w:rPr>
          <w:rFonts w:ascii="Greta" w:eastAsia="Times New Roman" w:hAnsi="Greta" w:cs="Times New Roman"/>
          <w:b/>
          <w:bCs/>
          <w:color w:val="E36C0A" w:themeColor="accent6" w:themeShade="BF"/>
          <w:sz w:val="32"/>
          <w:szCs w:val="32"/>
          <w:rtl/>
          <w:lang w:eastAsia="fr-FR"/>
        </w:rPr>
        <w:t>آلية تنسيق العمل بين الجماعات</w:t>
      </w:r>
      <w:r w:rsidRPr="00EE504B">
        <w:rPr>
          <w:rFonts w:ascii="Greta" w:eastAsia="Times New Roman" w:hAnsi="Greta" w:cs="Times New Roman"/>
          <w:b/>
          <w:bCs/>
          <w:color w:val="E36C0A" w:themeColor="accent6" w:themeShade="BF"/>
          <w:sz w:val="32"/>
          <w:szCs w:val="32"/>
          <w:lang w:eastAsia="fr-FR"/>
        </w:rPr>
        <w:t>:</w:t>
      </w:r>
      <w:r w:rsidRPr="0043265C">
        <w:rPr>
          <w:rFonts w:ascii="Greta" w:eastAsia="Times New Roman" w:hAnsi="Greta" w:cs="Times New Roman"/>
          <w:b/>
          <w:bCs/>
          <w:color w:val="555555"/>
          <w:sz w:val="32"/>
          <w:szCs w:val="32"/>
          <w:lang w:eastAsia="fr-FR"/>
        </w:rPr>
        <w:t> </w:t>
      </w:r>
      <w:r w:rsidRPr="0043265C">
        <w:rPr>
          <w:rFonts w:ascii="Greta" w:eastAsia="Times New Roman" w:hAnsi="Greta" w:cs="Times New Roman"/>
          <w:color w:val="555555"/>
          <w:sz w:val="32"/>
          <w:szCs w:val="32"/>
          <w:rtl/>
          <w:lang w:eastAsia="fr-FR"/>
        </w:rPr>
        <w:t>ويقصد بالتنسيق هنا تحديد المهام وتوضيح الأدوار وتحديد المسؤوليات والرقابة المرنة</w:t>
      </w:r>
      <w:r w:rsidRPr="0043265C">
        <w:rPr>
          <w:rFonts w:ascii="Greta" w:eastAsia="Times New Roman" w:hAnsi="Greta" w:cs="Times New Roman"/>
          <w:color w:val="555555"/>
          <w:sz w:val="32"/>
          <w:szCs w:val="32"/>
          <w:lang w:eastAsia="fr-FR"/>
        </w:rPr>
        <w:t>.</w:t>
      </w:r>
    </w:p>
    <w:p w14:paraId="6C7AFD76" w14:textId="77777777" w:rsidR="00592245" w:rsidRPr="0043265C" w:rsidRDefault="00592245" w:rsidP="00592245">
      <w:pPr>
        <w:numPr>
          <w:ilvl w:val="0"/>
          <w:numId w:val="6"/>
        </w:numPr>
        <w:shd w:val="clear" w:color="auto" w:fill="FFFFFF"/>
        <w:bidi/>
        <w:spacing w:before="100" w:beforeAutospacing="1" w:after="100" w:afterAutospacing="1" w:line="240" w:lineRule="auto"/>
        <w:rPr>
          <w:rFonts w:ascii="Greta" w:eastAsia="Times New Roman" w:hAnsi="Greta" w:cs="Times New Roman"/>
          <w:color w:val="555555"/>
          <w:sz w:val="32"/>
          <w:szCs w:val="32"/>
          <w:lang w:eastAsia="fr-FR"/>
        </w:rPr>
      </w:pPr>
      <w:r w:rsidRPr="00EE504B">
        <w:rPr>
          <w:rFonts w:ascii="Greta" w:eastAsia="Times New Roman" w:hAnsi="Greta" w:cs="Times New Roman"/>
          <w:b/>
          <w:bCs/>
          <w:color w:val="E36C0A" w:themeColor="accent6" w:themeShade="BF"/>
          <w:sz w:val="32"/>
          <w:szCs w:val="32"/>
          <w:rtl/>
          <w:lang w:eastAsia="fr-FR"/>
        </w:rPr>
        <w:lastRenderedPageBreak/>
        <w:t>أنظمة الرقابة التنظيمية</w:t>
      </w:r>
      <w:r w:rsidRPr="00EE504B">
        <w:rPr>
          <w:rFonts w:ascii="Greta" w:eastAsia="Times New Roman" w:hAnsi="Greta" w:cs="Times New Roman"/>
          <w:b/>
          <w:bCs/>
          <w:color w:val="E36C0A" w:themeColor="accent6" w:themeShade="BF"/>
          <w:sz w:val="32"/>
          <w:szCs w:val="32"/>
          <w:lang w:eastAsia="fr-FR"/>
        </w:rPr>
        <w:t>:</w:t>
      </w:r>
      <w:r w:rsidRPr="0043265C">
        <w:rPr>
          <w:rFonts w:ascii="Greta" w:eastAsia="Times New Roman" w:hAnsi="Greta" w:cs="Times New Roman"/>
          <w:b/>
          <w:bCs/>
          <w:color w:val="555555"/>
          <w:sz w:val="32"/>
          <w:szCs w:val="32"/>
          <w:lang w:eastAsia="fr-FR"/>
        </w:rPr>
        <w:t> </w:t>
      </w:r>
      <w:r w:rsidRPr="0043265C">
        <w:rPr>
          <w:rFonts w:ascii="Greta" w:eastAsia="Times New Roman" w:hAnsi="Greta" w:cs="Times New Roman"/>
          <w:color w:val="555555"/>
          <w:sz w:val="32"/>
          <w:szCs w:val="32"/>
          <w:rtl/>
          <w:lang w:eastAsia="fr-FR"/>
        </w:rPr>
        <w:t>نقصد بالرقابة آلية التحكم في أداء الجماعة وتوزيع الموارد، وهنا تتداخل المصالح وتتشابك وتتعارض، فينتج عن هذا كله نزاع داخل الجماعة وبين الجماعات والأقسام</w:t>
      </w:r>
      <w:r w:rsidRPr="0043265C">
        <w:rPr>
          <w:rFonts w:ascii="Greta" w:eastAsia="Times New Roman" w:hAnsi="Greta" w:cs="Times New Roman"/>
          <w:color w:val="555555"/>
          <w:sz w:val="32"/>
          <w:szCs w:val="32"/>
          <w:lang w:eastAsia="fr-FR"/>
        </w:rPr>
        <w:t>.</w:t>
      </w:r>
    </w:p>
    <w:p w14:paraId="455A7F45" w14:textId="77777777" w:rsidR="00592245" w:rsidRPr="0043265C" w:rsidRDefault="00592245" w:rsidP="00592245">
      <w:pPr>
        <w:shd w:val="clear" w:color="auto" w:fill="FFFFFF"/>
        <w:bidi/>
        <w:spacing w:before="100" w:beforeAutospacing="1" w:after="100" w:afterAutospacing="1" w:line="240" w:lineRule="auto"/>
        <w:ind w:left="360"/>
        <w:rPr>
          <w:rFonts w:ascii="Greta" w:hAnsi="Greta"/>
          <w:color w:val="555555"/>
          <w:sz w:val="32"/>
          <w:szCs w:val="32"/>
          <w:shd w:val="clear" w:color="auto" w:fill="FFFFFF"/>
          <w:rtl/>
        </w:rPr>
      </w:pPr>
      <w:r w:rsidRPr="0043265C">
        <w:rPr>
          <w:rFonts w:ascii="Greta" w:hAnsi="Greta"/>
          <w:color w:val="555555"/>
          <w:sz w:val="32"/>
          <w:szCs w:val="32"/>
          <w:shd w:val="clear" w:color="auto" w:fill="FFFFFF"/>
          <w:rtl/>
        </w:rPr>
        <w:t>إن النزاع من شأنه تشتيت الصفوف الداخلية للمنظمة، وهو ما يضعفها خارجيا أي بضعف قدرتها التنافسية، لأنه شكل من أشكال الهدم للتنظيم، وكما قالت العرب قديما إن أردت أن تهدم بيتا فابدأ من الداخل، لأنم الهدم الجيد يبدأ من الداخل وعليه على المنظمة أن تقضي على كل مسببات النزاع حتى تلك التي ترى أنها إيجابية كتشجيع روح المنافسة بين الأفراد وما شابه</w:t>
      </w:r>
      <w:r w:rsidRPr="0043265C">
        <w:rPr>
          <w:rFonts w:ascii="Greta" w:hAnsi="Greta"/>
          <w:color w:val="555555"/>
          <w:sz w:val="32"/>
          <w:szCs w:val="32"/>
          <w:shd w:val="clear" w:color="auto" w:fill="FFFFFF"/>
        </w:rPr>
        <w:t>.</w:t>
      </w:r>
    </w:p>
    <w:p w14:paraId="3BD14705" w14:textId="77777777" w:rsidR="00592245" w:rsidRPr="0043265C" w:rsidRDefault="00592245" w:rsidP="00592245">
      <w:pPr>
        <w:shd w:val="clear" w:color="auto" w:fill="FFFFFF"/>
        <w:bidi/>
        <w:spacing w:before="100" w:beforeAutospacing="1" w:after="100" w:afterAutospacing="1" w:line="240" w:lineRule="auto"/>
        <w:ind w:left="360"/>
        <w:rPr>
          <w:rFonts w:ascii="Greta" w:hAnsi="Greta"/>
          <w:color w:val="555555"/>
          <w:sz w:val="32"/>
          <w:szCs w:val="32"/>
          <w:shd w:val="clear" w:color="auto" w:fill="FFFFFF"/>
          <w:rtl/>
        </w:rPr>
      </w:pPr>
      <w:r w:rsidRPr="0043265C">
        <w:rPr>
          <w:rFonts w:ascii="Greta" w:hAnsi="Greta"/>
          <w:color w:val="555555"/>
          <w:sz w:val="32"/>
          <w:szCs w:val="32"/>
          <w:shd w:val="clear" w:color="auto" w:fill="FFFFFF"/>
          <w:rtl/>
        </w:rPr>
        <w:t>إن النزاع يضعف من أداء الفرد، لأنه لأي إنسان مهما كان أن يعمل بمعزل عن الجماعة لأن الخطأ شيء أكيد فيه والصواب شيء نسبي، والنزاع يقضي على أشكال التعاون الذي هو أساس الفعالية في الأداء</w:t>
      </w:r>
    </w:p>
    <w:p w14:paraId="669E5332" w14:textId="77777777" w:rsidR="00592245" w:rsidRPr="0043265C" w:rsidRDefault="00592245" w:rsidP="00592245">
      <w:pPr>
        <w:pStyle w:val="NormalWeb"/>
        <w:shd w:val="clear" w:color="auto" w:fill="FFFFFF"/>
        <w:bidi/>
        <w:spacing w:after="360" w:afterAutospacing="0"/>
        <w:rPr>
          <w:rFonts w:ascii="Greta" w:hAnsi="Greta"/>
          <w:color w:val="555555"/>
          <w:sz w:val="32"/>
          <w:szCs w:val="32"/>
        </w:rPr>
      </w:pPr>
      <w:r w:rsidRPr="0043265C">
        <w:rPr>
          <w:rStyle w:val="Strong"/>
          <w:rFonts w:ascii="Greta" w:hAnsi="Greta"/>
          <w:color w:val="555555"/>
          <w:sz w:val="32"/>
          <w:szCs w:val="32"/>
          <w:rtl/>
        </w:rPr>
        <w:t>د</w:t>
      </w:r>
      <w:r w:rsidRPr="0043265C">
        <w:rPr>
          <w:rStyle w:val="Strong"/>
          <w:rFonts w:ascii="Greta" w:hAnsi="Greta"/>
          <w:color w:val="555555"/>
          <w:sz w:val="32"/>
          <w:szCs w:val="32"/>
        </w:rPr>
        <w:t>– </w:t>
      </w:r>
      <w:r w:rsidRPr="00EE504B">
        <w:rPr>
          <w:rStyle w:val="Strong"/>
          <w:rFonts w:ascii="Greta" w:hAnsi="Greta"/>
          <w:color w:val="E36C0A" w:themeColor="accent6" w:themeShade="BF"/>
          <w:sz w:val="32"/>
          <w:szCs w:val="32"/>
          <w:rtl/>
        </w:rPr>
        <w:t>الثقافة التنظيمية</w:t>
      </w:r>
      <w:r w:rsidRPr="00EE504B">
        <w:rPr>
          <w:rStyle w:val="Strong"/>
          <w:rFonts w:ascii="Greta" w:hAnsi="Greta"/>
          <w:color w:val="E36C0A" w:themeColor="accent6" w:themeShade="BF"/>
          <w:sz w:val="32"/>
          <w:szCs w:val="32"/>
        </w:rPr>
        <w:t>:</w:t>
      </w:r>
      <w:r w:rsidRPr="0043265C">
        <w:rPr>
          <w:rFonts w:ascii="Greta" w:hAnsi="Greta"/>
          <w:b/>
          <w:bCs/>
          <w:color w:val="555555"/>
          <w:sz w:val="32"/>
          <w:szCs w:val="32"/>
        </w:rPr>
        <w:br/>
      </w:r>
      <w:r w:rsidRPr="0043265C">
        <w:rPr>
          <w:rFonts w:ascii="Greta" w:hAnsi="Greta"/>
          <w:color w:val="555555"/>
          <w:sz w:val="32"/>
          <w:szCs w:val="32"/>
          <w:rtl/>
        </w:rPr>
        <w:t>تعرف الثقافة التنظيمية على أنها تركيبة من العناصر المترابطة والتي تتفاعل كل يوم لتشكل ثقافة المنظمة</w:t>
      </w:r>
      <w:r w:rsidRPr="0043265C">
        <w:rPr>
          <w:rStyle w:val="Strong"/>
          <w:rFonts w:ascii="Greta" w:hAnsi="Greta"/>
          <w:color w:val="555555"/>
          <w:sz w:val="32"/>
          <w:szCs w:val="32"/>
        </w:rPr>
        <w:t>.</w:t>
      </w:r>
    </w:p>
    <w:p w14:paraId="62EA90D6" w14:textId="77777777" w:rsidR="00592245" w:rsidRPr="0043265C" w:rsidRDefault="00592245" w:rsidP="00592245">
      <w:pPr>
        <w:pStyle w:val="NormalWeb"/>
        <w:shd w:val="clear" w:color="auto" w:fill="FFFFFF"/>
        <w:bidi/>
        <w:spacing w:after="360" w:afterAutospacing="0"/>
        <w:rPr>
          <w:rFonts w:ascii="Greta" w:hAnsi="Greta"/>
          <w:color w:val="555555"/>
          <w:sz w:val="32"/>
          <w:szCs w:val="32"/>
          <w:rtl/>
        </w:rPr>
      </w:pPr>
      <w:r w:rsidRPr="0043265C">
        <w:rPr>
          <w:rFonts w:ascii="Greta" w:hAnsi="Greta"/>
          <w:color w:val="555555"/>
          <w:sz w:val="32"/>
          <w:szCs w:val="32"/>
          <w:rtl/>
        </w:rPr>
        <w:t>وتعرف أيضا على أنها “الافتراضات الشائعة والمعتقدات الأساسية التي يتم تطويرها عن طريق المنظمة بمرور الوقت وهي واحدة من المكونات الأساسية للمنظمة</w:t>
      </w:r>
      <w:r w:rsidRPr="0043265C">
        <w:rPr>
          <w:rFonts w:ascii="Greta" w:hAnsi="Greta"/>
          <w:color w:val="555555"/>
          <w:sz w:val="32"/>
          <w:szCs w:val="32"/>
        </w:rPr>
        <w:t>”.</w:t>
      </w:r>
    </w:p>
    <w:p w14:paraId="5BC33C41" w14:textId="77777777" w:rsidR="00592245" w:rsidRPr="0043265C" w:rsidRDefault="00592245" w:rsidP="00592245">
      <w:pPr>
        <w:pStyle w:val="NormalWeb"/>
        <w:shd w:val="clear" w:color="auto" w:fill="FFFFFF"/>
        <w:bidi/>
        <w:spacing w:after="360" w:afterAutospacing="0"/>
        <w:rPr>
          <w:rFonts w:ascii="Greta" w:hAnsi="Greta"/>
          <w:color w:val="555555"/>
          <w:sz w:val="32"/>
          <w:szCs w:val="32"/>
        </w:rPr>
      </w:pPr>
      <w:r w:rsidRPr="0043265C">
        <w:rPr>
          <w:rFonts w:ascii="Greta" w:hAnsi="Greta"/>
          <w:color w:val="555555"/>
          <w:sz w:val="32"/>
          <w:szCs w:val="32"/>
          <w:rtl/>
        </w:rPr>
        <w:t>ويمكن القول أن الثقافة التنظيمية تعكس التطور التاريخي لقيم ومبادئ ومعتقدات المنظمة وأيضا التطور التاريخي لحركة النمو والتقدم للمنظمة أي أنها حضارة المنظمة ومن خلالها ترسى قواعد وأسس للعمل وتوضع تقاليد معينة تصبح بالتقادم تلقائية في التعامل بها</w:t>
      </w:r>
      <w:r w:rsidRPr="0043265C">
        <w:rPr>
          <w:rFonts w:ascii="Greta" w:hAnsi="Greta"/>
          <w:color w:val="555555"/>
          <w:sz w:val="32"/>
          <w:szCs w:val="32"/>
        </w:rPr>
        <w:t>.</w:t>
      </w:r>
    </w:p>
    <w:p w14:paraId="6BEB73A2" w14:textId="77777777" w:rsidR="00592245" w:rsidRPr="0043265C" w:rsidRDefault="00592245" w:rsidP="00592245">
      <w:pPr>
        <w:pStyle w:val="NormalWeb"/>
        <w:shd w:val="clear" w:color="auto" w:fill="FFFFFF"/>
        <w:bidi/>
        <w:spacing w:after="360" w:afterAutospacing="0"/>
        <w:rPr>
          <w:rFonts w:ascii="Greta" w:hAnsi="Greta"/>
          <w:color w:val="555555"/>
          <w:sz w:val="32"/>
          <w:szCs w:val="32"/>
        </w:rPr>
      </w:pPr>
      <w:r w:rsidRPr="0043265C">
        <w:rPr>
          <w:rFonts w:ascii="Greta" w:hAnsi="Greta"/>
          <w:color w:val="555555"/>
          <w:sz w:val="32"/>
          <w:szCs w:val="32"/>
          <w:rtl/>
        </w:rPr>
        <w:t>إن لثقافة المنظمة تأثيرا فعالا على أداء الأفراد لأنها تمدهم برؤيا واضحة وفهم أعمق للطريقة التي تؤدي بها الأشياء</w:t>
      </w:r>
      <w:r w:rsidRPr="0043265C">
        <w:rPr>
          <w:rFonts w:ascii="Greta" w:hAnsi="Greta"/>
          <w:color w:val="555555"/>
          <w:sz w:val="32"/>
          <w:szCs w:val="32"/>
        </w:rPr>
        <w:t>.</w:t>
      </w:r>
    </w:p>
    <w:p w14:paraId="42C00EE1" w14:textId="77777777" w:rsidR="00592245" w:rsidRPr="0043265C" w:rsidRDefault="00592245" w:rsidP="00792768">
      <w:pPr>
        <w:pStyle w:val="NormalWeb"/>
        <w:shd w:val="clear" w:color="auto" w:fill="FFFFFF"/>
        <w:bidi/>
        <w:spacing w:after="360" w:afterAutospacing="0"/>
        <w:rPr>
          <w:rFonts w:ascii="Greta" w:hAnsi="Greta"/>
          <w:color w:val="555555"/>
          <w:sz w:val="32"/>
          <w:szCs w:val="32"/>
          <w:rtl/>
        </w:rPr>
      </w:pPr>
      <w:r w:rsidRPr="0043265C">
        <w:rPr>
          <w:rFonts w:ascii="Greta" w:hAnsi="Greta"/>
          <w:color w:val="555555"/>
          <w:sz w:val="32"/>
          <w:szCs w:val="32"/>
          <w:rtl/>
        </w:rPr>
        <w:t>كما أن الإطار الثقافي المناسب للمنظمة يوفر الاستقرار في العمالة وينمي الإحساس بالانتماء لدى العاملين ويضيق الفجوة بين معتقدات الأفراد وأفعالهم ويؤكد هذا</w:t>
      </w:r>
      <w:r w:rsidRPr="0043265C">
        <w:rPr>
          <w:rFonts w:ascii="Greta" w:hAnsi="Greta"/>
          <w:color w:val="555555"/>
          <w:sz w:val="32"/>
          <w:szCs w:val="32"/>
        </w:rPr>
        <w:t> </w:t>
      </w:r>
      <w:r w:rsidRPr="0043265C">
        <w:rPr>
          <w:rStyle w:val="Strong"/>
          <w:rFonts w:ascii="Greta" w:hAnsi="Greta"/>
          <w:color w:val="555555"/>
          <w:sz w:val="32"/>
          <w:szCs w:val="32"/>
        </w:rPr>
        <w:t>CROSBY </w:t>
      </w:r>
      <w:r w:rsidRPr="0043265C">
        <w:rPr>
          <w:rFonts w:ascii="Greta" w:hAnsi="Greta"/>
          <w:color w:val="555555"/>
          <w:sz w:val="32"/>
          <w:szCs w:val="32"/>
          <w:rtl/>
        </w:rPr>
        <w:t>صاحب مؤسسة الألبسة الشهيرة حينما يقول إن الجودة هي النتيجة الواضحة للتشييد والتأسيس الواضح لثقافة المنظمة</w:t>
      </w:r>
      <w:r w:rsidRPr="0043265C">
        <w:rPr>
          <w:rFonts w:ascii="Greta" w:hAnsi="Greta"/>
          <w:color w:val="555555"/>
          <w:sz w:val="32"/>
          <w:szCs w:val="32"/>
        </w:rPr>
        <w:t>.</w:t>
      </w:r>
    </w:p>
    <w:p w14:paraId="5D079F7C" w14:textId="77777777" w:rsidR="00D30005" w:rsidRPr="00EE504B" w:rsidRDefault="00D30005" w:rsidP="00792768">
      <w:pPr>
        <w:pStyle w:val="NormalWeb"/>
        <w:pBdr>
          <w:bottom w:val="single" w:sz="4" w:space="1" w:color="auto"/>
        </w:pBdr>
        <w:shd w:val="clear" w:color="auto" w:fill="FFFFFF"/>
        <w:bidi/>
        <w:spacing w:after="360" w:afterAutospacing="0"/>
        <w:rPr>
          <w:rFonts w:asciiTheme="majorHAnsi" w:hAnsiTheme="majorHAnsi"/>
          <w:color w:val="92D050"/>
          <w:sz w:val="40"/>
          <w:szCs w:val="40"/>
          <w:rtl/>
          <w:lang w:bidi="ar-DZ"/>
        </w:rPr>
      </w:pPr>
      <w:r w:rsidRPr="00EE504B">
        <w:rPr>
          <w:rFonts w:asciiTheme="majorHAnsi" w:hAnsiTheme="majorHAnsi" w:hint="cs"/>
          <w:color w:val="92D050"/>
          <w:sz w:val="40"/>
          <w:szCs w:val="40"/>
          <w:rtl/>
          <w:lang w:bidi="ar-DZ"/>
        </w:rPr>
        <w:t>المطلب الثالث</w:t>
      </w:r>
      <w:r w:rsidRPr="00EE504B">
        <w:rPr>
          <w:rFonts w:asciiTheme="majorHAnsi" w:hAnsiTheme="majorHAnsi" w:cstheme="minorBidi" w:hint="cs"/>
          <w:color w:val="92D050"/>
          <w:sz w:val="40"/>
          <w:szCs w:val="40"/>
          <w:rtl/>
          <w:lang w:bidi="ar-DZ"/>
        </w:rPr>
        <w:t> </w:t>
      </w:r>
      <w:r w:rsidRPr="00EE504B">
        <w:rPr>
          <w:rFonts w:asciiTheme="majorHAnsi" w:hAnsiTheme="majorHAnsi"/>
          <w:color w:val="92D050"/>
          <w:sz w:val="40"/>
          <w:szCs w:val="40"/>
          <w:lang w:bidi="ar-DZ"/>
        </w:rPr>
        <w:t>:</w:t>
      </w:r>
      <w:r w:rsidRPr="00EE504B">
        <w:rPr>
          <w:rFonts w:asciiTheme="majorHAnsi" w:hAnsiTheme="majorHAnsi" w:hint="cs"/>
          <w:color w:val="92D050"/>
          <w:sz w:val="40"/>
          <w:szCs w:val="40"/>
          <w:rtl/>
          <w:lang w:bidi="ar-DZ"/>
        </w:rPr>
        <w:t>مكونات  الأداء</w:t>
      </w:r>
    </w:p>
    <w:p w14:paraId="087E3869" w14:textId="77777777" w:rsidR="00D30005" w:rsidRPr="0043265C" w:rsidRDefault="00D30005" w:rsidP="00792768">
      <w:pPr>
        <w:pStyle w:val="NormalWeb"/>
        <w:pBdr>
          <w:bottom w:val="single" w:sz="4" w:space="1" w:color="auto"/>
        </w:pBdr>
        <w:shd w:val="clear" w:color="auto" w:fill="FFFFFF"/>
        <w:bidi/>
        <w:spacing w:after="360" w:afterAutospacing="0"/>
        <w:rPr>
          <w:rFonts w:ascii="Greta" w:hAnsi="Greta"/>
          <w:color w:val="555555"/>
          <w:sz w:val="32"/>
          <w:szCs w:val="32"/>
          <w:shd w:val="clear" w:color="auto" w:fill="FFFFFF"/>
          <w:rtl/>
        </w:rPr>
      </w:pPr>
      <w:r w:rsidRPr="0043265C">
        <w:rPr>
          <w:rFonts w:ascii="Greta" w:hAnsi="Greta"/>
          <w:color w:val="555555"/>
          <w:sz w:val="32"/>
          <w:szCs w:val="32"/>
          <w:shd w:val="clear" w:color="auto" w:fill="FFFFFF"/>
          <w:rtl/>
        </w:rPr>
        <w:t>إن للأداء ثلاث مكونات أساسية والتي تعبر عن الأبعاد الجزئية التي يمكن أن يقاس عليها أداء الفرد وهي</w:t>
      </w:r>
    </w:p>
    <w:p w14:paraId="6D46B7E2" w14:textId="77777777" w:rsidR="00D30005" w:rsidRPr="0043265C" w:rsidRDefault="00D30005" w:rsidP="00792768">
      <w:pPr>
        <w:pStyle w:val="NormalWeb"/>
        <w:pBdr>
          <w:bottom w:val="single" w:sz="4" w:space="1" w:color="auto"/>
        </w:pBdr>
        <w:shd w:val="clear" w:color="auto" w:fill="FFFFFF"/>
        <w:bidi/>
        <w:spacing w:after="360" w:afterAutospacing="0"/>
        <w:rPr>
          <w:rFonts w:ascii="Greta" w:hAnsi="Greta"/>
          <w:color w:val="555555"/>
          <w:sz w:val="32"/>
          <w:szCs w:val="32"/>
        </w:rPr>
      </w:pPr>
      <w:r w:rsidRPr="00EE3FCE">
        <w:rPr>
          <w:rStyle w:val="Strong"/>
          <w:rFonts w:ascii="Greta" w:hAnsi="Greta"/>
          <w:color w:val="00B0F0"/>
          <w:sz w:val="32"/>
          <w:szCs w:val="32"/>
        </w:rPr>
        <w:lastRenderedPageBreak/>
        <w:t>1.</w:t>
      </w:r>
      <w:r w:rsidRPr="00EE3FCE">
        <w:rPr>
          <w:rStyle w:val="Strong"/>
          <w:rFonts w:ascii="Greta" w:hAnsi="Greta"/>
          <w:color w:val="00B0F0"/>
          <w:sz w:val="32"/>
          <w:szCs w:val="32"/>
          <w:rtl/>
        </w:rPr>
        <w:t>كمية الجهد</w:t>
      </w:r>
      <w:r w:rsidRPr="00EE3FCE">
        <w:rPr>
          <w:rStyle w:val="Strong"/>
          <w:rFonts w:ascii="Greta" w:hAnsi="Greta"/>
          <w:color w:val="00B0F0"/>
          <w:sz w:val="32"/>
          <w:szCs w:val="32"/>
        </w:rPr>
        <w:t>:</w:t>
      </w:r>
      <w:r w:rsidRPr="0043265C">
        <w:rPr>
          <w:rStyle w:val="Strong"/>
          <w:rFonts w:ascii="Greta" w:hAnsi="Greta"/>
          <w:color w:val="555555"/>
          <w:sz w:val="32"/>
          <w:szCs w:val="32"/>
        </w:rPr>
        <w:t xml:space="preserve">  </w:t>
      </w:r>
      <w:r w:rsidRPr="0043265C">
        <w:rPr>
          <w:rFonts w:ascii="Greta" w:hAnsi="Greta"/>
          <w:color w:val="555555"/>
          <w:sz w:val="32"/>
          <w:szCs w:val="32"/>
          <w:rtl/>
        </w:rPr>
        <w:t>إن كمية الجهد تعبر عن مقدار الطاقة الجسمانية والعقلانية التي يبذلها الفرد في العمل خلال فترة زمنية معينة، حيث أن هناك حد أدنى من العمل، على كل فرد أن يقوم به مقابل ما يتقاضاه من أجر</w:t>
      </w:r>
      <w:r w:rsidRPr="0043265C">
        <w:rPr>
          <w:rFonts w:ascii="Greta" w:hAnsi="Greta"/>
          <w:color w:val="555555"/>
          <w:sz w:val="32"/>
          <w:szCs w:val="32"/>
        </w:rPr>
        <w:t>.</w:t>
      </w:r>
    </w:p>
    <w:p w14:paraId="4D094B97" w14:textId="77777777" w:rsidR="00D30005" w:rsidRPr="0043265C" w:rsidRDefault="00D30005" w:rsidP="00792768">
      <w:pPr>
        <w:pStyle w:val="NormalWeb"/>
        <w:pBdr>
          <w:bottom w:val="single" w:sz="4" w:space="1" w:color="auto"/>
        </w:pBdr>
        <w:shd w:val="clear" w:color="auto" w:fill="FFFFFF"/>
        <w:bidi/>
        <w:spacing w:after="360" w:afterAutospacing="0"/>
        <w:rPr>
          <w:rFonts w:ascii="Greta" w:hAnsi="Greta"/>
          <w:color w:val="555555"/>
          <w:sz w:val="32"/>
          <w:szCs w:val="32"/>
        </w:rPr>
      </w:pPr>
      <w:r w:rsidRPr="0043265C">
        <w:rPr>
          <w:rStyle w:val="Strong"/>
          <w:rFonts w:ascii="Greta" w:hAnsi="Greta"/>
          <w:color w:val="555555"/>
          <w:sz w:val="32"/>
          <w:szCs w:val="32"/>
        </w:rPr>
        <w:t>2.</w:t>
      </w:r>
      <w:r w:rsidRPr="0043265C">
        <w:rPr>
          <w:rFonts w:ascii="Greta" w:hAnsi="Greta"/>
          <w:color w:val="555555"/>
          <w:sz w:val="32"/>
          <w:szCs w:val="32"/>
        </w:rPr>
        <w:t> </w:t>
      </w:r>
      <w:r w:rsidRPr="00EE3FCE">
        <w:rPr>
          <w:rStyle w:val="Strong"/>
          <w:rFonts w:ascii="Greta" w:hAnsi="Greta"/>
          <w:color w:val="00B0F0"/>
          <w:sz w:val="32"/>
          <w:szCs w:val="32"/>
          <w:rtl/>
        </w:rPr>
        <w:t>نوعية الجهد</w:t>
      </w:r>
      <w:r w:rsidRPr="00EE3FCE">
        <w:rPr>
          <w:rStyle w:val="Strong"/>
          <w:rFonts w:ascii="Greta" w:hAnsi="Greta"/>
          <w:color w:val="00B0F0"/>
          <w:sz w:val="32"/>
          <w:szCs w:val="32"/>
        </w:rPr>
        <w:t>:</w:t>
      </w:r>
      <w:r w:rsidRPr="0043265C">
        <w:rPr>
          <w:rStyle w:val="Strong"/>
          <w:rFonts w:ascii="Greta" w:hAnsi="Greta"/>
          <w:color w:val="555555"/>
          <w:sz w:val="32"/>
          <w:szCs w:val="32"/>
        </w:rPr>
        <w:t> </w:t>
      </w:r>
      <w:r w:rsidRPr="0043265C">
        <w:rPr>
          <w:rFonts w:ascii="Greta" w:hAnsi="Greta"/>
          <w:color w:val="555555"/>
          <w:sz w:val="32"/>
          <w:szCs w:val="32"/>
          <w:rtl/>
        </w:rPr>
        <w:t>نعني بنوعية الجهد مستوى الدقة والجرأة في إنجاز العمل، بحيث يجب أن يكون هذا الجهد مطابقا للمقاييس ومواصفات هذا العمل ومتطلبات الوظيفة ومؤهلات الفرد، ففي بعض أنواع الأعمال قد لا تهم كثيرا سرعة الأداء أو كميته، بقدر ما يهم نوع وجودة الجهد المبذول، ويندرج تحت المعيار النوعي للجهد الكثير من المقاييس التي تحدد درجة مطابقة الإنتاج للمواصفات، والتي تقيس درجة خلو الأداء من الأخطاء ودرجة الابتكار والإبداع والمهارة</w:t>
      </w:r>
      <w:r w:rsidRPr="0043265C">
        <w:rPr>
          <w:rFonts w:ascii="Greta" w:hAnsi="Greta"/>
          <w:color w:val="555555"/>
          <w:sz w:val="32"/>
          <w:szCs w:val="32"/>
        </w:rPr>
        <w:t>.</w:t>
      </w:r>
    </w:p>
    <w:p w14:paraId="78A5CEAC" w14:textId="77777777" w:rsidR="00D30005" w:rsidRPr="0043265C" w:rsidRDefault="00D30005" w:rsidP="00792768">
      <w:pPr>
        <w:pStyle w:val="NormalWeb"/>
        <w:pBdr>
          <w:bottom w:val="single" w:sz="4" w:space="1" w:color="auto"/>
        </w:pBdr>
        <w:shd w:val="clear" w:color="auto" w:fill="FFFFFF"/>
        <w:bidi/>
        <w:spacing w:after="360" w:afterAutospacing="0"/>
        <w:rPr>
          <w:rFonts w:ascii="Greta" w:hAnsi="Greta"/>
          <w:color w:val="555555"/>
          <w:sz w:val="32"/>
          <w:szCs w:val="32"/>
        </w:rPr>
      </w:pPr>
      <w:r w:rsidRPr="0043265C">
        <w:rPr>
          <w:rStyle w:val="Strong"/>
          <w:rFonts w:ascii="Greta" w:hAnsi="Greta"/>
          <w:color w:val="555555"/>
          <w:sz w:val="32"/>
          <w:szCs w:val="32"/>
        </w:rPr>
        <w:t xml:space="preserve">3. </w:t>
      </w:r>
      <w:r w:rsidRPr="00EE3FCE">
        <w:rPr>
          <w:rStyle w:val="Strong"/>
          <w:rFonts w:ascii="Greta" w:hAnsi="Greta"/>
          <w:color w:val="00B0F0"/>
          <w:sz w:val="32"/>
          <w:szCs w:val="32"/>
          <w:rtl/>
        </w:rPr>
        <w:t>نمط الإنجاز</w:t>
      </w:r>
      <w:r w:rsidRPr="00EE3FCE">
        <w:rPr>
          <w:rStyle w:val="Strong"/>
          <w:rFonts w:ascii="Greta" w:hAnsi="Greta"/>
          <w:color w:val="00B0F0"/>
          <w:sz w:val="32"/>
          <w:szCs w:val="32"/>
        </w:rPr>
        <w:t>:</w:t>
      </w:r>
      <w:r w:rsidRPr="0043265C">
        <w:rPr>
          <w:rStyle w:val="Strong"/>
          <w:rFonts w:ascii="Greta" w:hAnsi="Greta"/>
          <w:color w:val="555555"/>
          <w:sz w:val="32"/>
          <w:szCs w:val="32"/>
        </w:rPr>
        <w:t> </w:t>
      </w:r>
      <w:r w:rsidRPr="0043265C">
        <w:rPr>
          <w:rFonts w:ascii="Greta" w:hAnsi="Greta"/>
          <w:color w:val="555555"/>
          <w:sz w:val="32"/>
          <w:szCs w:val="32"/>
          <w:rtl/>
        </w:rPr>
        <w:t>المقصود بنمط الإنجاز الأسلوب أو الطريقة التي يبذل بها الجهد في العمل، أي الطريقة التي تؤدي بها أنشطة العمل، فعلى أساس نمط الأداء يمكن مثلا قياس الترتيب الذي يمارسه الفرد في القيام بحركات أو أنشطة معينة، ومزيج هذه الأخيرة إذا كان العمل جسمانيا بالدرجة الأولى، كما يمكن أيضا قياس الطريقة التي يتم الوصول بها إلى حل مشكلة ما أو اتخاذ قرار بخصوصها</w:t>
      </w:r>
      <w:r w:rsidRPr="0043265C">
        <w:rPr>
          <w:rFonts w:ascii="Greta" w:hAnsi="Greta"/>
          <w:color w:val="555555"/>
          <w:sz w:val="32"/>
          <w:szCs w:val="32"/>
        </w:rPr>
        <w:t>.</w:t>
      </w:r>
    </w:p>
    <w:p w14:paraId="0BF68F21" w14:textId="77777777" w:rsidR="00D30005" w:rsidRPr="0043265C" w:rsidRDefault="00D30005" w:rsidP="00792768">
      <w:pPr>
        <w:pStyle w:val="NormalWeb"/>
        <w:pBdr>
          <w:bottom w:val="single" w:sz="4" w:space="1" w:color="auto"/>
        </w:pBdr>
        <w:shd w:val="clear" w:color="auto" w:fill="FFFFFF"/>
        <w:bidi/>
        <w:spacing w:after="360" w:afterAutospacing="0"/>
        <w:rPr>
          <w:rFonts w:ascii="Greta" w:hAnsi="Greta"/>
          <w:color w:val="555555"/>
          <w:sz w:val="32"/>
          <w:szCs w:val="32"/>
          <w:rtl/>
        </w:rPr>
      </w:pPr>
      <w:r w:rsidRPr="0043265C">
        <w:rPr>
          <w:rFonts w:ascii="Greta" w:hAnsi="Greta"/>
          <w:color w:val="555555"/>
          <w:sz w:val="32"/>
          <w:szCs w:val="32"/>
          <w:rtl/>
        </w:rPr>
        <w:t>إن المكونات السابقة يمكن أن تكون المحاور التي تشتق منها معايير ومقاييس فعالية الأداء وبالطبع فإنه حسب طبيعة العمل وحسب أبعاد الفعالية فيه تتخذ أهمية كل من العناصر السابقة</w:t>
      </w:r>
      <w:r w:rsidRPr="0043265C">
        <w:rPr>
          <w:rFonts w:ascii="Greta" w:hAnsi="Greta"/>
          <w:color w:val="555555"/>
          <w:sz w:val="32"/>
          <w:szCs w:val="32"/>
        </w:rPr>
        <w:t>.</w:t>
      </w:r>
    </w:p>
    <w:p w14:paraId="0CDD952C" w14:textId="77777777" w:rsidR="00D30005" w:rsidRPr="0043265C" w:rsidRDefault="00D30005" w:rsidP="00792768">
      <w:pPr>
        <w:pStyle w:val="NormalWeb"/>
        <w:pBdr>
          <w:bottom w:val="single" w:sz="4" w:space="1" w:color="auto"/>
        </w:pBdr>
        <w:shd w:val="clear" w:color="auto" w:fill="FFFFFF"/>
        <w:bidi/>
        <w:spacing w:after="360" w:afterAutospacing="0"/>
        <w:rPr>
          <w:rFonts w:ascii="Greta" w:hAnsi="Greta"/>
          <w:color w:val="555555"/>
          <w:sz w:val="32"/>
          <w:szCs w:val="32"/>
        </w:rPr>
      </w:pPr>
    </w:p>
    <w:p w14:paraId="2BB06498" w14:textId="77777777" w:rsidR="00D30005" w:rsidRPr="0043265C" w:rsidRDefault="00D30005" w:rsidP="00792768">
      <w:pPr>
        <w:pStyle w:val="NormalWeb"/>
        <w:pBdr>
          <w:bottom w:val="single" w:sz="4" w:space="1" w:color="auto"/>
        </w:pBdr>
        <w:shd w:val="clear" w:color="auto" w:fill="FFFFFF"/>
        <w:bidi/>
        <w:spacing w:after="360" w:afterAutospacing="0"/>
        <w:rPr>
          <w:rFonts w:ascii="Greta" w:hAnsi="Greta"/>
          <w:color w:val="555555"/>
          <w:sz w:val="32"/>
          <w:szCs w:val="32"/>
          <w:rtl/>
        </w:rPr>
      </w:pPr>
    </w:p>
    <w:p w14:paraId="290FEA1F" w14:textId="77777777" w:rsidR="00592245" w:rsidRPr="0043265C" w:rsidRDefault="00592245" w:rsidP="00792768">
      <w:pPr>
        <w:pStyle w:val="NormalWeb"/>
        <w:pBdr>
          <w:bottom w:val="single" w:sz="4" w:space="1" w:color="auto"/>
        </w:pBdr>
        <w:shd w:val="clear" w:color="auto" w:fill="FFFFFF"/>
        <w:bidi/>
        <w:spacing w:after="360" w:afterAutospacing="0"/>
        <w:rPr>
          <w:rFonts w:ascii="Greta" w:hAnsi="Greta"/>
          <w:color w:val="555555"/>
          <w:sz w:val="32"/>
          <w:szCs w:val="32"/>
        </w:rPr>
      </w:pPr>
    </w:p>
    <w:p w14:paraId="62956500" w14:textId="77777777" w:rsidR="00592245" w:rsidRPr="0043265C" w:rsidRDefault="00592245" w:rsidP="00792768">
      <w:pPr>
        <w:pStyle w:val="NormalWeb"/>
        <w:pBdr>
          <w:bottom w:val="single" w:sz="4" w:space="1" w:color="auto"/>
        </w:pBdr>
        <w:shd w:val="clear" w:color="auto" w:fill="FFFFFF"/>
        <w:bidi/>
        <w:spacing w:after="360" w:afterAutospacing="0"/>
        <w:rPr>
          <w:rFonts w:ascii="Greta" w:hAnsi="Greta"/>
          <w:color w:val="555555"/>
          <w:sz w:val="32"/>
          <w:szCs w:val="32"/>
        </w:rPr>
      </w:pPr>
    </w:p>
    <w:p w14:paraId="1850A49E" w14:textId="77777777" w:rsidR="00592245" w:rsidRPr="0043265C" w:rsidRDefault="00792768" w:rsidP="00750920">
      <w:pPr>
        <w:shd w:val="clear" w:color="auto" w:fill="FFFFFF"/>
        <w:bidi/>
        <w:spacing w:before="100" w:beforeAutospacing="1" w:after="100" w:afterAutospacing="1" w:line="240" w:lineRule="auto"/>
        <w:ind w:left="360"/>
        <w:rPr>
          <w:rFonts w:ascii="Greta" w:eastAsia="Times New Roman" w:hAnsi="Greta" w:cs="Times New Roman"/>
          <w:color w:val="555555"/>
          <w:sz w:val="32"/>
          <w:szCs w:val="32"/>
          <w:lang w:eastAsia="fr-FR"/>
        </w:rPr>
      </w:pPr>
      <w:r>
        <w:br/>
      </w:r>
      <w:r w:rsidR="00371833">
        <w:rPr>
          <w:rFonts w:ascii="Simplified Arabic" w:hAnsi="Simplified Arabic" w:cs="Simplified Arabic"/>
          <w:color w:val="000000"/>
          <w:sz w:val="18"/>
          <w:szCs w:val="18"/>
        </w:rPr>
        <w:t>-</w:t>
      </w:r>
      <w:r w:rsidR="00750920">
        <w:rPr>
          <w:rFonts w:ascii="Simplified Arabic" w:hAnsi="Simplified Arabic" w:cs="Simplified Arabic"/>
          <w:color w:val="000000"/>
          <w:sz w:val="18"/>
          <w:szCs w:val="18"/>
          <w:rtl/>
        </w:rPr>
        <w:t>السعيد بريش، نعيمة يحيا</w:t>
      </w:r>
      <w:r w:rsidR="00750920">
        <w:rPr>
          <w:rFonts w:ascii="Simplified Arabic" w:hAnsi="Simplified Arabic" w:cs="Simplified Arabic" w:hint="cs"/>
          <w:color w:val="000000"/>
          <w:sz w:val="18"/>
          <w:szCs w:val="18"/>
          <w:rtl/>
        </w:rPr>
        <w:t>وي</w:t>
      </w:r>
      <w:r>
        <w:rPr>
          <w:rFonts w:ascii="Simplified Arabic" w:hAnsi="Simplified Arabic" w:cs="Simplified Arabic"/>
          <w:color w:val="000000"/>
          <w:sz w:val="18"/>
          <w:szCs w:val="18"/>
          <w:rtl/>
        </w:rPr>
        <w:t xml:space="preserve">، </w:t>
      </w:r>
      <w:r w:rsidR="00750920">
        <w:rPr>
          <w:rFonts w:ascii="Simplified Arabic" w:hAnsi="Simplified Arabic" w:cs="Simplified Arabic"/>
          <w:b/>
          <w:bCs/>
          <w:color w:val="000000"/>
          <w:sz w:val="18"/>
          <w:szCs w:val="18"/>
          <w:rtl/>
        </w:rPr>
        <w:t>أ</w:t>
      </w:r>
      <w:r w:rsidR="00750920">
        <w:rPr>
          <w:rFonts w:ascii="Simplified Arabic" w:hAnsi="Simplified Arabic" w:cs="Simplified Arabic" w:hint="cs"/>
          <w:b/>
          <w:bCs/>
          <w:color w:val="000000"/>
          <w:sz w:val="18"/>
          <w:szCs w:val="18"/>
          <w:rtl/>
        </w:rPr>
        <w:t>ه</w:t>
      </w:r>
      <w:r>
        <w:rPr>
          <w:rFonts w:ascii="Simplified Arabic" w:hAnsi="Simplified Arabic" w:cs="Simplified Arabic"/>
          <w:b/>
          <w:bCs/>
          <w:color w:val="000000"/>
          <w:sz w:val="18"/>
          <w:szCs w:val="18"/>
          <w:rtl/>
        </w:rPr>
        <w:t>مية التكامل بين أدوات مراقبة التسيير في تقييم أداء المنظمات وزيادة فعاليتي</w:t>
      </w:r>
      <w:r w:rsidR="00750920">
        <w:rPr>
          <w:rFonts w:ascii="Simplified Arabic" w:hAnsi="Simplified Arabic" w:cs="Simplified Arabic" w:hint="cs"/>
          <w:b/>
          <w:bCs/>
          <w:color w:val="000000"/>
          <w:sz w:val="18"/>
          <w:szCs w:val="18"/>
          <w:rtl/>
        </w:rPr>
        <w:t>ه</w:t>
      </w:r>
      <w:r>
        <w:rPr>
          <w:rFonts w:ascii="Simplified Arabic" w:hAnsi="Simplified Arabic" w:cs="Simplified Arabic"/>
          <w:b/>
          <w:bCs/>
          <w:color w:val="000000"/>
          <w:sz w:val="18"/>
          <w:szCs w:val="18"/>
          <w:rtl/>
        </w:rPr>
        <w:t>ا</w:t>
      </w:r>
      <w:r w:rsidR="00750920">
        <w:rPr>
          <w:rFonts w:ascii="Simplified Arabic" w:hAnsi="Simplified Arabic" w:cs="Simplified Arabic"/>
          <w:color w:val="000000"/>
          <w:sz w:val="18"/>
          <w:szCs w:val="18"/>
          <w:rtl/>
        </w:rPr>
        <w:t>، ال</w:t>
      </w:r>
      <w:r>
        <w:rPr>
          <w:rFonts w:ascii="Simplified Arabic" w:hAnsi="Simplified Arabic" w:cs="Simplified Arabic"/>
          <w:color w:val="000000"/>
          <w:sz w:val="18"/>
          <w:szCs w:val="18"/>
          <w:rtl/>
        </w:rPr>
        <w:t>م</w:t>
      </w:r>
      <w:r w:rsidR="00750920">
        <w:rPr>
          <w:rFonts w:ascii="Simplified Arabic" w:hAnsi="Simplified Arabic" w:cs="Simplified Arabic" w:hint="cs"/>
          <w:color w:val="000000"/>
          <w:sz w:val="18"/>
          <w:szCs w:val="18"/>
          <w:rtl/>
        </w:rPr>
        <w:t>ل</w:t>
      </w:r>
      <w:r w:rsidR="00750920">
        <w:rPr>
          <w:rFonts w:ascii="Simplified Arabic" w:hAnsi="Simplified Arabic" w:cs="Simplified Arabic"/>
          <w:color w:val="000000"/>
          <w:sz w:val="18"/>
          <w:szCs w:val="18"/>
          <w:rtl/>
        </w:rPr>
        <w:t>تقى ا</w:t>
      </w:r>
      <w:r w:rsidR="00750920">
        <w:rPr>
          <w:rFonts w:ascii="Simplified Arabic" w:hAnsi="Simplified Arabic" w:cs="Simplified Arabic" w:hint="cs"/>
          <w:color w:val="000000"/>
          <w:sz w:val="18"/>
          <w:szCs w:val="18"/>
          <w:rtl/>
        </w:rPr>
        <w:t>تكامل</w:t>
      </w:r>
      <w:r>
        <w:rPr>
          <w:rFonts w:ascii="Simplified Arabic" w:hAnsi="Simplified Arabic" w:cs="Simplified Arabic"/>
          <w:color w:val="000000"/>
          <w:sz w:val="18"/>
          <w:szCs w:val="18"/>
          <w:rtl/>
        </w:rPr>
        <w:t xml:space="preserve"> الثاني </w:t>
      </w:r>
      <w:r w:rsidR="00750920">
        <w:rPr>
          <w:rFonts w:ascii="Simplified Arabic" w:hAnsi="Simplified Arabic" w:cs="Simplified Arabic" w:hint="cs"/>
          <w:color w:val="000000"/>
          <w:sz w:val="18"/>
          <w:szCs w:val="18"/>
          <w:rtl/>
        </w:rPr>
        <w:t xml:space="preserve">بين ادوات المراقبة التسير في تقيم الاداء المنظمات وزيادة فعاليتها الملتقي الدولي الثنائي حول </w:t>
      </w:r>
      <w:r>
        <w:rPr>
          <w:rFonts w:ascii="Simplified Arabic" w:hAnsi="Simplified Arabic" w:cs="Simplified Arabic" w:hint="cs"/>
          <w:color w:val="000000"/>
          <w:sz w:val="18"/>
          <w:szCs w:val="18"/>
          <w:rtl/>
        </w:rPr>
        <w:t>الأداء</w:t>
      </w:r>
      <w:r w:rsidR="00750920">
        <w:rPr>
          <w:rFonts w:ascii="Simplified Arabic" w:hAnsi="Simplified Arabic" w:cs="Simplified Arabic" w:hint="cs"/>
          <w:color w:val="000000"/>
          <w:sz w:val="18"/>
          <w:szCs w:val="18"/>
          <w:rtl/>
        </w:rPr>
        <w:t xml:space="preserve"> المتميز المنظمات والحكومات .</w:t>
      </w:r>
      <w:r>
        <w:rPr>
          <w:rFonts w:ascii="Simplified Arabic" w:hAnsi="Simplified Arabic" w:cs="Simplified Arabic"/>
          <w:color w:val="000000"/>
          <w:sz w:val="18"/>
          <w:szCs w:val="18"/>
        </w:rPr>
        <w:br/>
      </w:r>
      <w:r>
        <w:rPr>
          <w:rFonts w:ascii="Simplified Arabic" w:hAnsi="Simplified Arabic" w:cs="Simplified Arabic"/>
          <w:color w:val="000000"/>
          <w:sz w:val="18"/>
          <w:szCs w:val="18"/>
          <w:rtl/>
        </w:rPr>
        <w:t xml:space="preserve">الطبعة الثانية، كرقمة، </w:t>
      </w:r>
      <w:r>
        <w:rPr>
          <w:rFonts w:ascii="Calibri" w:hAnsi="Calibri" w:cs="Calibri"/>
          <w:color w:val="000000"/>
          <w:sz w:val="18"/>
          <w:szCs w:val="18"/>
        </w:rPr>
        <w:t xml:space="preserve">23 </w:t>
      </w:r>
      <w:r>
        <w:rPr>
          <w:rFonts w:ascii="Simplified Arabic" w:hAnsi="Simplified Arabic" w:cs="Simplified Arabic"/>
          <w:color w:val="000000"/>
          <w:sz w:val="18"/>
          <w:szCs w:val="18"/>
        </w:rPr>
        <w:t>-</w:t>
      </w:r>
      <w:r>
        <w:rPr>
          <w:rFonts w:ascii="Calibri" w:hAnsi="Calibri" w:cs="Calibri"/>
          <w:color w:val="000000"/>
          <w:sz w:val="18"/>
          <w:szCs w:val="18"/>
        </w:rPr>
        <w:t>22</w:t>
      </w:r>
      <w:r>
        <w:rPr>
          <w:rFonts w:ascii="Simplified Arabic" w:hAnsi="Simplified Arabic" w:cs="Simplified Arabic"/>
          <w:color w:val="000000"/>
          <w:sz w:val="18"/>
          <w:szCs w:val="18"/>
          <w:rtl/>
        </w:rPr>
        <w:t>نكفمبر ،</w:t>
      </w:r>
      <w:r>
        <w:rPr>
          <w:rFonts w:ascii="Calibri" w:hAnsi="Calibri" w:cs="Calibri"/>
          <w:color w:val="000000"/>
          <w:sz w:val="18"/>
          <w:szCs w:val="18"/>
        </w:rPr>
        <w:t>2011</w:t>
      </w:r>
      <w:r>
        <w:rPr>
          <w:rFonts w:ascii="Simplified Arabic" w:hAnsi="Simplified Arabic" w:cs="Simplified Arabic"/>
          <w:color w:val="000000"/>
          <w:sz w:val="18"/>
          <w:szCs w:val="18"/>
          <w:rtl/>
        </w:rPr>
        <w:t>ص</w:t>
      </w:r>
    </w:p>
    <w:p w14:paraId="68C7FF49" w14:textId="77777777" w:rsidR="00677012" w:rsidRPr="005F675F" w:rsidRDefault="00677012" w:rsidP="00EE3FCE">
      <w:pPr>
        <w:bidi/>
        <w:jc w:val="center"/>
        <w:rPr>
          <w:rFonts w:asciiTheme="majorHAnsi" w:hAnsiTheme="majorHAnsi"/>
          <w:color w:val="92D050"/>
          <w:sz w:val="40"/>
          <w:szCs w:val="40"/>
          <w:lang w:bidi="ar-DZ"/>
        </w:rPr>
      </w:pPr>
    </w:p>
    <w:p w14:paraId="5B999512" w14:textId="77777777" w:rsidR="00677012" w:rsidRDefault="00677012" w:rsidP="00677012">
      <w:pPr>
        <w:bidi/>
        <w:jc w:val="center"/>
        <w:rPr>
          <w:rFonts w:asciiTheme="majorHAnsi" w:hAnsiTheme="majorHAnsi"/>
          <w:color w:val="92D050"/>
          <w:sz w:val="40"/>
          <w:szCs w:val="40"/>
          <w:lang w:bidi="ar-DZ"/>
        </w:rPr>
      </w:pPr>
    </w:p>
    <w:p w14:paraId="6AF44796" w14:textId="77777777" w:rsidR="0043545B" w:rsidRPr="005D5F80" w:rsidRDefault="0043545B" w:rsidP="00677012">
      <w:pPr>
        <w:bidi/>
        <w:jc w:val="center"/>
        <w:rPr>
          <w:rFonts w:asciiTheme="majorHAnsi" w:hAnsiTheme="majorHAnsi"/>
          <w:b/>
          <w:bCs/>
          <w:color w:val="92D050"/>
          <w:sz w:val="40"/>
          <w:szCs w:val="40"/>
          <w:lang w:bidi="ar-DZ"/>
        </w:rPr>
      </w:pPr>
      <w:r w:rsidRPr="005D5F80">
        <w:rPr>
          <w:rFonts w:asciiTheme="majorHAnsi" w:hAnsiTheme="majorHAnsi" w:hint="cs"/>
          <w:b/>
          <w:bCs/>
          <w:color w:val="92D050"/>
          <w:sz w:val="40"/>
          <w:szCs w:val="40"/>
          <w:rtl/>
          <w:lang w:bidi="ar-DZ"/>
        </w:rPr>
        <w:lastRenderedPageBreak/>
        <w:t xml:space="preserve">المطلب الرابع معدلات الأداء </w:t>
      </w:r>
      <w:r w:rsidR="003B7471" w:rsidRPr="005D5F80">
        <w:rPr>
          <w:rFonts w:ascii="Arial" w:hAnsi="Arial" w:cs="Arial"/>
          <w:b/>
          <w:bCs/>
          <w:color w:val="92D050"/>
          <w:sz w:val="40"/>
          <w:szCs w:val="40"/>
          <w:shd w:val="clear" w:color="auto" w:fill="FFFFFF"/>
          <w:rtl/>
        </w:rPr>
        <w:t>أهمية</w:t>
      </w:r>
    </w:p>
    <w:p w14:paraId="386B4818" w14:textId="77777777" w:rsidR="00906E7C" w:rsidRPr="0043265C" w:rsidRDefault="0043545B" w:rsidP="005E0181">
      <w:pPr>
        <w:pBdr>
          <w:top w:val="single" w:sz="4" w:space="1" w:color="auto"/>
          <w:bottom w:val="single" w:sz="4" w:space="1" w:color="auto"/>
        </w:pBdr>
        <w:shd w:val="clear" w:color="auto" w:fill="FFFFFF"/>
        <w:bidi/>
        <w:spacing w:before="100" w:beforeAutospacing="1" w:after="100" w:afterAutospacing="1" w:line="240" w:lineRule="auto"/>
        <w:ind w:left="360"/>
        <w:rPr>
          <w:rFonts w:ascii="Arial" w:hAnsi="Arial" w:cs="Arial"/>
          <w:color w:val="333333"/>
          <w:sz w:val="32"/>
          <w:szCs w:val="32"/>
          <w:shd w:val="clear" w:color="auto" w:fill="FFFFFF"/>
          <w:rtl/>
        </w:rPr>
      </w:pPr>
      <w:r w:rsidRPr="00EE3FCE">
        <w:rPr>
          <w:rFonts w:ascii="Arial" w:hAnsi="Arial" w:cs="Arial"/>
          <w:b/>
          <w:bCs/>
          <w:color w:val="FFC000"/>
          <w:sz w:val="32"/>
          <w:szCs w:val="32"/>
          <w:shd w:val="clear" w:color="auto" w:fill="FFFFFF"/>
          <w:rtl/>
        </w:rPr>
        <w:t>معدلات الأداء</w:t>
      </w:r>
      <w:r w:rsidRPr="0043265C">
        <w:rPr>
          <w:rFonts w:ascii="Arial" w:hAnsi="Arial" w:cs="Arial"/>
          <w:b/>
          <w:bCs/>
          <w:color w:val="333333"/>
          <w:sz w:val="32"/>
          <w:szCs w:val="32"/>
          <w:shd w:val="clear" w:color="auto" w:fill="FFFFFF"/>
        </w:rPr>
        <w:t>:</w:t>
      </w:r>
      <w:r w:rsidRPr="0043265C">
        <w:rPr>
          <w:rFonts w:ascii="Arial" w:hAnsi="Arial" w:cs="Arial"/>
          <w:color w:val="333333"/>
          <w:sz w:val="32"/>
          <w:szCs w:val="32"/>
        </w:rPr>
        <w:br/>
      </w:r>
      <w:r w:rsidRPr="0043265C">
        <w:rPr>
          <w:rFonts w:ascii="Arial" w:hAnsi="Arial" w:cs="Arial"/>
          <w:color w:val="333333"/>
          <w:sz w:val="32"/>
          <w:szCs w:val="32"/>
          <w:shd w:val="clear" w:color="auto" w:fill="FFFFFF"/>
          <w:rtl/>
        </w:rPr>
        <w:t>تتعدد المفاهيم المتعلقة بالأداء من حيث المعايير والمقاييس والمعدلات الخاصة بها، وأهم هذه المفاهيم</w:t>
      </w:r>
      <w:r w:rsidRPr="0043265C">
        <w:rPr>
          <w:rFonts w:ascii="Arial" w:hAnsi="Arial" w:cs="Arial"/>
          <w:color w:val="333333"/>
          <w:sz w:val="32"/>
          <w:szCs w:val="32"/>
          <w:shd w:val="clear" w:color="auto" w:fill="FFFFFF"/>
        </w:rPr>
        <w:t>:</w:t>
      </w:r>
      <w:r w:rsidRPr="0043265C">
        <w:rPr>
          <w:rFonts w:ascii="Arial" w:hAnsi="Arial" w:cs="Arial"/>
          <w:color w:val="333333"/>
          <w:sz w:val="32"/>
          <w:szCs w:val="32"/>
        </w:rPr>
        <w:br/>
      </w:r>
      <w:r w:rsidRPr="0043265C">
        <w:rPr>
          <w:rFonts w:ascii="Arial" w:hAnsi="Arial" w:cs="Arial"/>
          <w:color w:val="333333"/>
          <w:sz w:val="32"/>
          <w:szCs w:val="32"/>
          <w:shd w:val="clear" w:color="auto" w:fill="FFFFFF"/>
        </w:rPr>
        <w:t xml:space="preserve">1. </w:t>
      </w:r>
      <w:r w:rsidRPr="0043265C">
        <w:rPr>
          <w:rFonts w:ascii="Arial" w:hAnsi="Arial" w:cs="Arial"/>
          <w:color w:val="333333"/>
          <w:sz w:val="32"/>
          <w:szCs w:val="32"/>
          <w:shd w:val="clear" w:color="auto" w:fill="FFFFFF"/>
          <w:rtl/>
        </w:rPr>
        <w:t>أنها درجات مختلفة من النتائج المتوقعة والمرتبطة بنجاح الوظيفة</w:t>
      </w:r>
      <w:r w:rsidRPr="0043265C">
        <w:rPr>
          <w:rFonts w:ascii="Arial" w:hAnsi="Arial" w:cs="Arial"/>
          <w:color w:val="333333"/>
          <w:sz w:val="32"/>
          <w:szCs w:val="32"/>
          <w:shd w:val="clear" w:color="auto" w:fill="FFFFFF"/>
        </w:rPr>
        <w:t>.</w:t>
      </w:r>
      <w:r w:rsidRPr="0043265C">
        <w:rPr>
          <w:rFonts w:ascii="Arial" w:hAnsi="Arial" w:cs="Arial"/>
          <w:color w:val="333333"/>
          <w:sz w:val="32"/>
          <w:szCs w:val="32"/>
        </w:rPr>
        <w:br/>
      </w:r>
      <w:r w:rsidRPr="0043265C">
        <w:rPr>
          <w:rFonts w:ascii="Arial" w:hAnsi="Arial" w:cs="Arial"/>
          <w:color w:val="333333"/>
          <w:sz w:val="32"/>
          <w:szCs w:val="32"/>
          <w:shd w:val="clear" w:color="auto" w:fill="FFFFFF"/>
        </w:rPr>
        <w:t xml:space="preserve">2. </w:t>
      </w:r>
      <w:r w:rsidRPr="0043265C">
        <w:rPr>
          <w:rFonts w:ascii="Arial" w:hAnsi="Arial" w:cs="Arial"/>
          <w:color w:val="333333"/>
          <w:sz w:val="32"/>
          <w:szCs w:val="32"/>
          <w:shd w:val="clear" w:color="auto" w:fill="FFFFFF"/>
          <w:rtl/>
        </w:rPr>
        <w:t>وأيضاً بأنها الميزان الذي يمكن بواسطته أن تقييم الفرد ومدى كفاءته في العمل من حيث الجودة والكمية خلال فترة زمنية معينة</w:t>
      </w:r>
      <w:r w:rsidRPr="0043265C">
        <w:rPr>
          <w:rFonts w:ascii="Arial" w:hAnsi="Arial" w:cs="Arial"/>
          <w:color w:val="333333"/>
          <w:sz w:val="32"/>
          <w:szCs w:val="32"/>
        </w:rPr>
        <w:br/>
      </w:r>
      <w:r w:rsidRPr="0043265C">
        <w:rPr>
          <w:rFonts w:ascii="Arial" w:hAnsi="Arial" w:cs="Arial"/>
          <w:color w:val="333333"/>
          <w:sz w:val="32"/>
          <w:szCs w:val="32"/>
          <w:shd w:val="clear" w:color="auto" w:fill="FFFFFF"/>
          <w:rtl/>
        </w:rPr>
        <w:t>و هناك ثلاثة أنواع لمعدلات الأداء هي</w:t>
      </w:r>
      <w:r w:rsidRPr="0043265C">
        <w:rPr>
          <w:rFonts w:ascii="Arial" w:hAnsi="Arial" w:cs="Arial"/>
          <w:color w:val="333333"/>
          <w:sz w:val="32"/>
          <w:szCs w:val="32"/>
          <w:shd w:val="clear" w:color="auto" w:fill="FFFFFF"/>
        </w:rPr>
        <w:t>:</w:t>
      </w:r>
      <w:r w:rsidRPr="0043265C">
        <w:rPr>
          <w:rFonts w:ascii="Arial" w:hAnsi="Arial" w:cs="Arial"/>
          <w:color w:val="333333"/>
          <w:sz w:val="32"/>
          <w:szCs w:val="32"/>
        </w:rPr>
        <w:br/>
      </w:r>
      <w:r w:rsidRPr="0043265C">
        <w:rPr>
          <w:rFonts w:ascii="Arial" w:hAnsi="Arial" w:cs="Arial"/>
          <w:color w:val="333333"/>
          <w:sz w:val="32"/>
          <w:szCs w:val="32"/>
          <w:shd w:val="clear" w:color="auto" w:fill="FFFFFF"/>
        </w:rPr>
        <w:t xml:space="preserve">1. </w:t>
      </w:r>
      <w:r w:rsidRPr="0043265C">
        <w:rPr>
          <w:rFonts w:ascii="Arial" w:hAnsi="Arial" w:cs="Arial"/>
          <w:color w:val="333333"/>
          <w:sz w:val="32"/>
          <w:szCs w:val="32"/>
          <w:shd w:val="clear" w:color="auto" w:fill="FFFFFF"/>
          <w:rtl/>
        </w:rPr>
        <w:t>المعدلات الزمنية(الكمية): تلك المعدلات التي تربط بين كمية العمل وبين الوقت اللازم لأدائه، ويمكن قياسها بالزمن اللازم لأداء خدمة أو لإنتاج سلعه</w:t>
      </w:r>
      <w:r w:rsidRPr="0043265C">
        <w:rPr>
          <w:rFonts w:ascii="Arial" w:hAnsi="Arial" w:cs="Arial"/>
          <w:color w:val="333333"/>
          <w:sz w:val="32"/>
          <w:szCs w:val="32"/>
          <w:shd w:val="clear" w:color="auto" w:fill="FFFFFF"/>
        </w:rPr>
        <w:t>.</w:t>
      </w:r>
      <w:r w:rsidRPr="0043265C">
        <w:rPr>
          <w:rFonts w:ascii="Arial" w:hAnsi="Arial" w:cs="Arial"/>
          <w:color w:val="333333"/>
          <w:sz w:val="32"/>
          <w:szCs w:val="32"/>
        </w:rPr>
        <w:br/>
      </w:r>
      <w:r w:rsidRPr="0043265C">
        <w:rPr>
          <w:rFonts w:ascii="Arial" w:hAnsi="Arial" w:cs="Arial"/>
          <w:color w:val="333333"/>
          <w:sz w:val="32"/>
          <w:szCs w:val="32"/>
          <w:shd w:val="clear" w:color="auto" w:fill="FFFFFF"/>
        </w:rPr>
        <w:t xml:space="preserve">2. </w:t>
      </w:r>
      <w:r w:rsidRPr="0043265C">
        <w:rPr>
          <w:rFonts w:ascii="Arial" w:hAnsi="Arial" w:cs="Arial"/>
          <w:color w:val="333333"/>
          <w:sz w:val="32"/>
          <w:szCs w:val="32"/>
          <w:shd w:val="clear" w:color="auto" w:fill="FFFFFF"/>
          <w:rtl/>
        </w:rPr>
        <w:t>المعدلات النوعية: تلك المعدلات التي تشير إلى العلاقـة بين العمـل ومستـوى جودته وتستخدم في قياس الجوانب الفنية</w:t>
      </w:r>
      <w:r w:rsidRPr="0043265C">
        <w:rPr>
          <w:rFonts w:ascii="Arial" w:hAnsi="Arial" w:cs="Arial"/>
          <w:color w:val="333333"/>
          <w:sz w:val="32"/>
          <w:szCs w:val="32"/>
          <w:shd w:val="clear" w:color="auto" w:fill="FFFFFF"/>
        </w:rPr>
        <w:t>.</w:t>
      </w:r>
      <w:r w:rsidRPr="0043265C">
        <w:rPr>
          <w:rFonts w:ascii="Arial" w:hAnsi="Arial" w:cs="Arial"/>
          <w:color w:val="333333"/>
          <w:sz w:val="32"/>
          <w:szCs w:val="32"/>
        </w:rPr>
        <w:br/>
      </w:r>
      <w:r w:rsidRPr="0043265C">
        <w:rPr>
          <w:rFonts w:ascii="Arial" w:hAnsi="Arial" w:cs="Arial"/>
          <w:color w:val="333333"/>
          <w:sz w:val="32"/>
          <w:szCs w:val="32"/>
          <w:shd w:val="clear" w:color="auto" w:fill="FFFFFF"/>
        </w:rPr>
        <w:t xml:space="preserve">3. </w:t>
      </w:r>
      <w:r w:rsidRPr="0043265C">
        <w:rPr>
          <w:rFonts w:ascii="Arial" w:hAnsi="Arial" w:cs="Arial"/>
          <w:color w:val="333333"/>
          <w:sz w:val="32"/>
          <w:szCs w:val="32"/>
          <w:shd w:val="clear" w:color="auto" w:fill="FFFFFF"/>
          <w:rtl/>
        </w:rPr>
        <w:t>المعدلات الكمية والنوعية: مزيج من المعدلات الكمية والنوعية معاً</w:t>
      </w:r>
      <w:r w:rsidRPr="0043265C">
        <w:rPr>
          <w:rFonts w:ascii="Arial" w:hAnsi="Arial" w:cs="Arial"/>
          <w:color w:val="333333"/>
          <w:sz w:val="32"/>
          <w:szCs w:val="32"/>
          <w:shd w:val="clear" w:color="auto" w:fill="FFFFFF"/>
        </w:rPr>
        <w:t>.</w:t>
      </w:r>
      <w:r w:rsidRPr="0043265C">
        <w:rPr>
          <w:rFonts w:ascii="Arial" w:hAnsi="Arial" w:cs="Arial"/>
          <w:color w:val="333333"/>
          <w:sz w:val="32"/>
          <w:szCs w:val="32"/>
        </w:rPr>
        <w:br/>
      </w:r>
      <w:r w:rsidRPr="0043265C">
        <w:rPr>
          <w:rFonts w:ascii="Arial" w:hAnsi="Arial" w:cs="Arial"/>
          <w:color w:val="333333"/>
          <w:sz w:val="32"/>
          <w:szCs w:val="32"/>
        </w:rPr>
        <w:br/>
      </w:r>
      <w:r w:rsidRPr="00EE3FCE">
        <w:rPr>
          <w:rFonts w:ascii="Arial" w:hAnsi="Arial" w:cs="Arial"/>
          <w:b/>
          <w:bCs/>
          <w:color w:val="FFC000"/>
          <w:sz w:val="32"/>
          <w:szCs w:val="32"/>
          <w:shd w:val="clear" w:color="auto" w:fill="FFFFFF"/>
          <w:rtl/>
        </w:rPr>
        <w:t>أهمية معدلات الأداء</w:t>
      </w:r>
      <w:r w:rsidRPr="00EE3FCE">
        <w:rPr>
          <w:rFonts w:ascii="Arial" w:hAnsi="Arial" w:cs="Arial"/>
          <w:b/>
          <w:bCs/>
          <w:color w:val="FFC000"/>
          <w:sz w:val="32"/>
          <w:szCs w:val="32"/>
          <w:shd w:val="clear" w:color="auto" w:fill="FFFFFF"/>
        </w:rPr>
        <w:t>:</w:t>
      </w:r>
      <w:r w:rsidRPr="0043265C">
        <w:rPr>
          <w:rFonts w:ascii="Arial" w:hAnsi="Arial" w:cs="Arial"/>
          <w:color w:val="333333"/>
          <w:sz w:val="32"/>
          <w:szCs w:val="32"/>
        </w:rPr>
        <w:br/>
      </w:r>
      <w:r w:rsidRPr="0043265C">
        <w:rPr>
          <w:rFonts w:ascii="Arial" w:hAnsi="Arial" w:cs="Arial"/>
          <w:color w:val="333333"/>
          <w:sz w:val="32"/>
          <w:szCs w:val="32"/>
          <w:shd w:val="clear" w:color="auto" w:fill="FFFFFF"/>
          <w:rtl/>
        </w:rPr>
        <w:t>إن معدلات الأداء تحدد الطرق والأساليب في تأدية الأداء وفق المعدلات المعدة مسبقاً وتتضح أهمية وضع معدلات في الآتي</w:t>
      </w:r>
      <w:r w:rsidRPr="0043265C">
        <w:rPr>
          <w:rFonts w:ascii="Arial" w:hAnsi="Arial" w:cs="Arial"/>
          <w:color w:val="333333"/>
          <w:sz w:val="32"/>
          <w:szCs w:val="32"/>
          <w:shd w:val="clear" w:color="auto" w:fill="FFFFFF"/>
        </w:rPr>
        <w:t>:</w:t>
      </w:r>
      <w:r w:rsidRPr="0043265C">
        <w:rPr>
          <w:rFonts w:ascii="Arial" w:hAnsi="Arial" w:cs="Arial"/>
          <w:color w:val="333333"/>
          <w:sz w:val="32"/>
          <w:szCs w:val="32"/>
        </w:rPr>
        <w:br/>
      </w:r>
      <w:r w:rsidRPr="0043265C">
        <w:rPr>
          <w:rFonts w:ascii="Arial" w:hAnsi="Arial" w:cs="Arial"/>
          <w:color w:val="333333"/>
          <w:sz w:val="32"/>
          <w:szCs w:val="32"/>
          <w:shd w:val="clear" w:color="auto" w:fill="FFFFFF"/>
        </w:rPr>
        <w:t>1-</w:t>
      </w:r>
      <w:r w:rsidRPr="0043265C">
        <w:rPr>
          <w:rFonts w:ascii="Arial" w:hAnsi="Arial" w:cs="Arial"/>
          <w:color w:val="333333"/>
          <w:sz w:val="32"/>
          <w:szCs w:val="32"/>
          <w:shd w:val="clear" w:color="auto" w:fill="FFFFFF"/>
          <w:rtl/>
        </w:rPr>
        <w:t>تساعد المؤسسة في التخطيط للقوي العاملة وتنميتها وتطويرها وتدربيها</w:t>
      </w:r>
      <w:r w:rsidRPr="0043265C">
        <w:rPr>
          <w:rFonts w:ascii="Arial" w:hAnsi="Arial" w:cs="Arial"/>
          <w:color w:val="333333"/>
          <w:sz w:val="32"/>
          <w:szCs w:val="32"/>
          <w:shd w:val="clear" w:color="auto" w:fill="FFFFFF"/>
        </w:rPr>
        <w:t>.</w:t>
      </w:r>
      <w:r w:rsidRPr="0043265C">
        <w:rPr>
          <w:rFonts w:ascii="Arial" w:hAnsi="Arial" w:cs="Arial"/>
          <w:color w:val="333333"/>
          <w:sz w:val="32"/>
          <w:szCs w:val="32"/>
        </w:rPr>
        <w:br/>
      </w:r>
      <w:r w:rsidRPr="0043265C">
        <w:rPr>
          <w:rFonts w:ascii="Arial" w:hAnsi="Arial" w:cs="Arial"/>
          <w:color w:val="333333"/>
          <w:sz w:val="32"/>
          <w:szCs w:val="32"/>
          <w:shd w:val="clear" w:color="auto" w:fill="FFFFFF"/>
        </w:rPr>
        <w:t>2-</w:t>
      </w:r>
      <w:r w:rsidRPr="0043265C">
        <w:rPr>
          <w:rFonts w:ascii="Arial" w:hAnsi="Arial" w:cs="Arial"/>
          <w:color w:val="333333"/>
          <w:sz w:val="32"/>
          <w:szCs w:val="32"/>
          <w:shd w:val="clear" w:color="auto" w:fill="FFFFFF"/>
          <w:rtl/>
        </w:rPr>
        <w:t>تستخدم في أغرض المتابعة، وتقويم الأداء، ومعالجة الانحرافات</w:t>
      </w:r>
      <w:r w:rsidRPr="0043265C">
        <w:rPr>
          <w:rFonts w:ascii="Arial" w:hAnsi="Arial" w:cs="Arial"/>
          <w:color w:val="333333"/>
          <w:sz w:val="32"/>
          <w:szCs w:val="32"/>
          <w:shd w:val="clear" w:color="auto" w:fill="FFFFFF"/>
        </w:rPr>
        <w:t>.</w:t>
      </w:r>
      <w:r w:rsidRPr="0043265C">
        <w:rPr>
          <w:rFonts w:ascii="Arial" w:hAnsi="Arial" w:cs="Arial"/>
          <w:color w:val="333333"/>
          <w:sz w:val="32"/>
          <w:szCs w:val="32"/>
        </w:rPr>
        <w:br/>
      </w:r>
      <w:r w:rsidRPr="0043265C">
        <w:rPr>
          <w:rFonts w:ascii="Arial" w:hAnsi="Arial" w:cs="Arial"/>
          <w:color w:val="333333"/>
          <w:sz w:val="32"/>
          <w:szCs w:val="32"/>
          <w:shd w:val="clear" w:color="auto" w:fill="FFFFFF"/>
        </w:rPr>
        <w:t>3-</w:t>
      </w:r>
      <w:r w:rsidRPr="0043265C">
        <w:rPr>
          <w:rFonts w:ascii="Arial" w:hAnsi="Arial" w:cs="Arial"/>
          <w:color w:val="333333"/>
          <w:sz w:val="32"/>
          <w:szCs w:val="32"/>
          <w:shd w:val="clear" w:color="auto" w:fill="FFFFFF"/>
          <w:rtl/>
        </w:rPr>
        <w:t>تساعد في الإقلاع من العمل العشوائي والتخمين في الإدارة</w:t>
      </w:r>
      <w:r w:rsidRPr="0043265C">
        <w:rPr>
          <w:rFonts w:ascii="Arial" w:hAnsi="Arial" w:cs="Arial"/>
          <w:color w:val="333333"/>
          <w:sz w:val="32"/>
          <w:szCs w:val="32"/>
          <w:shd w:val="clear" w:color="auto" w:fill="FFFFFF"/>
        </w:rPr>
        <w:t>.</w:t>
      </w:r>
      <w:r w:rsidRPr="0043265C">
        <w:rPr>
          <w:rFonts w:ascii="Arial" w:hAnsi="Arial" w:cs="Arial"/>
          <w:color w:val="333333"/>
          <w:sz w:val="32"/>
          <w:szCs w:val="32"/>
        </w:rPr>
        <w:br/>
      </w:r>
      <w:r w:rsidRPr="0043265C">
        <w:rPr>
          <w:rFonts w:ascii="Arial" w:hAnsi="Arial" w:cs="Arial"/>
          <w:color w:val="333333"/>
          <w:sz w:val="32"/>
          <w:szCs w:val="32"/>
          <w:shd w:val="clear" w:color="auto" w:fill="FFFFFF"/>
        </w:rPr>
        <w:t>4-</w:t>
      </w:r>
      <w:r w:rsidRPr="0043265C">
        <w:rPr>
          <w:rFonts w:ascii="Arial" w:hAnsi="Arial" w:cs="Arial"/>
          <w:color w:val="333333"/>
          <w:sz w:val="32"/>
          <w:szCs w:val="32"/>
          <w:shd w:val="clear" w:color="auto" w:fill="FFFFFF"/>
          <w:rtl/>
        </w:rPr>
        <w:t>تغير في حساب نفقات المخزون والخدمات ومراقبتها</w:t>
      </w:r>
      <w:r w:rsidRPr="0043265C">
        <w:rPr>
          <w:rFonts w:ascii="Arial" w:hAnsi="Arial" w:cs="Arial"/>
          <w:color w:val="333333"/>
          <w:sz w:val="32"/>
          <w:szCs w:val="32"/>
          <w:shd w:val="clear" w:color="auto" w:fill="FFFFFF"/>
        </w:rPr>
        <w:t>.</w:t>
      </w:r>
      <w:r w:rsidRPr="0043265C">
        <w:rPr>
          <w:rFonts w:ascii="Arial" w:hAnsi="Arial" w:cs="Arial"/>
          <w:color w:val="333333"/>
          <w:sz w:val="32"/>
          <w:szCs w:val="32"/>
        </w:rPr>
        <w:br/>
      </w:r>
      <w:r w:rsidRPr="0043265C">
        <w:rPr>
          <w:rFonts w:ascii="Arial" w:hAnsi="Arial" w:cs="Arial"/>
          <w:color w:val="333333"/>
          <w:sz w:val="32"/>
          <w:szCs w:val="32"/>
          <w:shd w:val="clear" w:color="auto" w:fill="FFFFFF"/>
        </w:rPr>
        <w:t>5-</w:t>
      </w:r>
      <w:r w:rsidRPr="0043265C">
        <w:rPr>
          <w:rFonts w:ascii="Arial" w:hAnsi="Arial" w:cs="Arial"/>
          <w:color w:val="333333"/>
          <w:sz w:val="32"/>
          <w:szCs w:val="32"/>
          <w:shd w:val="clear" w:color="auto" w:fill="FFFFFF"/>
          <w:rtl/>
        </w:rPr>
        <w:t>تستخدم في عمل الميزانيات التقديرية الوظيفية وغيرها</w:t>
      </w:r>
      <w:r w:rsidRPr="0043265C">
        <w:rPr>
          <w:rFonts w:ascii="Arial" w:hAnsi="Arial" w:cs="Arial"/>
          <w:color w:val="333333"/>
          <w:sz w:val="32"/>
          <w:szCs w:val="32"/>
          <w:shd w:val="clear" w:color="auto" w:fill="FFFFFF"/>
        </w:rPr>
        <w:t>.</w:t>
      </w:r>
    </w:p>
    <w:p w14:paraId="06B98B47" w14:textId="6B1546F6" w:rsidR="00CF7C69" w:rsidRPr="005D5F80" w:rsidRDefault="006231E0" w:rsidP="005E0181">
      <w:pPr>
        <w:pBdr>
          <w:top w:val="single" w:sz="4" w:space="1" w:color="auto"/>
          <w:bottom w:val="single" w:sz="4" w:space="1" w:color="auto"/>
        </w:pBdr>
        <w:shd w:val="clear" w:color="auto" w:fill="FFFFFF"/>
        <w:bidi/>
        <w:spacing w:before="100" w:beforeAutospacing="1" w:after="100" w:afterAutospacing="1" w:line="240" w:lineRule="auto"/>
        <w:ind w:left="360"/>
        <w:rPr>
          <w:b/>
          <w:bCs/>
          <w:color w:val="9BBB59" w:themeColor="accent3"/>
          <w:sz w:val="40"/>
          <w:szCs w:val="40"/>
          <w:rtl/>
          <w:lang w:val="en-US"/>
        </w:rPr>
      </w:pPr>
      <w:r w:rsidRPr="006231E0">
        <w:rPr>
          <w:lang w:val="en-US"/>
        </w:rPr>
        <w:br/>
      </w:r>
      <w:r w:rsidRPr="006231E0">
        <w:rPr>
          <w:lang w:val="en-US"/>
        </w:rPr>
        <w:br w:type="page"/>
      </w:r>
      <w:r w:rsidR="00D93179" w:rsidRPr="005D5F80">
        <w:rPr>
          <w:rFonts w:hint="cs"/>
          <w:b/>
          <w:bCs/>
          <w:color w:val="9BBB59" w:themeColor="accent3"/>
          <w:sz w:val="40"/>
          <w:szCs w:val="40"/>
          <w:rtl/>
          <w:lang w:val="en-US"/>
        </w:rPr>
        <w:lastRenderedPageBreak/>
        <w:t>المبحث الثا</w:t>
      </w:r>
      <w:r w:rsidR="00232955" w:rsidRPr="005D5F80">
        <w:rPr>
          <w:rFonts w:hint="cs"/>
          <w:b/>
          <w:bCs/>
          <w:color w:val="9BBB59" w:themeColor="accent3"/>
          <w:sz w:val="40"/>
          <w:szCs w:val="40"/>
          <w:rtl/>
          <w:lang w:val="en-US"/>
        </w:rPr>
        <w:t>لث</w:t>
      </w:r>
      <w:r w:rsidR="00DE56F5" w:rsidRPr="005D5F80">
        <w:rPr>
          <w:rFonts w:hint="cs"/>
          <w:b/>
          <w:bCs/>
          <w:color w:val="9BBB59" w:themeColor="accent3"/>
          <w:sz w:val="40"/>
          <w:szCs w:val="40"/>
          <w:rtl/>
          <w:lang w:val="en-US"/>
        </w:rPr>
        <w:t>:</w:t>
      </w:r>
      <w:r w:rsidR="00232955" w:rsidRPr="005D5F80">
        <w:rPr>
          <w:rFonts w:hint="cs"/>
          <w:b/>
          <w:bCs/>
          <w:color w:val="9BBB59" w:themeColor="accent3"/>
          <w:sz w:val="40"/>
          <w:szCs w:val="40"/>
          <w:rtl/>
          <w:lang w:val="en-US"/>
        </w:rPr>
        <w:t xml:space="preserve"> معوقات ال</w:t>
      </w:r>
      <w:r w:rsidR="005D5F80">
        <w:rPr>
          <w:rFonts w:hint="cs"/>
          <w:b/>
          <w:bCs/>
          <w:color w:val="9BBB59" w:themeColor="accent3"/>
          <w:sz w:val="40"/>
          <w:szCs w:val="40"/>
          <w:rtl/>
          <w:lang w:val="en-US"/>
        </w:rPr>
        <w:t>أ</w:t>
      </w:r>
      <w:r w:rsidR="00232955" w:rsidRPr="005D5F80">
        <w:rPr>
          <w:rFonts w:hint="cs"/>
          <w:b/>
          <w:bCs/>
          <w:color w:val="9BBB59" w:themeColor="accent3"/>
          <w:sz w:val="40"/>
          <w:szCs w:val="40"/>
          <w:rtl/>
          <w:lang w:val="en-US"/>
        </w:rPr>
        <w:t>داء</w:t>
      </w:r>
    </w:p>
    <w:p w14:paraId="1720CC02" w14:textId="77777777" w:rsidR="005E0181" w:rsidRDefault="00CF7C69" w:rsidP="005E0181">
      <w:pPr>
        <w:pBdr>
          <w:top w:val="single" w:sz="4" w:space="1" w:color="auto"/>
          <w:bottom w:val="single" w:sz="4" w:space="1" w:color="auto"/>
        </w:pBdr>
        <w:shd w:val="clear" w:color="auto" w:fill="FFFFFF"/>
        <w:bidi/>
        <w:spacing w:before="100" w:beforeAutospacing="1" w:after="100" w:afterAutospacing="1" w:line="240" w:lineRule="auto"/>
        <w:ind w:left="360"/>
        <w:rPr>
          <w:sz w:val="40"/>
          <w:szCs w:val="40"/>
          <w:rtl/>
        </w:rPr>
      </w:pPr>
      <w:r w:rsidRPr="00DE56F5">
        <w:rPr>
          <w:rFonts w:hint="cs"/>
          <w:sz w:val="40"/>
          <w:szCs w:val="40"/>
          <w:rtl/>
        </w:rPr>
        <w:t>هناك العديد من العوامل التي يتوقف عليها اداء العامل ومن اهمها الاضاءة ,الحرارة ,الضوضاء ,التهوية ,نمط الاشراف ,عدم الكفاية في التسهيلات العمل والتركيبات والتجهيزات والسياسات المحددة والتي تؤثر علي الوضيفة الا ان العوامل التي يطلق عليها العوامل الخارجية ليست وحدها المؤثرة علي الاداء العامل وانتاجيته ولكنها تتفاعل بشكل كبير مع العوامل الداخلية والتي يمكن ان ترتبط بشخصي</w:t>
      </w:r>
      <w:r w:rsidR="00B6653B" w:rsidRPr="00DE56F5">
        <w:rPr>
          <w:rFonts w:hint="cs"/>
          <w:sz w:val="40"/>
          <w:szCs w:val="40"/>
          <w:rtl/>
        </w:rPr>
        <w:t xml:space="preserve">ة العامل وذكائه وقدراته الخاصة سيماته الشخصية وخبرته وتدريبه علي مايمارسه من العمل بالاضافة الى الضروف العمل الاجتماعية ويجب النظر الى هذه العوامل على بيئة على انها تؤثر بسهولة على الجهد الذي يبذله الفرد في </w:t>
      </w:r>
      <w:r w:rsidR="00DE56F5">
        <w:rPr>
          <w:rFonts w:hint="cs"/>
          <w:sz w:val="40"/>
          <w:szCs w:val="40"/>
          <w:rtl/>
        </w:rPr>
        <w:t>العمل</w:t>
      </w:r>
    </w:p>
    <w:p w14:paraId="603F1874" w14:textId="77777777" w:rsidR="005E0181" w:rsidRDefault="005E0181" w:rsidP="005E0181">
      <w:pPr>
        <w:pBdr>
          <w:top w:val="single" w:sz="4" w:space="1" w:color="auto"/>
          <w:bottom w:val="single" w:sz="4" w:space="1" w:color="auto"/>
        </w:pBdr>
        <w:shd w:val="clear" w:color="auto" w:fill="FFFFFF"/>
        <w:bidi/>
        <w:spacing w:before="100" w:beforeAutospacing="1" w:after="100" w:afterAutospacing="1" w:line="240" w:lineRule="auto"/>
        <w:ind w:left="360"/>
        <w:rPr>
          <w:sz w:val="40"/>
          <w:szCs w:val="40"/>
          <w:rtl/>
        </w:rPr>
      </w:pPr>
    </w:p>
    <w:p w14:paraId="6F9A0F07" w14:textId="77777777" w:rsidR="005E0181" w:rsidRDefault="005E0181" w:rsidP="005E0181">
      <w:pPr>
        <w:pBdr>
          <w:top w:val="single" w:sz="4" w:space="1" w:color="auto"/>
          <w:bottom w:val="single" w:sz="4" w:space="1" w:color="auto"/>
        </w:pBdr>
        <w:shd w:val="clear" w:color="auto" w:fill="FFFFFF"/>
        <w:bidi/>
        <w:spacing w:before="100" w:beforeAutospacing="1" w:after="100" w:afterAutospacing="1" w:line="240" w:lineRule="auto"/>
        <w:ind w:left="360"/>
        <w:rPr>
          <w:sz w:val="40"/>
          <w:szCs w:val="40"/>
          <w:rtl/>
        </w:rPr>
      </w:pPr>
    </w:p>
    <w:p w14:paraId="043F672C" w14:textId="77777777" w:rsidR="005E0181" w:rsidRDefault="005E0181" w:rsidP="005E0181">
      <w:pPr>
        <w:pBdr>
          <w:top w:val="single" w:sz="4" w:space="1" w:color="auto"/>
          <w:bottom w:val="single" w:sz="4" w:space="1" w:color="auto"/>
        </w:pBdr>
        <w:shd w:val="clear" w:color="auto" w:fill="FFFFFF"/>
        <w:bidi/>
        <w:spacing w:before="100" w:beforeAutospacing="1" w:after="100" w:afterAutospacing="1" w:line="240" w:lineRule="auto"/>
        <w:ind w:left="360"/>
        <w:rPr>
          <w:sz w:val="40"/>
          <w:szCs w:val="40"/>
          <w:rtl/>
        </w:rPr>
      </w:pPr>
    </w:p>
    <w:p w14:paraId="0F65BE8E" w14:textId="77777777" w:rsidR="005E0181" w:rsidRDefault="005E0181" w:rsidP="005E0181">
      <w:pPr>
        <w:pBdr>
          <w:top w:val="single" w:sz="4" w:space="1" w:color="auto"/>
          <w:bottom w:val="single" w:sz="4" w:space="1" w:color="auto"/>
        </w:pBdr>
        <w:shd w:val="clear" w:color="auto" w:fill="FFFFFF"/>
        <w:bidi/>
        <w:spacing w:before="100" w:beforeAutospacing="1" w:after="100" w:afterAutospacing="1" w:line="240" w:lineRule="auto"/>
        <w:ind w:left="360"/>
        <w:rPr>
          <w:sz w:val="40"/>
          <w:szCs w:val="40"/>
          <w:rtl/>
        </w:rPr>
      </w:pPr>
    </w:p>
    <w:p w14:paraId="4D4C1092" w14:textId="77777777" w:rsidR="005E0181" w:rsidRDefault="005E0181" w:rsidP="005E0181">
      <w:pPr>
        <w:pBdr>
          <w:top w:val="single" w:sz="4" w:space="1" w:color="auto"/>
          <w:bottom w:val="single" w:sz="4" w:space="1" w:color="auto"/>
        </w:pBdr>
        <w:shd w:val="clear" w:color="auto" w:fill="FFFFFF"/>
        <w:bidi/>
        <w:spacing w:before="100" w:beforeAutospacing="1" w:after="100" w:afterAutospacing="1" w:line="240" w:lineRule="auto"/>
        <w:ind w:left="360"/>
        <w:rPr>
          <w:sz w:val="40"/>
          <w:szCs w:val="40"/>
          <w:rtl/>
        </w:rPr>
      </w:pPr>
    </w:p>
    <w:p w14:paraId="7A2499B6" w14:textId="77777777" w:rsidR="005E0181" w:rsidRDefault="005E0181" w:rsidP="005E0181">
      <w:pPr>
        <w:pBdr>
          <w:top w:val="single" w:sz="4" w:space="1" w:color="auto"/>
          <w:bottom w:val="single" w:sz="4" w:space="1" w:color="auto"/>
        </w:pBdr>
        <w:shd w:val="clear" w:color="auto" w:fill="FFFFFF"/>
        <w:bidi/>
        <w:spacing w:before="100" w:beforeAutospacing="1" w:after="100" w:afterAutospacing="1" w:line="240" w:lineRule="auto"/>
        <w:ind w:left="360"/>
        <w:rPr>
          <w:sz w:val="40"/>
          <w:szCs w:val="40"/>
          <w:rtl/>
        </w:rPr>
      </w:pPr>
    </w:p>
    <w:p w14:paraId="6929D1CD" w14:textId="77777777" w:rsidR="005E0181" w:rsidRDefault="005E0181" w:rsidP="005E0181">
      <w:pPr>
        <w:pBdr>
          <w:top w:val="single" w:sz="4" w:space="1" w:color="auto"/>
          <w:bottom w:val="single" w:sz="4" w:space="1" w:color="auto"/>
        </w:pBdr>
        <w:shd w:val="clear" w:color="auto" w:fill="FFFFFF"/>
        <w:bidi/>
        <w:spacing w:before="100" w:beforeAutospacing="1" w:after="100" w:afterAutospacing="1" w:line="240" w:lineRule="auto"/>
        <w:ind w:left="360"/>
        <w:rPr>
          <w:sz w:val="40"/>
          <w:szCs w:val="40"/>
          <w:rtl/>
        </w:rPr>
      </w:pPr>
    </w:p>
    <w:p w14:paraId="04629AE4" w14:textId="77777777" w:rsidR="005E0181" w:rsidRDefault="005E0181" w:rsidP="005E0181">
      <w:pPr>
        <w:pBdr>
          <w:top w:val="single" w:sz="4" w:space="1" w:color="auto"/>
          <w:bottom w:val="single" w:sz="4" w:space="1" w:color="auto"/>
        </w:pBdr>
        <w:shd w:val="clear" w:color="auto" w:fill="FFFFFF"/>
        <w:bidi/>
        <w:spacing w:before="100" w:beforeAutospacing="1" w:after="100" w:afterAutospacing="1" w:line="240" w:lineRule="auto"/>
        <w:ind w:left="360"/>
        <w:rPr>
          <w:sz w:val="40"/>
          <w:szCs w:val="40"/>
          <w:rtl/>
        </w:rPr>
      </w:pPr>
    </w:p>
    <w:p w14:paraId="55DCC224" w14:textId="77777777" w:rsidR="00DE56F5" w:rsidRDefault="005E0181" w:rsidP="00C747EE">
      <w:pPr>
        <w:shd w:val="clear" w:color="auto" w:fill="FFFFFF"/>
        <w:bidi/>
        <w:spacing w:before="100" w:beforeAutospacing="1" w:after="100" w:afterAutospacing="1" w:line="240" w:lineRule="auto"/>
        <w:rPr>
          <w:sz w:val="40"/>
          <w:szCs w:val="40"/>
          <w:rtl/>
        </w:rPr>
      </w:pPr>
      <w:r>
        <w:rPr>
          <w:rFonts w:hint="cs"/>
          <w:rtl/>
        </w:rPr>
        <w:t>علم النفس الصناعي بين النضرية والتطبيق  دار المعرفة الجامعية الاسكندرية 1996ص187</w:t>
      </w:r>
    </w:p>
    <w:p w14:paraId="1110CA74" w14:textId="77777777" w:rsidR="005E0181" w:rsidRDefault="005E0181" w:rsidP="00C747EE">
      <w:pPr>
        <w:shd w:val="clear" w:color="auto" w:fill="FFFFFF"/>
        <w:bidi/>
        <w:spacing w:before="100" w:beforeAutospacing="1" w:after="100" w:afterAutospacing="1" w:line="240" w:lineRule="auto"/>
        <w:rPr>
          <w:sz w:val="40"/>
          <w:szCs w:val="40"/>
          <w:rtl/>
        </w:rPr>
      </w:pPr>
    </w:p>
    <w:p w14:paraId="4C3382C8" w14:textId="77777777" w:rsidR="00C747EE" w:rsidRDefault="00C747EE" w:rsidP="00C747EE">
      <w:pPr>
        <w:shd w:val="clear" w:color="auto" w:fill="FFFFFF"/>
        <w:bidi/>
        <w:spacing w:before="100" w:beforeAutospacing="1" w:after="100" w:afterAutospacing="1" w:line="240" w:lineRule="auto"/>
        <w:rPr>
          <w:sz w:val="40"/>
          <w:szCs w:val="40"/>
          <w:rtl/>
        </w:rPr>
      </w:pPr>
    </w:p>
    <w:p w14:paraId="6F2D06CC" w14:textId="77777777" w:rsidR="005E0181" w:rsidRPr="005D5F80" w:rsidRDefault="005E0181" w:rsidP="00C747EE">
      <w:pPr>
        <w:shd w:val="clear" w:color="auto" w:fill="FFFFFF"/>
        <w:bidi/>
        <w:spacing w:before="100" w:beforeAutospacing="1" w:after="100" w:afterAutospacing="1" w:line="240" w:lineRule="auto"/>
        <w:ind w:left="360"/>
        <w:rPr>
          <w:b/>
          <w:bCs/>
          <w:color w:val="9BBB59" w:themeColor="accent3"/>
          <w:sz w:val="40"/>
          <w:szCs w:val="40"/>
          <w:rtl/>
        </w:rPr>
      </w:pPr>
      <w:r w:rsidRPr="005D5F80">
        <w:rPr>
          <w:rFonts w:hint="cs"/>
          <w:b/>
          <w:bCs/>
          <w:color w:val="9BBB59" w:themeColor="accent3"/>
          <w:sz w:val="40"/>
          <w:szCs w:val="40"/>
          <w:rtl/>
        </w:rPr>
        <w:lastRenderedPageBreak/>
        <w:t xml:space="preserve">المطلب الثاني </w:t>
      </w:r>
      <w:r w:rsidR="00C747EE" w:rsidRPr="005D5F80">
        <w:rPr>
          <w:rFonts w:hint="cs"/>
          <w:b/>
          <w:bCs/>
          <w:color w:val="9BBB59" w:themeColor="accent3"/>
          <w:sz w:val="40"/>
          <w:szCs w:val="40"/>
          <w:rtl/>
        </w:rPr>
        <w:t>:اثر المحاسبة على اداء العاملين</w:t>
      </w:r>
    </w:p>
    <w:p w14:paraId="2D6ABFA4" w14:textId="77777777" w:rsidR="00C747EE" w:rsidRDefault="00C747EE" w:rsidP="00C747EE">
      <w:pPr>
        <w:shd w:val="clear" w:color="auto" w:fill="FFFFFF"/>
        <w:bidi/>
        <w:spacing w:before="100" w:beforeAutospacing="1" w:after="100" w:afterAutospacing="1" w:line="240" w:lineRule="auto"/>
        <w:ind w:left="360"/>
        <w:rPr>
          <w:rtl/>
        </w:rPr>
      </w:pPr>
      <w:r w:rsidRPr="00C747EE">
        <w:rPr>
          <w:sz w:val="40"/>
          <w:szCs w:val="40"/>
          <w:rtl/>
        </w:rPr>
        <w:t xml:space="preserve">ان تطبيق محاسبة الموارد البشرية يساعد </w:t>
      </w:r>
      <w:r w:rsidRPr="00C747EE">
        <w:rPr>
          <w:rFonts w:hint="cs"/>
          <w:sz w:val="40"/>
          <w:szCs w:val="40"/>
          <w:rtl/>
        </w:rPr>
        <w:t>الإدارة</w:t>
      </w:r>
      <w:r w:rsidRPr="00C747EE">
        <w:rPr>
          <w:sz w:val="40"/>
          <w:szCs w:val="40"/>
          <w:rtl/>
        </w:rPr>
        <w:t xml:space="preserve"> في تحسين عملية تقييم الموظف، وعدم حصول حالة </w:t>
      </w:r>
      <w:r w:rsidRPr="00C747EE">
        <w:rPr>
          <w:rFonts w:hint="cs"/>
          <w:sz w:val="40"/>
          <w:szCs w:val="40"/>
          <w:rtl/>
        </w:rPr>
        <w:t>الإجحاف</w:t>
      </w:r>
      <w:r w:rsidRPr="00C747EE">
        <w:rPr>
          <w:sz w:val="40"/>
          <w:szCs w:val="40"/>
          <w:rtl/>
        </w:rPr>
        <w:t xml:space="preserve"> بحق الموظفين الذين يعملون بشكل جيد وقد لايجدون الفرصة في اكتشاف انجازاتهم من قبل الادارة، كما ان تطبيق محاسبة الموارد البشرية يساعد الادارة في تمييز الموظفين الذين يساهمون في تحقيق الربحية عن الذين لايساهمون في تحقيق الربحية للشركة، وبالتالي تحسين قرارات </w:t>
      </w:r>
      <w:r w:rsidRPr="00C747EE">
        <w:rPr>
          <w:rFonts w:hint="cs"/>
          <w:sz w:val="40"/>
          <w:szCs w:val="40"/>
          <w:rtl/>
        </w:rPr>
        <w:t>إنهاء الخدمات .</w:t>
      </w:r>
      <w:r w:rsidRPr="00C747EE">
        <w:rPr>
          <w:sz w:val="40"/>
          <w:szCs w:val="40"/>
          <w:rtl/>
        </w:rPr>
        <w:t xml:space="preserve"> كما ان المعلومات التي تقدمها محاسبة الموارد البشرية تعزز من كفاءة القرارات الخاصة بتوزيع الموارد البشرية على المهام والوظائف المختلفة، من خلال تحديد تكلفة العنصر البشري ومقابلته بقيمة المهمة او الوظيفة التي يؤديها.وان تطبيق محاسبة الموارد البشرية يرفع اداء عملية ادارة الموارد البشرية، من خلال توفير معلومات مالية حول الموارد البشرية</w:t>
      </w:r>
      <w:r>
        <w:t xml:space="preserve"> .</w:t>
      </w:r>
    </w:p>
    <w:p w14:paraId="7346B00C" w14:textId="77777777" w:rsidR="00774D0D" w:rsidRDefault="00C747EE" w:rsidP="00774D0D">
      <w:pPr>
        <w:shd w:val="clear" w:color="auto" w:fill="FFFFFF"/>
        <w:bidi/>
        <w:spacing w:before="100" w:beforeAutospacing="1" w:after="100" w:afterAutospacing="1" w:line="240" w:lineRule="auto"/>
        <w:ind w:left="360"/>
        <w:rPr>
          <w:sz w:val="40"/>
          <w:szCs w:val="40"/>
          <w:rtl/>
        </w:rPr>
      </w:pPr>
      <w:r w:rsidRPr="003A44F2">
        <w:rPr>
          <w:sz w:val="40"/>
          <w:szCs w:val="40"/>
          <w:rtl/>
        </w:rPr>
        <w:t>اثر تطبيق محاسبة الموارد البشرية على الافراد العاملين في المنشأة ان مجرد دارسة مفهوم محاسبة الموارد البشرية له اثر على ثقافة الفرد وثقافة الشركة حتى قبل ان يطبق هذا المفهوم على ارض الواقع وقبل الوصول الى مرحلة تقديم المعلومات المحاسبية عن ال</w:t>
      </w:r>
      <w:r w:rsidR="003A44F2" w:rsidRPr="003A44F2">
        <w:rPr>
          <w:sz w:val="40"/>
          <w:szCs w:val="40"/>
          <w:rtl/>
        </w:rPr>
        <w:t>موارد البشري</w:t>
      </w:r>
      <w:r w:rsidRPr="003A44F2">
        <w:rPr>
          <w:sz w:val="40"/>
          <w:szCs w:val="40"/>
        </w:rPr>
        <w:t>,</w:t>
      </w:r>
      <w:r w:rsidR="003A44F2" w:rsidRPr="003A44F2">
        <w:rPr>
          <w:sz w:val="40"/>
          <w:szCs w:val="40"/>
          <w:rtl/>
        </w:rPr>
        <w:t xml:space="preserve"> </w:t>
      </w:r>
      <w:r w:rsidRPr="003A44F2">
        <w:rPr>
          <w:sz w:val="40"/>
          <w:szCs w:val="40"/>
          <w:rtl/>
        </w:rPr>
        <w:t xml:space="preserve">إذ ان الاهتمام بمفهوم محاسبة الموارد البشرية في المنشأة يؤدي الى زيادة انتاجية الموارد البشرية، فتحديد قيمة الموارد البشرية بالاستناد الى مهاراتهم و قدراتهم وولائهم للمنشأة من شأنه رفع الروح المعنوية والمبادرة والتطوير والولاء لدى الموظفين . كما ان قياس قيمة الموظف يخلق شعور لدى الموظف بالانتماء الى الشركة التي يعمل بها،وذلك من خلال شعوره بأنه يشكل احد اهم الاستثمارات التي تسعى الشركة الى قياس قيمتها </w:t>
      </w:r>
      <w:r w:rsidR="00774D0D">
        <w:rPr>
          <w:sz w:val="40"/>
          <w:szCs w:val="40"/>
          <w:rtl/>
        </w:rPr>
        <w:t>من اجل المحافظة عليها وتط</w:t>
      </w:r>
      <w:r w:rsidR="00774D0D">
        <w:rPr>
          <w:rFonts w:hint="cs"/>
          <w:sz w:val="40"/>
          <w:szCs w:val="40"/>
          <w:rtl/>
        </w:rPr>
        <w:t>و</w:t>
      </w:r>
      <w:r w:rsidRPr="003A44F2">
        <w:rPr>
          <w:sz w:val="40"/>
          <w:szCs w:val="40"/>
          <w:rtl/>
        </w:rPr>
        <w:t>ي</w:t>
      </w:r>
      <w:r w:rsidR="00774D0D">
        <w:rPr>
          <w:rFonts w:hint="cs"/>
          <w:sz w:val="40"/>
          <w:szCs w:val="40"/>
          <w:rtl/>
        </w:rPr>
        <w:t>ر</w:t>
      </w:r>
      <w:r w:rsidR="003A44F2" w:rsidRPr="00774D0D">
        <w:rPr>
          <w:rFonts w:hint="cs"/>
          <w:sz w:val="40"/>
          <w:szCs w:val="40"/>
          <w:rtl/>
        </w:rPr>
        <w:t>ها</w:t>
      </w:r>
    </w:p>
    <w:p w14:paraId="79DCA269" w14:textId="77777777" w:rsidR="0061367A" w:rsidRPr="00DE56F5" w:rsidRDefault="006231E0" w:rsidP="00774D0D">
      <w:pPr>
        <w:shd w:val="clear" w:color="auto" w:fill="FFFFFF"/>
        <w:bidi/>
        <w:spacing w:before="100" w:beforeAutospacing="1" w:after="100" w:afterAutospacing="1" w:line="240" w:lineRule="auto"/>
        <w:ind w:left="360"/>
        <w:rPr>
          <w:sz w:val="40"/>
          <w:szCs w:val="40"/>
          <w:rtl/>
        </w:rPr>
      </w:pPr>
      <w:r>
        <w:br w:type="page"/>
      </w:r>
      <w:r w:rsidRPr="006231E0">
        <w:rPr>
          <w:lang w:val="en-US"/>
        </w:rPr>
        <w:lastRenderedPageBreak/>
        <w:br w:type="page"/>
      </w:r>
      <w:r w:rsidR="00713438" w:rsidRPr="0043265C">
        <w:rPr>
          <w:rFonts w:cs="Arial"/>
          <w:sz w:val="32"/>
          <w:szCs w:val="32"/>
          <w:rtl/>
          <w:lang w:bidi="ar-DZ"/>
        </w:rPr>
        <w:lastRenderedPageBreak/>
        <w:br w:type="page"/>
      </w:r>
      <w:r w:rsidR="0005277C" w:rsidRPr="0005277C">
        <w:rPr>
          <w:rFonts w:cs="Arial" w:hint="cs"/>
          <w:sz w:val="48"/>
          <w:szCs w:val="48"/>
          <w:rtl/>
          <w:lang w:bidi="ar-DZ"/>
        </w:rPr>
        <w:lastRenderedPageBreak/>
        <w:t xml:space="preserve">الخاتمة </w:t>
      </w:r>
    </w:p>
    <w:p w14:paraId="204F7F45" w14:textId="77777777" w:rsidR="0005277C" w:rsidRDefault="00134BA7" w:rsidP="00774D0D">
      <w:pPr>
        <w:shd w:val="clear" w:color="auto" w:fill="FFFFFF"/>
        <w:bidi/>
        <w:spacing w:before="100" w:beforeAutospacing="1" w:after="100" w:afterAutospacing="1" w:line="240" w:lineRule="auto"/>
        <w:ind w:left="360"/>
        <w:rPr>
          <w:rFonts w:cs="Arial"/>
          <w:sz w:val="48"/>
          <w:szCs w:val="48"/>
          <w:rtl/>
          <w:lang w:bidi="ar-DZ"/>
        </w:rPr>
      </w:pPr>
      <w:r>
        <w:rPr>
          <w:rFonts w:cs="Arial" w:hint="cs"/>
          <w:sz w:val="48"/>
          <w:szCs w:val="48"/>
          <w:rtl/>
          <w:lang w:bidi="ar-DZ"/>
        </w:rPr>
        <w:t xml:space="preserve">من خلال الدراسة يمكن القول ان محاسبة الموارد البشرية من </w:t>
      </w:r>
      <w:r w:rsidR="00DB134F">
        <w:rPr>
          <w:rFonts w:cs="Arial" w:hint="cs"/>
          <w:sz w:val="48"/>
          <w:szCs w:val="48"/>
          <w:rtl/>
          <w:lang w:bidi="ar-DZ"/>
        </w:rPr>
        <w:t>أهم</w:t>
      </w:r>
      <w:r>
        <w:rPr>
          <w:rFonts w:cs="Arial" w:hint="cs"/>
          <w:sz w:val="48"/>
          <w:szCs w:val="48"/>
          <w:rtl/>
          <w:lang w:bidi="ar-DZ"/>
        </w:rPr>
        <w:t xml:space="preserve"> </w:t>
      </w:r>
      <w:r w:rsidR="00DB134F">
        <w:rPr>
          <w:rFonts w:cs="Arial" w:hint="cs"/>
          <w:sz w:val="48"/>
          <w:szCs w:val="48"/>
          <w:rtl/>
          <w:lang w:bidi="ar-DZ"/>
        </w:rPr>
        <w:t>أدوات</w:t>
      </w:r>
      <w:r>
        <w:rPr>
          <w:rFonts w:cs="Arial" w:hint="cs"/>
          <w:sz w:val="48"/>
          <w:szCs w:val="48"/>
          <w:rtl/>
          <w:lang w:bidi="ar-DZ"/>
        </w:rPr>
        <w:t xml:space="preserve"> و </w:t>
      </w:r>
      <w:r w:rsidR="00DB134F">
        <w:rPr>
          <w:rFonts w:cs="Arial" w:hint="cs"/>
          <w:sz w:val="48"/>
          <w:szCs w:val="48"/>
          <w:rtl/>
          <w:lang w:bidi="ar-DZ"/>
        </w:rPr>
        <w:t>أساليب</w:t>
      </w:r>
      <w:r>
        <w:rPr>
          <w:rFonts w:cs="Arial" w:hint="cs"/>
          <w:sz w:val="48"/>
          <w:szCs w:val="48"/>
          <w:rtl/>
          <w:lang w:bidi="ar-DZ"/>
        </w:rPr>
        <w:t xml:space="preserve"> تطوير</w:t>
      </w:r>
      <w:r w:rsidR="00DB134F">
        <w:rPr>
          <w:rFonts w:cs="Arial" w:hint="cs"/>
          <w:sz w:val="48"/>
          <w:szCs w:val="48"/>
          <w:rtl/>
          <w:lang w:bidi="ar-DZ"/>
        </w:rPr>
        <w:t xml:space="preserve"> </w:t>
      </w:r>
      <w:r>
        <w:rPr>
          <w:rFonts w:cs="Arial" w:hint="cs"/>
          <w:sz w:val="48"/>
          <w:szCs w:val="48"/>
          <w:rtl/>
          <w:lang w:bidi="ar-DZ"/>
        </w:rPr>
        <w:t>تسيير  الموارد</w:t>
      </w:r>
      <w:r w:rsidR="00DB134F">
        <w:rPr>
          <w:rFonts w:cs="Arial" w:hint="cs"/>
          <w:sz w:val="48"/>
          <w:szCs w:val="48"/>
          <w:rtl/>
          <w:lang w:bidi="ar-DZ"/>
        </w:rPr>
        <w:t xml:space="preserve"> البشرية ودلك من اجل تغ</w:t>
      </w:r>
      <w:r>
        <w:rPr>
          <w:rFonts w:cs="Arial" w:hint="cs"/>
          <w:sz w:val="48"/>
          <w:szCs w:val="48"/>
          <w:rtl/>
          <w:lang w:bidi="ar-DZ"/>
        </w:rPr>
        <w:t>ير النظر</w:t>
      </w:r>
      <w:r w:rsidR="00DB134F">
        <w:rPr>
          <w:rFonts w:cs="Arial" w:hint="cs"/>
          <w:sz w:val="48"/>
          <w:szCs w:val="48"/>
          <w:rtl/>
          <w:lang w:bidi="ar-DZ"/>
        </w:rPr>
        <w:t xml:space="preserve">ة </w:t>
      </w:r>
      <w:r>
        <w:rPr>
          <w:rFonts w:cs="Arial" w:hint="cs"/>
          <w:sz w:val="48"/>
          <w:szCs w:val="48"/>
          <w:rtl/>
          <w:lang w:bidi="ar-DZ"/>
        </w:rPr>
        <w:t xml:space="preserve"> </w:t>
      </w:r>
      <w:r w:rsidR="00DB134F">
        <w:rPr>
          <w:rFonts w:cs="Arial" w:hint="cs"/>
          <w:sz w:val="48"/>
          <w:szCs w:val="48"/>
          <w:rtl/>
          <w:lang w:bidi="ar-DZ"/>
        </w:rPr>
        <w:t xml:space="preserve">المادية للمورد البشري و النظر اليه كالطاقة و الكافىة و الخبرة و يمكن و  المحاسبة الموارد البشرية لها علاقة بأداء حيث لها اهمية كبيرة في المؤسسة  </w:t>
      </w:r>
    </w:p>
    <w:p w14:paraId="24D24DEA" w14:textId="77777777" w:rsidR="0005277C" w:rsidRDefault="0005277C" w:rsidP="00774D0D">
      <w:pPr>
        <w:shd w:val="clear" w:color="auto" w:fill="FFFFFF"/>
        <w:bidi/>
        <w:spacing w:before="100" w:beforeAutospacing="1" w:after="100" w:afterAutospacing="1" w:line="240" w:lineRule="auto"/>
        <w:ind w:left="360"/>
        <w:rPr>
          <w:rFonts w:cs="Arial"/>
          <w:sz w:val="48"/>
          <w:szCs w:val="48"/>
          <w:rtl/>
          <w:lang w:bidi="ar-DZ"/>
        </w:rPr>
      </w:pPr>
    </w:p>
    <w:p w14:paraId="3303C74D" w14:textId="77777777" w:rsidR="0005277C" w:rsidRDefault="0005277C" w:rsidP="00774D0D">
      <w:pPr>
        <w:shd w:val="clear" w:color="auto" w:fill="FFFFFF"/>
        <w:bidi/>
        <w:spacing w:before="100" w:beforeAutospacing="1" w:after="100" w:afterAutospacing="1" w:line="240" w:lineRule="auto"/>
        <w:ind w:left="360"/>
        <w:rPr>
          <w:rFonts w:cs="Arial"/>
          <w:sz w:val="48"/>
          <w:szCs w:val="48"/>
          <w:rtl/>
          <w:lang w:bidi="ar-DZ"/>
        </w:rPr>
      </w:pPr>
    </w:p>
    <w:p w14:paraId="33019EC7" w14:textId="77777777" w:rsidR="0005277C" w:rsidRDefault="0005277C" w:rsidP="00774D0D">
      <w:pPr>
        <w:shd w:val="clear" w:color="auto" w:fill="FFFFFF"/>
        <w:bidi/>
        <w:spacing w:before="100" w:beforeAutospacing="1" w:after="100" w:afterAutospacing="1" w:line="240" w:lineRule="auto"/>
        <w:ind w:left="360"/>
        <w:rPr>
          <w:rFonts w:cs="Arial"/>
          <w:sz w:val="48"/>
          <w:szCs w:val="48"/>
          <w:rtl/>
          <w:lang w:bidi="ar-DZ"/>
        </w:rPr>
      </w:pPr>
    </w:p>
    <w:p w14:paraId="60350EE9" w14:textId="77777777" w:rsidR="0005277C" w:rsidRDefault="0005277C" w:rsidP="00774D0D">
      <w:pPr>
        <w:shd w:val="clear" w:color="auto" w:fill="FFFFFF"/>
        <w:bidi/>
        <w:spacing w:before="100" w:beforeAutospacing="1" w:after="100" w:afterAutospacing="1" w:line="240" w:lineRule="auto"/>
        <w:ind w:left="360"/>
        <w:rPr>
          <w:rFonts w:cs="Arial"/>
          <w:sz w:val="48"/>
          <w:szCs w:val="48"/>
          <w:rtl/>
          <w:lang w:bidi="ar-DZ"/>
        </w:rPr>
      </w:pPr>
    </w:p>
    <w:p w14:paraId="6E89D995" w14:textId="77777777" w:rsidR="0005277C" w:rsidRDefault="0005277C" w:rsidP="00774D0D">
      <w:pPr>
        <w:shd w:val="clear" w:color="auto" w:fill="FFFFFF"/>
        <w:bidi/>
        <w:spacing w:before="100" w:beforeAutospacing="1" w:after="100" w:afterAutospacing="1" w:line="240" w:lineRule="auto"/>
        <w:ind w:left="360"/>
        <w:rPr>
          <w:rFonts w:cs="Arial"/>
          <w:sz w:val="48"/>
          <w:szCs w:val="48"/>
          <w:rtl/>
          <w:lang w:bidi="ar-DZ"/>
        </w:rPr>
      </w:pPr>
    </w:p>
    <w:p w14:paraId="396D1A45" w14:textId="77777777" w:rsidR="0005277C" w:rsidRDefault="0005277C" w:rsidP="00774D0D">
      <w:pPr>
        <w:shd w:val="clear" w:color="auto" w:fill="FFFFFF"/>
        <w:bidi/>
        <w:spacing w:before="100" w:beforeAutospacing="1" w:after="100" w:afterAutospacing="1" w:line="240" w:lineRule="auto"/>
        <w:ind w:left="360"/>
        <w:rPr>
          <w:rFonts w:cs="Arial"/>
          <w:sz w:val="48"/>
          <w:szCs w:val="48"/>
          <w:rtl/>
          <w:lang w:bidi="ar-DZ"/>
        </w:rPr>
      </w:pPr>
    </w:p>
    <w:p w14:paraId="2995ADB2" w14:textId="77777777" w:rsidR="0005277C" w:rsidRDefault="0005277C" w:rsidP="00774D0D">
      <w:pPr>
        <w:shd w:val="clear" w:color="auto" w:fill="FFFFFF"/>
        <w:bidi/>
        <w:spacing w:before="100" w:beforeAutospacing="1" w:after="100" w:afterAutospacing="1" w:line="240" w:lineRule="auto"/>
        <w:ind w:left="360"/>
        <w:rPr>
          <w:rFonts w:cs="Arial"/>
          <w:sz w:val="48"/>
          <w:szCs w:val="48"/>
          <w:rtl/>
          <w:lang w:bidi="ar-DZ"/>
        </w:rPr>
      </w:pPr>
    </w:p>
    <w:p w14:paraId="6E355D54" w14:textId="77777777" w:rsidR="0005277C" w:rsidRDefault="0005277C" w:rsidP="00774D0D">
      <w:pPr>
        <w:shd w:val="clear" w:color="auto" w:fill="FFFFFF"/>
        <w:bidi/>
        <w:spacing w:before="100" w:beforeAutospacing="1" w:after="100" w:afterAutospacing="1" w:line="240" w:lineRule="auto"/>
        <w:ind w:left="360"/>
        <w:rPr>
          <w:rFonts w:cs="Arial"/>
          <w:sz w:val="48"/>
          <w:szCs w:val="48"/>
          <w:rtl/>
          <w:lang w:bidi="ar-DZ"/>
        </w:rPr>
      </w:pPr>
    </w:p>
    <w:p w14:paraId="104A4D4A" w14:textId="77777777" w:rsidR="0005277C" w:rsidRDefault="0005277C" w:rsidP="00774D0D">
      <w:pPr>
        <w:shd w:val="clear" w:color="auto" w:fill="FFFFFF"/>
        <w:bidi/>
        <w:spacing w:before="100" w:beforeAutospacing="1" w:after="100" w:afterAutospacing="1" w:line="240" w:lineRule="auto"/>
        <w:ind w:left="360"/>
        <w:rPr>
          <w:rFonts w:cs="Arial"/>
          <w:sz w:val="48"/>
          <w:szCs w:val="48"/>
          <w:rtl/>
          <w:lang w:bidi="ar-DZ"/>
        </w:rPr>
      </w:pPr>
    </w:p>
    <w:p w14:paraId="0D83C768" w14:textId="77777777" w:rsidR="0005277C" w:rsidRDefault="0005277C" w:rsidP="00774D0D">
      <w:pPr>
        <w:shd w:val="clear" w:color="auto" w:fill="FFFFFF"/>
        <w:bidi/>
        <w:spacing w:before="100" w:beforeAutospacing="1" w:after="100" w:afterAutospacing="1" w:line="240" w:lineRule="auto"/>
        <w:ind w:left="360"/>
        <w:rPr>
          <w:rFonts w:cs="Arial"/>
          <w:sz w:val="48"/>
          <w:szCs w:val="48"/>
          <w:rtl/>
          <w:lang w:bidi="ar-DZ"/>
        </w:rPr>
      </w:pPr>
    </w:p>
    <w:p w14:paraId="1385AB1D" w14:textId="77777777" w:rsidR="0005277C" w:rsidRDefault="0005277C" w:rsidP="00774D0D">
      <w:pPr>
        <w:shd w:val="clear" w:color="auto" w:fill="FFFFFF"/>
        <w:bidi/>
        <w:spacing w:before="100" w:beforeAutospacing="1" w:after="100" w:afterAutospacing="1" w:line="240" w:lineRule="auto"/>
        <w:ind w:left="360"/>
        <w:rPr>
          <w:rFonts w:cs="Arial"/>
          <w:sz w:val="48"/>
          <w:szCs w:val="48"/>
          <w:rtl/>
          <w:lang w:bidi="ar-DZ"/>
        </w:rPr>
      </w:pPr>
    </w:p>
    <w:p w14:paraId="4BEE3EBC" w14:textId="77777777" w:rsidR="0005277C" w:rsidRDefault="00692658" w:rsidP="00692658">
      <w:pPr>
        <w:shd w:val="clear" w:color="auto" w:fill="FFFFFF"/>
        <w:bidi/>
        <w:spacing w:before="100" w:beforeAutospacing="1" w:after="100" w:afterAutospacing="1" w:line="240" w:lineRule="auto"/>
        <w:ind w:left="360"/>
        <w:jc w:val="center"/>
        <w:rPr>
          <w:rFonts w:cs="Arial"/>
          <w:sz w:val="48"/>
          <w:szCs w:val="48"/>
          <w:lang w:bidi="ar-DZ"/>
        </w:rPr>
      </w:pPr>
      <w:r>
        <w:rPr>
          <w:rFonts w:cs="Arial" w:hint="cs"/>
          <w:sz w:val="48"/>
          <w:szCs w:val="48"/>
          <w:rtl/>
          <w:lang w:bidi="ar-DZ"/>
        </w:rPr>
        <w:lastRenderedPageBreak/>
        <w:t>قائمة المراجع</w:t>
      </w:r>
    </w:p>
    <w:p w14:paraId="0DE97E21" w14:textId="77777777" w:rsidR="00B5348D" w:rsidRPr="00692658" w:rsidRDefault="00B5348D" w:rsidP="00B5348D">
      <w:pPr>
        <w:pBdr>
          <w:top w:val="single" w:sz="4" w:space="1" w:color="auto"/>
        </w:pBdr>
        <w:bidi/>
        <w:rPr>
          <w:color w:val="000000"/>
          <w:sz w:val="28"/>
          <w:szCs w:val="28"/>
        </w:rPr>
      </w:pPr>
      <w:r w:rsidRPr="00692658">
        <w:rPr>
          <w:rFonts w:ascii="Simplified Arabic" w:hAnsi="Simplified Arabic" w:cs="Simplified Arabic" w:hint="cs"/>
          <w:color w:val="000000"/>
          <w:sz w:val="28"/>
          <w:szCs w:val="28"/>
          <w:rtl/>
        </w:rPr>
        <w:t>على</w:t>
      </w:r>
      <w:r w:rsidRPr="00692658">
        <w:rPr>
          <w:rFonts w:ascii="Simplified Arabic" w:hAnsi="Simplified Arabic" w:cs="Simplified Arabic"/>
          <w:color w:val="000000"/>
          <w:sz w:val="28"/>
          <w:szCs w:val="28"/>
          <w:rtl/>
        </w:rPr>
        <w:t xml:space="preserve"> محمد عبد الو</w:t>
      </w:r>
      <w:r w:rsidRPr="00692658">
        <w:rPr>
          <w:rFonts w:ascii="Simplified Arabic" w:hAnsi="Simplified Arabic" w:cs="Simplified Arabic" w:hint="cs"/>
          <w:color w:val="000000"/>
          <w:sz w:val="28"/>
          <w:szCs w:val="28"/>
          <w:rtl/>
        </w:rPr>
        <w:t>ه</w:t>
      </w:r>
      <w:r w:rsidRPr="00692658">
        <w:rPr>
          <w:rFonts w:ascii="Simplified Arabic" w:hAnsi="Simplified Arabic" w:cs="Simplified Arabic"/>
          <w:color w:val="000000"/>
          <w:sz w:val="28"/>
          <w:szCs w:val="28"/>
          <w:rtl/>
        </w:rPr>
        <w:t xml:space="preserve">اب وسعيد </w:t>
      </w:r>
      <w:r w:rsidRPr="00692658">
        <w:rPr>
          <w:rFonts w:ascii="Simplified Arabic" w:hAnsi="Simplified Arabic" w:cs="Simplified Arabic" w:hint="cs"/>
          <w:color w:val="000000"/>
          <w:sz w:val="28"/>
          <w:szCs w:val="28"/>
          <w:rtl/>
        </w:rPr>
        <w:t>بن</w:t>
      </w:r>
      <w:r w:rsidRPr="00692658">
        <w:rPr>
          <w:rFonts w:ascii="Simplified Arabic" w:hAnsi="Simplified Arabic" w:cs="Simplified Arabic"/>
          <w:color w:val="000000"/>
          <w:sz w:val="28"/>
          <w:szCs w:val="28"/>
          <w:rtl/>
        </w:rPr>
        <w:t xml:space="preserve"> عامر، </w:t>
      </w:r>
      <w:r w:rsidRPr="00692658">
        <w:rPr>
          <w:rFonts w:ascii="Simplified Arabic" w:hAnsi="Simplified Arabic" w:cs="Simplified Arabic"/>
          <w:b/>
          <w:bCs/>
          <w:color w:val="000000"/>
          <w:sz w:val="28"/>
          <w:szCs w:val="28"/>
          <w:rtl/>
        </w:rPr>
        <w:t>محاسبة الموارد البشرية</w:t>
      </w:r>
      <w:r w:rsidR="00201043">
        <w:rPr>
          <w:rFonts w:ascii="Simplified Arabic" w:hAnsi="Simplified Arabic" w:cs="Simplified Arabic"/>
          <w:color w:val="000000"/>
          <w:sz w:val="28"/>
          <w:szCs w:val="28"/>
          <w:rtl/>
        </w:rPr>
        <w:t>، دار المريل لمنشر، الرياض، الم</w:t>
      </w:r>
      <w:r w:rsidRPr="00692658">
        <w:rPr>
          <w:rFonts w:ascii="Simplified Arabic" w:hAnsi="Simplified Arabic" w:cs="Simplified Arabic"/>
          <w:color w:val="000000"/>
          <w:sz w:val="28"/>
          <w:szCs w:val="28"/>
          <w:rtl/>
        </w:rPr>
        <w:t>م</w:t>
      </w:r>
      <w:r w:rsidR="00201043">
        <w:rPr>
          <w:rFonts w:ascii="Simplified Arabic" w:hAnsi="Simplified Arabic" w:cs="Simplified Arabic" w:hint="cs"/>
          <w:color w:val="000000"/>
          <w:sz w:val="28"/>
          <w:szCs w:val="28"/>
          <w:rtl/>
        </w:rPr>
        <w:t>ل</w:t>
      </w:r>
      <w:r w:rsidRPr="00692658">
        <w:rPr>
          <w:rFonts w:ascii="Simplified Arabic" w:hAnsi="Simplified Arabic" w:cs="Simplified Arabic"/>
          <w:color w:val="000000"/>
          <w:sz w:val="28"/>
          <w:szCs w:val="28"/>
          <w:rtl/>
        </w:rPr>
        <w:t>كة العربية السعودية، ،</w:t>
      </w:r>
      <w:r w:rsidRPr="00692658">
        <w:rPr>
          <w:rFonts w:ascii="Simplified Arabic" w:hAnsi="Simplified Arabic" w:cs="Simplified Arabic"/>
          <w:color w:val="000000"/>
          <w:sz w:val="28"/>
          <w:szCs w:val="28"/>
        </w:rPr>
        <w:t>1984</w:t>
      </w:r>
      <w:r w:rsidRPr="00692658">
        <w:rPr>
          <w:rFonts w:ascii="Simplified Arabic" w:hAnsi="Simplified Arabic" w:cs="Simplified Arabic"/>
          <w:color w:val="000000"/>
          <w:sz w:val="28"/>
          <w:szCs w:val="28"/>
          <w:rtl/>
        </w:rPr>
        <w:t>ص</w:t>
      </w:r>
      <w:r w:rsidRPr="00692658">
        <w:rPr>
          <w:rFonts w:ascii="Simplified Arabic" w:hAnsi="Simplified Arabic" w:cs="Simplified Arabic"/>
          <w:color w:val="000000"/>
          <w:sz w:val="28"/>
          <w:szCs w:val="28"/>
        </w:rPr>
        <w:t>.</w:t>
      </w:r>
      <w:r w:rsidRPr="00692658">
        <w:rPr>
          <w:color w:val="000000"/>
          <w:sz w:val="28"/>
          <w:szCs w:val="28"/>
        </w:rPr>
        <w:t>02</w:t>
      </w:r>
      <w:r w:rsidRPr="00692658">
        <w:rPr>
          <w:color w:val="000000"/>
          <w:sz w:val="28"/>
          <w:szCs w:val="28"/>
        </w:rPr>
        <w:br/>
      </w:r>
      <w:r w:rsidRPr="00692658">
        <w:rPr>
          <w:rFonts w:ascii="Simplified Arabic" w:hAnsi="Simplified Arabic" w:cs="Simplified Arabic"/>
          <w:color w:val="000000"/>
          <w:sz w:val="28"/>
          <w:szCs w:val="28"/>
        </w:rPr>
        <w:br/>
        <w:t>-</w:t>
      </w:r>
      <w:r w:rsidRPr="00692658">
        <w:rPr>
          <w:rFonts w:ascii="Simplified Arabic" w:hAnsi="Simplified Arabic" w:cs="Simplified Arabic"/>
          <w:color w:val="000000"/>
          <w:sz w:val="28"/>
          <w:szCs w:val="28"/>
          <w:rtl/>
        </w:rPr>
        <w:t xml:space="preserve">وليد ناجي الحيالي، </w:t>
      </w:r>
      <w:r w:rsidRPr="00692658">
        <w:rPr>
          <w:rFonts w:ascii="Simplified Arabic" w:hAnsi="Simplified Arabic" w:cs="Simplified Arabic"/>
          <w:b/>
          <w:bCs/>
          <w:color w:val="000000"/>
          <w:sz w:val="28"/>
          <w:szCs w:val="28"/>
          <w:rtl/>
        </w:rPr>
        <w:t>دراسات في المشاكل المحاسبية المعاصرة</w:t>
      </w:r>
      <w:r w:rsidRPr="00692658">
        <w:rPr>
          <w:rFonts w:ascii="Simplified Arabic" w:hAnsi="Simplified Arabic" w:cs="Simplified Arabic"/>
          <w:color w:val="000000"/>
          <w:sz w:val="28"/>
          <w:szCs w:val="28"/>
          <w:rtl/>
        </w:rPr>
        <w:t>، دار الحامد لمنشر، عما</w:t>
      </w:r>
      <w:r w:rsidRPr="00692658">
        <w:rPr>
          <w:rFonts w:ascii="Simplified Arabic" w:hAnsi="Simplified Arabic" w:cs="Simplified Arabic" w:hint="cs"/>
          <w:color w:val="000000"/>
          <w:sz w:val="28"/>
          <w:szCs w:val="28"/>
          <w:rtl/>
        </w:rPr>
        <w:t>ن</w:t>
      </w:r>
      <w:r w:rsidRPr="00692658">
        <w:rPr>
          <w:rFonts w:ascii="Simplified Arabic" w:hAnsi="Simplified Arabic" w:cs="Simplified Arabic"/>
          <w:color w:val="000000"/>
          <w:sz w:val="28"/>
          <w:szCs w:val="28"/>
          <w:rtl/>
        </w:rPr>
        <w:t>، الأرد</w:t>
      </w:r>
      <w:r w:rsidRPr="00692658">
        <w:rPr>
          <w:rFonts w:ascii="Simplified Arabic" w:hAnsi="Simplified Arabic" w:cs="Simplified Arabic" w:hint="cs"/>
          <w:color w:val="000000"/>
          <w:sz w:val="28"/>
          <w:szCs w:val="28"/>
          <w:rtl/>
        </w:rPr>
        <w:t>ن</w:t>
      </w:r>
      <w:r w:rsidRPr="00692658">
        <w:rPr>
          <w:rFonts w:ascii="Simplified Arabic" w:hAnsi="Simplified Arabic" w:cs="Simplified Arabic"/>
          <w:color w:val="000000"/>
          <w:sz w:val="28"/>
          <w:szCs w:val="28"/>
          <w:rtl/>
        </w:rPr>
        <w:t>، ،</w:t>
      </w:r>
      <w:r w:rsidRPr="00692658">
        <w:rPr>
          <w:color w:val="000000"/>
          <w:sz w:val="28"/>
          <w:szCs w:val="28"/>
        </w:rPr>
        <w:t>0220</w:t>
      </w:r>
      <w:r w:rsidRPr="00692658">
        <w:rPr>
          <w:rFonts w:ascii="Simplified Arabic" w:hAnsi="Simplified Arabic" w:cs="Simplified Arabic"/>
          <w:color w:val="000000"/>
          <w:sz w:val="28"/>
          <w:szCs w:val="28"/>
          <w:rtl/>
        </w:rPr>
        <w:t>ص</w:t>
      </w:r>
      <w:r w:rsidRPr="00692658">
        <w:rPr>
          <w:rFonts w:ascii="Simplified Arabic" w:hAnsi="Simplified Arabic" w:cs="Simplified Arabic"/>
          <w:color w:val="000000"/>
          <w:sz w:val="28"/>
          <w:szCs w:val="28"/>
        </w:rPr>
        <w:t xml:space="preserve"> .</w:t>
      </w:r>
      <w:r w:rsidRPr="00692658">
        <w:rPr>
          <w:color w:val="000000"/>
          <w:sz w:val="28"/>
          <w:szCs w:val="28"/>
        </w:rPr>
        <w:t>089</w:t>
      </w:r>
    </w:p>
    <w:p w14:paraId="51986492" w14:textId="667509EC" w:rsidR="00B5348D" w:rsidRPr="00692658" w:rsidRDefault="00B5348D" w:rsidP="005D5F80">
      <w:pPr>
        <w:pStyle w:val="ListParagraph"/>
        <w:bidi/>
        <w:ind w:left="84"/>
        <w:rPr>
          <w:rFonts w:asciiTheme="majorHAnsi" w:hAnsiTheme="majorHAnsi"/>
          <w:color w:val="FF0000"/>
          <w:sz w:val="28"/>
          <w:szCs w:val="28"/>
          <w:lang w:bidi="ar-DZ"/>
        </w:rPr>
      </w:pPr>
      <w:r w:rsidRPr="00692658">
        <w:rPr>
          <w:rFonts w:hint="cs"/>
          <w:color w:val="000000"/>
          <w:sz w:val="28"/>
          <w:szCs w:val="28"/>
          <w:rtl/>
        </w:rPr>
        <w:t>-</w:t>
      </w:r>
      <w:r w:rsidRPr="00692658">
        <w:rPr>
          <w:color w:val="000000"/>
          <w:sz w:val="28"/>
          <w:szCs w:val="28"/>
          <w:rtl/>
        </w:rPr>
        <w:t xml:space="preserve">عادل محمد محمد حسن، </w:t>
      </w:r>
      <w:r w:rsidRPr="00692658">
        <w:rPr>
          <w:color w:val="000000"/>
          <w:sz w:val="28"/>
          <w:szCs w:val="28"/>
        </w:rPr>
        <w:t>"</w:t>
      </w:r>
      <w:r w:rsidRPr="00692658">
        <w:rPr>
          <w:b/>
          <w:bCs/>
          <w:color w:val="000000"/>
          <w:sz w:val="28"/>
          <w:szCs w:val="28"/>
          <w:rtl/>
        </w:rPr>
        <w:t>القياس والإفصاح ودورهما في محاسبة تكاليف الموارد البشرية في القطاع المصرفي</w:t>
      </w:r>
      <w:r w:rsidRPr="00692658">
        <w:rPr>
          <w:b/>
          <w:bCs/>
          <w:color w:val="000000"/>
          <w:sz w:val="28"/>
          <w:szCs w:val="28"/>
        </w:rPr>
        <w:t>"</w:t>
      </w:r>
      <w:r w:rsidRPr="00692658">
        <w:rPr>
          <w:b/>
          <w:bCs/>
          <w:color w:val="000000"/>
          <w:sz w:val="28"/>
          <w:szCs w:val="28"/>
          <w:rtl/>
        </w:rPr>
        <w:t xml:space="preserve">، </w:t>
      </w:r>
      <w:r w:rsidRPr="00692658">
        <w:rPr>
          <w:color w:val="000000"/>
          <w:sz w:val="28"/>
          <w:szCs w:val="28"/>
          <w:rtl/>
        </w:rPr>
        <w:t>الدار الجزائرية</w:t>
      </w:r>
      <w:r w:rsidRPr="00692658">
        <w:rPr>
          <w:color w:val="000000"/>
          <w:sz w:val="28"/>
          <w:szCs w:val="28"/>
        </w:rPr>
        <w:br/>
      </w:r>
      <w:r w:rsidRPr="00692658">
        <w:rPr>
          <w:color w:val="000000"/>
          <w:sz w:val="28"/>
          <w:szCs w:val="28"/>
          <w:rtl/>
        </w:rPr>
        <w:t>والمنظمة العربية للتنمية الإدارية، الطبعة الأولى، مصر والجزائر، ص .133-132</w:t>
      </w:r>
      <w:r w:rsidRPr="00692658">
        <w:rPr>
          <w:color w:val="000000"/>
          <w:sz w:val="28"/>
          <w:szCs w:val="28"/>
        </w:rPr>
        <w:br/>
      </w:r>
      <w:r w:rsidRPr="00692658">
        <w:rPr>
          <w:rFonts w:hint="cs"/>
          <w:color w:val="000000"/>
          <w:sz w:val="28"/>
          <w:szCs w:val="28"/>
          <w:rtl/>
        </w:rPr>
        <w:t xml:space="preserve">- </w:t>
      </w:r>
      <w:r w:rsidRPr="00692658">
        <w:rPr>
          <w:color w:val="000000"/>
          <w:sz w:val="28"/>
          <w:szCs w:val="28"/>
          <w:rtl/>
        </w:rPr>
        <w:t xml:space="preserve">كمال عايشي، ليلى بوحديد، </w:t>
      </w:r>
      <w:r w:rsidRPr="00692658">
        <w:rPr>
          <w:b/>
          <w:bCs/>
          <w:color w:val="000000"/>
          <w:sz w:val="28"/>
          <w:szCs w:val="28"/>
        </w:rPr>
        <w:t>"</w:t>
      </w:r>
      <w:r w:rsidRPr="00692658">
        <w:rPr>
          <w:b/>
          <w:bCs/>
          <w:color w:val="000000"/>
          <w:sz w:val="28"/>
          <w:szCs w:val="28"/>
          <w:rtl/>
        </w:rPr>
        <w:t>أهمية محاسبة الموارد البشرية في قياس عائد الاستثمار في تدريب رأس المال البشري بالمؤسسة</w:t>
      </w:r>
      <w:r w:rsidRPr="00692658">
        <w:rPr>
          <w:color w:val="000000"/>
          <w:sz w:val="28"/>
          <w:szCs w:val="28"/>
        </w:rPr>
        <w:br/>
      </w:r>
      <w:r w:rsidRPr="00692658">
        <w:rPr>
          <w:b/>
          <w:bCs/>
          <w:color w:val="000000"/>
          <w:sz w:val="28"/>
          <w:szCs w:val="28"/>
          <w:rtl/>
        </w:rPr>
        <w:t>الصناعية</w:t>
      </w:r>
      <w:r w:rsidRPr="00692658">
        <w:rPr>
          <w:b/>
          <w:bCs/>
          <w:color w:val="000000"/>
          <w:sz w:val="28"/>
          <w:szCs w:val="28"/>
        </w:rPr>
        <w:t>"</w:t>
      </w:r>
      <w:r w:rsidRPr="00692658">
        <w:rPr>
          <w:color w:val="000000"/>
          <w:sz w:val="28"/>
          <w:szCs w:val="28"/>
          <w:rtl/>
        </w:rPr>
        <w:t>، مداخلة مقدمة ضمن الملتقى الوطني الخامس حول تسيير الموارد البشرية، كلية الاقتصاد، جامعة محمد خيضر، بسكرة،</w:t>
      </w:r>
      <w:r w:rsidRPr="00692658">
        <w:rPr>
          <w:color w:val="000000"/>
          <w:sz w:val="28"/>
          <w:szCs w:val="28"/>
        </w:rPr>
        <w:br/>
      </w:r>
      <w:r w:rsidRPr="00692658">
        <w:rPr>
          <w:color w:val="000000"/>
          <w:sz w:val="28"/>
          <w:szCs w:val="28"/>
          <w:rtl/>
        </w:rPr>
        <w:t xml:space="preserve">الجزائر، يومي </w:t>
      </w:r>
      <w:r w:rsidRPr="00692658">
        <w:rPr>
          <w:color w:val="000000"/>
          <w:sz w:val="28"/>
          <w:szCs w:val="28"/>
        </w:rPr>
        <w:t>23 - 23</w:t>
      </w:r>
      <w:r w:rsidRPr="00692658">
        <w:rPr>
          <w:color w:val="000000"/>
          <w:sz w:val="28"/>
          <w:szCs w:val="28"/>
          <w:rtl/>
        </w:rPr>
        <w:t>فيفري ،</w:t>
      </w:r>
    </w:p>
    <w:p w14:paraId="5E5711CC" w14:textId="5C50C8A6" w:rsidR="00B5348D" w:rsidRPr="00692658" w:rsidRDefault="00B5348D" w:rsidP="005D5F80">
      <w:pPr>
        <w:pStyle w:val="ListParagraph"/>
        <w:bidi/>
        <w:ind w:left="84"/>
        <w:rPr>
          <w:rFonts w:asciiTheme="majorHAnsi" w:hAnsiTheme="majorHAnsi"/>
          <w:color w:val="FF0000"/>
          <w:sz w:val="28"/>
          <w:szCs w:val="28"/>
          <w:lang w:bidi="ar-DZ"/>
        </w:rPr>
      </w:pPr>
      <w:r w:rsidRPr="00692658">
        <w:rPr>
          <w:rFonts w:hint="cs"/>
          <w:color w:val="000000"/>
          <w:sz w:val="28"/>
          <w:szCs w:val="28"/>
          <w:rtl/>
        </w:rPr>
        <w:t xml:space="preserve">- </w:t>
      </w:r>
      <w:r w:rsidRPr="00692658">
        <w:rPr>
          <w:color w:val="000000"/>
          <w:sz w:val="28"/>
          <w:szCs w:val="28"/>
          <w:rtl/>
        </w:rPr>
        <w:t xml:space="preserve">رجاء رشيد عبد الستار، أمل حسن علوان، </w:t>
      </w:r>
      <w:r w:rsidRPr="00692658">
        <w:rPr>
          <w:color w:val="000000"/>
          <w:sz w:val="28"/>
          <w:szCs w:val="28"/>
        </w:rPr>
        <w:t>"</w:t>
      </w:r>
      <w:r w:rsidRPr="00692658">
        <w:rPr>
          <w:b/>
          <w:bCs/>
          <w:color w:val="000000"/>
          <w:sz w:val="28"/>
          <w:szCs w:val="28"/>
          <w:rtl/>
        </w:rPr>
        <w:t>قياس تأثير القيمة المالية للموارد البشرية على قرارات المستثمرين</w:t>
      </w:r>
      <w:r w:rsidRPr="00692658">
        <w:rPr>
          <w:color w:val="000000"/>
          <w:sz w:val="28"/>
          <w:szCs w:val="28"/>
        </w:rPr>
        <w:t>"</w:t>
      </w:r>
      <w:r w:rsidRPr="00692658">
        <w:rPr>
          <w:color w:val="000000"/>
          <w:sz w:val="28"/>
          <w:szCs w:val="28"/>
          <w:rtl/>
        </w:rPr>
        <w:t>، مجلة دراسات</w:t>
      </w:r>
      <w:r w:rsidRPr="00692658">
        <w:rPr>
          <w:color w:val="000000"/>
          <w:sz w:val="28"/>
          <w:szCs w:val="28"/>
        </w:rPr>
        <w:br/>
      </w:r>
      <w:r w:rsidRPr="00692658">
        <w:rPr>
          <w:color w:val="000000"/>
          <w:sz w:val="28"/>
          <w:szCs w:val="28"/>
          <w:rtl/>
        </w:rPr>
        <w:t>محاسبية ومالية، المجلد ،</w:t>
      </w:r>
      <w:r w:rsidRPr="00692658">
        <w:rPr>
          <w:color w:val="000000"/>
          <w:sz w:val="28"/>
          <w:szCs w:val="28"/>
        </w:rPr>
        <w:t>13</w:t>
      </w:r>
      <w:r w:rsidRPr="00692658">
        <w:rPr>
          <w:color w:val="000000"/>
          <w:sz w:val="28"/>
          <w:szCs w:val="28"/>
          <w:rtl/>
        </w:rPr>
        <w:t>العدد ،</w:t>
      </w:r>
      <w:r w:rsidRPr="00692658">
        <w:rPr>
          <w:color w:val="000000"/>
          <w:sz w:val="28"/>
          <w:szCs w:val="28"/>
        </w:rPr>
        <w:br/>
      </w:r>
      <w:r w:rsidRPr="00692658">
        <w:rPr>
          <w:rFonts w:hint="cs"/>
          <w:color w:val="000000"/>
          <w:sz w:val="28"/>
          <w:szCs w:val="28"/>
          <w:rtl/>
        </w:rPr>
        <w:t xml:space="preserve">- </w:t>
      </w:r>
      <w:r w:rsidRPr="00692658">
        <w:rPr>
          <w:color w:val="000000"/>
          <w:sz w:val="28"/>
          <w:szCs w:val="28"/>
          <w:rtl/>
        </w:rPr>
        <w:t xml:space="preserve">خالد محمد المدهون، </w:t>
      </w:r>
      <w:r w:rsidRPr="00692658">
        <w:rPr>
          <w:color w:val="000000"/>
          <w:sz w:val="28"/>
          <w:szCs w:val="28"/>
        </w:rPr>
        <w:t>"</w:t>
      </w:r>
      <w:r w:rsidRPr="00692658">
        <w:rPr>
          <w:b/>
          <w:bCs/>
          <w:color w:val="000000"/>
          <w:sz w:val="28"/>
          <w:szCs w:val="28"/>
          <w:rtl/>
        </w:rPr>
        <w:t>تطبيق محاسبة الموارد البشرية في البنوك التجارية</w:t>
      </w:r>
      <w:r w:rsidRPr="00692658">
        <w:rPr>
          <w:color w:val="000000"/>
          <w:sz w:val="28"/>
          <w:szCs w:val="28"/>
        </w:rPr>
        <w:t>"</w:t>
      </w:r>
      <w:r w:rsidRPr="00692658">
        <w:rPr>
          <w:color w:val="000000"/>
          <w:sz w:val="28"/>
          <w:szCs w:val="28"/>
          <w:rtl/>
        </w:rPr>
        <w:t>، العدد الثاني، فلسطي</w:t>
      </w:r>
      <w:r w:rsidR="005D5F80">
        <w:rPr>
          <w:rFonts w:hint="cs"/>
          <w:color w:val="000000"/>
          <w:sz w:val="28"/>
          <w:szCs w:val="28"/>
          <w:rtl/>
        </w:rPr>
        <w:t>ن.</w:t>
      </w:r>
    </w:p>
    <w:p w14:paraId="4D52BA5E" w14:textId="1766C2ED" w:rsidR="000A0AE5" w:rsidRPr="00692658" w:rsidRDefault="00B5348D" w:rsidP="005D5F80">
      <w:pPr>
        <w:shd w:val="clear" w:color="auto" w:fill="FFFFFF"/>
        <w:bidi/>
        <w:spacing w:before="100" w:beforeAutospacing="1" w:after="100" w:afterAutospacing="1" w:line="240" w:lineRule="auto"/>
        <w:ind w:left="84"/>
        <w:rPr>
          <w:rFonts w:cs="Arial"/>
          <w:sz w:val="28"/>
          <w:szCs w:val="28"/>
          <w:lang w:bidi="ar-DZ"/>
        </w:rPr>
      </w:pPr>
      <w:r w:rsidRPr="00692658">
        <w:rPr>
          <w:rFonts w:ascii="Simplified Arabic" w:hAnsi="Simplified Arabic" w:cs="Simplified Arabic"/>
          <w:color w:val="000000"/>
          <w:sz w:val="28"/>
          <w:szCs w:val="28"/>
        </w:rPr>
        <w:t>-</w:t>
      </w:r>
      <w:r w:rsidRPr="00692658">
        <w:rPr>
          <w:rFonts w:ascii="Simplified Arabic" w:hAnsi="Simplified Arabic" w:cs="Simplified Arabic"/>
          <w:color w:val="000000"/>
          <w:sz w:val="28"/>
          <w:szCs w:val="28"/>
          <w:rtl/>
        </w:rPr>
        <w:t>السعيد بريش، نعيمة يحيا</w:t>
      </w:r>
      <w:r w:rsidRPr="00692658">
        <w:rPr>
          <w:rFonts w:ascii="Simplified Arabic" w:hAnsi="Simplified Arabic" w:cs="Simplified Arabic" w:hint="cs"/>
          <w:color w:val="000000"/>
          <w:sz w:val="28"/>
          <w:szCs w:val="28"/>
          <w:rtl/>
        </w:rPr>
        <w:t>وي</w:t>
      </w:r>
      <w:r w:rsidRPr="00692658">
        <w:rPr>
          <w:rFonts w:ascii="Simplified Arabic" w:hAnsi="Simplified Arabic" w:cs="Simplified Arabic"/>
          <w:color w:val="000000"/>
          <w:sz w:val="28"/>
          <w:szCs w:val="28"/>
          <w:rtl/>
        </w:rPr>
        <w:t xml:space="preserve">، </w:t>
      </w:r>
      <w:r w:rsidRPr="00692658">
        <w:rPr>
          <w:rFonts w:ascii="Simplified Arabic" w:hAnsi="Simplified Arabic" w:cs="Simplified Arabic"/>
          <w:b/>
          <w:bCs/>
          <w:color w:val="000000"/>
          <w:sz w:val="28"/>
          <w:szCs w:val="28"/>
          <w:rtl/>
        </w:rPr>
        <w:t>أ</w:t>
      </w:r>
      <w:r w:rsidRPr="00692658">
        <w:rPr>
          <w:rFonts w:ascii="Simplified Arabic" w:hAnsi="Simplified Arabic" w:cs="Simplified Arabic" w:hint="cs"/>
          <w:b/>
          <w:bCs/>
          <w:color w:val="000000"/>
          <w:sz w:val="28"/>
          <w:szCs w:val="28"/>
          <w:rtl/>
        </w:rPr>
        <w:t>ه</w:t>
      </w:r>
      <w:r w:rsidRPr="00692658">
        <w:rPr>
          <w:rFonts w:ascii="Simplified Arabic" w:hAnsi="Simplified Arabic" w:cs="Simplified Arabic"/>
          <w:b/>
          <w:bCs/>
          <w:color w:val="000000"/>
          <w:sz w:val="28"/>
          <w:szCs w:val="28"/>
          <w:rtl/>
        </w:rPr>
        <w:t>مية التكامل بين أدوات مراقبة التسيير في تقييم أداء المنظمات وزيادة فعاليتي</w:t>
      </w:r>
      <w:r w:rsidRPr="00692658">
        <w:rPr>
          <w:rFonts w:ascii="Simplified Arabic" w:hAnsi="Simplified Arabic" w:cs="Simplified Arabic" w:hint="cs"/>
          <w:b/>
          <w:bCs/>
          <w:color w:val="000000"/>
          <w:sz w:val="28"/>
          <w:szCs w:val="28"/>
          <w:rtl/>
        </w:rPr>
        <w:t>ه</w:t>
      </w:r>
      <w:r w:rsidRPr="00692658">
        <w:rPr>
          <w:rFonts w:ascii="Simplified Arabic" w:hAnsi="Simplified Arabic" w:cs="Simplified Arabic"/>
          <w:b/>
          <w:bCs/>
          <w:color w:val="000000"/>
          <w:sz w:val="28"/>
          <w:szCs w:val="28"/>
          <w:rtl/>
        </w:rPr>
        <w:t>ا</w:t>
      </w:r>
      <w:r w:rsidRPr="00692658">
        <w:rPr>
          <w:rFonts w:ascii="Simplified Arabic" w:hAnsi="Simplified Arabic" w:cs="Simplified Arabic"/>
          <w:color w:val="000000"/>
          <w:sz w:val="28"/>
          <w:szCs w:val="28"/>
          <w:rtl/>
        </w:rPr>
        <w:t>، الم</w:t>
      </w:r>
      <w:r w:rsidRPr="00692658">
        <w:rPr>
          <w:rFonts w:ascii="Simplified Arabic" w:hAnsi="Simplified Arabic" w:cs="Simplified Arabic" w:hint="cs"/>
          <w:color w:val="000000"/>
          <w:sz w:val="28"/>
          <w:szCs w:val="28"/>
          <w:rtl/>
        </w:rPr>
        <w:t>ل</w:t>
      </w:r>
      <w:r w:rsidRPr="00692658">
        <w:rPr>
          <w:rFonts w:ascii="Simplified Arabic" w:hAnsi="Simplified Arabic" w:cs="Simplified Arabic"/>
          <w:color w:val="000000"/>
          <w:sz w:val="28"/>
          <w:szCs w:val="28"/>
          <w:rtl/>
        </w:rPr>
        <w:t>تقى ا</w:t>
      </w:r>
      <w:r w:rsidRPr="00692658">
        <w:rPr>
          <w:rFonts w:ascii="Simplified Arabic" w:hAnsi="Simplified Arabic" w:cs="Simplified Arabic" w:hint="cs"/>
          <w:color w:val="000000"/>
          <w:sz w:val="28"/>
          <w:szCs w:val="28"/>
          <w:rtl/>
        </w:rPr>
        <w:t>تكامل</w:t>
      </w:r>
      <w:r w:rsidRPr="00692658">
        <w:rPr>
          <w:rFonts w:ascii="Simplified Arabic" w:hAnsi="Simplified Arabic" w:cs="Simplified Arabic"/>
          <w:color w:val="000000"/>
          <w:sz w:val="28"/>
          <w:szCs w:val="28"/>
          <w:rtl/>
        </w:rPr>
        <w:t xml:space="preserve"> الثاني </w:t>
      </w:r>
      <w:r w:rsidRPr="00692658">
        <w:rPr>
          <w:rFonts w:ascii="Simplified Arabic" w:hAnsi="Simplified Arabic" w:cs="Simplified Arabic" w:hint="cs"/>
          <w:color w:val="000000"/>
          <w:sz w:val="28"/>
          <w:szCs w:val="28"/>
          <w:rtl/>
        </w:rPr>
        <w:t>بين ادوات المراقبة التسير في تقيم الاداء المنظمات وزيادة فعاليتها الملتقي الدولي الث</w:t>
      </w:r>
      <w:r w:rsidR="005D5F80">
        <w:rPr>
          <w:rFonts w:ascii="Simplified Arabic" w:hAnsi="Simplified Arabic" w:cs="Simplified Arabic" w:hint="cs"/>
          <w:color w:val="000000"/>
          <w:sz w:val="28"/>
          <w:szCs w:val="28"/>
          <w:rtl/>
        </w:rPr>
        <w:t>ان</w:t>
      </w:r>
      <w:r w:rsidRPr="00692658">
        <w:rPr>
          <w:rFonts w:ascii="Simplified Arabic" w:hAnsi="Simplified Arabic" w:cs="Simplified Arabic" w:hint="cs"/>
          <w:color w:val="000000"/>
          <w:sz w:val="28"/>
          <w:szCs w:val="28"/>
          <w:rtl/>
        </w:rPr>
        <w:t xml:space="preserve">ي حول الأداء المتميز </w:t>
      </w:r>
      <w:r w:rsidR="005D5F80">
        <w:rPr>
          <w:rFonts w:ascii="Simplified Arabic" w:hAnsi="Simplified Arabic" w:cs="Simplified Arabic" w:hint="cs"/>
          <w:color w:val="000000"/>
          <w:sz w:val="28"/>
          <w:szCs w:val="28"/>
          <w:rtl/>
        </w:rPr>
        <w:t>ل</w:t>
      </w:r>
      <w:r w:rsidRPr="00692658">
        <w:rPr>
          <w:rFonts w:ascii="Simplified Arabic" w:hAnsi="Simplified Arabic" w:cs="Simplified Arabic" w:hint="cs"/>
          <w:color w:val="000000"/>
          <w:sz w:val="28"/>
          <w:szCs w:val="28"/>
          <w:rtl/>
        </w:rPr>
        <w:t>لمنظمات والحكومات .</w:t>
      </w:r>
      <w:r w:rsidRPr="00692658">
        <w:rPr>
          <w:rFonts w:ascii="Simplified Arabic" w:hAnsi="Simplified Arabic" w:cs="Simplified Arabic"/>
          <w:color w:val="000000"/>
          <w:sz w:val="28"/>
          <w:szCs w:val="28"/>
        </w:rPr>
        <w:br/>
      </w:r>
      <w:r w:rsidRPr="00692658">
        <w:rPr>
          <w:rFonts w:ascii="Simplified Arabic" w:hAnsi="Simplified Arabic" w:cs="Simplified Arabic"/>
          <w:color w:val="000000"/>
          <w:sz w:val="28"/>
          <w:szCs w:val="28"/>
          <w:rtl/>
        </w:rPr>
        <w:t>الطبعة الثانية</w:t>
      </w:r>
      <w:r w:rsidR="005D5F80">
        <w:rPr>
          <w:rFonts w:ascii="Simplified Arabic" w:hAnsi="Simplified Arabic" w:cs="Simplified Arabic" w:hint="cs"/>
          <w:color w:val="000000"/>
          <w:sz w:val="28"/>
          <w:szCs w:val="28"/>
          <w:rtl/>
        </w:rPr>
        <w:t>.</w:t>
      </w:r>
      <w:r w:rsidRPr="00692658">
        <w:rPr>
          <w:rFonts w:ascii="Simplified Arabic" w:hAnsi="Simplified Arabic" w:cs="Simplified Arabic"/>
          <w:color w:val="000000"/>
          <w:sz w:val="28"/>
          <w:szCs w:val="28"/>
          <w:rtl/>
        </w:rPr>
        <w:t xml:space="preserve"> </w:t>
      </w:r>
    </w:p>
    <w:sectPr w:rsidR="000A0AE5" w:rsidRPr="00692658" w:rsidSect="002075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Gret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F74ED"/>
    <w:multiLevelType w:val="multilevel"/>
    <w:tmpl w:val="D572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4D6782"/>
    <w:multiLevelType w:val="hybridMultilevel"/>
    <w:tmpl w:val="542E0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500477"/>
    <w:multiLevelType w:val="multilevel"/>
    <w:tmpl w:val="EC8E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053F67"/>
    <w:multiLevelType w:val="hybridMultilevel"/>
    <w:tmpl w:val="1318C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5351DB"/>
    <w:multiLevelType w:val="hybridMultilevel"/>
    <w:tmpl w:val="C8A01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EF4036"/>
    <w:multiLevelType w:val="multilevel"/>
    <w:tmpl w:val="30E2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035541"/>
    <w:multiLevelType w:val="multilevel"/>
    <w:tmpl w:val="EFDC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B47EB9"/>
    <w:multiLevelType w:val="hybridMultilevel"/>
    <w:tmpl w:val="A7108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EA713D"/>
    <w:multiLevelType w:val="multilevel"/>
    <w:tmpl w:val="1AAA438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5"/>
  </w:num>
  <w:num w:numId="4">
    <w:abstractNumId w:val="8"/>
  </w:num>
  <w:num w:numId="5">
    <w:abstractNumId w:val="6"/>
  </w:num>
  <w:num w:numId="6">
    <w:abstractNumId w:val="2"/>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C45E0"/>
    <w:rsid w:val="0005277C"/>
    <w:rsid w:val="000A0AE5"/>
    <w:rsid w:val="000A2043"/>
    <w:rsid w:val="000C45E0"/>
    <w:rsid w:val="00134BA7"/>
    <w:rsid w:val="00176CE9"/>
    <w:rsid w:val="001D58C2"/>
    <w:rsid w:val="001E4B61"/>
    <w:rsid w:val="001F0832"/>
    <w:rsid w:val="00201043"/>
    <w:rsid w:val="00207571"/>
    <w:rsid w:val="00232955"/>
    <w:rsid w:val="00322CAF"/>
    <w:rsid w:val="00371833"/>
    <w:rsid w:val="003979F3"/>
    <w:rsid w:val="003A44F2"/>
    <w:rsid w:val="003B7471"/>
    <w:rsid w:val="003C6CA1"/>
    <w:rsid w:val="0043265C"/>
    <w:rsid w:val="004347DD"/>
    <w:rsid w:val="0043545B"/>
    <w:rsid w:val="00437104"/>
    <w:rsid w:val="0045722C"/>
    <w:rsid w:val="00475322"/>
    <w:rsid w:val="005176B6"/>
    <w:rsid w:val="00562B73"/>
    <w:rsid w:val="00592245"/>
    <w:rsid w:val="005B6760"/>
    <w:rsid w:val="005D5F80"/>
    <w:rsid w:val="005E0181"/>
    <w:rsid w:val="005E1B50"/>
    <w:rsid w:val="005F675F"/>
    <w:rsid w:val="0061367A"/>
    <w:rsid w:val="006231E0"/>
    <w:rsid w:val="00635C13"/>
    <w:rsid w:val="00677012"/>
    <w:rsid w:val="00692658"/>
    <w:rsid w:val="006D16C7"/>
    <w:rsid w:val="00713438"/>
    <w:rsid w:val="00750920"/>
    <w:rsid w:val="0075633D"/>
    <w:rsid w:val="007614B9"/>
    <w:rsid w:val="00774D0D"/>
    <w:rsid w:val="00792768"/>
    <w:rsid w:val="007C1F6E"/>
    <w:rsid w:val="007F13ED"/>
    <w:rsid w:val="00804C64"/>
    <w:rsid w:val="008329E4"/>
    <w:rsid w:val="008A6187"/>
    <w:rsid w:val="008E0531"/>
    <w:rsid w:val="00903703"/>
    <w:rsid w:val="00906E7C"/>
    <w:rsid w:val="0090745D"/>
    <w:rsid w:val="00932012"/>
    <w:rsid w:val="0093301F"/>
    <w:rsid w:val="0095620B"/>
    <w:rsid w:val="00B5348D"/>
    <w:rsid w:val="00B6653B"/>
    <w:rsid w:val="00B75E14"/>
    <w:rsid w:val="00B878A7"/>
    <w:rsid w:val="00BF103A"/>
    <w:rsid w:val="00C06014"/>
    <w:rsid w:val="00C544FE"/>
    <w:rsid w:val="00C747EE"/>
    <w:rsid w:val="00C7738E"/>
    <w:rsid w:val="00C91CF4"/>
    <w:rsid w:val="00CC0CBA"/>
    <w:rsid w:val="00CF7C69"/>
    <w:rsid w:val="00D133D3"/>
    <w:rsid w:val="00D30005"/>
    <w:rsid w:val="00D32D08"/>
    <w:rsid w:val="00D8789E"/>
    <w:rsid w:val="00D93179"/>
    <w:rsid w:val="00DB134F"/>
    <w:rsid w:val="00DB5E47"/>
    <w:rsid w:val="00DE56F5"/>
    <w:rsid w:val="00E25A18"/>
    <w:rsid w:val="00E26EFD"/>
    <w:rsid w:val="00E3144B"/>
    <w:rsid w:val="00E858E2"/>
    <w:rsid w:val="00EE1909"/>
    <w:rsid w:val="00EE3FCE"/>
    <w:rsid w:val="00EE504B"/>
    <w:rsid w:val="00F11777"/>
    <w:rsid w:val="00F15A94"/>
    <w:rsid w:val="00F20234"/>
    <w:rsid w:val="00F83931"/>
    <w:rsid w:val="00FB2B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D0E92E9"/>
  <w15:docId w15:val="{62AF6CF0-E4EF-48F8-AE01-668361F2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5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4FE"/>
    <w:pPr>
      <w:ind w:left="720"/>
      <w:contextualSpacing/>
    </w:pPr>
  </w:style>
  <w:style w:type="character" w:styleId="Strong">
    <w:name w:val="Strong"/>
    <w:basedOn w:val="DefaultParagraphFont"/>
    <w:uiPriority w:val="22"/>
    <w:qFormat/>
    <w:rsid w:val="003C6CA1"/>
    <w:rPr>
      <w:b/>
      <w:bCs/>
    </w:rPr>
  </w:style>
  <w:style w:type="paragraph" w:styleId="NormalWeb">
    <w:name w:val="Normal (Web)"/>
    <w:basedOn w:val="Normal"/>
    <w:uiPriority w:val="99"/>
    <w:semiHidden/>
    <w:unhideWhenUsed/>
    <w:rsid w:val="0090745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7F1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3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45892">
      <w:bodyDiv w:val="1"/>
      <w:marLeft w:val="0"/>
      <w:marRight w:val="0"/>
      <w:marTop w:val="0"/>
      <w:marBottom w:val="0"/>
      <w:divBdr>
        <w:top w:val="none" w:sz="0" w:space="0" w:color="auto"/>
        <w:left w:val="none" w:sz="0" w:space="0" w:color="auto"/>
        <w:bottom w:val="none" w:sz="0" w:space="0" w:color="auto"/>
        <w:right w:val="none" w:sz="0" w:space="0" w:color="auto"/>
      </w:divBdr>
    </w:div>
    <w:div w:id="209848125">
      <w:bodyDiv w:val="1"/>
      <w:marLeft w:val="0"/>
      <w:marRight w:val="0"/>
      <w:marTop w:val="0"/>
      <w:marBottom w:val="0"/>
      <w:divBdr>
        <w:top w:val="none" w:sz="0" w:space="0" w:color="auto"/>
        <w:left w:val="none" w:sz="0" w:space="0" w:color="auto"/>
        <w:bottom w:val="none" w:sz="0" w:space="0" w:color="auto"/>
        <w:right w:val="none" w:sz="0" w:space="0" w:color="auto"/>
      </w:divBdr>
    </w:div>
    <w:div w:id="400107145">
      <w:bodyDiv w:val="1"/>
      <w:marLeft w:val="0"/>
      <w:marRight w:val="0"/>
      <w:marTop w:val="0"/>
      <w:marBottom w:val="0"/>
      <w:divBdr>
        <w:top w:val="none" w:sz="0" w:space="0" w:color="auto"/>
        <w:left w:val="none" w:sz="0" w:space="0" w:color="auto"/>
        <w:bottom w:val="none" w:sz="0" w:space="0" w:color="auto"/>
        <w:right w:val="none" w:sz="0" w:space="0" w:color="auto"/>
      </w:divBdr>
    </w:div>
    <w:div w:id="418408623">
      <w:bodyDiv w:val="1"/>
      <w:marLeft w:val="0"/>
      <w:marRight w:val="0"/>
      <w:marTop w:val="0"/>
      <w:marBottom w:val="0"/>
      <w:divBdr>
        <w:top w:val="none" w:sz="0" w:space="0" w:color="auto"/>
        <w:left w:val="none" w:sz="0" w:space="0" w:color="auto"/>
        <w:bottom w:val="none" w:sz="0" w:space="0" w:color="auto"/>
        <w:right w:val="none" w:sz="0" w:space="0" w:color="auto"/>
      </w:divBdr>
    </w:div>
    <w:div w:id="1256476821">
      <w:bodyDiv w:val="1"/>
      <w:marLeft w:val="0"/>
      <w:marRight w:val="0"/>
      <w:marTop w:val="0"/>
      <w:marBottom w:val="0"/>
      <w:divBdr>
        <w:top w:val="none" w:sz="0" w:space="0" w:color="auto"/>
        <w:left w:val="none" w:sz="0" w:space="0" w:color="auto"/>
        <w:bottom w:val="none" w:sz="0" w:space="0" w:color="auto"/>
        <w:right w:val="none" w:sz="0" w:space="0" w:color="auto"/>
      </w:divBdr>
    </w:div>
    <w:div w:id="1604338736">
      <w:bodyDiv w:val="1"/>
      <w:marLeft w:val="0"/>
      <w:marRight w:val="0"/>
      <w:marTop w:val="0"/>
      <w:marBottom w:val="0"/>
      <w:divBdr>
        <w:top w:val="none" w:sz="0" w:space="0" w:color="auto"/>
        <w:left w:val="none" w:sz="0" w:space="0" w:color="auto"/>
        <w:bottom w:val="none" w:sz="0" w:space="0" w:color="auto"/>
        <w:right w:val="none" w:sz="0" w:space="0" w:color="auto"/>
      </w:divBdr>
    </w:div>
    <w:div w:id="1614438039">
      <w:bodyDiv w:val="1"/>
      <w:marLeft w:val="0"/>
      <w:marRight w:val="0"/>
      <w:marTop w:val="0"/>
      <w:marBottom w:val="0"/>
      <w:divBdr>
        <w:top w:val="none" w:sz="0" w:space="0" w:color="auto"/>
        <w:left w:val="none" w:sz="0" w:space="0" w:color="auto"/>
        <w:bottom w:val="none" w:sz="0" w:space="0" w:color="auto"/>
        <w:right w:val="none" w:sz="0" w:space="0" w:color="auto"/>
      </w:divBdr>
    </w:div>
    <w:div w:id="2065368639">
      <w:bodyDiv w:val="1"/>
      <w:marLeft w:val="0"/>
      <w:marRight w:val="0"/>
      <w:marTop w:val="0"/>
      <w:marBottom w:val="0"/>
      <w:divBdr>
        <w:top w:val="none" w:sz="0" w:space="0" w:color="auto"/>
        <w:left w:val="none" w:sz="0" w:space="0" w:color="auto"/>
        <w:bottom w:val="none" w:sz="0" w:space="0" w:color="auto"/>
        <w:right w:val="none" w:sz="0" w:space="0" w:color="auto"/>
      </w:divBdr>
    </w:div>
    <w:div w:id="208105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1005</TotalTime>
  <Pages>18</Pages>
  <Words>2840</Words>
  <Characters>15623</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poste</cp:lastModifiedBy>
  <cp:revision>28</cp:revision>
  <dcterms:created xsi:type="dcterms:W3CDTF">2021-02-09T15:59:00Z</dcterms:created>
  <dcterms:modified xsi:type="dcterms:W3CDTF">2021-03-05T15:19:00Z</dcterms:modified>
</cp:coreProperties>
</file>