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F19" w:rsidRPr="00F0577E" w:rsidRDefault="002C4F19" w:rsidP="002C4F19">
      <w:pPr>
        <w:bidi/>
        <w:jc w:val="center"/>
        <w:rPr>
          <w:rFonts w:ascii="Simplified Arabic" w:hAnsi="Simplified Arabic" w:cs="Simplified Arabic"/>
          <w:b/>
          <w:bCs/>
          <w:sz w:val="44"/>
          <w:szCs w:val="44"/>
          <w:rtl/>
          <w:lang w:val="en-US" w:bidi="ar-DZ"/>
        </w:rPr>
      </w:pPr>
      <w:r w:rsidRPr="00F0577E">
        <w:rPr>
          <w:rFonts w:ascii="Simplified Arabic" w:hAnsi="Simplified Arabic" w:cs="Simplified Arabic"/>
          <w:b/>
          <w:bCs/>
          <w:sz w:val="44"/>
          <w:szCs w:val="44"/>
          <w:rtl/>
          <w:lang w:val="en-US" w:bidi="ar-DZ"/>
        </w:rPr>
        <w:t>قائمة البحوث لمقياس التحكيم الدولي:</w:t>
      </w:r>
    </w:p>
    <w:p w:rsidR="00646D38" w:rsidRDefault="00F0577E" w:rsidP="002C4F19">
      <w:pPr>
        <w:bidi/>
        <w:rPr>
          <w:rFonts w:ascii="Simplified Arabic" w:hAnsi="Simplified Arabic" w:cs="Simplified Arabic"/>
          <w:sz w:val="36"/>
          <w:szCs w:val="36"/>
          <w:rtl/>
          <w:lang w:val="en-US" w:bidi="ar-DZ"/>
        </w:rPr>
      </w:pPr>
    </w:p>
    <w:p w:rsidR="00F0577E" w:rsidRDefault="00F0577E" w:rsidP="00F0577E">
      <w:pPr>
        <w:bidi/>
        <w:rPr>
          <w:rFonts w:ascii="Simplified Arabic" w:hAnsi="Simplified Arabic" w:cs="Simplified Arabic"/>
          <w:sz w:val="36"/>
          <w:szCs w:val="36"/>
          <w:rtl/>
          <w:lang w:val="en-US" w:bidi="ar-DZ"/>
        </w:rPr>
      </w:pPr>
    </w:p>
    <w:p w:rsidR="002C4F19" w:rsidRDefault="002C4F19" w:rsidP="00F0577E">
      <w:pPr>
        <w:bidi/>
        <w:spacing w:line="360" w:lineRule="auto"/>
        <w:rPr>
          <w:rFonts w:ascii="Simplified Arabic" w:hAnsi="Simplified Arabic" w:cs="Simplified Arabic"/>
          <w:sz w:val="36"/>
          <w:szCs w:val="36"/>
          <w:rtl/>
          <w:lang w:val="en-US"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val="en-US" w:bidi="ar-DZ"/>
        </w:rPr>
        <w:t>1-</w:t>
      </w:r>
      <w:r w:rsidRPr="00F0577E">
        <w:rPr>
          <w:rFonts w:ascii="Simplified Arabic" w:hAnsi="Simplified Arabic" w:cs="Simplified Arabic" w:hint="cs"/>
          <w:b/>
          <w:bCs/>
          <w:sz w:val="36"/>
          <w:szCs w:val="36"/>
          <w:rtl/>
          <w:lang w:val="en-US" w:bidi="ar-DZ"/>
        </w:rPr>
        <w:t>الطبيعة القانونية للتحكيم الدولي</w:t>
      </w:r>
      <w:r>
        <w:rPr>
          <w:rFonts w:ascii="Simplified Arabic" w:hAnsi="Simplified Arabic" w:cs="Simplified Arabic" w:hint="cs"/>
          <w:sz w:val="36"/>
          <w:szCs w:val="36"/>
          <w:rtl/>
          <w:lang w:val="en-US" w:bidi="ar-DZ"/>
        </w:rPr>
        <w:t xml:space="preserve"> (الطبيعة التعاقدية-الطبيعة القضائية-الطبيعة المختلطة-الطبيعة المستقلة)</w:t>
      </w:r>
    </w:p>
    <w:p w:rsidR="002C4F19" w:rsidRDefault="002C4F19" w:rsidP="00F0577E">
      <w:pPr>
        <w:bidi/>
        <w:spacing w:line="360" w:lineRule="auto"/>
        <w:rPr>
          <w:rFonts w:ascii="Simplified Arabic" w:hAnsi="Simplified Arabic" w:cs="Simplified Arabic" w:hint="cs"/>
          <w:sz w:val="36"/>
          <w:szCs w:val="36"/>
          <w:rtl/>
          <w:lang w:val="en-US"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val="en-US" w:bidi="ar-DZ"/>
        </w:rPr>
        <w:t>2-</w:t>
      </w:r>
      <w:r w:rsidRPr="00F0577E">
        <w:rPr>
          <w:rFonts w:ascii="Simplified Arabic" w:hAnsi="Simplified Arabic" w:cs="Simplified Arabic" w:hint="cs"/>
          <w:b/>
          <w:bCs/>
          <w:sz w:val="36"/>
          <w:szCs w:val="36"/>
          <w:rtl/>
          <w:lang w:val="en-US" w:bidi="ar-DZ"/>
        </w:rPr>
        <w:t>صور اتفاق التحكيم الدولي</w:t>
      </w:r>
      <w:r>
        <w:rPr>
          <w:rFonts w:ascii="Simplified Arabic" w:hAnsi="Simplified Arabic" w:cs="Simplified Arabic" w:hint="cs"/>
          <w:sz w:val="36"/>
          <w:szCs w:val="36"/>
          <w:rtl/>
          <w:lang w:val="en-US" w:bidi="ar-DZ"/>
        </w:rPr>
        <w:t xml:space="preserve"> (شرط التحكيم-مشارطة التحكيم)</w:t>
      </w:r>
    </w:p>
    <w:p w:rsidR="002C4F19" w:rsidRDefault="002C4F19" w:rsidP="00F0577E">
      <w:pPr>
        <w:bidi/>
        <w:spacing w:line="360" w:lineRule="auto"/>
        <w:rPr>
          <w:rFonts w:ascii="Simplified Arabic" w:hAnsi="Simplified Arabic" w:cs="Simplified Arabic"/>
          <w:sz w:val="36"/>
          <w:szCs w:val="36"/>
          <w:rtl/>
          <w:lang w:val="en-US"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val="en-US" w:bidi="ar-DZ"/>
        </w:rPr>
        <w:t>3-</w:t>
      </w:r>
      <w:r w:rsidRPr="00F0577E">
        <w:rPr>
          <w:rFonts w:ascii="Simplified Arabic" w:hAnsi="Simplified Arabic" w:cs="Simplified Arabic" w:hint="cs"/>
          <w:b/>
          <w:bCs/>
          <w:sz w:val="36"/>
          <w:szCs w:val="36"/>
          <w:rtl/>
          <w:lang w:val="en-US" w:bidi="ar-DZ"/>
        </w:rPr>
        <w:t>الإجراءات القانونية لتسوية النزاع عن طريق التحكيم الدولي</w:t>
      </w:r>
      <w:r>
        <w:rPr>
          <w:rFonts w:ascii="Simplified Arabic" w:hAnsi="Simplified Arabic" w:cs="Simplified Arabic" w:hint="cs"/>
          <w:sz w:val="36"/>
          <w:szCs w:val="36"/>
          <w:rtl/>
          <w:lang w:val="en-US" w:bidi="ar-DZ"/>
        </w:rPr>
        <w:t xml:space="preserve"> (إجراءات التحكيم </w:t>
      </w:r>
      <w:r w:rsidR="00F0577E">
        <w:rPr>
          <w:rFonts w:ascii="Simplified Arabic" w:hAnsi="Simplified Arabic" w:cs="Simplified Arabic" w:hint="cs"/>
          <w:sz w:val="36"/>
          <w:szCs w:val="36"/>
          <w:rtl/>
          <w:lang w:val="en-US" w:bidi="ar-DZ"/>
        </w:rPr>
        <w:t>الفردي-إجراءات التحكيم الجماعي-إجراءات التحكيم المؤسسي)</w:t>
      </w:r>
      <w:r>
        <w:rPr>
          <w:rFonts w:ascii="Simplified Arabic" w:hAnsi="Simplified Arabic" w:cs="Simplified Arabic" w:hint="cs"/>
          <w:sz w:val="36"/>
          <w:szCs w:val="36"/>
          <w:rtl/>
          <w:lang w:val="en-US" w:bidi="ar-DZ"/>
        </w:rPr>
        <w:t xml:space="preserve"> </w:t>
      </w:r>
    </w:p>
    <w:p w:rsidR="00F0577E" w:rsidRDefault="00F0577E" w:rsidP="00F0577E">
      <w:pPr>
        <w:bidi/>
        <w:spacing w:line="360" w:lineRule="auto"/>
        <w:rPr>
          <w:rFonts w:ascii="Simplified Arabic" w:hAnsi="Simplified Arabic" w:cs="Simplified Arabic" w:hint="cs"/>
          <w:sz w:val="36"/>
          <w:szCs w:val="36"/>
          <w:rtl/>
          <w:lang w:val="en-US"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val="en-US" w:bidi="ar-DZ"/>
        </w:rPr>
        <w:t>4-</w:t>
      </w:r>
      <w:r w:rsidRPr="00F0577E">
        <w:rPr>
          <w:rFonts w:ascii="Simplified Arabic" w:hAnsi="Simplified Arabic" w:cs="Simplified Arabic" w:hint="cs"/>
          <w:b/>
          <w:bCs/>
          <w:sz w:val="36"/>
          <w:szCs w:val="36"/>
          <w:rtl/>
          <w:lang w:val="en-US" w:bidi="ar-DZ"/>
        </w:rPr>
        <w:t>القوة الإلزامية لقرار التحكيم الدولي</w:t>
      </w:r>
    </w:p>
    <w:p w:rsidR="00F0577E" w:rsidRPr="00F0577E" w:rsidRDefault="00F0577E" w:rsidP="00F0577E">
      <w:pPr>
        <w:bidi/>
        <w:spacing w:line="360" w:lineRule="auto"/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val="en-US" w:bidi="ar-DZ"/>
        </w:rPr>
        <w:t>5-</w:t>
      </w:r>
      <w:r w:rsidRPr="00F0577E">
        <w:rPr>
          <w:rFonts w:ascii="Simplified Arabic" w:hAnsi="Simplified Arabic" w:cs="Simplified Arabic" w:hint="cs"/>
          <w:b/>
          <w:bCs/>
          <w:sz w:val="36"/>
          <w:szCs w:val="36"/>
          <w:rtl/>
          <w:lang w:val="en-US" w:bidi="ar-DZ"/>
        </w:rPr>
        <w:t>المحكمة الدائمة للتحكيم</w:t>
      </w:r>
      <w:bookmarkStart w:id="0" w:name="_GoBack"/>
      <w:bookmarkEnd w:id="0"/>
    </w:p>
    <w:sectPr w:rsidR="00F0577E" w:rsidRPr="00F05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F19"/>
    <w:rsid w:val="001A74DE"/>
    <w:rsid w:val="002C4F19"/>
    <w:rsid w:val="00CB233A"/>
    <w:rsid w:val="00F0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57273-4CF1-406C-96C6-FF809332D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2021-04-13T21:13:00Z</dcterms:created>
  <dcterms:modified xsi:type="dcterms:W3CDTF">2021-04-13T21:27:00Z</dcterms:modified>
</cp:coreProperties>
</file>