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3D" w:rsidRPr="00124749" w:rsidRDefault="005D4C3D" w:rsidP="005D4C3D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4749">
        <w:rPr>
          <w:rFonts w:ascii="Simplified Arabic" w:hAnsi="Simplified Arabic" w:cs="Simplified Arabic"/>
          <w:sz w:val="28"/>
          <w:szCs w:val="28"/>
          <w:rtl/>
          <w:lang w:bidi="ar-DZ"/>
        </w:rPr>
        <w:t>كلية العلوم الاقتصادية والتجارية وعلوم التسيير</w:t>
      </w:r>
    </w:p>
    <w:p w:rsidR="005D4C3D" w:rsidRPr="00124749" w:rsidRDefault="005D4C3D" w:rsidP="005D4C3D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4749">
        <w:rPr>
          <w:rFonts w:ascii="Simplified Arabic" w:hAnsi="Simplified Arabic" w:cs="Simplified Arabic"/>
          <w:sz w:val="28"/>
          <w:szCs w:val="28"/>
          <w:rtl/>
          <w:lang w:bidi="ar-DZ"/>
        </w:rPr>
        <w:t>قسم علوم التسيير</w:t>
      </w:r>
    </w:p>
    <w:p w:rsidR="005D4C3D" w:rsidRPr="00124749" w:rsidRDefault="005D4C3D" w:rsidP="005D4C3D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47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السنة الجامعية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2020/2021</w:t>
      </w:r>
    </w:p>
    <w:p w:rsidR="005D4C3D" w:rsidRDefault="005D4C3D" w:rsidP="005D4C3D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  <w:r w:rsidRPr="00124749">
        <w:rPr>
          <w:rFonts w:ascii="Simplified Arabic" w:hAnsi="Simplified Arabic" w:cs="Simplified Arabic"/>
          <w:sz w:val="28"/>
          <w:szCs w:val="28"/>
          <w:rtl/>
          <w:lang w:bidi="ar-DZ"/>
        </w:rPr>
        <w:t>السلسلة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رابعة من التمارين في مقياس إدارة الإنتاج والعمليات</w:t>
      </w:r>
    </w:p>
    <w:p w:rsidR="00A64BB5" w:rsidRPr="005D4C3D" w:rsidRDefault="004F7E04" w:rsidP="005D4C3D">
      <w:pPr>
        <w:bidi/>
        <w:spacing w:line="240" w:lineRule="auto"/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  <w:t>التمرين الأول:</w:t>
      </w:r>
    </w:p>
    <w:p w:rsidR="004F7E04" w:rsidRPr="005D4C3D" w:rsidRDefault="004F7E04" w:rsidP="00C277A3">
      <w:pPr>
        <w:bidi/>
        <w:spacing w:line="240" w:lineRule="auto"/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 xml:space="preserve">تقوم شركة باختيار موقع جديد للمصنع باستخدام طريقة المفاضلة </w:t>
      </w:r>
      <w:r w:rsidR="00C277A3">
        <w:rPr>
          <w:rFonts w:ascii="Simplified Arabic" w:eastAsia="Calibri" w:hAnsi="Simplified Arabic" w:cs="Simplified Arabic" w:hint="cs"/>
          <w:color w:val="000000" w:themeColor="text1"/>
          <w:kern w:val="24"/>
          <w:sz w:val="28"/>
          <w:szCs w:val="28"/>
          <w:rtl/>
        </w:rPr>
        <w:t>على اساس الحجم/تكلفة الموقع</w:t>
      </w: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>، فاذا كانت البيانات المتاحة هي:</w:t>
      </w:r>
    </w:p>
    <w:tbl>
      <w:tblPr>
        <w:tblStyle w:val="Grilledutableau"/>
        <w:bidiVisual/>
        <w:tblW w:w="0" w:type="auto"/>
        <w:tblLook w:val="04A0"/>
      </w:tblPr>
      <w:tblGrid>
        <w:gridCol w:w="1318"/>
        <w:gridCol w:w="1701"/>
        <w:gridCol w:w="1843"/>
      </w:tblGrid>
      <w:tr w:rsidR="005A26A5" w:rsidRPr="005D4C3D" w:rsidTr="005A26A5">
        <w:tc>
          <w:tcPr>
            <w:tcW w:w="1318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الموقع</w:t>
            </w:r>
          </w:p>
        </w:tc>
        <w:tc>
          <w:tcPr>
            <w:tcW w:w="1701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تكاليف الانشاء</w:t>
            </w:r>
          </w:p>
        </w:tc>
        <w:tc>
          <w:tcPr>
            <w:tcW w:w="1843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تكاليف التشغيل</w:t>
            </w:r>
          </w:p>
        </w:tc>
      </w:tr>
      <w:tr w:rsidR="005A26A5" w:rsidRPr="005D4C3D" w:rsidTr="005A26A5">
        <w:tc>
          <w:tcPr>
            <w:tcW w:w="1318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26</w:t>
            </w:r>
          </w:p>
        </w:tc>
        <w:tc>
          <w:tcPr>
            <w:tcW w:w="1843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20</w:t>
            </w:r>
          </w:p>
        </w:tc>
      </w:tr>
      <w:tr w:rsidR="005A26A5" w:rsidRPr="005D4C3D" w:rsidTr="005A26A5">
        <w:tc>
          <w:tcPr>
            <w:tcW w:w="1318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35</w:t>
            </w:r>
          </w:p>
        </w:tc>
        <w:tc>
          <w:tcPr>
            <w:tcW w:w="1843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24</w:t>
            </w:r>
          </w:p>
        </w:tc>
      </w:tr>
      <w:tr w:rsidR="005A26A5" w:rsidRPr="005D4C3D" w:rsidTr="005A26A5">
        <w:tc>
          <w:tcPr>
            <w:tcW w:w="1318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25</w:t>
            </w:r>
          </w:p>
        </w:tc>
        <w:tc>
          <w:tcPr>
            <w:tcW w:w="1843" w:type="dxa"/>
          </w:tcPr>
          <w:p w:rsidR="005A26A5" w:rsidRPr="005D4C3D" w:rsidRDefault="005A26A5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26</w:t>
            </w:r>
          </w:p>
        </w:tc>
      </w:tr>
    </w:tbl>
    <w:p w:rsidR="004F7E04" w:rsidRPr="005D4C3D" w:rsidRDefault="005A26A5" w:rsidP="005D4C3D">
      <w:pPr>
        <w:bidi/>
        <w:spacing w:line="240" w:lineRule="auto"/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>أي المواقع أفضل بالنسبة للشركة؟</w:t>
      </w:r>
    </w:p>
    <w:p w:rsidR="005A26A5" w:rsidRPr="005D4C3D" w:rsidRDefault="005A26A5" w:rsidP="005D4C3D">
      <w:pPr>
        <w:bidi/>
        <w:spacing w:line="240" w:lineRule="auto"/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  <w:t>التمرين الثاني:</w:t>
      </w:r>
    </w:p>
    <w:p w:rsidR="005A26A5" w:rsidRPr="005D4C3D" w:rsidRDefault="005A26A5" w:rsidP="00C277A3">
      <w:pPr>
        <w:bidi/>
        <w:spacing w:line="240" w:lineRule="auto"/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 xml:space="preserve">تقوم شركة باختيار موقع جديد للمصنع باستخدام طريقة المفاضلة </w:t>
      </w:r>
      <w:r w:rsidR="00C277A3">
        <w:rPr>
          <w:rFonts w:ascii="Simplified Arabic" w:eastAsia="Calibri" w:hAnsi="Simplified Arabic" w:cs="Simplified Arabic" w:hint="cs"/>
          <w:color w:val="000000" w:themeColor="text1"/>
          <w:kern w:val="24"/>
          <w:sz w:val="28"/>
          <w:szCs w:val="28"/>
          <w:rtl/>
        </w:rPr>
        <w:t>على اساس الحجم/تكلفة الموقع</w:t>
      </w:r>
      <w:r w:rsidR="00C277A3"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 xml:space="preserve"> </w:t>
      </w: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>، فاذا كانت البيانات المتاحة هي:</w:t>
      </w:r>
    </w:p>
    <w:tbl>
      <w:tblPr>
        <w:tblStyle w:val="Grilledutableau"/>
        <w:bidiVisual/>
        <w:tblW w:w="0" w:type="auto"/>
        <w:tblLook w:val="04A0"/>
      </w:tblPr>
      <w:tblGrid>
        <w:gridCol w:w="1879"/>
        <w:gridCol w:w="1879"/>
        <w:gridCol w:w="1879"/>
      </w:tblGrid>
      <w:tr w:rsidR="00C277A3" w:rsidRPr="005D4C3D" w:rsidTr="005A26A5"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الموقع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تكلفة ثابتة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تكلفة متغيرة</w:t>
            </w:r>
          </w:p>
        </w:tc>
      </w:tr>
      <w:tr w:rsidR="00C277A3" w:rsidRPr="005D4C3D" w:rsidTr="005A26A5"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الأول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800000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</w:t>
            </w:r>
          </w:p>
        </w:tc>
      </w:tr>
      <w:tr w:rsidR="00C277A3" w:rsidRPr="005D4C3D" w:rsidTr="005A26A5"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الثاني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1600000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1,2</w:t>
            </w:r>
          </w:p>
        </w:tc>
      </w:tr>
      <w:tr w:rsidR="00C277A3" w:rsidRPr="005D4C3D" w:rsidTr="005A26A5"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الثالث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2900000</w:t>
            </w:r>
          </w:p>
        </w:tc>
        <w:tc>
          <w:tcPr>
            <w:tcW w:w="1879" w:type="dxa"/>
          </w:tcPr>
          <w:p w:rsidR="00C277A3" w:rsidRPr="005D4C3D" w:rsidRDefault="00C277A3" w:rsidP="005D4C3D">
            <w:pPr>
              <w:bidi/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</w:rPr>
              <w:t>0,65</w:t>
            </w:r>
          </w:p>
        </w:tc>
      </w:tr>
    </w:tbl>
    <w:p w:rsidR="005A26A5" w:rsidRPr="005D4C3D" w:rsidRDefault="00613606" w:rsidP="005D4C3D">
      <w:pPr>
        <w:bidi/>
        <w:spacing w:line="240" w:lineRule="auto"/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</w:rPr>
        <w:t>ما هو الموقع الأفضل؟</w:t>
      </w:r>
    </w:p>
    <w:p w:rsidR="00613606" w:rsidRPr="005D4C3D" w:rsidRDefault="00613606" w:rsidP="00C277A3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</w:rPr>
        <w:t xml:space="preserve">اذا علمت أن الإنتاج هو 2 مليون وحدة </w:t>
      </w:r>
    </w:p>
    <w:p w:rsidR="00613606" w:rsidRDefault="00613606" w:rsidP="00C277A3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color w:val="000000" w:themeColor="text1"/>
          <w:kern w:val="24"/>
          <w:sz w:val="28"/>
          <w:szCs w:val="28"/>
        </w:rPr>
      </w:pPr>
      <w:r w:rsidRPr="005D4C3D"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</w:rPr>
        <w:t xml:space="preserve">اذا علمت أن الإنتاج هو 20 مليون وحدة </w:t>
      </w:r>
    </w:p>
    <w:p w:rsidR="00C277A3" w:rsidRDefault="00C277A3" w:rsidP="00C277A3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color w:val="000000" w:themeColor="text1"/>
          <w:kern w:val="24"/>
          <w:sz w:val="28"/>
          <w:szCs w:val="28"/>
        </w:rPr>
      </w:pPr>
      <w:r>
        <w:rPr>
          <w:rFonts w:ascii="Simplified Arabic" w:hAnsi="Simplified Arabic" w:cs="Simplified Arabic" w:hint="cs"/>
          <w:color w:val="000000" w:themeColor="text1"/>
          <w:kern w:val="24"/>
          <w:sz w:val="28"/>
          <w:szCs w:val="28"/>
          <w:rtl/>
        </w:rPr>
        <w:t>حدد أفضلية المواقع؟</w:t>
      </w:r>
    </w:p>
    <w:p w:rsidR="005E2ED3" w:rsidRPr="00DA22F5" w:rsidRDefault="005E2ED3" w:rsidP="00DA22F5">
      <w:pPr>
        <w:bidi/>
        <w:spacing w:line="240" w:lineRule="auto"/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  <w:lang w:bidi="ar-DZ"/>
        </w:rPr>
      </w:pPr>
    </w:p>
    <w:p w:rsidR="00F668EF" w:rsidRPr="005D4C3D" w:rsidRDefault="00F668EF" w:rsidP="005D4C3D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  <w:r w:rsidRPr="005D4C3D"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  <w:t>التمرين</w:t>
      </w:r>
      <w:r w:rsidR="00917064" w:rsidRPr="005D4C3D"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  <w:t xml:space="preserve"> الثالث</w:t>
      </w:r>
      <w:r w:rsidRPr="005D4C3D"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  <w:t xml:space="preserve">: </w:t>
      </w:r>
    </w:p>
    <w:tbl>
      <w:tblPr>
        <w:tblpPr w:leftFromText="180" w:rightFromText="180" w:vertAnchor="text" w:horzAnchor="margin" w:tblpXSpec="center" w:tblpY="1480"/>
        <w:tblW w:w="7820" w:type="dxa"/>
        <w:tblCellMar>
          <w:left w:w="0" w:type="dxa"/>
          <w:right w:w="0" w:type="dxa"/>
        </w:tblCellMar>
        <w:tblLook w:val="04A0"/>
      </w:tblPr>
      <w:tblGrid>
        <w:gridCol w:w="1660"/>
        <w:gridCol w:w="1280"/>
        <w:gridCol w:w="1280"/>
        <w:gridCol w:w="1280"/>
        <w:gridCol w:w="2320"/>
      </w:tblGrid>
      <w:tr w:rsidR="00C277A3" w:rsidRPr="005D4C3D" w:rsidTr="00C277A3">
        <w:trPr>
          <w:trHeight w:val="477"/>
        </w:trPr>
        <w:tc>
          <w:tcPr>
            <w:tcW w:w="5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تكلفة نقل الوحدة الواحدة من المصنع إلى المستودع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C277A3" w:rsidRPr="005D4C3D" w:rsidTr="00C277A3">
        <w:trPr>
          <w:trHeight w:val="477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المستودع 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المستودع 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المستودع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 xml:space="preserve">الطاقة الانتاجية للمصنع </w:t>
            </w:r>
          </w:p>
        </w:tc>
      </w:tr>
      <w:tr w:rsidR="00C277A3" w:rsidRPr="005D4C3D" w:rsidTr="00C277A3">
        <w:trPr>
          <w:trHeight w:val="477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المصنع      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100</w:t>
            </w:r>
          </w:p>
        </w:tc>
      </w:tr>
      <w:tr w:rsidR="00C277A3" w:rsidRPr="005D4C3D" w:rsidTr="00C277A3">
        <w:trPr>
          <w:trHeight w:val="477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المصنع     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300</w:t>
            </w:r>
          </w:p>
        </w:tc>
      </w:tr>
      <w:tr w:rsidR="00C277A3" w:rsidRPr="005D4C3D" w:rsidTr="00C277A3">
        <w:trPr>
          <w:trHeight w:val="477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المصنع     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300</w:t>
            </w:r>
          </w:p>
        </w:tc>
      </w:tr>
      <w:tr w:rsidR="00C277A3" w:rsidRPr="005D4C3D" w:rsidTr="00C277A3">
        <w:trPr>
          <w:trHeight w:val="58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  <w:rtl/>
              </w:rPr>
              <w:t>حاجة المستودع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300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200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color w:val="000000"/>
                <w:kern w:val="24"/>
                <w:sz w:val="28"/>
                <w:szCs w:val="28"/>
              </w:rPr>
              <w:t>200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7A3" w:rsidRPr="005D4C3D" w:rsidRDefault="00C277A3" w:rsidP="00C277A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Times New Roman" w:hAnsi="Simplified Arabic" w:cs="Simplified Arabic"/>
                <w:b/>
                <w:bCs/>
                <w:color w:val="000000"/>
                <w:kern w:val="24"/>
                <w:sz w:val="28"/>
                <w:szCs w:val="28"/>
              </w:rPr>
              <w:t>700</w:t>
            </w:r>
          </w:p>
        </w:tc>
      </w:tr>
    </w:tbl>
    <w:p w:rsidR="005D4C3D" w:rsidRPr="005D4C3D" w:rsidRDefault="00C277A3" w:rsidP="005D4C3D">
      <w:pPr>
        <w:pStyle w:val="Paragraphedeliste"/>
        <w:bidi/>
        <w:spacing w:line="240" w:lineRule="auto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17B6F"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t>شركة لديها مصانع في ثلاثة مواقع ولديها ثلاثة مستودعات، تقع في مواقع مختلفة أيضا. الجدول التالي يبين: الطاقة الانتاجية لكل مصنع، حاجة كل مستودع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 w:rsidR="00017B6F"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t>وتكلفة الشحن من أي من المصانع لأي من المستودعات.</w:t>
      </w:r>
    </w:p>
    <w:p w:rsidR="00017B6F" w:rsidRPr="005D4C3D" w:rsidRDefault="00017B6F" w:rsidP="005D4C3D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</w:rPr>
      </w:pPr>
    </w:p>
    <w:p w:rsidR="00917064" w:rsidRPr="005D4C3D" w:rsidRDefault="00917064" w:rsidP="005D4C3D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noProof/>
          <w:sz w:val="28"/>
          <w:szCs w:val="28"/>
        </w:rPr>
      </w:pPr>
    </w:p>
    <w:p w:rsidR="00017B6F" w:rsidRPr="005D4C3D" w:rsidRDefault="00017B6F" w:rsidP="005D4C3D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</w:p>
    <w:p w:rsidR="00017B6F" w:rsidRPr="005D4C3D" w:rsidRDefault="00017B6F" w:rsidP="005D4C3D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</w:p>
    <w:p w:rsidR="00017B6F" w:rsidRPr="005D4C3D" w:rsidRDefault="00017B6F" w:rsidP="005D4C3D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</w:p>
    <w:p w:rsidR="00017B6F" w:rsidRPr="005D4C3D" w:rsidRDefault="00017B6F" w:rsidP="005D4C3D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kern w:val="24"/>
          <w:sz w:val="28"/>
          <w:szCs w:val="28"/>
          <w:rtl/>
        </w:rPr>
      </w:pPr>
    </w:p>
    <w:p w:rsidR="008D5A53" w:rsidRDefault="00017B6F" w:rsidP="008D5A53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color w:val="222222"/>
          <w:sz w:val="28"/>
          <w:szCs w:val="28"/>
        </w:rPr>
      </w:pPr>
      <w:r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t>المطلوب:</w:t>
      </w:r>
      <w:r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br/>
        <w:t>أ. صياغة حلا ممكنا أولياً لمشكلة النقل باستخدام قاعدة الركن الشمالي الغربي.</w:t>
      </w:r>
      <w:r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br/>
        <w:t xml:space="preserve">ب . </w:t>
      </w:r>
    </w:p>
    <w:p w:rsidR="00017B6F" w:rsidRDefault="00C277A3" w:rsidP="008D5A53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color w:val="222222"/>
          <w:sz w:val="28"/>
          <w:szCs w:val="28"/>
        </w:rPr>
      </w:pP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(المسار المتعرج)</w:t>
      </w:r>
      <w:r w:rsidR="00017B6F" w:rsidRPr="005D4C3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وحساب جميع مؤشرات التحسن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؟</w:t>
      </w:r>
    </w:p>
    <w:p w:rsidR="00C277A3" w:rsidRPr="00C277A3" w:rsidRDefault="00C277A3" w:rsidP="00C277A3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 w:rsidRPr="00C277A3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حساب تكلفة النقل المثلى</w:t>
      </w:r>
    </w:p>
    <w:p w:rsidR="00DA22F5" w:rsidRDefault="00DA22F5" w:rsidP="00C277A3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A22F5" w:rsidRDefault="00DA22F5" w:rsidP="00DA22F5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3734EF" w:rsidRDefault="00F55F9D" w:rsidP="00DA22F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D4C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التمرين</w:t>
      </w:r>
      <w:r w:rsidR="00017B6F" w:rsidRPr="005D4C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</w:t>
      </w:r>
      <w:r w:rsidR="00C277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</w:t>
      </w:r>
      <w:r w:rsidRPr="005D4C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E15A8E" w:rsidRPr="005D4C3D" w:rsidRDefault="00E15A8E" w:rsidP="00E15A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55F9D" w:rsidRPr="005D4C3D" w:rsidRDefault="00F55F9D" w:rsidP="005D4C3D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  <w:lang w:bidi="ar-DZ"/>
        </w:rPr>
        <w:t>ليكن لدينا نموذج النقل التالي:</w:t>
      </w:r>
    </w:p>
    <w:p w:rsidR="00F55F9D" w:rsidRPr="005D4C3D" w:rsidRDefault="00F55F9D" w:rsidP="005D4C3D">
      <w:pPr>
        <w:pStyle w:val="NormalWeb"/>
        <w:tabs>
          <w:tab w:val="right" w:pos="283"/>
        </w:tabs>
        <w:kinsoku w:val="0"/>
        <w:overflowPunct w:val="0"/>
        <w:bidi/>
        <w:spacing w:before="0" w:beforeAutospacing="0" w:after="0" w:afterAutospacing="0"/>
        <w:jc w:val="right"/>
        <w:textAlignment w:val="baseline"/>
        <w:rPr>
          <w:rFonts w:ascii="Simplified Arabic" w:eastAsia="Calibri" w:hAnsi="Simplified Arabic" w:cs="Simplified Arabic"/>
          <w:b/>
          <w:bCs/>
          <w:color w:val="000000" w:themeColor="text1"/>
          <w:kern w:val="24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583" w:type="dxa"/>
        <w:tblLook w:val="04A0"/>
      </w:tblPr>
      <w:tblGrid>
        <w:gridCol w:w="1008"/>
        <w:gridCol w:w="1591"/>
        <w:gridCol w:w="1591"/>
        <w:gridCol w:w="1591"/>
        <w:gridCol w:w="1591"/>
        <w:gridCol w:w="1591"/>
      </w:tblGrid>
      <w:tr w:rsidR="00617023" w:rsidTr="00617023">
        <w:tc>
          <w:tcPr>
            <w:tcW w:w="1008" w:type="dxa"/>
          </w:tcPr>
          <w:p w:rsidR="00617023" w:rsidRPr="00617023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17023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a</w:t>
            </w:r>
            <w:r w:rsidRPr="00617023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i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4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3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2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1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> </w:t>
            </w:r>
          </w:p>
        </w:tc>
      </w:tr>
      <w:tr w:rsidR="00617023" w:rsidTr="00617023">
        <w:tc>
          <w:tcPr>
            <w:tcW w:w="1008" w:type="dxa"/>
          </w:tcPr>
          <w:p w:rsidR="00617023" w:rsidRP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50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130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190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180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150</w:t>
            </w:r>
          </w:p>
        </w:tc>
        <w:tc>
          <w:tcPr>
            <w:tcW w:w="1591" w:type="dxa"/>
          </w:tcPr>
          <w:p w:rsidR="00617023" w:rsidRDefault="00617023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1</w:t>
            </w:r>
          </w:p>
        </w:tc>
      </w:tr>
      <w:tr w:rsidR="00617023" w:rsidTr="00617023">
        <w:tc>
          <w:tcPr>
            <w:tcW w:w="1008" w:type="dxa"/>
          </w:tcPr>
          <w:p w:rsidR="00617023" w:rsidRP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30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170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150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140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200</w:t>
            </w:r>
          </w:p>
        </w:tc>
        <w:tc>
          <w:tcPr>
            <w:tcW w:w="1591" w:type="dxa"/>
          </w:tcPr>
          <w:p w:rsidR="00617023" w:rsidRDefault="00617023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2</w:t>
            </w:r>
          </w:p>
        </w:tc>
      </w:tr>
      <w:tr w:rsidR="00617023" w:rsidTr="00617023">
        <w:tc>
          <w:tcPr>
            <w:tcW w:w="1008" w:type="dxa"/>
          </w:tcPr>
          <w:p w:rsidR="00617023" w:rsidRP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70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220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170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120</w:t>
            </w:r>
          </w:p>
        </w:tc>
        <w:tc>
          <w:tcPr>
            <w:tcW w:w="1591" w:type="dxa"/>
          </w:tcPr>
          <w:p w:rsidR="00617023" w:rsidRDefault="00322694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250</w:t>
            </w:r>
          </w:p>
        </w:tc>
        <w:tc>
          <w:tcPr>
            <w:tcW w:w="1591" w:type="dxa"/>
          </w:tcPr>
          <w:p w:rsidR="00617023" w:rsidRDefault="00617023" w:rsidP="005D4C3D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3</w:t>
            </w:r>
          </w:p>
        </w:tc>
      </w:tr>
      <w:tr w:rsidR="00617023" w:rsidTr="00617023">
        <w:tc>
          <w:tcPr>
            <w:tcW w:w="1008" w:type="dxa"/>
          </w:tcPr>
          <w:p w:rsidR="00617023" w:rsidRPr="00617023" w:rsidRDefault="00322694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591" w:type="dxa"/>
          </w:tcPr>
          <w:p w:rsidR="00617023" w:rsidRPr="00322694" w:rsidRDefault="00322694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91" w:type="dxa"/>
          </w:tcPr>
          <w:p w:rsidR="00617023" w:rsidRPr="00322694" w:rsidRDefault="00322694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91" w:type="dxa"/>
          </w:tcPr>
          <w:p w:rsidR="00617023" w:rsidRPr="00322694" w:rsidRDefault="00322694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91" w:type="dxa"/>
          </w:tcPr>
          <w:p w:rsidR="00617023" w:rsidRPr="00322694" w:rsidRDefault="00322694" w:rsidP="00322694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:rsidR="00617023" w:rsidRPr="005D4C3D" w:rsidRDefault="00617023" w:rsidP="00C17BEF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b</w:t>
            </w:r>
            <w:r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rtl/>
                <w:lang w:val="fr-FR"/>
              </w:rPr>
              <w:t xml:space="preserve"> 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i</w:t>
            </w:r>
          </w:p>
        </w:tc>
      </w:tr>
    </w:tbl>
    <w:p w:rsidR="00617023" w:rsidRDefault="00617023" w:rsidP="005D4C3D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  <w:lang w:bidi="ar-DZ"/>
        </w:rPr>
      </w:pPr>
    </w:p>
    <w:p w:rsidR="00F55F9D" w:rsidRDefault="00F55F9D" w:rsidP="00617023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lang w:bidi="ar-DZ"/>
        </w:rPr>
      </w:pPr>
      <w:r w:rsidRPr="005D4C3D">
        <w:rPr>
          <w:rFonts w:ascii="Simplified Arabic" w:hAnsi="Simplified Arabic" w:cs="Simplified Arabic"/>
          <w:color w:val="000000" w:themeColor="text1"/>
          <w:kern w:val="24"/>
          <w:sz w:val="28"/>
          <w:szCs w:val="28"/>
          <w:rtl/>
          <w:lang w:bidi="ar-DZ"/>
        </w:rPr>
        <w:t xml:space="preserve">حل مسألة النقل باستخدام </w:t>
      </w:r>
      <w:r w:rsidR="00617023">
        <w:rPr>
          <w:rFonts w:ascii="Simplified Arabic" w:hAnsi="Simplified Arabic" w:cs="Simplified Arabic" w:hint="cs"/>
          <w:color w:val="000000" w:themeColor="text1"/>
          <w:kern w:val="24"/>
          <w:sz w:val="28"/>
          <w:szCs w:val="28"/>
          <w:rtl/>
          <w:lang w:bidi="ar-DZ"/>
        </w:rPr>
        <w:t xml:space="preserve">قاعدة الركن الشمالي الغربي </w:t>
      </w:r>
      <w:r w:rsidR="00017B6F" w:rsidRPr="005D4C3D">
        <w:rPr>
          <w:rFonts w:ascii="Simplified Arabic" w:eastAsia="Calibri" w:hAnsi="Simplified Arabic" w:cs="Simplified Arabic"/>
          <w:color w:val="000000" w:themeColor="text1"/>
          <w:kern w:val="24"/>
          <w:sz w:val="28"/>
          <w:szCs w:val="28"/>
          <w:rtl/>
          <w:lang w:bidi="ar-DZ"/>
        </w:rPr>
        <w:t>ثم تحسين الحل باستخدام المسار المتعرج.</w:t>
      </w:r>
    </w:p>
    <w:p w:rsidR="005D4C3D" w:rsidRDefault="00322694" w:rsidP="005D4C3D">
      <w:pPr>
        <w:bidi/>
        <w:spacing w:after="0" w:line="240" w:lineRule="auto"/>
        <w:rPr>
          <w:rFonts w:ascii="Simplified Arabic" w:eastAsia="Calibri" w:hAnsi="Simplified Arabic" w:cs="Simplified Arabic" w:hint="cs"/>
          <w:b/>
          <w:bCs/>
          <w:color w:val="000000" w:themeColor="text1"/>
          <w:kern w:val="24"/>
          <w:sz w:val="28"/>
          <w:szCs w:val="28"/>
          <w:rtl/>
          <w:lang w:bidi="ar-DZ"/>
        </w:rPr>
      </w:pPr>
      <w:r w:rsidRPr="00322694">
        <w:rPr>
          <w:rFonts w:ascii="Simplified Arabic" w:eastAsia="Calibri" w:hAnsi="Simplified Arabic" w:cs="Simplified Arabic" w:hint="cs"/>
          <w:b/>
          <w:bCs/>
          <w:color w:val="000000" w:themeColor="text1"/>
          <w:kern w:val="24"/>
          <w:sz w:val="28"/>
          <w:szCs w:val="28"/>
          <w:rtl/>
          <w:lang w:bidi="ar-DZ"/>
        </w:rPr>
        <w:t>الحل:</w:t>
      </w:r>
    </w:p>
    <w:tbl>
      <w:tblPr>
        <w:tblStyle w:val="Grilledutableau"/>
        <w:bidiVisual/>
        <w:tblW w:w="0" w:type="auto"/>
        <w:tblInd w:w="583" w:type="dxa"/>
        <w:tblLook w:val="04A0"/>
      </w:tblPr>
      <w:tblGrid>
        <w:gridCol w:w="1008"/>
        <w:gridCol w:w="1591"/>
        <w:gridCol w:w="1591"/>
        <w:gridCol w:w="1591"/>
        <w:gridCol w:w="1591"/>
        <w:gridCol w:w="1591"/>
      </w:tblGrid>
      <w:tr w:rsidR="00322694" w:rsidTr="009E3DCA">
        <w:tc>
          <w:tcPr>
            <w:tcW w:w="1008" w:type="dxa"/>
          </w:tcPr>
          <w:p w:rsidR="00322694" w:rsidRPr="00617023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17023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a</w:t>
            </w:r>
            <w:r w:rsidRPr="00617023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i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4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3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2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D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1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> </w:t>
            </w:r>
          </w:p>
        </w:tc>
      </w:tr>
      <w:tr w:rsidR="00322694" w:rsidTr="009E3DCA">
        <w:tc>
          <w:tcPr>
            <w:tcW w:w="1008" w:type="dxa"/>
          </w:tcPr>
          <w:p w:rsidR="00322694" w:rsidRPr="00617023" w:rsidRDefault="00322694" w:rsidP="009E3DC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50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130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190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180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</w:t>
            </w:r>
          </w:p>
        </w:tc>
        <w:tc>
          <w:tcPr>
            <w:tcW w:w="1591" w:type="dxa"/>
          </w:tcPr>
          <w:p w:rsidR="00322694" w:rsidRDefault="00322694" w:rsidP="00322694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150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1</w:t>
            </w:r>
          </w:p>
        </w:tc>
      </w:tr>
      <w:tr w:rsidR="00322694" w:rsidTr="009E3DCA">
        <w:tc>
          <w:tcPr>
            <w:tcW w:w="1008" w:type="dxa"/>
          </w:tcPr>
          <w:p w:rsidR="00322694" w:rsidRPr="00617023" w:rsidRDefault="00322694" w:rsidP="009E3DC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30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170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150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140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200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2</w:t>
            </w:r>
          </w:p>
        </w:tc>
      </w:tr>
      <w:tr w:rsidR="00322694" w:rsidTr="009E3DCA">
        <w:tc>
          <w:tcPr>
            <w:tcW w:w="1008" w:type="dxa"/>
          </w:tcPr>
          <w:p w:rsidR="00322694" w:rsidRPr="00617023" w:rsidRDefault="00322694" w:rsidP="009E3DC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8"/>
                <w:szCs w:val="28"/>
                <w:lang w:bidi="ar-DZ"/>
              </w:rPr>
              <w:t>70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220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170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591" w:type="dxa"/>
          </w:tcPr>
          <w:p w:rsidR="00322694" w:rsidRDefault="00322694" w:rsidP="00322694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120</w:t>
            </w:r>
            <w:r>
              <w:rPr>
                <w:rFonts w:ascii="Simplified Arabic" w:hAnsi="Simplified Arabic" w:cs="Simplified Arabic" w:hint="cs"/>
                <w:color w:val="000000" w:themeColor="text1"/>
                <w:kern w:val="24"/>
                <w:sz w:val="28"/>
                <w:szCs w:val="28"/>
                <w:rtl/>
                <w:lang w:bidi="ar-DZ"/>
              </w:rPr>
              <w:t xml:space="preserve">       </w:t>
            </w:r>
            <w:r w:rsidRPr="00322694">
              <w:rPr>
                <w:rFonts w:ascii="Simplified Arabic" w:hAnsi="Simplified Arabic" w:cs="Simplified Arabic" w:hint="cs"/>
                <w:color w:val="FF0000"/>
                <w:kern w:val="24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lang w:bidi="ar-DZ"/>
              </w:rPr>
              <w:t>250</w:t>
            </w:r>
          </w:p>
        </w:tc>
        <w:tc>
          <w:tcPr>
            <w:tcW w:w="1591" w:type="dxa"/>
          </w:tcPr>
          <w:p w:rsidR="00322694" w:rsidRDefault="00322694" w:rsidP="009E3DCA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kern w:val="24"/>
                <w:sz w:val="28"/>
                <w:szCs w:val="28"/>
                <w:rtl/>
                <w:lang w:bidi="ar-DZ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O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3</w:t>
            </w:r>
          </w:p>
        </w:tc>
      </w:tr>
      <w:tr w:rsidR="00322694" w:rsidTr="009E3DCA">
        <w:tc>
          <w:tcPr>
            <w:tcW w:w="1008" w:type="dxa"/>
          </w:tcPr>
          <w:p w:rsidR="00322694" w:rsidRPr="00617023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591" w:type="dxa"/>
          </w:tcPr>
          <w:p w:rsidR="00322694" w:rsidRPr="00322694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91" w:type="dxa"/>
          </w:tcPr>
          <w:p w:rsidR="00322694" w:rsidRPr="00322694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91" w:type="dxa"/>
          </w:tcPr>
          <w:p w:rsidR="00322694" w:rsidRPr="00322694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91" w:type="dxa"/>
          </w:tcPr>
          <w:p w:rsidR="00322694" w:rsidRPr="00322694" w:rsidRDefault="00322694" w:rsidP="009E3DCA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2269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:rsidR="00322694" w:rsidRPr="005D4C3D" w:rsidRDefault="00322694" w:rsidP="009E3DCA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fr-FR"/>
              </w:rPr>
              <w:t>b</w:t>
            </w:r>
            <w:r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rtl/>
                <w:lang w:val="fr-FR"/>
              </w:rPr>
              <w:t xml:space="preserve"> </w:t>
            </w:r>
            <w:r w:rsidRPr="005D4C3D">
              <w:rPr>
                <w:rFonts w:ascii="Simplified Arabic" w:eastAsia="Calibri" w:hAnsi="Simplified Arabic" w:cs="Simplified Arabic"/>
                <w:b/>
                <w:bCs/>
                <w:i/>
                <w:iCs/>
                <w:color w:val="000000" w:themeColor="text1"/>
                <w:kern w:val="24"/>
                <w:position w:val="-7"/>
                <w:sz w:val="28"/>
                <w:szCs w:val="28"/>
                <w:vertAlign w:val="subscript"/>
                <w:lang w:val="fr-FR"/>
              </w:rPr>
              <w:t>i</w:t>
            </w:r>
          </w:p>
        </w:tc>
      </w:tr>
    </w:tbl>
    <w:p w:rsidR="00322694" w:rsidRPr="00322694" w:rsidRDefault="00322694" w:rsidP="0032269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اقل تكلفة = 20900</w:t>
      </w:r>
    </w:p>
    <w:sectPr w:rsidR="00322694" w:rsidRPr="00322694" w:rsidSect="008827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B2" w:rsidRDefault="009A3CB2" w:rsidP="00A4583C">
      <w:pPr>
        <w:spacing w:after="0" w:line="240" w:lineRule="auto"/>
      </w:pPr>
      <w:r>
        <w:separator/>
      </w:r>
    </w:p>
  </w:endnote>
  <w:endnote w:type="continuationSeparator" w:id="1">
    <w:p w:rsidR="009A3CB2" w:rsidRDefault="009A3CB2" w:rsidP="00A4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B2" w:rsidRDefault="009A3CB2" w:rsidP="00A4583C">
      <w:pPr>
        <w:spacing w:after="0" w:line="240" w:lineRule="auto"/>
      </w:pPr>
      <w:r>
        <w:separator/>
      </w:r>
    </w:p>
  </w:footnote>
  <w:footnote w:type="continuationSeparator" w:id="1">
    <w:p w:rsidR="009A3CB2" w:rsidRDefault="009A3CB2" w:rsidP="00A4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437"/>
    <w:multiLevelType w:val="hybridMultilevel"/>
    <w:tmpl w:val="D5D841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20F6"/>
    <w:multiLevelType w:val="hybridMultilevel"/>
    <w:tmpl w:val="60B0AE90"/>
    <w:lvl w:ilvl="0" w:tplc="7CB0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A73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0F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60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01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C0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61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CE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86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02FEE"/>
    <w:multiLevelType w:val="hybridMultilevel"/>
    <w:tmpl w:val="97621758"/>
    <w:lvl w:ilvl="0" w:tplc="D83047BE">
      <w:start w:val="5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FB7066"/>
    <w:multiLevelType w:val="hybridMultilevel"/>
    <w:tmpl w:val="B68245A6"/>
    <w:lvl w:ilvl="0" w:tplc="269ED8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F2A95"/>
    <w:multiLevelType w:val="hybridMultilevel"/>
    <w:tmpl w:val="EF46F8C0"/>
    <w:lvl w:ilvl="0" w:tplc="269ED8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5052C"/>
    <w:multiLevelType w:val="multilevel"/>
    <w:tmpl w:val="5B460456"/>
    <w:lvl w:ilvl="0">
      <w:start w:val="3"/>
      <w:numFmt w:val="decimal"/>
      <w:lvlText w:val="%1-.......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-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A23"/>
    <w:rsid w:val="00017B6F"/>
    <w:rsid w:val="00051336"/>
    <w:rsid w:val="00087DE5"/>
    <w:rsid w:val="000D36B4"/>
    <w:rsid w:val="0021414A"/>
    <w:rsid w:val="00304A04"/>
    <w:rsid w:val="00322694"/>
    <w:rsid w:val="003734EF"/>
    <w:rsid w:val="004A22EF"/>
    <w:rsid w:val="004C66C7"/>
    <w:rsid w:val="004F7E04"/>
    <w:rsid w:val="00504C4E"/>
    <w:rsid w:val="00537C94"/>
    <w:rsid w:val="005A26A5"/>
    <w:rsid w:val="005D4C3D"/>
    <w:rsid w:val="005E2ED3"/>
    <w:rsid w:val="005E7A23"/>
    <w:rsid w:val="00613606"/>
    <w:rsid w:val="00617023"/>
    <w:rsid w:val="006A6E8C"/>
    <w:rsid w:val="007035F2"/>
    <w:rsid w:val="0071439F"/>
    <w:rsid w:val="007263F9"/>
    <w:rsid w:val="00733793"/>
    <w:rsid w:val="00766D87"/>
    <w:rsid w:val="007912DF"/>
    <w:rsid w:val="00834EAC"/>
    <w:rsid w:val="00850452"/>
    <w:rsid w:val="008560C3"/>
    <w:rsid w:val="00865D9B"/>
    <w:rsid w:val="008827C3"/>
    <w:rsid w:val="008D5A53"/>
    <w:rsid w:val="00917064"/>
    <w:rsid w:val="00950B6A"/>
    <w:rsid w:val="00991D42"/>
    <w:rsid w:val="009A3CB2"/>
    <w:rsid w:val="00A4583C"/>
    <w:rsid w:val="00A64BB5"/>
    <w:rsid w:val="00BA5D7B"/>
    <w:rsid w:val="00C277A3"/>
    <w:rsid w:val="00C351FF"/>
    <w:rsid w:val="00CD3585"/>
    <w:rsid w:val="00CE7319"/>
    <w:rsid w:val="00D4405A"/>
    <w:rsid w:val="00DA22F5"/>
    <w:rsid w:val="00DC5B72"/>
    <w:rsid w:val="00E124FF"/>
    <w:rsid w:val="00E15A8E"/>
    <w:rsid w:val="00EC796E"/>
    <w:rsid w:val="00ED2B75"/>
    <w:rsid w:val="00EE5770"/>
    <w:rsid w:val="00EF41D6"/>
    <w:rsid w:val="00F55F9D"/>
    <w:rsid w:val="00F6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583C"/>
    <w:rPr>
      <w:rFonts w:ascii="Calibri" w:eastAsia="Calibri" w:hAnsi="Calibri" w:cs="Arial"/>
      <w:sz w:val="20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583C"/>
    <w:pPr>
      <w:spacing w:after="0" w:line="240" w:lineRule="auto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NotedebasdepageCar1">
    <w:name w:val="Note de bas de page Car1"/>
    <w:basedOn w:val="Policepardfaut"/>
    <w:uiPriority w:val="99"/>
    <w:semiHidden/>
    <w:rsid w:val="00A4583C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A4583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A22EF"/>
    <w:pPr>
      <w:spacing w:after="200" w:line="276" w:lineRule="auto"/>
      <w:ind w:left="720"/>
      <w:contextualSpacing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39"/>
    <w:rsid w:val="005A2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HP</cp:lastModifiedBy>
  <cp:revision>8</cp:revision>
  <dcterms:created xsi:type="dcterms:W3CDTF">2021-05-16T17:23:00Z</dcterms:created>
  <dcterms:modified xsi:type="dcterms:W3CDTF">2021-05-23T22:27:00Z</dcterms:modified>
</cp:coreProperties>
</file>