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600" w:rsidRPr="00107B0D" w:rsidRDefault="00BF4894" w:rsidP="00EC68E3">
      <w:pPr>
        <w:pStyle w:val="a3"/>
        <w:ind w:left="84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107B0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التمرين الأول:</w:t>
      </w:r>
      <w:r w:rsidR="00107B0D" w:rsidRPr="00107B0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472600"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نفترض أن شركة انجليزية استوردت بتاريخ 04 ماي 2011 منتجات صيدلانية بمبلغ إجمالي مقداره: 1.000.000 يورو يسدد بعد 6 أشهر (نوفمبر2011)، وبهدف التغط</w:t>
      </w:r>
      <w:r w:rsidR="00EC68E3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ية ضد التغيرات في سعر صرف اليورو مقابل الجنيه الاسترليني</w:t>
      </w:r>
      <w:r w:rsidR="00472600"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قرر المستورد شراء خيار شراء أوروبي </w:t>
      </w:r>
      <w:r w:rsidR="00B41369"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(</w:t>
      </w:r>
      <w:r w:rsidR="00B41369"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CALL</w:t>
      </w:r>
      <w:r w:rsidR="00472600"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)، الخصائص التي يتميز بها الخيار المقترح من السمسار ما يلي:</w:t>
      </w:r>
    </w:p>
    <w:tbl>
      <w:tblPr>
        <w:tblStyle w:val="a4"/>
        <w:bidiVisual/>
        <w:tblW w:w="0" w:type="auto"/>
        <w:tblInd w:w="804" w:type="dxa"/>
        <w:tblLook w:val="04A0"/>
      </w:tblPr>
      <w:tblGrid>
        <w:gridCol w:w="4290"/>
        <w:gridCol w:w="4192"/>
      </w:tblGrid>
      <w:tr w:rsidR="00472600" w:rsidRPr="00107B0D" w:rsidTr="005F4962">
        <w:tc>
          <w:tcPr>
            <w:tcW w:w="8482" w:type="dxa"/>
            <w:gridSpan w:val="2"/>
          </w:tcPr>
          <w:p w:rsidR="00472600" w:rsidRPr="00107B0D" w:rsidRDefault="00472600" w:rsidP="005F4962">
            <w:pPr>
              <w:pStyle w:val="a3"/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107B0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خيار شراء أوروبي لليورو مقابل الجنيه الاسترليني:</w:t>
            </w:r>
          </w:p>
        </w:tc>
      </w:tr>
      <w:tr w:rsidR="00472600" w:rsidRPr="00107B0D" w:rsidTr="005F4962">
        <w:tc>
          <w:tcPr>
            <w:tcW w:w="4290" w:type="dxa"/>
          </w:tcPr>
          <w:p w:rsidR="00472600" w:rsidRPr="00107B0D" w:rsidRDefault="00472600" w:rsidP="005F4962">
            <w:pPr>
              <w:pStyle w:val="a3"/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107B0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المبلغ الاسمي</w:t>
            </w:r>
          </w:p>
        </w:tc>
        <w:tc>
          <w:tcPr>
            <w:tcW w:w="4192" w:type="dxa"/>
          </w:tcPr>
          <w:p w:rsidR="00472600" w:rsidRPr="00107B0D" w:rsidRDefault="00472600" w:rsidP="005F4962">
            <w:pPr>
              <w:pStyle w:val="a3"/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107B0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1.000.000 يورو</w:t>
            </w:r>
          </w:p>
        </w:tc>
      </w:tr>
      <w:tr w:rsidR="00472600" w:rsidRPr="00107B0D" w:rsidTr="005F4962">
        <w:tc>
          <w:tcPr>
            <w:tcW w:w="4290" w:type="dxa"/>
          </w:tcPr>
          <w:p w:rsidR="00472600" w:rsidRPr="00107B0D" w:rsidRDefault="00472600" w:rsidP="005F4962">
            <w:pPr>
              <w:pStyle w:val="a3"/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107B0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تاريخ الاستحقاق</w:t>
            </w:r>
          </w:p>
        </w:tc>
        <w:tc>
          <w:tcPr>
            <w:tcW w:w="4192" w:type="dxa"/>
          </w:tcPr>
          <w:p w:rsidR="00472600" w:rsidRPr="00107B0D" w:rsidRDefault="00472600" w:rsidP="005F4962">
            <w:pPr>
              <w:pStyle w:val="a3"/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107B0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نوفمبر2011</w:t>
            </w:r>
          </w:p>
        </w:tc>
      </w:tr>
      <w:tr w:rsidR="00472600" w:rsidRPr="00107B0D" w:rsidTr="005F4962">
        <w:tc>
          <w:tcPr>
            <w:tcW w:w="4290" w:type="dxa"/>
          </w:tcPr>
          <w:p w:rsidR="00472600" w:rsidRPr="00107B0D" w:rsidRDefault="00472600" w:rsidP="005F4962">
            <w:pPr>
              <w:pStyle w:val="a3"/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107B0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سعر التنفيذ</w:t>
            </w:r>
          </w:p>
        </w:tc>
        <w:tc>
          <w:tcPr>
            <w:tcW w:w="4192" w:type="dxa"/>
          </w:tcPr>
          <w:p w:rsidR="00472600" w:rsidRPr="00107B0D" w:rsidRDefault="00472600" w:rsidP="005F4962">
            <w:pPr>
              <w:pStyle w:val="a3"/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107B0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0</w:t>
            </w:r>
            <w:r w:rsidRPr="00107B0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,</w:t>
            </w:r>
            <w:r w:rsidRPr="00107B0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7519</w:t>
            </w:r>
          </w:p>
        </w:tc>
      </w:tr>
      <w:tr w:rsidR="00472600" w:rsidRPr="00107B0D" w:rsidTr="005F4962">
        <w:tc>
          <w:tcPr>
            <w:tcW w:w="4290" w:type="dxa"/>
          </w:tcPr>
          <w:p w:rsidR="00472600" w:rsidRPr="00107B0D" w:rsidRDefault="00472600" w:rsidP="005F4962">
            <w:pPr>
              <w:pStyle w:val="a3"/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107B0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العلاوة على سعر التنفيذ</w:t>
            </w:r>
          </w:p>
        </w:tc>
        <w:tc>
          <w:tcPr>
            <w:tcW w:w="4192" w:type="dxa"/>
          </w:tcPr>
          <w:p w:rsidR="00472600" w:rsidRPr="00107B0D" w:rsidRDefault="00472600" w:rsidP="005F4962">
            <w:pPr>
              <w:pStyle w:val="a3"/>
              <w:ind w:left="0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107B0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0</w:t>
            </w:r>
            <w:r w:rsidRPr="00107B0D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,</w:t>
            </w:r>
            <w:r w:rsidRPr="00107B0D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0095</w:t>
            </w:r>
          </w:p>
        </w:tc>
      </w:tr>
    </w:tbl>
    <w:p w:rsidR="00472600" w:rsidRPr="00107B0D" w:rsidRDefault="00472600" w:rsidP="005F4962">
      <w:pPr>
        <w:pStyle w:val="a3"/>
        <w:ind w:left="804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-بافتراض ان هناك ثلاث فرضيات محتملة لسعر صرف اليورو مقابل الجنيه الاسترليني بعد 3 أشهر:</w:t>
      </w:r>
    </w:p>
    <w:p w:rsidR="00472600" w:rsidRPr="00107B0D" w:rsidRDefault="00472600" w:rsidP="005F4962">
      <w:pPr>
        <w:pStyle w:val="a3"/>
        <w:numPr>
          <w:ilvl w:val="0"/>
          <w:numId w:val="2"/>
        </w:numPr>
        <w:rPr>
          <w:rFonts w:ascii="Simplified Arabic" w:hAnsi="Simplified Arabic" w:cs="Simplified Arabic"/>
          <w:sz w:val="28"/>
          <w:szCs w:val="28"/>
          <w:lang w:val="fr-FR" w:bidi="ar-DZ"/>
        </w:rPr>
      </w:pP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ثبات سعر الصرف اليورو: </w:t>
      </w:r>
      <w:r w:rsidR="00107B0D"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£</w:t>
      </w:r>
      <w:r w:rsidR="00107B0D"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bidi="ar-DZ"/>
        </w:rPr>
        <w:t>0</w:t>
      </w:r>
      <w:r w:rsidRPr="00107B0D">
        <w:rPr>
          <w:rFonts w:ascii="Simplified Arabic" w:hAnsi="Simplified Arabic" w:cs="Simplified Arabic"/>
          <w:sz w:val="28"/>
          <w:szCs w:val="28"/>
          <w:rtl/>
          <w:lang w:bidi="ar-DZ"/>
        </w:rPr>
        <w:t>,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bidi="ar-DZ"/>
        </w:rPr>
        <w:t>7519</w:t>
      </w:r>
      <w:r w:rsidR="00107B0D"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= </w:t>
      </w:r>
      <w:r w:rsidR="00107B0D" w:rsidRPr="00107B0D">
        <w:rPr>
          <w:sz w:val="28"/>
          <w:szCs w:val="28"/>
          <w:rtl/>
          <w:lang w:bidi="ar-DZ"/>
        </w:rPr>
        <w:t>€</w:t>
      </w:r>
      <w:r w:rsidR="00107B0D" w:rsidRPr="00107B0D">
        <w:rPr>
          <w:rFonts w:hint="cs"/>
          <w:sz w:val="28"/>
          <w:szCs w:val="28"/>
          <w:rtl/>
          <w:lang w:bidi="ar-DZ"/>
        </w:rPr>
        <w:t xml:space="preserve">1 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.</w:t>
      </w:r>
    </w:p>
    <w:p w:rsidR="00472600" w:rsidRPr="00107B0D" w:rsidRDefault="00472600" w:rsidP="005F4962">
      <w:pPr>
        <w:pStyle w:val="a3"/>
        <w:numPr>
          <w:ilvl w:val="0"/>
          <w:numId w:val="2"/>
        </w:numPr>
        <w:rPr>
          <w:rFonts w:ascii="Simplified Arabic" w:hAnsi="Simplified Arabic" w:cs="Simplified Arabic"/>
          <w:sz w:val="28"/>
          <w:szCs w:val="28"/>
          <w:lang w:val="fr-FR" w:bidi="ar-DZ"/>
        </w:rPr>
      </w:pP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ارتفاع سعر صرف اليورو: </w:t>
      </w:r>
      <w:r w:rsidR="00107B0D"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£</w:t>
      </w:r>
      <w:r w:rsidR="00107B0D"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bidi="ar-DZ"/>
        </w:rPr>
        <w:t>0</w:t>
      </w:r>
      <w:r w:rsidRPr="00107B0D">
        <w:rPr>
          <w:rFonts w:ascii="Simplified Arabic" w:hAnsi="Simplified Arabic" w:cs="Simplified Arabic"/>
          <w:sz w:val="28"/>
          <w:szCs w:val="28"/>
          <w:rtl/>
          <w:lang w:bidi="ar-DZ"/>
        </w:rPr>
        <w:t>,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bidi="ar-DZ"/>
        </w:rPr>
        <w:t>7700</w:t>
      </w:r>
      <w:r w:rsidR="00107B0D"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=   </w:t>
      </w:r>
      <w:r w:rsidR="00107B0D" w:rsidRPr="00107B0D">
        <w:rPr>
          <w:sz w:val="28"/>
          <w:szCs w:val="28"/>
          <w:rtl/>
          <w:lang w:bidi="ar-DZ"/>
        </w:rPr>
        <w:t>€</w:t>
      </w:r>
      <w:r w:rsidR="00107B0D" w:rsidRPr="00107B0D">
        <w:rPr>
          <w:rFonts w:hint="cs"/>
          <w:sz w:val="28"/>
          <w:szCs w:val="28"/>
          <w:rtl/>
          <w:lang w:bidi="ar-DZ"/>
        </w:rPr>
        <w:t>1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.</w:t>
      </w:r>
    </w:p>
    <w:p w:rsidR="00472600" w:rsidRPr="00107B0D" w:rsidRDefault="00472600" w:rsidP="005F4962">
      <w:pPr>
        <w:pStyle w:val="a3"/>
        <w:numPr>
          <w:ilvl w:val="0"/>
          <w:numId w:val="2"/>
        </w:numPr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انخفاض سعر صرف اليورو: </w:t>
      </w:r>
      <w:r w:rsidR="00107B0D"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£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bidi="ar-DZ"/>
        </w:rPr>
        <w:t>0</w:t>
      </w:r>
      <w:r w:rsidRPr="00107B0D">
        <w:rPr>
          <w:rFonts w:ascii="Simplified Arabic" w:hAnsi="Simplified Arabic" w:cs="Simplified Arabic"/>
          <w:sz w:val="28"/>
          <w:szCs w:val="28"/>
          <w:rtl/>
          <w:lang w:bidi="ar-DZ"/>
        </w:rPr>
        <w:t>,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bidi="ar-DZ"/>
        </w:rPr>
        <w:t>7400</w:t>
      </w:r>
      <w:r w:rsidR="00107B0D" w:rsidRPr="00107B0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r w:rsidR="00107B0D"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= </w:t>
      </w:r>
      <w:r w:rsidR="00107B0D" w:rsidRPr="00107B0D">
        <w:rPr>
          <w:sz w:val="28"/>
          <w:szCs w:val="28"/>
          <w:rtl/>
          <w:lang w:bidi="ar-DZ"/>
        </w:rPr>
        <w:t>€</w:t>
      </w:r>
      <w:r w:rsidR="00107B0D" w:rsidRPr="00107B0D">
        <w:rPr>
          <w:rFonts w:hint="cs"/>
          <w:sz w:val="28"/>
          <w:szCs w:val="28"/>
          <w:rtl/>
          <w:lang w:bidi="ar-DZ"/>
        </w:rPr>
        <w:t>1</w:t>
      </w:r>
    </w:p>
    <w:p w:rsidR="00472600" w:rsidRPr="00107B0D" w:rsidRDefault="00472600" w:rsidP="005F4962">
      <w:pPr>
        <w:pStyle w:val="a3"/>
        <w:ind w:left="84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</w:t>
      </w:r>
      <w:r w:rsidRPr="00107B0D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fr-FR" w:bidi="ar-DZ"/>
        </w:rPr>
        <w:t>المطلوب: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1- احسب مبلغ علاوة الصرف المدفوعة في تاريخ الشراء.</w:t>
      </w:r>
    </w:p>
    <w:p w:rsidR="00472600" w:rsidRPr="00107B0D" w:rsidRDefault="00472600" w:rsidP="005F4962">
      <w:pPr>
        <w:pStyle w:val="a3"/>
        <w:ind w:left="84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         2-  ماذا سيكون رد فعل حامل الخيار عند</w:t>
      </w:r>
      <w:r w:rsidR="00B41369"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كل مستوى لسعر الصرف</w:t>
      </w:r>
      <w:r w:rsidR="00B41369"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؟ استعن بالرسم البياني للتوضيح.</w:t>
      </w:r>
    </w:p>
    <w:p w:rsidR="00472600" w:rsidRPr="00107B0D" w:rsidRDefault="00472600" w:rsidP="005F4962">
      <w:pPr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          </w:t>
      </w:r>
      <w:r w:rsidR="00691042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3-أحسب النتيجة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المحققة من </w:t>
      </w:r>
      <w:r w:rsidR="00B41369"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الوضعيات المختلفة 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؟ </w:t>
      </w:r>
    </w:p>
    <w:p w:rsidR="00BF4894" w:rsidRPr="00107B0D" w:rsidRDefault="00BF4894" w:rsidP="005F4962">
      <w:pPr>
        <w:pStyle w:val="a3"/>
        <w:ind w:left="84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107B0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التمرين الثاني:</w:t>
      </w:r>
      <w:r w:rsidR="00107B0D" w:rsidRPr="00107B0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107B0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مستورد أمريكي عليه أن يسدد مبلغا مقداره 1.000.000= </w:t>
      </w:r>
      <w:r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Q</w:t>
      </w:r>
      <w:r w:rsidRPr="00107B0D">
        <w:rPr>
          <w:rFonts w:ascii="Simplified Arabic" w:hAnsi="Simplified Arabic" w:cs="Simplified Arabic"/>
          <w:sz w:val="28"/>
          <w:szCs w:val="28"/>
          <w:vertAlign w:val="subscript"/>
          <w:lang w:val="fr-FR" w:bidi="ar-DZ"/>
        </w:rPr>
        <w:t>s</w:t>
      </w:r>
      <w:r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 xml:space="preserve"> 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(</w:t>
      </w:r>
      <w:r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GBP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 xml:space="preserve"> جنية إسترليني) لأجل لصفقة تجارية تستحق في شهر سبتمبر (التاريخ1)، خوفا من التقديرات المستقبلية للتغيرات في سعر صرف الجنيه 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الإسترليني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، قرر المستورد التغطية  باستخدام العقود المستقبلية.</w:t>
      </w:r>
    </w:p>
    <w:p w:rsidR="00BF4894" w:rsidRPr="00107B0D" w:rsidRDefault="00BF4894" w:rsidP="005F4962">
      <w:pPr>
        <w:pStyle w:val="a3"/>
        <w:ind w:left="84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إن المست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و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 xml:space="preserve">رد له مركز صرف قصير بالعملات 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الأجنبية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 xml:space="preserve"> المحرر بها الدين في التاريخ 0 (29 جويلية) وللحماية ضد خطر الصرف يأخذ مركزا طويلا في سوق العقود 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المستقبلية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 xml:space="preserve"> للعملات 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الأجنبية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 xml:space="preserve">، </w:t>
      </w:r>
    </w:p>
    <w:p w:rsidR="00BF4894" w:rsidRPr="00107B0D" w:rsidRDefault="00BF4894" w:rsidP="005F4962">
      <w:pPr>
        <w:pStyle w:val="a3"/>
        <w:ind w:left="84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1- مع الأخذ بالحسبان مقدار مس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ت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 xml:space="preserve">حقات المستورد </w:t>
      </w:r>
      <w:r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Q</w:t>
      </w:r>
      <w:r w:rsidRPr="00107B0D">
        <w:rPr>
          <w:rFonts w:ascii="Simplified Arabic" w:hAnsi="Simplified Arabic" w:cs="Simplified Arabic"/>
          <w:sz w:val="28"/>
          <w:szCs w:val="28"/>
          <w:vertAlign w:val="subscript"/>
          <w:lang w:val="fr-FR" w:bidi="ar-DZ"/>
        </w:rPr>
        <w:t>s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 xml:space="preserve"> والحجم الموحد للعقود المستقبلية ( </w:t>
      </w:r>
      <w:r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(T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 xml:space="preserve">في بورصة شيكاغو التجارية المقدر ب(62.500 </w:t>
      </w:r>
      <w:r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GBP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)، ما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هو عدد العقود المستقبلية (</w:t>
      </w:r>
      <w:r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N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)</w:t>
      </w:r>
      <w:r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 xml:space="preserve"> 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المشتراة؟</w:t>
      </w:r>
    </w:p>
    <w:p w:rsidR="00BF4894" w:rsidRPr="00107B0D" w:rsidRDefault="00BF4894" w:rsidP="005F4962">
      <w:pPr>
        <w:pStyle w:val="a3"/>
        <w:ind w:left="84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-إذا علمت أن سعر الصرف الفوري للجنيه مقابل الدولار(</w:t>
      </w:r>
      <w:r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S</w:t>
      </w:r>
      <w:r w:rsidRPr="00107B0D">
        <w:rPr>
          <w:rFonts w:ascii="Simplified Arabic" w:hAnsi="Simplified Arabic" w:cs="Simplified Arabic"/>
          <w:sz w:val="28"/>
          <w:szCs w:val="28"/>
          <w:vertAlign w:val="subscript"/>
          <w:lang w:val="fr-FR" w:bidi="ar-DZ"/>
        </w:rPr>
        <w:t>0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 xml:space="preserve"> )هو:1,4235، وسعر العقود المستقبلية (</w:t>
      </w:r>
      <w:r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F</w:t>
      </w:r>
      <w:r w:rsidRPr="00107B0D">
        <w:rPr>
          <w:rFonts w:ascii="Simplified Arabic" w:hAnsi="Simplified Arabic" w:cs="Simplified Arabic"/>
          <w:sz w:val="28"/>
          <w:szCs w:val="28"/>
          <w:vertAlign w:val="subscript"/>
          <w:lang w:val="fr-FR" w:bidi="ar-DZ"/>
        </w:rPr>
        <w:t>0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 xml:space="preserve">) في (التاريخ1)هو:   ب </w:t>
      </w:r>
      <w:r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F</w:t>
      </w:r>
      <w:r w:rsidRPr="00107B0D">
        <w:rPr>
          <w:rFonts w:ascii="Simplified Arabic" w:hAnsi="Simplified Arabic" w:cs="Simplified Arabic"/>
          <w:sz w:val="28"/>
          <w:szCs w:val="28"/>
          <w:vertAlign w:val="subscript"/>
          <w:lang w:val="fr-FR" w:bidi="ar-DZ"/>
        </w:rPr>
        <w:t>0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=1,4248.</w:t>
      </w:r>
    </w:p>
    <w:p w:rsidR="00BF4894" w:rsidRPr="00107B0D" w:rsidRDefault="00BF4894" w:rsidP="005F4962">
      <w:pPr>
        <w:pStyle w:val="a3"/>
        <w:ind w:left="84"/>
        <w:rPr>
          <w:rFonts w:ascii="Simplified Arabic" w:hAnsi="Simplified Arabic" w:cs="Simplified Arabic"/>
          <w:sz w:val="28"/>
          <w:szCs w:val="28"/>
          <w:lang w:val="fr-FR" w:bidi="ar-DZ"/>
        </w:rPr>
      </w:pP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lastRenderedPageBreak/>
        <w:t>2- إذا كانت التوقعات تشير إلى أن سعر الصرف الفوري في (التاريخ1)  هو: 1,4360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 xml:space="preserve"> </w:t>
      </w:r>
      <w:r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S</w:t>
      </w:r>
      <w:r w:rsidRPr="00107B0D">
        <w:rPr>
          <w:rFonts w:ascii="Simplified Arabic" w:hAnsi="Simplified Arabic" w:cs="Simplified Arabic"/>
          <w:sz w:val="28"/>
          <w:szCs w:val="28"/>
          <w:vertAlign w:val="subscript"/>
          <w:lang w:val="fr-FR" w:bidi="ar-DZ"/>
        </w:rPr>
        <w:t>1</w:t>
      </w:r>
      <w:r w:rsidR="00310021"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 xml:space="preserve"> </w:t>
      </w:r>
      <w:r w:rsidR="005F4962">
        <w:rPr>
          <w:rFonts w:ascii="Simplified Arabic" w:hAnsi="Simplified Arabic" w:cs="Simplified Arabic"/>
          <w:sz w:val="28"/>
          <w:szCs w:val="28"/>
          <w:lang w:val="fr-FR" w:bidi="ar-DZ"/>
        </w:rPr>
        <w:t>=</w:t>
      </w:r>
      <w:r w:rsidR="00310021"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 xml:space="preserve"> 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حدد وضعية المستورد في السوق الفوري.</w:t>
      </w:r>
    </w:p>
    <w:p w:rsidR="00BF4894" w:rsidRPr="00107B0D" w:rsidRDefault="00BF4894" w:rsidP="005F4962">
      <w:pPr>
        <w:pStyle w:val="a3"/>
        <w:ind w:left="84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 xml:space="preserve">-في سوق العقود 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المستقبلية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 xml:space="preserve"> تشير تقديرات 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أسعار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 xml:space="preserve"> العقود الى مستوى 1,4360</w:t>
      </w:r>
      <w:r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F</w:t>
      </w:r>
      <w:r w:rsidRPr="00107B0D">
        <w:rPr>
          <w:rFonts w:ascii="Simplified Arabic" w:hAnsi="Simplified Arabic" w:cs="Simplified Arabic"/>
          <w:sz w:val="28"/>
          <w:szCs w:val="28"/>
          <w:vertAlign w:val="subscript"/>
          <w:lang w:val="fr-FR" w:bidi="ar-DZ"/>
        </w:rPr>
        <w:t>1</w:t>
      </w:r>
      <w:r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=</w:t>
      </w:r>
      <w:r w:rsidR="00310021"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 xml:space="preserve"> في (التاريخ1)</w:t>
      </w:r>
      <w:r w:rsidR="00310021"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.</w:t>
      </w:r>
    </w:p>
    <w:p w:rsidR="00BF4894" w:rsidRPr="00107B0D" w:rsidRDefault="00BF4894" w:rsidP="005F4962">
      <w:pPr>
        <w:pStyle w:val="a3"/>
        <w:ind w:left="84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-حدد وضعية المستورد في سوق مستقبليات العملة.</w:t>
      </w:r>
    </w:p>
    <w:p w:rsidR="00BF4894" w:rsidRDefault="00BF4894" w:rsidP="005F4962">
      <w:pPr>
        <w:pStyle w:val="a3"/>
        <w:ind w:left="84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-أحسب النتيجة النهائية لعملية التغطية .</w:t>
      </w:r>
    </w:p>
    <w:p w:rsidR="00107B0D" w:rsidRPr="00107B0D" w:rsidRDefault="00107B0D" w:rsidP="005F4962">
      <w:pPr>
        <w:pStyle w:val="a3"/>
        <w:ind w:left="84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</w:p>
    <w:p w:rsidR="00310021" w:rsidRPr="00107B0D" w:rsidRDefault="00310021" w:rsidP="005F4962">
      <w:pPr>
        <w:pStyle w:val="a3"/>
        <w:ind w:left="84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107B0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التمرين الثالث:</w:t>
      </w:r>
      <w:r w:rsidR="00107B0D" w:rsidRPr="00107B0D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107B0D"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شرعت شركة فرنسية في بناء مركب رياضي في الصين في التاريخ (0) والذي سيسلم في السنة المقبلة في التاريخ(1)، أين ستحصل على مبلغ الصفقة المقدر ب: 15000 مليون ين </w:t>
      </w:r>
      <w:r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JPY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، على الشركة أن تستثمر في التاريخ(0) مبلغا مقداره: 10000 مليون ين في المشروع، مع العلم أن سعر الصرف الفوري هو: 0.90  </w:t>
      </w:r>
      <w:r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EUR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لكل 100 </w:t>
      </w:r>
      <w:r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JPY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، ، فالأمر يتعلق باستثمار مبلغ حالي مقداره:90000 مليون أورو.</w:t>
      </w:r>
    </w:p>
    <w:p w:rsidR="00310021" w:rsidRPr="00107B0D" w:rsidRDefault="00310021" w:rsidP="005F4962">
      <w:pPr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يثير الظرف الاقتصادي الحالي في اليابان مخاوف من انخفاض سعر صرف الين في السنة المقبلة، وبأخذ هذه المخاوف بعين الاعتبار فإن الشركة الفرنسية ستواجه الحالتين التاليتين:</w:t>
      </w:r>
    </w:p>
    <w:p w:rsidR="00310021" w:rsidRPr="00107B0D" w:rsidRDefault="00310021" w:rsidP="005F4962">
      <w:pPr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-الحالة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A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: </w:t>
      </w:r>
      <w:r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JPY=0.75 EUR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100.- الحالة 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B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: </w:t>
      </w:r>
      <w:r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JPY=0.60 EUR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100.</w:t>
      </w:r>
    </w:p>
    <w:p w:rsidR="00310021" w:rsidRPr="00107B0D" w:rsidRDefault="00310021" w:rsidP="005F4962">
      <w:pPr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val="fr-FR" w:bidi="ar-DZ"/>
        </w:rPr>
      </w:pPr>
      <w:r w:rsidRPr="00107B0D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fr-FR" w:bidi="ar-DZ"/>
        </w:rPr>
        <w:t>المطلوب:</w:t>
      </w:r>
    </w:p>
    <w:p w:rsidR="00310021" w:rsidRPr="00107B0D" w:rsidRDefault="00310021" w:rsidP="005F4962">
      <w:pPr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1- لتمويل المشروع وافق البنك على إقراض الشركة بمبلغ:90000 مليون يورو بمعدل فائدة 15 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%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سنويا.</w:t>
      </w:r>
    </w:p>
    <w:p w:rsidR="00310021" w:rsidRPr="00107B0D" w:rsidRDefault="00310021" w:rsidP="005F4962">
      <w:pPr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-أحسب التكلف الكلية للاقتراض والخسارة المحتملة بالنسبة لكل حالة؟</w:t>
      </w:r>
    </w:p>
    <w:p w:rsidR="00310021" w:rsidRPr="00107B0D" w:rsidRDefault="00310021" w:rsidP="005F4962">
      <w:pPr>
        <w:rPr>
          <w:rFonts w:ascii="Simplified Arabic" w:hAnsi="Simplified Arabic" w:cs="Simplified Arabic"/>
          <w:sz w:val="28"/>
          <w:szCs w:val="28"/>
          <w:lang w:val="fr-FR" w:bidi="ar-DZ"/>
        </w:rPr>
      </w:pP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2-من أجل مواجهة خطر انخفاض سعر صرف الين الياباني تفاوضت الشركة الفرنسية مع بنك ياباني من أجل إبرام عقد مبادلة مبلغ 10000 مليون ين ياباني بمعد فائدة 5 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%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للأورو مقابل 20 </w:t>
      </w:r>
      <w:r w:rsidRPr="00107B0D">
        <w:rPr>
          <w:rFonts w:ascii="Simplified Arabic" w:hAnsi="Simplified Arabic" w:cs="Simplified Arabic"/>
          <w:sz w:val="28"/>
          <w:szCs w:val="28"/>
          <w:rtl/>
          <w:lang w:val="fr-FR" w:bidi="ar-DZ"/>
        </w:rPr>
        <w:t>%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للين الياباني، تتم على أساس سعر الصرف الفوري: 0.90 </w:t>
      </w:r>
      <w:r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EUR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 لكل 100 </w:t>
      </w:r>
      <w:r w:rsidRPr="00107B0D">
        <w:rPr>
          <w:rFonts w:ascii="Simplified Arabic" w:hAnsi="Simplified Arabic" w:cs="Simplified Arabic"/>
          <w:sz w:val="28"/>
          <w:szCs w:val="28"/>
          <w:lang w:val="fr-FR" w:bidi="ar-DZ"/>
        </w:rPr>
        <w:t>JPY</w:t>
      </w: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 xml:space="preserve">، </w:t>
      </w:r>
    </w:p>
    <w:p w:rsidR="00310021" w:rsidRPr="00107B0D" w:rsidRDefault="00310021" w:rsidP="005F4962">
      <w:pPr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107B0D">
        <w:rPr>
          <w:rFonts w:ascii="Simplified Arabic" w:hAnsi="Simplified Arabic" w:cs="Simplified Arabic" w:hint="cs"/>
          <w:sz w:val="28"/>
          <w:szCs w:val="28"/>
          <w:rtl/>
          <w:lang w:val="fr-FR" w:bidi="ar-DZ"/>
        </w:rPr>
        <w:t>-اشرح سير التدفقات النقدية، وحدد مقدار الربح المحقق لطرفي العقد؟</w:t>
      </w:r>
    </w:p>
    <w:p w:rsidR="00310021" w:rsidRPr="00107B0D" w:rsidRDefault="00310021" w:rsidP="005F4962">
      <w:pPr>
        <w:pStyle w:val="a3"/>
        <w:ind w:left="84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062484" w:rsidRPr="00107B0D" w:rsidRDefault="00062484" w:rsidP="005F4962">
      <w:pPr>
        <w:rPr>
          <w:sz w:val="28"/>
          <w:szCs w:val="28"/>
          <w:lang w:bidi="ar-DZ"/>
        </w:rPr>
      </w:pPr>
    </w:p>
    <w:sectPr w:rsidR="00062484" w:rsidRPr="00107B0D" w:rsidSect="00107B0D">
      <w:headerReference w:type="default" r:id="rId7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6BD" w:rsidRDefault="00D026BD" w:rsidP="00B41369">
      <w:pPr>
        <w:spacing w:after="0" w:line="240" w:lineRule="auto"/>
      </w:pPr>
      <w:r>
        <w:separator/>
      </w:r>
    </w:p>
  </w:endnote>
  <w:endnote w:type="continuationSeparator" w:id="1">
    <w:p w:rsidR="00D026BD" w:rsidRDefault="00D026BD" w:rsidP="00B4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6BD" w:rsidRDefault="00D026BD" w:rsidP="00B41369">
      <w:pPr>
        <w:spacing w:after="0" w:line="240" w:lineRule="auto"/>
      </w:pPr>
      <w:r>
        <w:separator/>
      </w:r>
    </w:p>
  </w:footnote>
  <w:footnote w:type="continuationSeparator" w:id="1">
    <w:p w:rsidR="00D026BD" w:rsidRDefault="00D026BD" w:rsidP="00B41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962" w:rsidRPr="00A66B55" w:rsidRDefault="005F4962" w:rsidP="00B41369">
    <w:pPr>
      <w:tabs>
        <w:tab w:val="right" w:pos="8306"/>
      </w:tabs>
      <w:rPr>
        <w:rFonts w:ascii="Simplified Arabic" w:hAnsi="Simplified Arabic" w:cs="Simplified Arabic"/>
        <w:b/>
        <w:bCs/>
        <w:sz w:val="28"/>
        <w:szCs w:val="28"/>
        <w:lang w:bidi="ar-DZ"/>
      </w:rPr>
    </w:pPr>
    <w:r>
      <w:rPr>
        <w:rFonts w:ascii="Simplified Arabic" w:hAnsi="Simplified Arabic" w:cs="Simplified Arabic"/>
        <w:sz w:val="24"/>
        <w:szCs w:val="24"/>
        <w:rtl/>
        <w:lang w:bidi="ar-DZ"/>
      </w:rPr>
      <w:tab/>
    </w:r>
    <w:r>
      <w:rPr>
        <w:rFonts w:ascii="Simplified Arabic" w:hAnsi="Simplified Arabic" w:cs="Simplified Arabic" w:hint="cs"/>
        <w:sz w:val="24"/>
        <w:szCs w:val="24"/>
        <w:rtl/>
        <w:lang w:bidi="ar-DZ"/>
      </w:rPr>
      <w:t>ال</w:t>
    </w:r>
    <w:r w:rsidRPr="008E298D">
      <w:rPr>
        <w:rFonts w:ascii="Simplified Arabic" w:hAnsi="Simplified Arabic" w:cs="Simplified Arabic" w:hint="cs"/>
        <w:sz w:val="24"/>
        <w:szCs w:val="24"/>
        <w:rtl/>
        <w:lang w:bidi="ar-DZ"/>
      </w:rPr>
      <w:t>س</w:t>
    </w:r>
    <w:r w:rsidRPr="008E298D">
      <w:rPr>
        <w:rFonts w:ascii="Simplified Arabic" w:hAnsi="Simplified Arabic" w:cs="Simplified Arabic"/>
        <w:sz w:val="24"/>
        <w:szCs w:val="24"/>
        <w:rtl/>
        <w:lang w:bidi="ar-DZ"/>
      </w:rPr>
      <w:t>لسلة</w:t>
    </w:r>
    <w:r>
      <w:rPr>
        <w:rFonts w:ascii="Simplified Arabic" w:hAnsi="Simplified Arabic" w:cs="Simplified Arabic" w:hint="cs"/>
        <w:sz w:val="24"/>
        <w:szCs w:val="24"/>
        <w:rtl/>
        <w:lang w:bidi="ar-DZ"/>
      </w:rPr>
      <w:t xml:space="preserve"> الثالثة ....</w:t>
    </w:r>
    <w:r>
      <w:rPr>
        <w:rFonts w:ascii="Simplified Arabic" w:hAnsi="Simplified Arabic" w:cs="Simplified Arabic"/>
        <w:sz w:val="24"/>
        <w:szCs w:val="24"/>
        <w:rtl/>
        <w:lang w:bidi="ar-DZ"/>
      </w:rPr>
      <w:t xml:space="preserve"> </w:t>
    </w:r>
    <w:r w:rsidRPr="008E298D">
      <w:rPr>
        <w:rFonts w:ascii="Simplified Arabic" w:hAnsi="Simplified Arabic" w:cs="Simplified Arabic"/>
        <w:sz w:val="24"/>
        <w:szCs w:val="24"/>
        <w:rtl/>
        <w:lang w:bidi="ar-DZ"/>
      </w:rPr>
      <w:t xml:space="preserve"> مقياس سياسات إدارة مخاطر الصرف</w:t>
    </w:r>
    <w:r>
      <w:rPr>
        <w:rFonts w:ascii="Simplified Arabic" w:hAnsi="Simplified Arabic" w:cs="Simplified Arabic" w:hint="cs"/>
        <w:sz w:val="24"/>
        <w:szCs w:val="24"/>
        <w:rtl/>
        <w:lang w:bidi="ar-DZ"/>
      </w:rPr>
      <w:t xml:space="preserve">...... </w:t>
    </w:r>
    <w:r w:rsidRPr="00667DF0">
      <w:rPr>
        <w:rFonts w:ascii="Simplified Arabic" w:hAnsi="Simplified Arabic" w:cs="Simplified Arabic"/>
        <w:sz w:val="24"/>
        <w:szCs w:val="24"/>
        <w:rtl/>
        <w:lang w:bidi="ar-DZ"/>
      </w:rPr>
      <w:t>السنة الأولى ماستر مالية وتجارة دولية</w:t>
    </w:r>
    <w:r>
      <w:rPr>
        <w:rFonts w:ascii="Simplified Arabic" w:hAnsi="Simplified Arabic" w:cs="Simplified Arabic" w:hint="cs"/>
        <w:sz w:val="24"/>
        <w:szCs w:val="24"/>
        <w:rtl/>
        <w:lang w:bidi="ar-DZ"/>
      </w:rPr>
      <w:t>......د/ وصاف عتيقة</w:t>
    </w:r>
  </w:p>
  <w:p w:rsidR="005F4962" w:rsidRPr="00B41369" w:rsidRDefault="005F496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01C41"/>
    <w:multiLevelType w:val="hybridMultilevel"/>
    <w:tmpl w:val="26DE6E6C"/>
    <w:lvl w:ilvl="0" w:tplc="0409000F">
      <w:start w:val="1"/>
      <w:numFmt w:val="decimal"/>
      <w:lvlText w:val="%1."/>
      <w:lvlJc w:val="left"/>
      <w:pPr>
        <w:ind w:left="804" w:hanging="360"/>
      </w:p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">
    <w:nsid w:val="70F6689E"/>
    <w:multiLevelType w:val="hybridMultilevel"/>
    <w:tmpl w:val="87067A58"/>
    <w:lvl w:ilvl="0" w:tplc="04090019">
      <w:start w:val="1"/>
      <w:numFmt w:val="lowerLetter"/>
      <w:lvlText w:val="%1."/>
      <w:lvlJc w:val="left"/>
      <w:pPr>
        <w:ind w:left="1524" w:hanging="360"/>
      </w:pPr>
    </w:lvl>
    <w:lvl w:ilvl="1" w:tplc="04090019" w:tentative="1">
      <w:start w:val="1"/>
      <w:numFmt w:val="lowerLetter"/>
      <w:lvlText w:val="%2."/>
      <w:lvlJc w:val="left"/>
      <w:pPr>
        <w:ind w:left="2244" w:hanging="360"/>
      </w:pPr>
    </w:lvl>
    <w:lvl w:ilvl="2" w:tplc="0409001B" w:tentative="1">
      <w:start w:val="1"/>
      <w:numFmt w:val="lowerRoman"/>
      <w:lvlText w:val="%3."/>
      <w:lvlJc w:val="right"/>
      <w:pPr>
        <w:ind w:left="2964" w:hanging="180"/>
      </w:pPr>
    </w:lvl>
    <w:lvl w:ilvl="3" w:tplc="0409000F" w:tentative="1">
      <w:start w:val="1"/>
      <w:numFmt w:val="decimal"/>
      <w:lvlText w:val="%4."/>
      <w:lvlJc w:val="left"/>
      <w:pPr>
        <w:ind w:left="3684" w:hanging="360"/>
      </w:pPr>
    </w:lvl>
    <w:lvl w:ilvl="4" w:tplc="04090019" w:tentative="1">
      <w:start w:val="1"/>
      <w:numFmt w:val="lowerLetter"/>
      <w:lvlText w:val="%5."/>
      <w:lvlJc w:val="left"/>
      <w:pPr>
        <w:ind w:left="4404" w:hanging="360"/>
      </w:pPr>
    </w:lvl>
    <w:lvl w:ilvl="5" w:tplc="0409001B" w:tentative="1">
      <w:start w:val="1"/>
      <w:numFmt w:val="lowerRoman"/>
      <w:lvlText w:val="%6."/>
      <w:lvlJc w:val="right"/>
      <w:pPr>
        <w:ind w:left="5124" w:hanging="180"/>
      </w:pPr>
    </w:lvl>
    <w:lvl w:ilvl="6" w:tplc="0409000F" w:tentative="1">
      <w:start w:val="1"/>
      <w:numFmt w:val="decimal"/>
      <w:lvlText w:val="%7."/>
      <w:lvlJc w:val="left"/>
      <w:pPr>
        <w:ind w:left="5844" w:hanging="360"/>
      </w:pPr>
    </w:lvl>
    <w:lvl w:ilvl="7" w:tplc="04090019" w:tentative="1">
      <w:start w:val="1"/>
      <w:numFmt w:val="lowerLetter"/>
      <w:lvlText w:val="%8."/>
      <w:lvlJc w:val="left"/>
      <w:pPr>
        <w:ind w:left="6564" w:hanging="360"/>
      </w:pPr>
    </w:lvl>
    <w:lvl w:ilvl="8" w:tplc="0409001B" w:tentative="1">
      <w:start w:val="1"/>
      <w:numFmt w:val="lowerRoman"/>
      <w:lvlText w:val="%9."/>
      <w:lvlJc w:val="right"/>
      <w:pPr>
        <w:ind w:left="728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4894"/>
    <w:rsid w:val="00062484"/>
    <w:rsid w:val="00107B0D"/>
    <w:rsid w:val="00264206"/>
    <w:rsid w:val="00310021"/>
    <w:rsid w:val="003C000E"/>
    <w:rsid w:val="003D65A9"/>
    <w:rsid w:val="00472600"/>
    <w:rsid w:val="005139F9"/>
    <w:rsid w:val="005F4962"/>
    <w:rsid w:val="00691042"/>
    <w:rsid w:val="00932452"/>
    <w:rsid w:val="0094709A"/>
    <w:rsid w:val="00B41369"/>
    <w:rsid w:val="00BF4894"/>
    <w:rsid w:val="00CD61BA"/>
    <w:rsid w:val="00D026BD"/>
    <w:rsid w:val="00EC68E3"/>
    <w:rsid w:val="00F90C21"/>
    <w:rsid w:val="00FB4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48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894"/>
    <w:pPr>
      <w:ind w:left="720"/>
      <w:contextualSpacing/>
    </w:pPr>
  </w:style>
  <w:style w:type="table" w:styleId="a4">
    <w:name w:val="Table Grid"/>
    <w:basedOn w:val="a1"/>
    <w:uiPriority w:val="39"/>
    <w:rsid w:val="00472600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B413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B41369"/>
  </w:style>
  <w:style w:type="paragraph" w:styleId="a6">
    <w:name w:val="footer"/>
    <w:basedOn w:val="a"/>
    <w:link w:val="Char0"/>
    <w:uiPriority w:val="99"/>
    <w:semiHidden/>
    <w:unhideWhenUsed/>
    <w:rsid w:val="00B413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B413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A_Ouassaf</dc:creator>
  <cp:lastModifiedBy>A_Ouassaf</cp:lastModifiedBy>
  <cp:revision>10</cp:revision>
  <cp:lastPrinted>2021-05-10T06:04:00Z</cp:lastPrinted>
  <dcterms:created xsi:type="dcterms:W3CDTF">2021-05-02T20:04:00Z</dcterms:created>
  <dcterms:modified xsi:type="dcterms:W3CDTF">2021-05-10T09:28:00Z</dcterms:modified>
</cp:coreProperties>
</file>