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13" w:rsidRDefault="002D3A13" w:rsidP="002D3A1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Module : CE/EE                                 Année universitaire : 2020/2021</w:t>
      </w:r>
    </w:p>
    <w:p w:rsidR="002D3A13" w:rsidRDefault="002D3A13" w:rsidP="002D3A1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Niveau : 2 LMD                                  Semestre : 02</w:t>
      </w:r>
    </w:p>
    <w:p w:rsidR="002D3A13" w:rsidRDefault="002D3A13" w:rsidP="002D3A13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Groupes : 4</w:t>
      </w:r>
      <w:proofErr w:type="gramStart"/>
      <w:r>
        <w:rPr>
          <w:rFonts w:asciiTheme="majorBidi" w:hAnsiTheme="majorBidi" w:cstheme="majorBidi"/>
          <w:sz w:val="28"/>
          <w:szCs w:val="28"/>
        </w:rPr>
        <w:t>,5,6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                       Enseignant : </w:t>
      </w:r>
      <w:r w:rsidRPr="00A33168">
        <w:rPr>
          <w:rFonts w:ascii="Script MT Bold" w:hAnsi="Script MT Bold" w:cstheme="majorBidi"/>
          <w:sz w:val="28"/>
          <w:szCs w:val="28"/>
        </w:rPr>
        <w:t xml:space="preserve">M. </w:t>
      </w:r>
      <w:proofErr w:type="spellStart"/>
      <w:r w:rsidRPr="00A33168">
        <w:rPr>
          <w:rFonts w:ascii="Script MT Bold" w:hAnsi="Script MT Bold" w:cstheme="majorBidi"/>
          <w:sz w:val="28"/>
          <w:szCs w:val="28"/>
        </w:rPr>
        <w:t>Mansouri</w:t>
      </w:r>
      <w:proofErr w:type="spellEnd"/>
    </w:p>
    <w:p w:rsidR="00BA5B88" w:rsidRDefault="002D3A13" w:rsidP="002D3A13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…………………………………………………………………</w:t>
      </w:r>
    </w:p>
    <w:p w:rsidR="002D3A13" w:rsidRDefault="00700284" w:rsidP="002D3A1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Cours 3 : Le développement du texte argumentatif</w:t>
      </w:r>
    </w:p>
    <w:p w:rsidR="00700284" w:rsidRDefault="00700284" w:rsidP="002D3A1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développement est constitué des </w:t>
      </w:r>
      <w:r>
        <w:rPr>
          <w:rFonts w:asciiTheme="majorBidi" w:hAnsiTheme="majorBidi" w:cstheme="majorBidi"/>
          <w:b/>
          <w:bCs/>
          <w:sz w:val="28"/>
          <w:szCs w:val="28"/>
        </w:rPr>
        <w:t>arguments</w:t>
      </w:r>
      <w:r w:rsidR="00A74910">
        <w:rPr>
          <w:rFonts w:asciiTheme="majorBidi" w:hAnsiTheme="majorBidi" w:cstheme="majorBidi"/>
          <w:sz w:val="28"/>
          <w:szCs w:val="28"/>
        </w:rPr>
        <w:t xml:space="preserve"> et/ou des contrarguments sur lesquels repose la </w:t>
      </w:r>
      <w:r w:rsidR="00A74910">
        <w:rPr>
          <w:rFonts w:asciiTheme="majorBidi" w:hAnsiTheme="majorBidi" w:cstheme="majorBidi"/>
          <w:b/>
          <w:bCs/>
          <w:sz w:val="28"/>
          <w:szCs w:val="28"/>
        </w:rPr>
        <w:t xml:space="preserve">thèse. </w:t>
      </w:r>
      <w:r w:rsidR="00A74910">
        <w:rPr>
          <w:rFonts w:asciiTheme="majorBidi" w:hAnsiTheme="majorBidi" w:cstheme="majorBidi"/>
          <w:sz w:val="28"/>
          <w:szCs w:val="28"/>
        </w:rPr>
        <w:t xml:space="preserve">C’est la partie la plus longue du texte. Dans le développement, chaque </w:t>
      </w:r>
      <w:r w:rsidR="00A74910">
        <w:rPr>
          <w:rFonts w:asciiTheme="majorBidi" w:hAnsiTheme="majorBidi" w:cstheme="majorBidi"/>
          <w:b/>
          <w:bCs/>
          <w:sz w:val="28"/>
          <w:szCs w:val="28"/>
        </w:rPr>
        <w:t xml:space="preserve">argument </w:t>
      </w:r>
      <w:r w:rsidR="00A74910">
        <w:rPr>
          <w:rFonts w:asciiTheme="majorBidi" w:hAnsiTheme="majorBidi" w:cstheme="majorBidi"/>
          <w:sz w:val="28"/>
          <w:szCs w:val="28"/>
        </w:rPr>
        <w:t>et/ou contrargument fait l’objet</w:t>
      </w:r>
      <w:r w:rsidR="00801173">
        <w:rPr>
          <w:rFonts w:asciiTheme="majorBidi" w:hAnsiTheme="majorBidi" w:cstheme="majorBidi"/>
          <w:sz w:val="28"/>
          <w:szCs w:val="28"/>
        </w:rPr>
        <w:t xml:space="preserve"> d’un paragraphe. En général, on trouve deux ou trois paragraphes de développement dans un texte argumentatif.</w:t>
      </w:r>
    </w:p>
    <w:p w:rsidR="00131022" w:rsidRDefault="00131022" w:rsidP="002D3A1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Attention !</w:t>
      </w:r>
    </w:p>
    <w:p w:rsidR="00131022" w:rsidRDefault="00710506" w:rsidP="002D3A1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</w:t>
      </w:r>
      <w:r w:rsidR="00131022">
        <w:rPr>
          <w:rFonts w:asciiTheme="majorBidi" w:hAnsiTheme="majorBidi" w:cstheme="majorBidi"/>
          <w:sz w:val="28"/>
          <w:szCs w:val="28"/>
        </w:rPr>
        <w:t xml:space="preserve"> structure d’un paragraphe de développement dans un texte argumentatif </w:t>
      </w:r>
      <w:r w:rsidR="00131022">
        <w:rPr>
          <w:rFonts w:asciiTheme="majorBidi" w:hAnsiTheme="majorBidi" w:cstheme="majorBidi"/>
          <w:b/>
          <w:bCs/>
          <w:sz w:val="28"/>
          <w:szCs w:val="28"/>
        </w:rPr>
        <w:t>ne suit pas un cadre rigide.</w:t>
      </w:r>
      <w:r w:rsidR="00131022">
        <w:rPr>
          <w:rFonts w:asciiTheme="majorBidi" w:hAnsiTheme="majorBidi" w:cstheme="majorBidi"/>
          <w:sz w:val="28"/>
          <w:szCs w:val="28"/>
        </w:rPr>
        <w:t xml:space="preserve"> Certains de ses composantes peuvent être abs</w:t>
      </w:r>
      <w:r w:rsidR="0018120F">
        <w:rPr>
          <w:rFonts w:asciiTheme="majorBidi" w:hAnsiTheme="majorBidi" w:cstheme="majorBidi"/>
          <w:sz w:val="28"/>
          <w:szCs w:val="28"/>
        </w:rPr>
        <w:t>ent</w:t>
      </w:r>
      <w:r w:rsidR="00131022">
        <w:rPr>
          <w:rFonts w:asciiTheme="majorBidi" w:hAnsiTheme="majorBidi" w:cstheme="majorBidi"/>
          <w:sz w:val="28"/>
          <w:szCs w:val="28"/>
        </w:rPr>
        <w:t>s ou déplacé</w:t>
      </w:r>
      <w:r>
        <w:rPr>
          <w:rFonts w:asciiTheme="majorBidi" w:hAnsiTheme="majorBidi" w:cstheme="majorBidi"/>
          <w:sz w:val="28"/>
          <w:szCs w:val="28"/>
        </w:rPr>
        <w:t>s.</w:t>
      </w:r>
    </w:p>
    <w:p w:rsidR="0018120F" w:rsidRDefault="00710506" w:rsidP="002D3A1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Voici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la structure </w:t>
      </w:r>
      <w:r>
        <w:rPr>
          <w:rFonts w:asciiTheme="majorBidi" w:hAnsiTheme="majorBidi" w:cstheme="majorBidi"/>
          <w:sz w:val="28"/>
          <w:szCs w:val="28"/>
        </w:rPr>
        <w:t>que pourraient suivre les paragraphes de développement</w:t>
      </w:r>
      <w:r w:rsidR="0018120F">
        <w:rPr>
          <w:rFonts w:asciiTheme="majorBidi" w:hAnsiTheme="majorBidi" w:cstheme="majorBidi"/>
          <w:sz w:val="28"/>
          <w:szCs w:val="28"/>
        </w:rPr>
        <w:t>.</w:t>
      </w:r>
    </w:p>
    <w:p w:rsidR="0018120F" w:rsidRDefault="0018120F" w:rsidP="002D3A13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Explication argumentative</w:t>
      </w:r>
    </w:p>
    <w:p w:rsidR="00F37363" w:rsidRDefault="0018120F" w:rsidP="002D3A13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37363">
        <w:rPr>
          <w:rFonts w:asciiTheme="majorBidi" w:hAnsiTheme="majorBidi" w:cstheme="majorBidi"/>
          <w:sz w:val="28"/>
          <w:szCs w:val="28"/>
        </w:rPr>
        <w:t xml:space="preserve">1-) Utilisation d’un </w:t>
      </w:r>
      <w:r w:rsidR="00F37363">
        <w:rPr>
          <w:rFonts w:ascii="Script MT Bold" w:hAnsi="Script MT Bold" w:cstheme="majorBidi"/>
          <w:sz w:val="28"/>
          <w:szCs w:val="28"/>
        </w:rPr>
        <w:t>organisateur textuel ;</w:t>
      </w:r>
    </w:p>
    <w:p w:rsidR="001D45A2" w:rsidRPr="001D45A2" w:rsidRDefault="00F37363" w:rsidP="001D45A2">
      <w:pPr>
        <w:rPr>
          <w:rFonts w:ascii="Script MT Bold" w:hAnsi="Script MT Bold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2-) Présentation de </w:t>
      </w:r>
      <w:r w:rsidRPr="00F37363">
        <w:rPr>
          <w:rFonts w:ascii="Script MT Bold" w:hAnsi="Script MT Bold" w:cstheme="majorBidi"/>
          <w:b/>
          <w:bCs/>
          <w:sz w:val="28"/>
          <w:szCs w:val="28"/>
        </w:rPr>
        <w:t>la thèse</w:t>
      </w:r>
      <w:r>
        <w:rPr>
          <w:rFonts w:asciiTheme="majorBidi" w:hAnsiTheme="majorBidi" w:cstheme="majorBidi"/>
          <w:sz w:val="28"/>
          <w:szCs w:val="28"/>
        </w:rPr>
        <w:t xml:space="preserve">  et de </w:t>
      </w:r>
      <w:r w:rsidR="001D45A2">
        <w:rPr>
          <w:rFonts w:ascii="Script MT Bold" w:hAnsi="Script MT Bold" w:cstheme="majorBidi"/>
          <w:b/>
          <w:bCs/>
          <w:sz w:val="28"/>
          <w:szCs w:val="28"/>
        </w:rPr>
        <w:t>l’argument ;</w:t>
      </w:r>
    </w:p>
    <w:p w:rsidR="00F37363" w:rsidRDefault="00F37363" w:rsidP="002D3A13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3-) </w:t>
      </w:r>
      <w:r w:rsidR="001D45A2">
        <w:rPr>
          <w:rFonts w:asciiTheme="majorBidi" w:hAnsiTheme="majorBidi" w:cstheme="majorBidi"/>
          <w:sz w:val="28"/>
          <w:szCs w:val="28"/>
        </w:rPr>
        <w:t xml:space="preserve"> Développement de l’argument et l’utilisation de </w:t>
      </w:r>
      <w:r w:rsidR="001D45A2">
        <w:rPr>
          <w:rFonts w:ascii="Script MT Bold" w:hAnsi="Script MT Bold" w:cstheme="majorBidi"/>
          <w:sz w:val="28"/>
          <w:szCs w:val="28"/>
        </w:rPr>
        <w:t xml:space="preserve">procédés </w:t>
      </w:r>
      <w:r w:rsidR="001D45A2">
        <w:rPr>
          <w:rFonts w:asciiTheme="majorBidi" w:hAnsiTheme="majorBidi" w:cstheme="majorBidi"/>
          <w:sz w:val="28"/>
          <w:szCs w:val="28"/>
        </w:rPr>
        <w:t xml:space="preserve">de </w:t>
      </w:r>
      <w:r w:rsidR="001D45A2">
        <w:rPr>
          <w:rFonts w:ascii="Script MT Bold" w:hAnsi="Script MT Bold" w:cstheme="majorBidi"/>
          <w:sz w:val="28"/>
          <w:szCs w:val="28"/>
        </w:rPr>
        <w:t>l’explication argumentative</w:t>
      </w:r>
      <w:r w:rsidR="002D0F4A">
        <w:rPr>
          <w:rFonts w:ascii="Script MT Bold" w:hAnsi="Script MT Bold" w:cstheme="majorBidi"/>
          <w:sz w:val="28"/>
          <w:szCs w:val="28"/>
        </w:rPr>
        <w:t> ;</w:t>
      </w:r>
    </w:p>
    <w:p w:rsidR="002D0F4A" w:rsidRDefault="002D0F4A" w:rsidP="002D3A1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4-) Formulation d’une conclusion partielle.</w:t>
      </w:r>
    </w:p>
    <w:p w:rsidR="002D0F4A" w:rsidRDefault="002D0F4A" w:rsidP="002D3A13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Et/ou </w:t>
      </w:r>
    </w:p>
    <w:p w:rsidR="002D0F4A" w:rsidRDefault="00D27707" w:rsidP="002D3A13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Réfutation</w:t>
      </w:r>
    </w:p>
    <w:p w:rsidR="00D27707" w:rsidRDefault="00D27707" w:rsidP="00D27707">
      <w:pPr>
        <w:rPr>
          <w:rFonts w:ascii="Script MT Bold" w:hAnsi="Script MT Bold" w:cstheme="majorBidi"/>
          <w:b/>
          <w:bCs/>
          <w:sz w:val="28"/>
          <w:szCs w:val="28"/>
        </w:rPr>
      </w:pPr>
      <w:r w:rsidRPr="00D27707">
        <w:rPr>
          <w:rFonts w:asciiTheme="majorBidi" w:hAnsiTheme="majorBidi" w:cstheme="majorBidi"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  Utilisation d’un </w:t>
      </w:r>
      <w:r>
        <w:rPr>
          <w:rFonts w:ascii="Script MT Bold" w:hAnsi="Script MT Bold" w:cstheme="majorBidi"/>
          <w:b/>
          <w:bCs/>
          <w:sz w:val="28"/>
          <w:szCs w:val="28"/>
        </w:rPr>
        <w:t>organisateur textuel ;</w:t>
      </w:r>
    </w:p>
    <w:p w:rsidR="0080542D" w:rsidRDefault="00D27707" w:rsidP="00D2770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 Présentation de la contre</w:t>
      </w:r>
      <w:r w:rsidR="0080542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thèse</w:t>
      </w:r>
      <w:r w:rsidR="0080542D">
        <w:rPr>
          <w:rFonts w:asciiTheme="majorBidi" w:hAnsiTheme="majorBidi" w:cstheme="majorBidi"/>
          <w:sz w:val="28"/>
          <w:szCs w:val="28"/>
        </w:rPr>
        <w:t xml:space="preserve"> et du contrargument ;</w:t>
      </w:r>
    </w:p>
    <w:p w:rsidR="00EF2855" w:rsidRPr="00EF2855" w:rsidRDefault="00344635" w:rsidP="00EF285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80542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Utilisation d’un argument supportant </w:t>
      </w:r>
      <w:r w:rsidRPr="00EF2855">
        <w:rPr>
          <w:rFonts w:ascii="Script MT Bold" w:hAnsi="Script MT Bold" w:cstheme="majorBidi"/>
          <w:b/>
          <w:bCs/>
          <w:sz w:val="28"/>
          <w:szCs w:val="28"/>
        </w:rPr>
        <w:t>la thèse</w:t>
      </w:r>
      <w:r w:rsidR="00EF2855">
        <w:rPr>
          <w:rFonts w:ascii="Script MT Bold" w:hAnsi="Script MT Bold" w:cstheme="majorBidi"/>
          <w:b/>
          <w:bCs/>
          <w:sz w:val="28"/>
          <w:szCs w:val="28"/>
        </w:rPr>
        <w:t xml:space="preserve"> </w:t>
      </w:r>
      <w:r w:rsidR="00EF2855">
        <w:rPr>
          <w:rFonts w:asciiTheme="majorBidi" w:hAnsiTheme="majorBidi" w:cstheme="majorBidi"/>
          <w:sz w:val="28"/>
          <w:szCs w:val="28"/>
        </w:rPr>
        <w:t>défendue ;</w:t>
      </w:r>
    </w:p>
    <w:p w:rsidR="00D27707" w:rsidRDefault="0080542D" w:rsidP="00D2770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</w:t>
      </w:r>
      <w:r w:rsidR="00344635">
        <w:rPr>
          <w:rFonts w:asciiTheme="majorBidi" w:hAnsiTheme="majorBidi" w:cstheme="majorBidi"/>
          <w:sz w:val="28"/>
          <w:szCs w:val="28"/>
        </w:rPr>
        <w:t xml:space="preserve">4- </w:t>
      </w:r>
      <w:r w:rsidR="00EF2855">
        <w:rPr>
          <w:rFonts w:asciiTheme="majorBidi" w:hAnsiTheme="majorBidi" w:cstheme="majorBidi"/>
          <w:sz w:val="28"/>
          <w:szCs w:val="28"/>
        </w:rPr>
        <w:t xml:space="preserve"> Développement de l’argument et utilisation de </w:t>
      </w:r>
      <w:r w:rsidR="00EF2855">
        <w:rPr>
          <w:rFonts w:ascii="Script MT Bold" w:hAnsi="Script MT Bold" w:cstheme="majorBidi"/>
          <w:sz w:val="28"/>
          <w:szCs w:val="28"/>
        </w:rPr>
        <w:t>procédés de réfutation</w:t>
      </w:r>
      <w:r w:rsidR="00EF2855">
        <w:rPr>
          <w:rFonts w:asciiTheme="majorBidi" w:hAnsiTheme="majorBidi" w:cstheme="majorBidi"/>
          <w:sz w:val="28"/>
          <w:szCs w:val="28"/>
        </w:rPr>
        <w:t> ;</w:t>
      </w:r>
    </w:p>
    <w:p w:rsidR="00EF2855" w:rsidRPr="00EF2855" w:rsidRDefault="00EF2855" w:rsidP="00D2770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5- Formulation d’une conclusion partielle.</w:t>
      </w:r>
    </w:p>
    <w:p w:rsidR="00282A7E" w:rsidRPr="00282A7E" w:rsidRDefault="00282A7E" w:rsidP="002D3A13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282A7E" w:rsidRPr="00282A7E" w:rsidSect="00BA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399F"/>
    <w:multiLevelType w:val="hybridMultilevel"/>
    <w:tmpl w:val="AFC0011E"/>
    <w:lvl w:ilvl="0" w:tplc="7F3A6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D3A13"/>
    <w:rsid w:val="00131022"/>
    <w:rsid w:val="0018120F"/>
    <w:rsid w:val="001D45A2"/>
    <w:rsid w:val="00255D49"/>
    <w:rsid w:val="00282A7E"/>
    <w:rsid w:val="002D0F4A"/>
    <w:rsid w:val="002D3A13"/>
    <w:rsid w:val="00344635"/>
    <w:rsid w:val="00700284"/>
    <w:rsid w:val="00710506"/>
    <w:rsid w:val="00801173"/>
    <w:rsid w:val="0080542D"/>
    <w:rsid w:val="00A74910"/>
    <w:rsid w:val="00BA5B88"/>
    <w:rsid w:val="00D27707"/>
    <w:rsid w:val="00EF2855"/>
    <w:rsid w:val="00F3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2021-05-08T16:02:00Z</dcterms:created>
  <dcterms:modified xsi:type="dcterms:W3CDTF">2021-05-08T18:37:00Z</dcterms:modified>
</cp:coreProperties>
</file>