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14" w:rsidRDefault="0063203F" w:rsidP="0063203F">
      <w:pPr>
        <w:jc w:val="right"/>
      </w:pPr>
      <w:r>
        <w:rPr>
          <w:noProof/>
        </w:rPr>
        <w:drawing>
          <wp:inline distT="0" distB="0" distL="0" distR="0">
            <wp:extent cx="3476625" cy="4524375"/>
            <wp:effectExtent l="19050" t="0" r="9525" b="0"/>
            <wp:docPr id="1" name="Image 1" descr="The Universal Declaration of Human 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niversal Declaration of Human Right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نموذج الكتروني للإعلان العالمي لحقوق الإنسان يمكن تحميلها </w:t>
      </w:r>
      <w:proofErr w:type="spellStart"/>
      <w:r>
        <w:rPr>
          <w:rFonts w:hint="cs"/>
          <w:rtl/>
        </w:rPr>
        <w:t>عبرموقع</w:t>
      </w:r>
      <w:proofErr w:type="spellEnd"/>
      <w:r>
        <w:rPr>
          <w:rFonts w:hint="cs"/>
          <w:rtl/>
        </w:rPr>
        <w:t xml:space="preserve"> الأمم المتحدة الرسمي مباشرة من خلال ولوج الصفحة الرسمية ثم طلب الوثيقة ....</w:t>
      </w:r>
    </w:p>
    <w:sectPr w:rsidR="00BD2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203F"/>
    <w:rsid w:val="0063203F"/>
    <w:rsid w:val="00BD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</dc:creator>
  <cp:keywords/>
  <dc:description/>
  <cp:lastModifiedBy>abed</cp:lastModifiedBy>
  <cp:revision>2</cp:revision>
  <dcterms:created xsi:type="dcterms:W3CDTF">2021-02-11T09:01:00Z</dcterms:created>
  <dcterms:modified xsi:type="dcterms:W3CDTF">2021-02-11T09:03:00Z</dcterms:modified>
</cp:coreProperties>
</file>