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EF" w:rsidRDefault="00CA3EEF" w:rsidP="00CA3EEF">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4"/>
          <w:szCs w:val="44"/>
          <w:rtl/>
          <w:lang w:bidi="ar-DZ"/>
        </w:rPr>
      </w:pPr>
      <w:r w:rsidRPr="00905155">
        <w:rPr>
          <w:rFonts w:ascii="Simplified Arabic" w:hAnsi="Simplified Arabic" w:cs="Simplified Arabic"/>
          <w:b/>
          <w:bCs/>
          <w:sz w:val="44"/>
          <w:szCs w:val="44"/>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0.5pt;height:76.5pt" adj="5665" fillcolor="black">
            <v:shadow color="#868686"/>
            <v:textpath style="font-family:&quot;Impact&quot;;font-size:24pt;v-text-kern:t" trim="t" fitpath="t" xscale="f" string="المحور الثاني:"/>
          </v:shape>
        </w:pict>
      </w:r>
    </w:p>
    <w:p w:rsidR="00CA3EEF" w:rsidRDefault="00CA3EEF" w:rsidP="00CA3EEF">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4"/>
          <w:szCs w:val="44"/>
          <w:rtl/>
          <w:lang w:bidi="ar-DZ"/>
        </w:rPr>
      </w:pPr>
    </w:p>
    <w:tbl>
      <w:tblPr>
        <w:bidiVisual/>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CellMar>
          <w:left w:w="70" w:type="dxa"/>
          <w:right w:w="70" w:type="dxa"/>
        </w:tblCellMar>
        <w:tblLook w:val="0000"/>
      </w:tblPr>
      <w:tblGrid>
        <w:gridCol w:w="5160"/>
      </w:tblGrid>
      <w:tr w:rsidR="00CA3EEF" w:rsidTr="001B7A1D">
        <w:trPr>
          <w:trHeight w:val="1785"/>
        </w:trPr>
        <w:tc>
          <w:tcPr>
            <w:tcW w:w="5160" w:type="dxa"/>
            <w:tcBorders>
              <w:top w:val="single" w:sz="24" w:space="0" w:color="auto"/>
              <w:left w:val="single" w:sz="24" w:space="0" w:color="auto"/>
              <w:bottom w:val="single" w:sz="24" w:space="0" w:color="auto"/>
              <w:right w:val="single" w:sz="24" w:space="0" w:color="auto"/>
            </w:tcBorders>
            <w:shd w:val="clear" w:color="auto" w:fill="FFC000"/>
          </w:tcPr>
          <w:p w:rsidR="00CA3EEF" w:rsidRDefault="00CA3EEF" w:rsidP="001B7A1D">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CA3EEF" w:rsidRPr="002A7867" w:rsidRDefault="00CA3EEF" w:rsidP="001B7A1D">
            <w:pPr>
              <w:shd w:val="clear" w:color="auto" w:fill="C4BC96" w:themeFill="background2" w:themeFillShade="BF"/>
              <w:tabs>
                <w:tab w:val="left" w:pos="4298"/>
              </w:tabs>
              <w:autoSpaceDE w:val="0"/>
              <w:autoSpaceDN w:val="0"/>
              <w:bidi/>
              <w:adjustRightInd w:val="0"/>
              <w:spacing w:after="0" w:line="360" w:lineRule="auto"/>
              <w:jc w:val="center"/>
              <w:rPr>
                <w:rFonts w:asciiTheme="majorBidi" w:hAnsiTheme="majorBidi" w:cstheme="majorBidi"/>
                <w:b/>
                <w:bCs/>
                <w:i/>
                <w:iCs/>
                <w:sz w:val="44"/>
                <w:szCs w:val="44"/>
                <w:lang w:bidi="ar-DZ"/>
              </w:rPr>
            </w:pPr>
            <w:r w:rsidRPr="002A7867">
              <w:rPr>
                <w:rFonts w:asciiTheme="majorBidi" w:hAnsiTheme="majorBidi" w:cstheme="majorBidi" w:hint="cs"/>
                <w:b/>
                <w:bCs/>
                <w:i/>
                <w:iCs/>
                <w:sz w:val="44"/>
                <w:szCs w:val="44"/>
                <w:rtl/>
                <w:lang w:bidi="ar-DZ"/>
              </w:rPr>
              <w:t>المحررات والرسائل الادارية</w:t>
            </w:r>
          </w:p>
          <w:p w:rsidR="00CA3EEF" w:rsidRDefault="00CA3EEF" w:rsidP="001B7A1D">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CA3EEF" w:rsidRDefault="00CA3EEF" w:rsidP="001B7A1D">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tc>
      </w:tr>
    </w:tbl>
    <w:p w:rsidR="00CA3EEF" w:rsidRDefault="00CA3EEF" w:rsidP="00CA3EEF">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CA3EEF" w:rsidRDefault="00CA3EEF" w:rsidP="00CA3EEF">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CA3EEF" w:rsidRPr="002D7AB0" w:rsidRDefault="00CA3EEF" w:rsidP="00CA3EEF">
      <w:pPr>
        <w:shd w:val="clear" w:color="auto" w:fill="FFFFFF" w:themeFill="background1"/>
        <w:autoSpaceDE w:val="0"/>
        <w:autoSpaceDN w:val="0"/>
        <w:bidi/>
        <w:adjustRightInd w:val="0"/>
        <w:spacing w:after="0" w:line="240" w:lineRule="auto"/>
        <w:rPr>
          <w:rFonts w:ascii="Simplified Arabic" w:hAnsi="Simplified Arabic" w:cs="Simplified Arabic"/>
          <w:b/>
          <w:bCs/>
          <w:sz w:val="36"/>
          <w:szCs w:val="36"/>
          <w:rtl/>
        </w:rPr>
      </w:pPr>
      <w:r w:rsidRPr="00905155">
        <w:rPr>
          <w:rFonts w:ascii="Simplified Arabic" w:hAnsi="Simplified Arabic" w:cs="Simplified Arabic"/>
          <w:b/>
          <w:bCs/>
          <w:sz w:val="36"/>
          <w:szCs w:val="36"/>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8.5pt;height:28.5pt">
            <v:shadow color="#868686"/>
            <v:textpath style="font-family:&quot;Arial Black&quot;;font-size:20pt;v-text-kern:t" trim="t" fitpath="t" string="اولا: "/>
          </v:shape>
        </w:pict>
      </w:r>
      <w:r w:rsidRPr="002D7AB0">
        <w:rPr>
          <w:rFonts w:ascii="Simplified Arabic" w:hAnsi="Simplified Arabic" w:cs="Simplified Arabic"/>
          <w:b/>
          <w:bCs/>
          <w:sz w:val="36"/>
          <w:szCs w:val="36"/>
          <w:rtl/>
          <w:lang w:bidi="ar-DZ"/>
        </w:rPr>
        <w:t>ا</w:t>
      </w:r>
      <w:r w:rsidRPr="002D7AB0">
        <w:rPr>
          <w:rFonts w:ascii="Simplified Arabic" w:hAnsi="Simplified Arabic" w:cs="Simplified Arabic"/>
          <w:b/>
          <w:bCs/>
          <w:sz w:val="36"/>
          <w:szCs w:val="36"/>
          <w:rtl/>
        </w:rPr>
        <w:t xml:space="preserve">لرسائل الإدارية </w:t>
      </w:r>
    </w:p>
    <w:p w:rsidR="00CA3EEF" w:rsidRPr="00F9050C" w:rsidRDefault="00CA3EEF" w:rsidP="00CA3EEF">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sidRPr="00905155">
        <w:rPr>
          <w:rFonts w:ascii="Simplified Arabic" w:hAnsi="Simplified Arabic" w:cs="Simplified Arabic"/>
          <w:b/>
          <w:bCs/>
          <w:sz w:val="36"/>
          <w:szCs w:val="36"/>
        </w:rPr>
        <w:pict>
          <v:shape id="_x0000_i1027" type="#_x0000_t136" style="width:38.5pt;height:28.5pt">
            <v:shadow color="#868686"/>
            <v:textpath style="font-family:&quot;Arial Black&quot;;font-size:20pt;v-text-kern:t" trim="t" fitpath="t" string="ثانيا: "/>
          </v:shape>
        </w:pict>
      </w:r>
      <w:r w:rsidRPr="002D7AB0">
        <w:rPr>
          <w:rFonts w:ascii="Simplified Arabic" w:hAnsi="Simplified Arabic" w:cs="Simplified Arabic"/>
          <w:b/>
          <w:bCs/>
          <w:sz w:val="36"/>
          <w:szCs w:val="36"/>
          <w:rtl/>
        </w:rPr>
        <w:t>الوثائق</w:t>
      </w:r>
      <w:r w:rsidRPr="002D7AB0">
        <w:rPr>
          <w:rFonts w:ascii="Simplified Arabic" w:hAnsi="Simplified Arabic" w:cs="Simplified Arabic"/>
          <w:b/>
          <w:bCs/>
          <w:sz w:val="36"/>
          <w:szCs w:val="36"/>
        </w:rPr>
        <w:t xml:space="preserve"> </w:t>
      </w:r>
      <w:r w:rsidRPr="002D7AB0">
        <w:rPr>
          <w:rFonts w:ascii="Simplified Arabic" w:hAnsi="Simplified Arabic" w:cs="Simplified Arabic"/>
          <w:b/>
          <w:bCs/>
          <w:sz w:val="36"/>
          <w:szCs w:val="36"/>
          <w:rtl/>
        </w:rPr>
        <w:t>الإدارية ( التقرير- المحضر –عرض الحال )</w:t>
      </w:r>
    </w:p>
    <w:p w:rsidR="00CA3EEF" w:rsidRDefault="00CA3EEF" w:rsidP="00CA3EEF">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CA3EEF" w:rsidRPr="002C44EF" w:rsidRDefault="00CA3EEF" w:rsidP="00CA3EEF">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r w:rsidRPr="00905155">
        <w:rPr>
          <w:rFonts w:ascii="Simplified Arabic" w:hAnsi="Simplified Arabic" w:cs="Simplified Arabic"/>
          <w:b/>
          <w:bCs/>
          <w:sz w:val="36"/>
          <w:szCs w:val="36"/>
        </w:rPr>
        <w:pict>
          <v:shape id="_x0000_i1028" type="#_x0000_t136" style="width:213pt;height:34pt">
            <v:shadow color="#868686"/>
            <v:textpath style="font-family:&quot;Arial Black&quot;;font-size:24pt;v-text-kern:t" trim="t" fitpath="t" string="المهارات المستهدفة"/>
          </v:shape>
        </w:pict>
      </w:r>
    </w:p>
    <w:p w:rsidR="00CA3EEF" w:rsidRDefault="00CA3EEF" w:rsidP="00CA3EEF">
      <w:pPr>
        <w:shd w:val="clear" w:color="auto" w:fill="FFFFFF" w:themeFill="background1"/>
        <w:tabs>
          <w:tab w:val="left" w:pos="1306"/>
        </w:tabs>
        <w:bidi/>
        <w:rPr>
          <w:rFonts w:ascii="Simplified Arabic" w:hAnsi="Simplified Arabic" w:cs="Simplified Arabic"/>
          <w:sz w:val="32"/>
          <w:szCs w:val="32"/>
          <w:rtl/>
        </w:rPr>
      </w:pPr>
    </w:p>
    <w:tbl>
      <w:tblPr>
        <w:bidiVisual/>
        <w:tblW w:w="0" w:type="auto"/>
        <w:tblInd w:w="-3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9590"/>
      </w:tblGrid>
      <w:tr w:rsidR="00CA3EEF" w:rsidTr="001B7A1D">
        <w:trPr>
          <w:trHeight w:val="3375"/>
        </w:trPr>
        <w:tc>
          <w:tcPr>
            <w:tcW w:w="10065" w:type="dxa"/>
            <w:tcBorders>
              <w:top w:val="thinThickLargeGap" w:sz="24" w:space="0" w:color="auto"/>
              <w:left w:val="thinThickLargeGap" w:sz="24" w:space="0" w:color="auto"/>
              <w:bottom w:val="thinThickLargeGap" w:sz="24" w:space="0" w:color="auto"/>
              <w:right w:val="thinThickLargeGap" w:sz="24" w:space="0" w:color="auto"/>
            </w:tcBorders>
          </w:tcPr>
          <w:p w:rsidR="00CA3EEF" w:rsidRPr="00F9050C" w:rsidRDefault="00CA3EEF" w:rsidP="001B7A1D">
            <w:pPr>
              <w:shd w:val="clear" w:color="auto" w:fill="FFFFFF" w:themeFill="background1"/>
              <w:tabs>
                <w:tab w:val="left" w:pos="1306"/>
              </w:tabs>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اكتساب</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مهارات</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أساسية</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في</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مجال</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إعداد المحررات الإدارية لاسيما  الرسائل الإدارية</w:t>
            </w:r>
          </w:p>
          <w:p w:rsidR="00CA3EEF" w:rsidRPr="00F9050C" w:rsidRDefault="00CA3EEF" w:rsidP="001B7A1D">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  </w:t>
            </w:r>
            <w:r w:rsidRPr="00F9050C">
              <w:rPr>
                <w:rFonts w:ascii="Simplified Arabic" w:hAnsi="Simplified Arabic" w:cs="Simplified Arabic"/>
                <w:sz w:val="32"/>
                <w:szCs w:val="32"/>
                <w:rtl/>
              </w:rPr>
              <w:t>تطوير</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المقدرة</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على</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كشف</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نقاط</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الخلل</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في</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الرسائل الإدارية</w:t>
            </w:r>
          </w:p>
          <w:p w:rsidR="00CA3EEF" w:rsidRDefault="00CA3EEF" w:rsidP="001B7A1D">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tl/>
              </w:rPr>
              <w:t xml:space="preserve">- التعرف على بعض نماذج المحررات والمراسلات الإدارية وأهميتها في الاتصال </w:t>
            </w:r>
            <w:r w:rsidRPr="00F9050C">
              <w:rPr>
                <w:rFonts w:ascii="Simplified Arabic" w:hAnsi="Simplified Arabic" w:cs="Simplified Arabic" w:hint="cs"/>
                <w:sz w:val="32"/>
                <w:szCs w:val="32"/>
                <w:rtl/>
              </w:rPr>
              <w:t>الإداري</w:t>
            </w:r>
          </w:p>
          <w:p w:rsidR="00CA3EEF" w:rsidRDefault="00CA3EEF" w:rsidP="001B7A1D">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tl/>
              </w:rPr>
              <w:t xml:space="preserve"> بين الافراد والمصالح</w:t>
            </w:r>
          </w:p>
        </w:tc>
      </w:tr>
    </w:tbl>
    <w:p w:rsidR="00CA3EEF" w:rsidRDefault="00CA3EEF" w:rsidP="00CA3EEF">
      <w:pPr>
        <w:shd w:val="clear" w:color="auto" w:fill="FFFFFF" w:themeFill="background1"/>
        <w:bidi/>
        <w:rPr>
          <w:rFonts w:ascii="Simplified Arabic" w:hAnsi="Simplified Arabic" w:cs="Simplified Arabic"/>
          <w:sz w:val="32"/>
          <w:szCs w:val="32"/>
          <w:rtl/>
        </w:rPr>
      </w:pPr>
    </w:p>
    <w:p w:rsidR="00CA3EEF" w:rsidRDefault="00CA3EEF" w:rsidP="00CA3EEF">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CA3EEF" w:rsidRDefault="00CA3EEF" w:rsidP="00CA3EEF">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lastRenderedPageBreak/>
        <w:t>المحور الثاني:المحررات والرسائل الإدارية</w:t>
      </w:r>
    </w:p>
    <w:p w:rsidR="00CA3EEF" w:rsidRPr="00903F6D" w:rsidRDefault="00CA3EEF" w:rsidP="00CA3EEF">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sidRPr="00903F6D">
        <w:rPr>
          <w:rFonts w:asciiTheme="majorBidi" w:hAnsiTheme="majorBidi" w:cstheme="majorBidi" w:hint="cs"/>
          <w:b/>
          <w:bCs/>
          <w:sz w:val="40"/>
          <w:szCs w:val="40"/>
          <w:rtl/>
        </w:rPr>
        <w:t>تمهيد</w:t>
      </w:r>
    </w:p>
    <w:p w:rsidR="00CA3EEF"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tl/>
        </w:rPr>
      </w:pPr>
      <w:r>
        <w:rPr>
          <w:rFonts w:asciiTheme="majorBidi" w:hAnsiTheme="majorBidi" w:cstheme="majorBidi" w:hint="cs"/>
          <w:color w:val="444444"/>
          <w:sz w:val="28"/>
          <w:szCs w:val="28"/>
          <w:rtl/>
        </w:rPr>
        <w:t xml:space="preserve">        </w:t>
      </w:r>
      <w:r w:rsidRPr="00B76EC0">
        <w:rPr>
          <w:rFonts w:asciiTheme="majorBidi" w:hAnsiTheme="majorBidi" w:cstheme="majorBidi" w:hint="cs"/>
          <w:color w:val="444444"/>
          <w:sz w:val="28"/>
          <w:szCs w:val="28"/>
          <w:rtl/>
        </w:rPr>
        <w:t xml:space="preserve">رغم أن ترتيب هذا المحور جاء في المرتبة </w:t>
      </w:r>
      <w:r>
        <w:rPr>
          <w:rFonts w:asciiTheme="majorBidi" w:hAnsiTheme="majorBidi" w:cstheme="majorBidi" w:hint="cs"/>
          <w:color w:val="444444"/>
          <w:sz w:val="28"/>
          <w:szCs w:val="28"/>
          <w:rtl/>
        </w:rPr>
        <w:t>الاولى في المقرر الدراسي لمقياس المراسلات المعتمد من قبل وزارة التعليم العالي والبحث العلمي، إلا أنني جعلته اخر محور يقدم للطلبة، وذلك مراعاة لترتيب المحاور من الأعم إلى العام ومن العام إلى الخاص، فقدمت محور كيفية الرسائل الادارية وجعلته الاول،  تم محور المؤسسات العمومية  بصفتها اساس التحرير الاداري والمحررات الادارية لاسيما المراسلات الادارية.</w:t>
      </w:r>
    </w:p>
    <w:p w:rsidR="00CA3EEF" w:rsidRPr="00573844" w:rsidRDefault="00CA3EEF" w:rsidP="00CA3EEF">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Pr>
          <w:rFonts w:asciiTheme="majorBidi" w:hAnsiTheme="majorBidi" w:cstheme="majorBidi" w:hint="cs"/>
          <w:b/>
          <w:bCs/>
          <w:sz w:val="40"/>
          <w:szCs w:val="40"/>
          <w:rtl/>
          <w:lang w:bidi="ar-DZ"/>
        </w:rPr>
        <w:t>اولا: ا</w:t>
      </w:r>
      <w:r w:rsidRPr="00573844">
        <w:rPr>
          <w:rFonts w:asciiTheme="majorBidi" w:hAnsiTheme="majorBidi" w:cstheme="majorBidi" w:hint="cs"/>
          <w:b/>
          <w:bCs/>
          <w:sz w:val="40"/>
          <w:szCs w:val="40"/>
          <w:rtl/>
        </w:rPr>
        <w:t>لرسائل الإدارية</w:t>
      </w:r>
      <w:r w:rsidRPr="00573844">
        <w:rPr>
          <w:rFonts w:asciiTheme="majorBidi" w:hAnsiTheme="majorBidi" w:cstheme="majorBidi"/>
          <w:b/>
          <w:bCs/>
          <w:sz w:val="40"/>
          <w:szCs w:val="40"/>
          <w:rtl/>
        </w:rPr>
        <w:t xml:space="preserve"> </w:t>
      </w:r>
    </w:p>
    <w:p w:rsidR="00CA3EEF" w:rsidRDefault="00CA3EEF" w:rsidP="00CA3EEF">
      <w:pPr>
        <w:shd w:val="clear" w:color="auto" w:fill="FFFFFF" w:themeFill="background1"/>
        <w:autoSpaceDE w:val="0"/>
        <w:autoSpaceDN w:val="0"/>
        <w:bidi/>
        <w:adjustRightInd w:val="0"/>
        <w:spacing w:after="0" w:line="240" w:lineRule="auto"/>
        <w:rPr>
          <w:rFonts w:asciiTheme="majorBidi" w:hAnsiTheme="majorBidi" w:cstheme="majorBidi"/>
          <w:b/>
          <w:bCs/>
          <w:sz w:val="32"/>
          <w:szCs w:val="32"/>
        </w:rPr>
      </w:pP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المراسلة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هي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الأداة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المستخدمة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للتواصل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ربط</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علاقات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وأشخاص</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آخرين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طبيعيين 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اعتباريين،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للاتصال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مع</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المصالح</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الأخرى</w:t>
      </w:r>
      <w:r w:rsidRPr="00722A3C">
        <w:rPr>
          <w:rFonts w:asciiTheme="majorBidi" w:hAnsiTheme="majorBidi" w:cstheme="majorBidi"/>
          <w:sz w:val="28"/>
          <w:szCs w:val="28"/>
        </w:rPr>
        <w:t>.</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والمراسلة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قد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تكون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كتابية،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في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شكل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بريدية،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إلكترونية،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برقيات،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جداول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إرسال،تلكس</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وقد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تكون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شفوية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مكالمة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هاتفية،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محادثة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مباشرة،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إلخ</w:t>
      </w:r>
      <w:r w:rsidRPr="00722A3C">
        <w:rPr>
          <w:rFonts w:asciiTheme="majorBidi" w:hAnsiTheme="majorBidi" w:cstheme="majorBidi"/>
          <w:sz w:val="28"/>
          <w:szCs w:val="28"/>
        </w:rPr>
        <w:t>...</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وتمثل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الرسالة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أهم</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وثيقة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نظرا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لسعة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استعمالها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تعدد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مجالات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استخدامها</w:t>
      </w:r>
      <w:r w:rsidRPr="00722A3C">
        <w:rPr>
          <w:rFonts w:asciiTheme="majorBidi" w:hAnsiTheme="majorBidi" w:cstheme="majorBidi"/>
          <w:sz w:val="28"/>
          <w:szCs w:val="28"/>
        </w:rPr>
        <w:t>.</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والرسائل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نوعان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مصلحية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يتم</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تبادلها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مختلف</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المصالح</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 شخصية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توجه</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إلى</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الأشخاص،</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سواء</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تعلق</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الأمر</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بمستخدمي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بالمتعاملين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الخارجيين</w:t>
      </w:r>
      <w:r w:rsidRPr="00722A3C">
        <w:rPr>
          <w:rFonts w:asciiTheme="majorBidi" w:hAnsiTheme="majorBidi" w:cstheme="majorBidi"/>
          <w:sz w:val="28"/>
          <w:szCs w:val="28"/>
        </w:rPr>
        <w:t>.</w:t>
      </w:r>
      <w:r>
        <w:rPr>
          <w:rStyle w:val="Appelnotedebasdep"/>
          <w:rFonts w:asciiTheme="majorBidi" w:hAnsiTheme="majorBidi" w:cstheme="majorBidi"/>
          <w:sz w:val="28"/>
          <w:szCs w:val="28"/>
        </w:rPr>
        <w:footnoteReference w:id="2"/>
      </w:r>
    </w:p>
    <w:p w:rsidR="00CA3EEF" w:rsidRPr="00223929" w:rsidRDefault="00CA3EEF" w:rsidP="00CA3EEF">
      <w:pPr>
        <w:pStyle w:val="Paragraphedeliste"/>
        <w:numPr>
          <w:ilvl w:val="0"/>
          <w:numId w:val="2"/>
        </w:numPr>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sidRPr="00223929">
        <w:rPr>
          <w:rFonts w:asciiTheme="majorBidi" w:hAnsiTheme="majorBidi" w:cstheme="majorBidi"/>
          <w:b/>
          <w:bCs/>
          <w:sz w:val="28"/>
          <w:szCs w:val="28"/>
          <w:rtl/>
        </w:rPr>
        <w:t xml:space="preserve"> شكل الرسالة الادارية</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تتطلب الوثائق الإدارية وعلى رأسها الرسائل الإدارية من ناحية التقديم جملة من البيانات الشكلية تميزها عن غيرها من حيث البيانات ذات الأهمية والثبات ويمكن تصنيفها فيما يلي</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3"/>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1-1- </w:t>
      </w:r>
      <w:r w:rsidRPr="00722A3C">
        <w:rPr>
          <w:rFonts w:asciiTheme="majorBidi" w:hAnsiTheme="majorBidi" w:cstheme="majorBidi"/>
          <w:b/>
          <w:bCs/>
          <w:sz w:val="28"/>
          <w:szCs w:val="28"/>
          <w:rtl/>
        </w:rPr>
        <w:t>بيانات تدعم الطابع الرسمي للمراسلة ( الدمغة , الطابع</w:t>
      </w:r>
      <w:r w:rsidRPr="00722A3C">
        <w:rPr>
          <w:rFonts w:asciiTheme="majorBidi" w:hAnsiTheme="majorBidi" w:cstheme="majorBidi"/>
          <w:b/>
          <w:bCs/>
          <w:sz w:val="28"/>
          <w:szCs w:val="28"/>
        </w:rPr>
        <w:t xml:space="preserve"> </w:t>
      </w:r>
      <w:r w:rsidRPr="00722A3C">
        <w:rPr>
          <w:rFonts w:asciiTheme="majorBidi" w:hAnsiTheme="majorBidi" w:cstheme="majorBidi"/>
          <w:b/>
          <w:bCs/>
          <w:sz w:val="28"/>
          <w:szCs w:val="28"/>
          <w:rtl/>
        </w:rPr>
        <w:t>...)</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بيانات ضرورية لتأكيد وضع الوثيقة في إطارها التدرجي ( العنوان ثم الواسطة فالإمضاء</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بيانات تساعد على تشخيص الوثيقة ( المكان , التاريخ , رقم الترتيب</w:t>
      </w:r>
      <w:r w:rsidRPr="00722A3C">
        <w:rPr>
          <w:rFonts w:asciiTheme="majorBidi" w:hAnsiTheme="majorBidi" w:cstheme="majorBidi"/>
          <w:sz w:val="28"/>
          <w:szCs w:val="28"/>
        </w:rPr>
        <w:t xml:space="preserve"> , </w:t>
      </w:r>
      <w:r w:rsidRPr="00722A3C">
        <w:rPr>
          <w:rFonts w:asciiTheme="majorBidi" w:hAnsiTheme="majorBidi" w:cstheme="majorBidi"/>
          <w:sz w:val="28"/>
          <w:szCs w:val="28"/>
          <w:rtl/>
        </w:rPr>
        <w:t>...)</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بيانات ضرفية تتمثل في المرفقات والنسخ المرسلة ضرفية استثنائية تتعلق بمحتوى الرسالة ( سري , سري جدا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CA3EEF"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وسنتطرق إلى هذه البيانات على النحو الأتي</w:t>
      </w:r>
      <w:r w:rsidRPr="00722A3C">
        <w:rPr>
          <w:rFonts w:asciiTheme="majorBidi" w:hAnsiTheme="majorBidi" w:cstheme="majorBidi"/>
          <w:sz w:val="28"/>
          <w:szCs w:val="28"/>
        </w:rPr>
        <w:t>:</w:t>
      </w:r>
      <w:r>
        <w:rPr>
          <w:rStyle w:val="Appelnotedebasdep"/>
          <w:rFonts w:asciiTheme="majorBidi" w:hAnsiTheme="majorBidi" w:cstheme="majorBidi"/>
          <w:sz w:val="28"/>
          <w:szCs w:val="28"/>
        </w:rPr>
        <w:footnoteReference w:id="4"/>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الدمغة</w:t>
      </w:r>
      <w:r w:rsidRPr="00722A3C">
        <w:rPr>
          <w:rStyle w:val="lev"/>
          <w:rFonts w:asciiTheme="majorBidi" w:hAnsiTheme="majorBidi" w:cstheme="majorBidi"/>
          <w:sz w:val="28"/>
          <w:szCs w:val="28"/>
        </w:rPr>
        <w:t>:</w:t>
      </w:r>
    </w:p>
    <w:p w:rsidR="00CA3EEF"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يقصد بها مجموعة الكلمات التي تبين اسم الدولة ويكتب أعلى وسط الصفحة بخط مميز وهو الموقع المناسب لها وتكون أحيانا مصحوبة بشعار الدولة الذي يعكس فلسفتها وإيديولوجياتها ونجدها في المراسلات التي تصدر من الوزارة البلدية الولاية </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الطابع</w:t>
      </w:r>
      <w:r w:rsidRPr="00722A3C">
        <w:rPr>
          <w:rStyle w:val="lev"/>
          <w:rFonts w:asciiTheme="majorBidi" w:hAnsiTheme="majorBidi" w:cstheme="majorBidi"/>
          <w:sz w:val="28"/>
          <w:szCs w:val="28"/>
        </w:rPr>
        <w:t xml:space="preserve"> : </w:t>
      </w:r>
    </w:p>
    <w:p w:rsidR="00CA3EEF"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ويسمى أيضا العنوان, يتكون من مجموع الكلمات المكتوبة التي تظهر في الزاوية اليمنى وفي أعلى الوثيقة الإدارية ومهام هذه الأخيرة توضيح الجهة الإدارية مصدر الوثيقة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ويتكون من البيانات التالية : - اسم الوزارة , الولاية, البلدية , اسم المديرية</w:t>
      </w:r>
      <w:r w:rsidRPr="00722A3C">
        <w:rPr>
          <w:rFonts w:asciiTheme="majorBidi" w:hAnsiTheme="majorBidi" w:cstheme="majorBidi"/>
          <w:sz w:val="28"/>
          <w:szCs w:val="28"/>
        </w:rPr>
        <w:t xml:space="preserve"> ...</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رقم الترتيب</w:t>
      </w:r>
      <w:r w:rsidRPr="00722A3C">
        <w:rPr>
          <w:rStyle w:val="lev"/>
          <w:rFonts w:asciiTheme="majorBidi" w:hAnsiTheme="majorBidi" w:cstheme="majorBidi"/>
          <w:sz w:val="28"/>
          <w:szCs w:val="28"/>
        </w:rPr>
        <w:t xml:space="preserve"> :</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ويسمى برقم القيد أو رقم الإرسال ويتكون من رقم التسجيل الذي يتبع برموز معينة وقد يختم بالسنة ويتخذ عدة صور منها :-رقم التسجيل متبوعا بالأحرف الأولى لمن حرر المراسلة ثم الأحرف لمن رقنها وتضاف إليه السنة مثلا</w:t>
      </w:r>
      <w:r w:rsidRPr="00722A3C">
        <w:rPr>
          <w:rFonts w:asciiTheme="majorBidi" w:hAnsiTheme="majorBidi" w:cstheme="majorBidi"/>
          <w:sz w:val="28"/>
          <w:szCs w:val="28"/>
        </w:rPr>
        <w:t xml:space="preserve"> : </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أو رقم التسجيل متبوعا بالأحرف الأولى للجهة الإدارية الرئيسية متبوعا بالأحرف الأولى للمصلحة التي حررت المراسلة وقد يختم بالسنة</w:t>
      </w:r>
      <w:r w:rsidRPr="00722A3C">
        <w:rPr>
          <w:rFonts w:asciiTheme="majorBidi" w:hAnsiTheme="majorBidi" w:cstheme="majorBidi"/>
          <w:sz w:val="28"/>
          <w:szCs w:val="28"/>
        </w:rPr>
        <w:t xml:space="preserve"> .</w:t>
      </w:r>
    </w:p>
    <w:p w:rsidR="00CA3EEF" w:rsidRPr="00722A3C" w:rsidRDefault="00CA3EEF" w:rsidP="00CA3EEF">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إن هذه الطريقة أكثر استعمالا ومن الأحسن ترتيبها بحسب تدرجها السلمي من أعلى إلى أسفل </w:t>
      </w:r>
      <w:r w:rsidRPr="00722A3C">
        <w:rPr>
          <w:rFonts w:asciiTheme="majorBidi" w:hAnsiTheme="majorBidi" w:cstheme="majorBidi"/>
          <w:sz w:val="28"/>
          <w:szCs w:val="28"/>
        </w:rPr>
        <w:br/>
      </w:r>
      <w:r w:rsidRPr="00722A3C">
        <w:rPr>
          <w:rFonts w:asciiTheme="majorBidi" w:hAnsiTheme="majorBidi" w:cstheme="majorBidi"/>
          <w:sz w:val="28"/>
          <w:szCs w:val="28"/>
          <w:rtl/>
        </w:rPr>
        <w:t>بقي أن نشير إلى انه يكتفي برقم التسجيل في المرسلات الصادرة من السلطة المشرفة على مجموعة المصالح ( رئاسة, وزارة, ولاية, بلدية...) وذلك مع ذكر رموز الراقن أو دون ذكرها</w:t>
      </w:r>
      <w:r w:rsidRPr="00722A3C">
        <w:rPr>
          <w:rFonts w:asciiTheme="majorBidi" w:hAnsiTheme="majorBidi" w:cstheme="majorBidi"/>
          <w:sz w:val="28"/>
          <w:szCs w:val="28"/>
        </w:rPr>
        <w:t>.</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المكان والتاريخ</w:t>
      </w:r>
      <w:r w:rsidRPr="00722A3C">
        <w:rPr>
          <w:rStyle w:val="lev"/>
          <w:rFonts w:asciiTheme="majorBidi" w:hAnsiTheme="majorBidi" w:cstheme="majorBidi"/>
          <w:sz w:val="28"/>
          <w:szCs w:val="28"/>
        </w:rPr>
        <w:t>:</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1-1-4-1- </w:t>
      </w:r>
      <w:r w:rsidRPr="00722A3C">
        <w:rPr>
          <w:rFonts w:asciiTheme="majorBidi" w:hAnsiTheme="majorBidi" w:cstheme="majorBidi"/>
          <w:b/>
          <w:bCs/>
          <w:sz w:val="28"/>
          <w:szCs w:val="28"/>
          <w:rtl/>
        </w:rPr>
        <w:t xml:space="preserve"> موقعه</w:t>
      </w:r>
      <w:r w:rsidRPr="00722A3C">
        <w:rPr>
          <w:rFonts w:asciiTheme="majorBidi" w:hAnsiTheme="majorBidi" w:cstheme="majorBidi"/>
          <w:sz w:val="28"/>
          <w:szCs w:val="28"/>
          <w:rtl/>
        </w:rPr>
        <w:t xml:space="preserve"> : يجد التاريخ مكانه في الأعلى وفي الزاوية اليسرى من المراسلة على أن يأتي قليلا تحت الدمغة وفي مستوى أول مع بيان للطابع ويسبق التاريخ دائما بمكان إصدار المراسلة (كتابة اسم المدينة كاملا)</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b/>
          <w:bCs/>
          <w:sz w:val="28"/>
          <w:szCs w:val="28"/>
          <w:rtl/>
        </w:rPr>
        <w:t xml:space="preserve"> </w:t>
      </w:r>
      <w:r>
        <w:rPr>
          <w:rFonts w:asciiTheme="majorBidi" w:hAnsiTheme="majorBidi" w:cstheme="majorBidi" w:hint="cs"/>
          <w:b/>
          <w:bCs/>
          <w:sz w:val="28"/>
          <w:szCs w:val="28"/>
          <w:rtl/>
        </w:rPr>
        <w:t>1-1-4-2-</w:t>
      </w:r>
      <w:r w:rsidRPr="00722A3C">
        <w:rPr>
          <w:rFonts w:asciiTheme="majorBidi" w:hAnsiTheme="majorBidi" w:cstheme="majorBidi"/>
          <w:b/>
          <w:bCs/>
          <w:sz w:val="28"/>
          <w:szCs w:val="28"/>
        </w:rPr>
        <w:t xml:space="preserve"> </w:t>
      </w:r>
      <w:r w:rsidRPr="00722A3C">
        <w:rPr>
          <w:rFonts w:asciiTheme="majorBidi" w:hAnsiTheme="majorBidi" w:cstheme="majorBidi" w:hint="cs"/>
          <w:b/>
          <w:bCs/>
          <w:sz w:val="28"/>
          <w:szCs w:val="28"/>
          <w:rtl/>
        </w:rPr>
        <w:t>أهميته</w:t>
      </w:r>
      <w:r w:rsidRPr="00722A3C">
        <w:rPr>
          <w:rFonts w:asciiTheme="majorBidi" w:hAnsiTheme="majorBidi" w:cstheme="majorBidi" w:hint="cs"/>
          <w:sz w:val="28"/>
          <w:szCs w:val="28"/>
          <w:rtl/>
        </w:rPr>
        <w:t>:</w:t>
      </w:r>
      <w:r w:rsidRPr="00722A3C">
        <w:rPr>
          <w:rFonts w:asciiTheme="majorBidi" w:hAnsiTheme="majorBidi" w:cstheme="majorBidi"/>
          <w:sz w:val="28"/>
          <w:szCs w:val="28"/>
          <w:rtl/>
        </w:rPr>
        <w:t xml:space="preserve"> وتظهر في معرفة مدى سير العمل الإداري , مكان صدور الوثيقة ويعتد به في حساب بعض المدد لإجراء التظلمات</w:t>
      </w:r>
      <w:r w:rsidRPr="00722A3C">
        <w:rPr>
          <w:rFonts w:asciiTheme="majorBidi" w:hAnsiTheme="majorBidi" w:cstheme="majorBidi"/>
          <w:sz w:val="28"/>
          <w:szCs w:val="28"/>
        </w:rPr>
        <w:t xml:space="preserve"> .</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عنوان الرسالة ( المرسل والمرسل إليه</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1-1-5-1- </w:t>
      </w:r>
      <w:r w:rsidRPr="00722A3C">
        <w:rPr>
          <w:rFonts w:asciiTheme="majorBidi" w:hAnsiTheme="majorBidi" w:cstheme="majorBidi"/>
          <w:b/>
          <w:bCs/>
          <w:sz w:val="28"/>
          <w:szCs w:val="28"/>
          <w:rtl/>
        </w:rPr>
        <w:t>موقعه</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 نجد بيان المرسل والمرسل إليه في الرسائل الإدارية المصلحية مرتبا تحت التاريخ في أعلى الوثيقة وعلى اليسار مع دخول إلى الوسط ويجب أن نكتب وظيفة المرسل مجردة من أية صفة أخرى أما المرسل إليه فنضيف إليه كلمة السيد مجاملة ( إلى السيد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lastRenderedPageBreak/>
        <w:t>هذا ولا يجب ألا ننسى الطريق الذي تمر به رسالتنا الإدارية وفي هذه الحالة يجب ان نستعمل العبارة بواسطة أو تحت إشراف ، وتجدر الإشارة إلى انه عندما يحمل الطابع صفة الرئيس الإداري الأعلى فلا داعي لكتابة المرسل في العنوان تحاشيا للتكرار</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hint="cs"/>
          <w:sz w:val="28"/>
          <w:szCs w:val="28"/>
          <w:rtl/>
        </w:rPr>
        <w:t>الموضوع</w:t>
      </w:r>
      <w:r w:rsidRPr="00722A3C">
        <w:rPr>
          <w:rStyle w:val="lev"/>
          <w:rFonts w:asciiTheme="majorBidi" w:hAnsiTheme="majorBidi" w:cstheme="majorBidi"/>
          <w:sz w:val="28"/>
          <w:szCs w:val="28"/>
        </w:rPr>
        <w:t xml:space="preserve">: </w:t>
      </w:r>
    </w:p>
    <w:p w:rsidR="00CA3EEF"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يجسد الموضوع محتوى الرسالة باختصار ويرتب تحت الطابع ورقم الترتيب وقد يوجد في وسط الوثيقة وتحت المرسل إليه </w:t>
      </w:r>
      <w:r>
        <w:rPr>
          <w:rFonts w:asciiTheme="majorBidi" w:hAnsiTheme="majorBidi" w:cstheme="majorBidi" w:hint="cs"/>
          <w:sz w:val="28"/>
          <w:szCs w:val="28"/>
          <w:rtl/>
        </w:rPr>
        <w:t>.</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hint="cs"/>
          <w:sz w:val="28"/>
          <w:szCs w:val="28"/>
          <w:rtl/>
        </w:rPr>
        <w:t>المرجع</w:t>
      </w:r>
      <w:r w:rsidRPr="00722A3C">
        <w:rPr>
          <w:rStyle w:val="lev"/>
          <w:rFonts w:asciiTheme="majorBidi" w:hAnsiTheme="majorBidi" w:cstheme="majorBidi"/>
          <w:sz w:val="28"/>
          <w:szCs w:val="28"/>
        </w:rPr>
        <w:t xml:space="preserve">: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22A3C">
        <w:rPr>
          <w:rFonts w:asciiTheme="majorBidi" w:hAnsiTheme="majorBidi" w:cstheme="majorBidi"/>
          <w:sz w:val="28"/>
          <w:szCs w:val="28"/>
          <w:rtl/>
        </w:rPr>
        <w:t xml:space="preserve">    وهو ذالك السند الإداري (مراسلة سابقة) أو القانوني ( نص قانوني, قرار إداري)</w:t>
      </w:r>
      <w:r w:rsidRPr="00722A3C">
        <w:rPr>
          <w:rFonts w:asciiTheme="majorBidi" w:hAnsiTheme="majorBidi" w:cstheme="majorBidi"/>
          <w:sz w:val="28"/>
          <w:szCs w:val="28"/>
        </w:rPr>
        <w:br/>
      </w:r>
      <w:r w:rsidRPr="00722A3C">
        <w:rPr>
          <w:rFonts w:asciiTheme="majorBidi" w:hAnsiTheme="majorBidi" w:cstheme="majorBidi"/>
          <w:sz w:val="28"/>
          <w:szCs w:val="28"/>
          <w:rtl/>
        </w:rPr>
        <w:t>ويمكن ان نعتمد حتى على زيارة عمل أو مكالمة هاتفية وعامل الثقة هنا مهم</w:t>
      </w:r>
      <w:r w:rsidRPr="00722A3C">
        <w:rPr>
          <w:rFonts w:asciiTheme="majorBidi" w:hAnsiTheme="majorBidi" w:cstheme="majorBidi"/>
          <w:sz w:val="28"/>
          <w:szCs w:val="28"/>
        </w:rPr>
        <w:t xml:space="preserve">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وتظهر أهمية ذكر المرجع في إعطاء أهمية أكبر للموضوع المطروح , تسهيل عملية البحث عن ملف القضية المعروضة وتوفير الوقت للإجابة عن المراسلة</w:t>
      </w:r>
      <w:r w:rsidRPr="00722A3C">
        <w:rPr>
          <w:rFonts w:asciiTheme="majorBidi" w:hAnsiTheme="majorBidi" w:cstheme="majorBidi"/>
          <w:sz w:val="28"/>
          <w:szCs w:val="28"/>
        </w:rPr>
        <w:t xml:space="preserve">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مثلا : المرسوم التنفيذي رقم ...... بتاريخ</w:t>
      </w:r>
      <w:r w:rsidRPr="00722A3C">
        <w:rPr>
          <w:rFonts w:asciiTheme="majorBidi" w:hAnsiTheme="majorBidi" w:cstheme="majorBidi"/>
          <w:sz w:val="28"/>
          <w:szCs w:val="28"/>
        </w:rPr>
        <w:t xml:space="preserve"> ... </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 xml:space="preserve">المرفقات أو </w:t>
      </w:r>
      <w:r w:rsidRPr="00722A3C">
        <w:rPr>
          <w:rStyle w:val="lev"/>
          <w:rFonts w:asciiTheme="majorBidi" w:hAnsiTheme="majorBidi" w:cstheme="majorBidi" w:hint="cs"/>
          <w:sz w:val="28"/>
          <w:szCs w:val="28"/>
          <w:rtl/>
        </w:rPr>
        <w:t>المستندات</w:t>
      </w:r>
      <w:r w:rsidRPr="00722A3C">
        <w:rPr>
          <w:rStyle w:val="lev"/>
          <w:rFonts w:asciiTheme="majorBidi" w:hAnsiTheme="majorBidi" w:cstheme="majorBidi"/>
          <w:sz w:val="28"/>
          <w:szCs w:val="28"/>
        </w:rPr>
        <w:t xml:space="preserve">: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b/>
          <w:bCs/>
          <w:sz w:val="28"/>
          <w:szCs w:val="28"/>
          <w:rtl/>
        </w:rPr>
        <w:t xml:space="preserve">المستندات </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وهي عبارة عن وثائق إدارية , قانونية أو قضائية نرفقها بالمراسلة التي حررناها لتدعيم ما كتبناه وتبريره وهي من البيانات الضرفية ، أما المرفقات فيذكر عددها وطبيعتها </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صلب الرسالة</w:t>
      </w:r>
      <w:r w:rsidRPr="00722A3C">
        <w:rPr>
          <w:rStyle w:val="lev"/>
          <w:rFonts w:asciiTheme="majorBidi" w:hAnsiTheme="majorBidi" w:cstheme="majorBidi"/>
          <w:sz w:val="28"/>
          <w:szCs w:val="28"/>
        </w:rPr>
        <w:t xml:space="preserve"> :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يرتبط هذا البيان بالموضوع أكثر يدل على اسمه " طلب الرسالة " ولقد أدرج هنا للمكانة التي يحتلها ,إذ يشغل حيزا كبيرا كما أن إعداد النص ذاته تحكمه منهجية معينة تتمثل في إعداد خطة مكونة من مقدمة أجزاء ثم نتيجة واضحة</w:t>
      </w:r>
      <w:r w:rsidRPr="00722A3C">
        <w:rPr>
          <w:rFonts w:asciiTheme="majorBidi" w:hAnsiTheme="majorBidi" w:cstheme="majorBidi"/>
          <w:sz w:val="28"/>
          <w:szCs w:val="28"/>
        </w:rPr>
        <w:t xml:space="preserve">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إن دراسة صلب الموضوع مرتبطة بدراسة تقنيات التحرير التي تحكمها قواعد معينة من بينها الالتزام بخصائص وصيغ التحرير الإداري التي سبق التطرق إليها ثم مراعاة العناصر التالية</w:t>
      </w:r>
      <w:r w:rsidRPr="00722A3C">
        <w:rPr>
          <w:rFonts w:asciiTheme="majorBidi" w:hAnsiTheme="majorBidi" w:cstheme="majorBidi"/>
          <w:sz w:val="28"/>
          <w:szCs w:val="28"/>
        </w:rPr>
        <w:t>:</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دراسة الوثيقة بمعنى الإحاطة بموضوع الرسالة وذالك من خلال القراءة المتأنية والمتمعنة لإدراك مقاصد الوثيقة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جمع الأفكار ترتيبها تحريرها إعادة تصحيح الأخطاء فيها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وضع </w:t>
      </w:r>
      <w:r w:rsidRPr="00722A3C">
        <w:rPr>
          <w:rFonts w:asciiTheme="majorBidi" w:hAnsiTheme="majorBidi" w:cstheme="majorBidi" w:hint="cs"/>
          <w:sz w:val="28"/>
          <w:szCs w:val="28"/>
          <w:rtl/>
        </w:rPr>
        <w:t>خطة:</w:t>
      </w:r>
      <w:r w:rsidRPr="00722A3C">
        <w:rPr>
          <w:rFonts w:asciiTheme="majorBidi" w:hAnsiTheme="majorBidi" w:cstheme="majorBidi"/>
          <w:sz w:val="28"/>
          <w:szCs w:val="28"/>
          <w:rtl/>
        </w:rPr>
        <w:t xml:space="preserve"> أن الخطة هي تصميم للموضوع وهي عمل أساسي مع الملاحظ بأن ليس هناك رسالة نموذجية باعتبار أن طبيعة الموضوع تختلف باختلاف القضية المعالجة وكذا طريقة الكتابة التي تتأثر بمستوى المحرر الثقافي ، وتتكون الخطة من العناصر المعروفة والمتمثلة في</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5"/>
      </w:r>
    </w:p>
    <w:p w:rsidR="00CA3EEF" w:rsidRDefault="00CA3EEF" w:rsidP="00CA3EEF">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lastRenderedPageBreak/>
        <w:t>‌</w:t>
      </w:r>
      <w:r>
        <w:rPr>
          <w:rStyle w:val="lev"/>
          <w:rFonts w:asciiTheme="majorBidi" w:hAnsiTheme="majorBidi" w:cstheme="majorBidi" w:hint="cs"/>
          <w:sz w:val="28"/>
          <w:szCs w:val="28"/>
          <w:rtl/>
        </w:rPr>
        <w:t xml:space="preserve">1-1-9-1- </w:t>
      </w:r>
      <w:r w:rsidRPr="00722A3C">
        <w:rPr>
          <w:rStyle w:val="lev"/>
          <w:rFonts w:asciiTheme="majorBidi" w:hAnsiTheme="majorBidi" w:cstheme="majorBidi"/>
          <w:sz w:val="28"/>
          <w:szCs w:val="28"/>
          <w:rtl/>
        </w:rPr>
        <w:t>التمهيد</w:t>
      </w:r>
      <w:r w:rsidRPr="00722A3C">
        <w:rPr>
          <w:rStyle w:val="lev"/>
          <w:rFonts w:asciiTheme="majorBidi" w:hAnsiTheme="majorBidi" w:cstheme="majorBidi"/>
          <w:sz w:val="28"/>
          <w:szCs w:val="28"/>
        </w:rPr>
        <w:t xml:space="preserve">: </w:t>
      </w:r>
    </w:p>
    <w:p w:rsidR="00CA3EEF"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هو مدخل للموضوع ونقدم من خلاله المطلب الأساسي أو الفقرة المطروحة بصفة موجزة إذ به نهيئ المخاطب بموضوع المراسلة وقد يكون مصحوبا بمرجع أو دون مرجع ود تم الإشارة إليه في صيغ التحرير</w:t>
      </w:r>
      <w:r w:rsidRPr="00722A3C">
        <w:rPr>
          <w:rFonts w:asciiTheme="majorBidi" w:hAnsiTheme="majorBidi" w:cstheme="majorBidi"/>
          <w:sz w:val="28"/>
          <w:szCs w:val="28"/>
        </w:rPr>
        <w:t xml:space="preserve"> .</w:t>
      </w:r>
    </w:p>
    <w:p w:rsidR="00CA3EEF" w:rsidRDefault="00CA3EEF" w:rsidP="00CA3EEF">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p>
    <w:p w:rsidR="00CA3EEF" w:rsidRDefault="00CA3EEF" w:rsidP="00CA3EEF">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w:t>
      </w:r>
      <w:r>
        <w:rPr>
          <w:rStyle w:val="lev"/>
          <w:rFonts w:asciiTheme="majorBidi" w:hAnsiTheme="majorBidi" w:cstheme="majorBidi" w:hint="cs"/>
          <w:sz w:val="28"/>
          <w:szCs w:val="28"/>
          <w:rtl/>
        </w:rPr>
        <w:t xml:space="preserve">1-1-9-2- </w:t>
      </w:r>
      <w:r w:rsidRPr="00722A3C">
        <w:rPr>
          <w:rStyle w:val="lev"/>
          <w:rFonts w:asciiTheme="majorBidi" w:hAnsiTheme="majorBidi" w:cstheme="majorBidi"/>
          <w:sz w:val="28"/>
          <w:szCs w:val="28"/>
          <w:rtl/>
        </w:rPr>
        <w:t>الموضوع</w:t>
      </w:r>
      <w:r w:rsidRPr="00722A3C">
        <w:rPr>
          <w:rStyle w:val="lev"/>
          <w:rFonts w:asciiTheme="majorBidi" w:hAnsiTheme="majorBidi" w:cstheme="majorBidi"/>
          <w:sz w:val="28"/>
          <w:szCs w:val="28"/>
        </w:rPr>
        <w:t xml:space="preserve">: </w:t>
      </w:r>
    </w:p>
    <w:p w:rsidR="00CA3EEF"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ويتعرض فيه المحرر للمسألة المطروحة بصفة تحليلية , وذلك بذكر عناصرها الأساسية وإذا كان النص طويلا فيجب مراعاة مايلي: أن الترتيب يكون حسب الأهمية فنبدأ بأقلها قيمة إلى أقواها حجة وحتى تكون فقرات النص مترابطة يستحسن استعمال أدوات الربط وقد سبقت الإشارة إليه في صيغ التحرير الإداري</w:t>
      </w:r>
      <w:r w:rsidRPr="00722A3C">
        <w:rPr>
          <w:rFonts w:asciiTheme="majorBidi" w:hAnsiTheme="majorBidi" w:cstheme="majorBidi"/>
          <w:sz w:val="28"/>
          <w:szCs w:val="28"/>
        </w:rPr>
        <w:t xml:space="preserve"> .</w:t>
      </w:r>
    </w:p>
    <w:p w:rsidR="00CA3EEF" w:rsidRPr="004B01F3"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sidRPr="004B01F3">
        <w:rPr>
          <w:rFonts w:asciiTheme="majorBidi" w:hAnsiTheme="majorBidi" w:cstheme="majorBidi"/>
          <w:b/>
          <w:bCs/>
          <w:sz w:val="28"/>
          <w:szCs w:val="28"/>
          <w:rtl/>
        </w:rPr>
        <w:t>‌</w:t>
      </w:r>
      <w:r w:rsidRPr="004B01F3">
        <w:rPr>
          <w:rFonts w:asciiTheme="majorBidi" w:hAnsiTheme="majorBidi" w:cstheme="majorBidi" w:hint="cs"/>
          <w:b/>
          <w:bCs/>
          <w:sz w:val="28"/>
          <w:szCs w:val="28"/>
          <w:rtl/>
        </w:rPr>
        <w:t xml:space="preserve">1-1-9-3- </w:t>
      </w:r>
      <w:r w:rsidRPr="004B01F3">
        <w:rPr>
          <w:rFonts w:asciiTheme="majorBidi" w:hAnsiTheme="majorBidi" w:cstheme="majorBidi"/>
          <w:b/>
          <w:bCs/>
          <w:sz w:val="28"/>
          <w:szCs w:val="28"/>
          <w:rtl/>
        </w:rPr>
        <w:t>الخاتمة</w:t>
      </w:r>
      <w:r w:rsidRPr="004B01F3">
        <w:rPr>
          <w:rFonts w:asciiTheme="majorBidi" w:hAnsiTheme="majorBidi" w:cstheme="majorBidi"/>
          <w:b/>
          <w:bCs/>
          <w:sz w:val="28"/>
          <w:szCs w:val="28"/>
        </w:rPr>
        <w:t xml:space="preserve">: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لا يقصد بها عبارة المجاملة بل نعني بها العبارة التي تنتهي بها المراسلة والتي قد تكون في شكل أمر أو شكل طلب والتماس.</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النسخ والموجهة</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وقد نستعمل " نسخة موجهة إلى ..". " نسخة إلى ..." وتذكر غالبا في</w:t>
      </w:r>
      <w:r w:rsidRPr="00722A3C">
        <w:rPr>
          <w:rFonts w:asciiTheme="majorBidi" w:hAnsiTheme="majorBidi" w:cstheme="majorBidi"/>
          <w:sz w:val="28"/>
          <w:szCs w:val="28"/>
          <w:rtl/>
        </w:rPr>
        <w:t xml:space="preserve"> أسفل الرسالة وعلى اليمين وهي نسخ طبق الأصل للمراسلة الرسمية وتكون لها حجة الإثبات متى كانت مطابقة للأصل وهي من البيانات الظرفية وترسل الى من يعنيهم موضوعها ,إعلاما, تبليغا</w:t>
      </w:r>
      <w:r w:rsidRPr="00722A3C">
        <w:rPr>
          <w:rFonts w:asciiTheme="majorBidi" w:hAnsiTheme="majorBidi" w:cstheme="majorBidi"/>
          <w:sz w:val="28"/>
          <w:szCs w:val="28"/>
        </w:rPr>
        <w:t>.</w:t>
      </w:r>
    </w:p>
    <w:p w:rsidR="00CA3EEF" w:rsidRPr="00722A3C" w:rsidRDefault="00CA3EEF" w:rsidP="00CA3EEF">
      <w:pPr>
        <w:pStyle w:val="Paragraphedeliste"/>
        <w:numPr>
          <w:ilvl w:val="2"/>
          <w:numId w:val="3"/>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الإمضاء</w:t>
      </w:r>
      <w:r w:rsidRPr="00722A3C">
        <w:rPr>
          <w:rStyle w:val="lev"/>
          <w:rFonts w:asciiTheme="majorBidi" w:hAnsiTheme="majorBidi" w:cstheme="majorBidi"/>
          <w:sz w:val="28"/>
          <w:szCs w:val="28"/>
        </w:rPr>
        <w:t>:</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حيث نجد المفوض أي المسؤول عن الرسالة من حيث النوعية إن وجد , ثم صفة الممضي وأخيرا التوقيع الذي يضعه صاحب السلطة أو الاختصاص فوق محرر ما باسمه وبشكلية معينة وثابتة وذلك لتأكيد صحة الوثيقة المكتوبة , صدقها وليتحمل مسؤوليتها</w:t>
      </w:r>
      <w:r w:rsidRPr="00722A3C">
        <w:rPr>
          <w:rFonts w:asciiTheme="majorBidi" w:hAnsiTheme="majorBidi" w:cstheme="majorBidi"/>
          <w:sz w:val="28"/>
          <w:szCs w:val="28"/>
        </w:rPr>
        <w:t>.</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تأسيسا على هذا التعريف يمكن ترتيب أهميته في التالي</w:t>
      </w:r>
      <w:r w:rsidRPr="00722A3C">
        <w:rPr>
          <w:rFonts w:asciiTheme="majorBidi" w:hAnsiTheme="majorBidi" w:cstheme="majorBidi"/>
          <w:sz w:val="28"/>
          <w:szCs w:val="28"/>
        </w:rPr>
        <w:t xml:space="preserve">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الإمضاء يعطي للوثيقة المصداقية والرسمية</w:t>
      </w:r>
      <w:r w:rsidRPr="00722A3C">
        <w:rPr>
          <w:rFonts w:asciiTheme="majorBidi" w:hAnsiTheme="majorBidi" w:cstheme="majorBidi"/>
          <w:sz w:val="28"/>
          <w:szCs w:val="28"/>
        </w:rPr>
        <w:t>.</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 xml:space="preserve">يحدد مسؤولية الممضي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يمثل علامة مجاملة بالنسبة للمرسل إليه</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والإمضاء يصدر من سلطة إدارية مختصة أصلا أو ممن يفوض لهم قانونا وهذا عنصر أساسي في الوثيقة الإدارية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إمضاء صاحب الاختصاص</w:t>
      </w:r>
      <w:r w:rsidRPr="00722A3C">
        <w:rPr>
          <w:rFonts w:asciiTheme="majorBidi" w:hAnsiTheme="majorBidi" w:cstheme="majorBidi"/>
          <w:sz w:val="28"/>
          <w:szCs w:val="28"/>
        </w:rPr>
        <w:t xml:space="preserve"> :</w:t>
      </w:r>
    </w:p>
    <w:p w:rsidR="00CA3EEF" w:rsidRDefault="00CA3EEF" w:rsidP="00CA3EEF">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22A3C">
        <w:rPr>
          <w:rFonts w:asciiTheme="majorBidi" w:hAnsiTheme="majorBidi" w:cstheme="majorBidi"/>
          <w:sz w:val="28"/>
          <w:szCs w:val="28"/>
          <w:rtl/>
        </w:rPr>
        <w:lastRenderedPageBreak/>
        <w:t>هناك صور أخرى للرسالة الإدارية المرفقية منها</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6"/>
      </w:r>
    </w:p>
    <w:p w:rsidR="00CA3EEF" w:rsidRPr="00722A3C" w:rsidRDefault="00CA3EEF" w:rsidP="00CA3EEF">
      <w:pPr>
        <w:pStyle w:val="Paragraphedeliste"/>
        <w:numPr>
          <w:ilvl w:val="0"/>
          <w:numId w:val="1"/>
        </w:numPr>
        <w:shd w:val="clear" w:color="auto" w:fill="FFFFFF" w:themeFill="background1"/>
        <w:autoSpaceDE w:val="0"/>
        <w:autoSpaceDN w:val="0"/>
        <w:bidi/>
        <w:adjustRightInd w:val="0"/>
        <w:spacing w:after="0" w:line="360" w:lineRule="auto"/>
        <w:jc w:val="both"/>
        <w:rPr>
          <w:rStyle w:val="lev"/>
          <w:rFonts w:asciiTheme="majorBidi" w:hAnsiTheme="majorBidi" w:cstheme="majorBidi"/>
          <w:b w:val="0"/>
          <w:bCs w:val="0"/>
          <w:sz w:val="28"/>
          <w:szCs w:val="28"/>
        </w:rPr>
      </w:pPr>
      <w:r w:rsidRPr="00722A3C">
        <w:rPr>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رسالة التذكير</w:t>
      </w:r>
      <w:r w:rsidRPr="00722A3C">
        <w:rPr>
          <w:rStyle w:val="lev"/>
          <w:rFonts w:asciiTheme="majorBidi" w:hAnsiTheme="majorBidi" w:cstheme="majorBidi"/>
          <w:sz w:val="28"/>
          <w:szCs w:val="28"/>
        </w:rPr>
        <w:t>:</w:t>
      </w:r>
    </w:p>
    <w:p w:rsidR="00CA3EEF" w:rsidRDefault="00CA3EEF" w:rsidP="00CA3EEF">
      <w:pPr>
        <w:shd w:val="clear" w:color="auto" w:fill="FFFFFF" w:themeFill="background1"/>
        <w:autoSpaceDE w:val="0"/>
        <w:autoSpaceDN w:val="0"/>
        <w:bidi/>
        <w:adjustRightInd w:val="0"/>
        <w:spacing w:after="0" w:line="360" w:lineRule="auto"/>
        <w:ind w:left="720"/>
        <w:jc w:val="both"/>
        <w:rPr>
          <w:rFonts w:asciiTheme="majorBidi" w:hAnsiTheme="majorBidi" w:cstheme="majorBidi"/>
          <w:sz w:val="28"/>
          <w:szCs w:val="28"/>
          <w:rtl/>
        </w:rPr>
      </w:pPr>
      <w:r w:rsidRPr="00722A3C">
        <w:rPr>
          <w:rFonts w:asciiTheme="majorBidi" w:hAnsiTheme="majorBidi" w:cstheme="majorBidi"/>
          <w:sz w:val="28"/>
          <w:szCs w:val="28"/>
          <w:rtl/>
        </w:rPr>
        <w:t xml:space="preserve">    رسالة موضوعها دعوة المرسل إليه للإجابة عن رسالة كان من المفروض أن يحررها في مدة معقولة ولكنه لم يفعل وتأخر في الرد, يمتاز هذا النوع من الرسائل بالصرامة وتحمل إشارة " رسالة تذكير " تحت الطابع </w:t>
      </w:r>
    </w:p>
    <w:p w:rsidR="00CA3EEF" w:rsidRPr="00722A3C" w:rsidRDefault="00CA3EEF" w:rsidP="00CA3EEF">
      <w:pPr>
        <w:pStyle w:val="Paragraphedeliste"/>
        <w:numPr>
          <w:ilvl w:val="0"/>
          <w:numId w:val="1"/>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رسالة الإنذار والأعذار</w:t>
      </w:r>
      <w:r w:rsidRPr="00722A3C">
        <w:rPr>
          <w:rStyle w:val="lev"/>
          <w:rFonts w:asciiTheme="majorBidi" w:hAnsiTheme="majorBidi" w:cstheme="majorBidi"/>
          <w:sz w:val="28"/>
          <w:szCs w:val="28"/>
        </w:rPr>
        <w:t>:</w:t>
      </w:r>
    </w:p>
    <w:p w:rsidR="00CA3EEF" w:rsidRPr="004B01F3" w:rsidRDefault="00CA3EEF" w:rsidP="00CA3EEF">
      <w:pPr>
        <w:shd w:val="clear" w:color="auto" w:fill="FFFFFF" w:themeFill="background1"/>
        <w:autoSpaceDE w:val="0"/>
        <w:autoSpaceDN w:val="0"/>
        <w:bidi/>
        <w:adjustRightInd w:val="0"/>
        <w:spacing w:after="0"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4B01F3">
        <w:rPr>
          <w:rFonts w:asciiTheme="majorBidi" w:hAnsiTheme="majorBidi" w:cstheme="majorBidi"/>
          <w:sz w:val="28"/>
          <w:szCs w:val="28"/>
          <w:rtl/>
        </w:rPr>
        <w:t xml:space="preserve"> وهي التي تبعثها الإدارة إلى شخص طبيعي أو معنوي لتنذره بكونه مدينا في تنفيذ التزاماته </w:t>
      </w:r>
      <w:r>
        <w:rPr>
          <w:rFonts w:asciiTheme="majorBidi" w:hAnsiTheme="majorBidi" w:cstheme="majorBidi" w:hint="cs"/>
          <w:sz w:val="28"/>
          <w:szCs w:val="28"/>
          <w:rtl/>
        </w:rPr>
        <w:t xml:space="preserve">             </w:t>
      </w:r>
      <w:r w:rsidRPr="004B01F3">
        <w:rPr>
          <w:rFonts w:asciiTheme="majorBidi" w:hAnsiTheme="majorBidi" w:cstheme="majorBidi"/>
          <w:sz w:val="28"/>
          <w:szCs w:val="28"/>
          <w:rtl/>
        </w:rPr>
        <w:t>العقدية, هذا النوع من الرسائل يكيف على انه إداري مرفقي لان موضوعها يتعلق بتسيير المرفق.</w:t>
      </w:r>
    </w:p>
    <w:p w:rsidR="00CA3EEF" w:rsidRPr="00722A3C" w:rsidRDefault="00CA3EEF" w:rsidP="00CA3EEF">
      <w:pPr>
        <w:pStyle w:val="Paragraphedeliste"/>
        <w:numPr>
          <w:ilvl w:val="0"/>
          <w:numId w:val="1"/>
        </w:numPr>
        <w:shd w:val="clear" w:color="auto" w:fill="FFFFFF" w:themeFill="background1"/>
        <w:autoSpaceDE w:val="0"/>
        <w:autoSpaceDN w:val="0"/>
        <w:bidi/>
        <w:adjustRightInd w:val="0"/>
        <w:spacing w:after="0" w:line="360" w:lineRule="auto"/>
        <w:jc w:val="both"/>
        <w:rPr>
          <w:rStyle w:val="lev"/>
          <w:rFonts w:asciiTheme="majorBidi" w:hAnsiTheme="majorBidi" w:cstheme="majorBidi"/>
          <w:b w:val="0"/>
          <w:bCs w:val="0"/>
          <w:sz w:val="28"/>
          <w:szCs w:val="28"/>
        </w:rPr>
      </w:pPr>
      <w:r w:rsidRPr="00722A3C">
        <w:rPr>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رسالة التحويل</w:t>
      </w:r>
      <w:r w:rsidRPr="00722A3C">
        <w:rPr>
          <w:rStyle w:val="lev"/>
          <w:rFonts w:asciiTheme="majorBidi" w:hAnsiTheme="majorBidi" w:cstheme="majorBidi"/>
          <w:sz w:val="28"/>
          <w:szCs w:val="28"/>
        </w:rPr>
        <w:t xml:space="preserve">: </w:t>
      </w:r>
    </w:p>
    <w:p w:rsidR="00CA3EEF" w:rsidRPr="00722A3C" w:rsidRDefault="00CA3EEF" w:rsidP="00CA3EEF">
      <w:pPr>
        <w:pStyle w:val="Paragraphedeliste"/>
        <w:shd w:val="clear" w:color="auto" w:fill="FFFFFF" w:themeFill="background1"/>
        <w:autoSpaceDE w:val="0"/>
        <w:autoSpaceDN w:val="0"/>
        <w:bidi/>
        <w:adjustRightInd w:val="0"/>
        <w:spacing w:after="0" w:line="360" w:lineRule="auto"/>
        <w:ind w:left="1080"/>
        <w:jc w:val="both"/>
        <w:rPr>
          <w:rFonts w:asciiTheme="majorBidi" w:hAnsiTheme="majorBidi" w:cstheme="majorBidi"/>
          <w:sz w:val="28"/>
          <w:szCs w:val="28"/>
          <w:rtl/>
        </w:rPr>
      </w:pPr>
      <w:r w:rsidRPr="00722A3C">
        <w:rPr>
          <w:rFonts w:asciiTheme="majorBidi" w:hAnsiTheme="majorBidi" w:cstheme="majorBidi"/>
          <w:sz w:val="28"/>
          <w:szCs w:val="28"/>
          <w:rtl/>
        </w:rPr>
        <w:t xml:space="preserve">  هي رسالة إدارية موضوعها تحويل ملف إلى الغير أو إحالة وثائق إلى مصلحة </w:t>
      </w:r>
      <w:r w:rsidRPr="00722A3C">
        <w:rPr>
          <w:rFonts w:asciiTheme="majorBidi" w:hAnsiTheme="majorBidi" w:cstheme="majorBidi" w:hint="cs"/>
          <w:sz w:val="28"/>
          <w:szCs w:val="28"/>
          <w:rtl/>
        </w:rPr>
        <w:t>ما,</w:t>
      </w:r>
      <w:r w:rsidRPr="00722A3C">
        <w:rPr>
          <w:rFonts w:asciiTheme="majorBidi" w:hAnsiTheme="majorBidi" w:cstheme="majorBidi"/>
          <w:sz w:val="28"/>
          <w:szCs w:val="28"/>
          <w:rtl/>
        </w:rPr>
        <w:t xml:space="preserve"> قد يكون هذا التحويل نهائيا أو للإطلاع ثم الرد</w:t>
      </w:r>
      <w:r w:rsidRPr="00722A3C">
        <w:rPr>
          <w:rFonts w:asciiTheme="majorBidi" w:hAnsiTheme="majorBidi" w:cstheme="majorBidi"/>
          <w:sz w:val="28"/>
          <w:szCs w:val="28"/>
        </w:rPr>
        <w:t xml:space="preserve"> .</w:t>
      </w:r>
    </w:p>
    <w:p w:rsidR="003915E6" w:rsidRDefault="003915E6"/>
    <w:sectPr w:rsidR="003915E6" w:rsidSect="00CA3E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85A" w:rsidRDefault="0091685A" w:rsidP="00CA3EEF">
      <w:pPr>
        <w:spacing w:after="0" w:line="240" w:lineRule="auto"/>
      </w:pPr>
      <w:r>
        <w:separator/>
      </w:r>
    </w:p>
  </w:endnote>
  <w:endnote w:type="continuationSeparator" w:id="1">
    <w:p w:rsidR="0091685A" w:rsidRDefault="0091685A" w:rsidP="00CA3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EF" w:rsidRDefault="00CA3E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07"/>
      <w:docPartObj>
        <w:docPartGallery w:val="Page Numbers (Bottom of Page)"/>
        <w:docPartUnique/>
      </w:docPartObj>
    </w:sdtPr>
    <w:sdtContent>
      <w:p w:rsidR="00CA3EEF" w:rsidRDefault="00CA3EEF">
        <w:pPr>
          <w:pStyle w:val="Pieddepage"/>
          <w:jc w:val="center"/>
        </w:pPr>
        <w:fldSimple w:instr=" PAGE   \* MERGEFORMAT ">
          <w:r>
            <w:rPr>
              <w:noProof/>
            </w:rPr>
            <w:t>6</w:t>
          </w:r>
        </w:fldSimple>
      </w:p>
    </w:sdtContent>
  </w:sdt>
  <w:p w:rsidR="00CA3EEF" w:rsidRDefault="00CA3EE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EF" w:rsidRDefault="00CA3E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85A" w:rsidRDefault="0091685A" w:rsidP="00CA3EEF">
      <w:pPr>
        <w:spacing w:after="0" w:line="240" w:lineRule="auto"/>
      </w:pPr>
      <w:r>
        <w:separator/>
      </w:r>
    </w:p>
  </w:footnote>
  <w:footnote w:type="continuationSeparator" w:id="1">
    <w:p w:rsidR="0091685A" w:rsidRDefault="0091685A" w:rsidP="00CA3EEF">
      <w:pPr>
        <w:spacing w:after="0" w:line="240" w:lineRule="auto"/>
      </w:pPr>
      <w:r>
        <w:continuationSeparator/>
      </w:r>
    </w:p>
  </w:footnote>
  <w:footnote w:id="2">
    <w:p w:rsidR="00CA3EEF" w:rsidRPr="00D50BBA" w:rsidRDefault="00CA3EEF" w:rsidP="00CA3EEF">
      <w:pPr>
        <w:autoSpaceDE w:val="0"/>
        <w:autoSpaceDN w:val="0"/>
        <w:adjustRightInd w:val="0"/>
        <w:rPr>
          <w:rFonts w:asciiTheme="majorBidi" w:hAnsiTheme="majorBidi" w:cstheme="majorBidi"/>
          <w:color w:val="000000"/>
          <w:sz w:val="18"/>
          <w:szCs w:val="18"/>
          <w:rtl/>
          <w:lang w:bidi="ar-DZ"/>
        </w:rPr>
      </w:pPr>
      <w:r w:rsidRPr="00D50BBA">
        <w:rPr>
          <w:rStyle w:val="Appelnotedebasdep"/>
          <w:rFonts w:asciiTheme="majorBidi" w:hAnsiTheme="majorBidi" w:cstheme="majorBidi"/>
          <w:sz w:val="18"/>
          <w:szCs w:val="18"/>
        </w:rPr>
        <w:footnoteRef/>
      </w:r>
      <w:r w:rsidRPr="00D50BBA">
        <w:rPr>
          <w:rFonts w:asciiTheme="majorBidi" w:hAnsiTheme="majorBidi" w:cstheme="majorBidi"/>
          <w:sz w:val="18"/>
          <w:szCs w:val="18"/>
        </w:rPr>
        <w:t xml:space="preserve"> </w:t>
      </w:r>
      <w:r w:rsidRPr="00D50BBA">
        <w:rPr>
          <w:rFonts w:asciiTheme="majorBidi" w:hAnsiTheme="majorBidi" w:cstheme="majorBidi"/>
          <w:sz w:val="18"/>
          <w:szCs w:val="18"/>
          <w:rtl/>
        </w:rPr>
        <w:t>-</w:t>
      </w:r>
      <w:r w:rsidRPr="00D50BBA">
        <w:rPr>
          <w:rFonts w:asciiTheme="majorBidi" w:hAnsiTheme="majorBidi" w:cstheme="majorBidi"/>
          <w:color w:val="000000"/>
          <w:sz w:val="18"/>
          <w:szCs w:val="18"/>
        </w:rPr>
        <w:t xml:space="preserve"> Arbonnier, Alain ; De Meulemeester, Bernard ; Ronchin, Josiane.- </w:t>
      </w:r>
      <w:r w:rsidRPr="00D50BBA">
        <w:rPr>
          <w:rFonts w:asciiTheme="majorBidi" w:hAnsiTheme="majorBidi" w:cstheme="majorBidi"/>
          <w:b/>
          <w:bCs/>
          <w:color w:val="000000"/>
          <w:sz w:val="18"/>
          <w:szCs w:val="18"/>
        </w:rPr>
        <w:t>La lettre</w:t>
      </w:r>
      <w:r w:rsidRPr="00AF19E6">
        <w:rPr>
          <w:rFonts w:asciiTheme="majorBidi" w:hAnsiTheme="majorBidi" w:cstheme="majorBidi"/>
          <w:b/>
          <w:bCs/>
          <w:color w:val="000000"/>
          <w:sz w:val="28"/>
          <w:szCs w:val="28"/>
        </w:rPr>
        <w:t xml:space="preserve"> </w:t>
      </w:r>
      <w:r w:rsidRPr="00D50BBA">
        <w:rPr>
          <w:rFonts w:asciiTheme="majorBidi" w:hAnsiTheme="majorBidi" w:cstheme="majorBidi"/>
          <w:b/>
          <w:bCs/>
          <w:color w:val="000000"/>
          <w:sz w:val="18"/>
          <w:szCs w:val="18"/>
        </w:rPr>
        <w:t xml:space="preserve">administrative </w:t>
      </w:r>
      <w:r>
        <w:rPr>
          <w:rFonts w:asciiTheme="majorBidi" w:hAnsiTheme="majorBidi" w:cstheme="majorBidi"/>
          <w:b/>
          <w:bCs/>
          <w:color w:val="000000"/>
          <w:sz w:val="18"/>
          <w:szCs w:val="18"/>
        </w:rPr>
        <w:t>–</w:t>
      </w:r>
      <w:r w:rsidRPr="00D50BBA">
        <w:rPr>
          <w:rFonts w:asciiTheme="majorBidi" w:hAnsiTheme="majorBidi" w:cstheme="majorBidi"/>
          <w:b/>
          <w:bCs/>
          <w:color w:val="000000"/>
          <w:sz w:val="18"/>
          <w:szCs w:val="18"/>
        </w:rPr>
        <w:t xml:space="preserve"> Formation</w:t>
      </w:r>
      <w:r>
        <w:rPr>
          <w:rFonts w:asciiTheme="majorBidi" w:hAnsiTheme="majorBidi" w:cstheme="majorBidi" w:hint="cs"/>
          <w:b/>
          <w:bCs/>
          <w:color w:val="000000"/>
          <w:sz w:val="18"/>
          <w:szCs w:val="18"/>
          <w:rtl/>
        </w:rPr>
        <w:t xml:space="preserve"> </w:t>
      </w:r>
      <w:r w:rsidRPr="00D50BBA">
        <w:rPr>
          <w:rFonts w:asciiTheme="majorBidi" w:hAnsiTheme="majorBidi" w:cstheme="majorBidi"/>
          <w:b/>
          <w:bCs/>
          <w:color w:val="000000"/>
          <w:sz w:val="18"/>
          <w:szCs w:val="18"/>
        </w:rPr>
        <w:t xml:space="preserve">continue.- </w:t>
      </w:r>
      <w:r w:rsidRPr="00D50BBA">
        <w:rPr>
          <w:rFonts w:asciiTheme="majorBidi" w:hAnsiTheme="majorBidi" w:cstheme="majorBidi"/>
          <w:color w:val="000000"/>
          <w:sz w:val="18"/>
          <w:szCs w:val="18"/>
        </w:rPr>
        <w:t>Paris : La D</w:t>
      </w:r>
      <w:r>
        <w:rPr>
          <w:rFonts w:asciiTheme="majorBidi" w:hAnsiTheme="majorBidi" w:cstheme="majorBidi"/>
          <w:color w:val="000000"/>
          <w:sz w:val="18"/>
          <w:szCs w:val="18"/>
        </w:rPr>
        <w:t xml:space="preserve">ocumentation Française, 2000.- </w:t>
      </w:r>
      <w:r>
        <w:rPr>
          <w:rFonts w:asciiTheme="majorBidi" w:hAnsiTheme="majorBidi" w:cstheme="majorBidi" w:hint="cs"/>
          <w:color w:val="000000"/>
          <w:sz w:val="18"/>
          <w:szCs w:val="18"/>
          <w:rtl/>
        </w:rPr>
        <w:t>98</w:t>
      </w:r>
      <w:r w:rsidRPr="00D50BBA">
        <w:rPr>
          <w:rFonts w:asciiTheme="majorBidi" w:hAnsiTheme="majorBidi" w:cstheme="majorBidi"/>
          <w:color w:val="000000"/>
          <w:sz w:val="18"/>
          <w:szCs w:val="18"/>
        </w:rPr>
        <w:t xml:space="preserve"> p.-</w:t>
      </w:r>
    </w:p>
  </w:footnote>
  <w:footnote w:id="3">
    <w:p w:rsidR="00CA3EEF" w:rsidRPr="008026BF" w:rsidRDefault="00CA3EEF" w:rsidP="00CA3EEF">
      <w:pPr>
        <w:autoSpaceDE w:val="0"/>
        <w:autoSpaceDN w:val="0"/>
        <w:bidi/>
        <w:adjustRightInd w:val="0"/>
        <w:rPr>
          <w:rFonts w:asciiTheme="majorBidi" w:hAnsiTheme="majorBidi" w:cstheme="majorBidi"/>
          <w:b/>
          <w:bCs/>
          <w:color w:val="3E3E3E"/>
          <w:sz w:val="20"/>
          <w:szCs w:val="20"/>
          <w:rtl/>
        </w:rPr>
      </w:pPr>
      <w:r w:rsidRPr="008026BF">
        <w:rPr>
          <w:rStyle w:val="Appelnotedebasdep"/>
          <w:rFonts w:asciiTheme="majorBidi" w:hAnsiTheme="majorBidi" w:cstheme="majorBidi"/>
          <w:sz w:val="20"/>
          <w:szCs w:val="20"/>
        </w:rPr>
        <w:footnoteRef/>
      </w:r>
      <w:r w:rsidRPr="008026BF">
        <w:rPr>
          <w:rFonts w:asciiTheme="majorBidi" w:hAnsiTheme="majorBidi" w:cstheme="majorBidi"/>
          <w:b/>
          <w:bCs/>
          <w:color w:val="3E3E3E"/>
          <w:sz w:val="20"/>
          <w:szCs w:val="20"/>
          <w:rtl/>
        </w:rPr>
        <w:t>المعهد</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الوطني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المتخصص</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في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التسيير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بشار،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مذكرات</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ودروس</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في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التحرير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الإداري،</w:t>
      </w:r>
      <w:r w:rsidRPr="008026BF">
        <w:rPr>
          <w:rFonts w:asciiTheme="majorBidi" w:hAnsiTheme="majorBidi" w:cstheme="majorBidi"/>
          <w:b/>
          <w:bCs/>
          <w:color w:val="3E3E3E"/>
          <w:sz w:val="20"/>
          <w:szCs w:val="20"/>
        </w:rPr>
        <w:t xml:space="preserve"> 1992</w:t>
      </w:r>
      <w:r>
        <w:rPr>
          <w:rFonts w:asciiTheme="majorBidi" w:hAnsiTheme="majorBidi" w:cstheme="majorBidi" w:hint="cs"/>
          <w:b/>
          <w:bCs/>
          <w:color w:val="3E3E3E"/>
          <w:sz w:val="20"/>
          <w:szCs w:val="20"/>
          <w:rtl/>
        </w:rPr>
        <w:t>-</w:t>
      </w:r>
      <w:r w:rsidRPr="008026BF">
        <w:rPr>
          <w:rFonts w:asciiTheme="majorBidi" w:hAnsiTheme="majorBidi" w:cstheme="majorBidi"/>
          <w:b/>
          <w:bCs/>
          <w:color w:val="3E3E3E"/>
          <w:sz w:val="20"/>
          <w:szCs w:val="20"/>
        </w:rPr>
        <w:t>.1995</w:t>
      </w:r>
      <w:r>
        <w:t xml:space="preserve"> </w:t>
      </w:r>
    </w:p>
  </w:footnote>
  <w:footnote w:id="4">
    <w:p w:rsidR="00CA3EEF" w:rsidRPr="008026BF" w:rsidRDefault="00CA3EEF" w:rsidP="00CA3EEF">
      <w:pPr>
        <w:autoSpaceDE w:val="0"/>
        <w:autoSpaceDN w:val="0"/>
        <w:adjustRightInd w:val="0"/>
        <w:rPr>
          <w:rFonts w:asciiTheme="majorBidi" w:hAnsiTheme="majorBidi" w:cstheme="majorBidi"/>
          <w:color w:val="000000"/>
          <w:sz w:val="18"/>
          <w:szCs w:val="18"/>
        </w:rPr>
      </w:pPr>
      <w:r w:rsidRPr="008026BF">
        <w:rPr>
          <w:rStyle w:val="Appelnotedebasdep"/>
          <w:rFonts w:asciiTheme="majorBidi" w:hAnsiTheme="majorBidi" w:cstheme="majorBidi"/>
          <w:sz w:val="18"/>
          <w:szCs w:val="18"/>
        </w:rPr>
        <w:footnoteRef/>
      </w:r>
      <w:r w:rsidRPr="008026BF">
        <w:rPr>
          <w:rFonts w:asciiTheme="majorBidi" w:hAnsiTheme="majorBidi" w:cstheme="majorBidi"/>
          <w:sz w:val="18"/>
          <w:szCs w:val="18"/>
        </w:rPr>
        <w:t xml:space="preserve"> </w:t>
      </w:r>
      <w:r w:rsidRPr="008026BF">
        <w:rPr>
          <w:rFonts w:asciiTheme="majorBidi" w:hAnsiTheme="majorBidi" w:cstheme="majorBidi"/>
          <w:sz w:val="18"/>
          <w:szCs w:val="18"/>
          <w:rtl/>
        </w:rPr>
        <w:t>-</w:t>
      </w:r>
      <w:r w:rsidRPr="008026BF">
        <w:rPr>
          <w:rFonts w:asciiTheme="majorBidi" w:hAnsiTheme="majorBidi" w:cstheme="majorBidi"/>
          <w:color w:val="000000"/>
          <w:sz w:val="18"/>
          <w:szCs w:val="18"/>
        </w:rPr>
        <w:t xml:space="preserve"> Delval, Francine.- </w:t>
      </w:r>
      <w:r w:rsidRPr="008026BF">
        <w:rPr>
          <w:rFonts w:asciiTheme="majorBidi" w:hAnsiTheme="majorBidi" w:cstheme="majorBidi"/>
          <w:b/>
          <w:bCs/>
          <w:color w:val="000000"/>
          <w:sz w:val="18"/>
          <w:szCs w:val="18"/>
        </w:rPr>
        <w:t xml:space="preserve">La lettre administrative - Formation continue.- </w:t>
      </w:r>
      <w:r w:rsidRPr="008026BF">
        <w:rPr>
          <w:rFonts w:asciiTheme="majorBidi" w:hAnsiTheme="majorBidi" w:cstheme="majorBidi"/>
          <w:color w:val="000000"/>
          <w:sz w:val="18"/>
          <w:szCs w:val="18"/>
        </w:rPr>
        <w:t xml:space="preserve">Paris : </w:t>
      </w:r>
      <w:r w:rsidRPr="008026BF">
        <w:rPr>
          <w:rFonts w:asciiTheme="majorBidi" w:hAnsiTheme="majorBidi" w:cstheme="majorBidi"/>
          <w:b/>
          <w:bCs/>
          <w:color w:val="000000"/>
          <w:sz w:val="18"/>
          <w:szCs w:val="18"/>
        </w:rPr>
        <w:t>La Documentation Française, 1996.-</w:t>
      </w:r>
      <w:r>
        <w:rPr>
          <w:rFonts w:asciiTheme="majorBidi" w:hAnsiTheme="majorBidi" w:cstheme="majorBidi" w:hint="cs"/>
          <w:color w:val="000000"/>
          <w:sz w:val="18"/>
          <w:szCs w:val="18"/>
          <w:rtl/>
        </w:rPr>
        <w:t>32</w:t>
      </w:r>
      <w:r w:rsidRPr="008026BF">
        <w:rPr>
          <w:rFonts w:asciiTheme="majorBidi" w:hAnsiTheme="majorBidi" w:cstheme="majorBidi"/>
          <w:color w:val="000000"/>
          <w:sz w:val="18"/>
          <w:szCs w:val="18"/>
        </w:rPr>
        <w:t xml:space="preserve"> p.-</w:t>
      </w:r>
    </w:p>
    <w:p w:rsidR="00CA3EEF" w:rsidRPr="00D50BBA" w:rsidRDefault="00CA3EEF" w:rsidP="00CA3EEF">
      <w:pPr>
        <w:pStyle w:val="Notedebasdepage"/>
        <w:rPr>
          <w:rtl/>
          <w:lang w:bidi="ar-DZ"/>
        </w:rPr>
      </w:pPr>
    </w:p>
  </w:footnote>
  <w:footnote w:id="5">
    <w:p w:rsidR="00CA3EEF" w:rsidRPr="00EE17AD" w:rsidRDefault="00CA3EEF" w:rsidP="00CA3EEF">
      <w:pPr>
        <w:autoSpaceDE w:val="0"/>
        <w:autoSpaceDN w:val="0"/>
        <w:adjustRightInd w:val="0"/>
        <w:rPr>
          <w:rFonts w:asciiTheme="majorBidi" w:hAnsiTheme="majorBidi" w:cstheme="majorBidi"/>
          <w:b/>
          <w:bCs/>
          <w:color w:val="000000"/>
          <w:sz w:val="18"/>
          <w:szCs w:val="18"/>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Lescop, Jean-Yves ; Traiteur, Annie.- </w:t>
      </w:r>
      <w:r w:rsidRPr="00EE17AD">
        <w:rPr>
          <w:rFonts w:asciiTheme="majorBidi" w:hAnsiTheme="majorBidi" w:cstheme="majorBidi"/>
          <w:b/>
          <w:bCs/>
          <w:color w:val="000000"/>
          <w:sz w:val="18"/>
          <w:szCs w:val="18"/>
        </w:rPr>
        <w:t xml:space="preserve">La rédaction administrative.-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CDFA, 1996.- 34 p</w:t>
      </w:r>
    </w:p>
    <w:p w:rsidR="00CA3EEF" w:rsidRPr="00D50BBA" w:rsidRDefault="00CA3EEF" w:rsidP="00CA3EEF">
      <w:pPr>
        <w:pStyle w:val="Notedebasdepage"/>
        <w:rPr>
          <w:rtl/>
          <w:lang w:bidi="ar-DZ"/>
        </w:rPr>
      </w:pPr>
    </w:p>
  </w:footnote>
  <w:footnote w:id="6">
    <w:p w:rsidR="00CA3EEF" w:rsidRPr="00631187" w:rsidRDefault="00CA3EEF" w:rsidP="00CA3EEF">
      <w:pPr>
        <w:autoSpaceDE w:val="0"/>
        <w:autoSpaceDN w:val="0"/>
        <w:adjustRightInd w:val="0"/>
        <w:rPr>
          <w:rFonts w:asciiTheme="majorBidi" w:hAnsiTheme="majorBidi" w:cstheme="majorBidi"/>
          <w:b/>
          <w:bCs/>
          <w:color w:val="000000"/>
          <w:sz w:val="18"/>
          <w:szCs w:val="18"/>
          <w:rtl/>
          <w:lang w:bidi="ar-DZ"/>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Gandouin, Jacques.- </w:t>
      </w:r>
      <w:r w:rsidRPr="00EE17AD">
        <w:rPr>
          <w:rFonts w:asciiTheme="majorBidi" w:hAnsiTheme="majorBidi" w:cstheme="majorBidi"/>
          <w:b/>
          <w:bCs/>
          <w:color w:val="000000"/>
          <w:sz w:val="18"/>
          <w:szCs w:val="18"/>
        </w:rPr>
        <w:t xml:space="preserve">Correspondance et rédaction administratives.-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 xml:space="preserve">Armand Colin, 1998.- </w:t>
      </w:r>
      <w:r>
        <w:rPr>
          <w:rFonts w:asciiTheme="majorBidi" w:hAnsiTheme="majorBidi" w:cstheme="majorBidi"/>
          <w:b/>
          <w:bCs/>
          <w:color w:val="000000"/>
          <w:sz w:val="18"/>
          <w:szCs w:val="18"/>
        </w:rPr>
        <w:t>p</w:t>
      </w:r>
      <w:r>
        <w:rPr>
          <w:rFonts w:asciiTheme="majorBidi" w:hAnsiTheme="majorBidi" w:cstheme="majorBidi" w:hint="cs"/>
          <w:b/>
          <w:bCs/>
          <w:color w:val="000000"/>
          <w:sz w:val="18"/>
          <w:szCs w:val="18"/>
          <w:rtl/>
        </w:rPr>
        <w:t>70</w:t>
      </w:r>
      <w:r>
        <w:rPr>
          <w:rFonts w:asciiTheme="majorBidi" w:hAnsiTheme="majorBidi" w:cstheme="majorBidi"/>
          <w:b/>
          <w:bCs/>
          <w:color w:val="000000"/>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EF" w:rsidRDefault="00CA3EE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EF" w:rsidRDefault="00CA3EE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EF" w:rsidRDefault="00CA3EE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3A7C"/>
    <w:multiLevelType w:val="hybridMultilevel"/>
    <w:tmpl w:val="C060CC50"/>
    <w:lvl w:ilvl="0" w:tplc="90EE8F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EB71DB"/>
    <w:multiLevelType w:val="multilevel"/>
    <w:tmpl w:val="7DD49F1C"/>
    <w:lvl w:ilvl="0">
      <w:start w:val="1"/>
      <w:numFmt w:val="decimal"/>
      <w:lvlText w:val="%1-"/>
      <w:lvlJc w:val="left"/>
      <w:pPr>
        <w:ind w:left="705" w:hanging="7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A3EEF"/>
    <w:rsid w:val="003915E6"/>
    <w:rsid w:val="00811406"/>
    <w:rsid w:val="008B7606"/>
    <w:rsid w:val="0091685A"/>
    <w:rsid w:val="00CA3E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EEF"/>
    <w:pPr>
      <w:ind w:left="720"/>
      <w:contextualSpacing/>
    </w:pPr>
  </w:style>
  <w:style w:type="paragraph" w:styleId="Notedebasdepage">
    <w:name w:val="footnote text"/>
    <w:basedOn w:val="Normal"/>
    <w:link w:val="NotedebasdepageCar"/>
    <w:uiPriority w:val="99"/>
    <w:unhideWhenUsed/>
    <w:rsid w:val="00CA3EEF"/>
    <w:pPr>
      <w:spacing w:after="0" w:line="240" w:lineRule="auto"/>
    </w:pPr>
    <w:rPr>
      <w:sz w:val="20"/>
      <w:szCs w:val="20"/>
    </w:rPr>
  </w:style>
  <w:style w:type="character" w:customStyle="1" w:styleId="NotedebasdepageCar">
    <w:name w:val="Note de bas de page Car"/>
    <w:basedOn w:val="Policepardfaut"/>
    <w:link w:val="Notedebasdepage"/>
    <w:uiPriority w:val="99"/>
    <w:rsid w:val="00CA3EEF"/>
    <w:rPr>
      <w:sz w:val="20"/>
      <w:szCs w:val="20"/>
    </w:rPr>
  </w:style>
  <w:style w:type="character" w:styleId="Appelnotedebasdep">
    <w:name w:val="footnote reference"/>
    <w:basedOn w:val="Policepardfaut"/>
    <w:uiPriority w:val="99"/>
    <w:semiHidden/>
    <w:unhideWhenUsed/>
    <w:rsid w:val="00CA3EEF"/>
    <w:rPr>
      <w:vertAlign w:val="superscript"/>
    </w:rPr>
  </w:style>
  <w:style w:type="character" w:styleId="lev">
    <w:name w:val="Strong"/>
    <w:basedOn w:val="Policepardfaut"/>
    <w:uiPriority w:val="22"/>
    <w:qFormat/>
    <w:rsid w:val="00CA3EEF"/>
    <w:rPr>
      <w:b/>
      <w:bCs/>
    </w:rPr>
  </w:style>
  <w:style w:type="paragraph" w:styleId="En-tte">
    <w:name w:val="header"/>
    <w:basedOn w:val="Normal"/>
    <w:link w:val="En-tteCar"/>
    <w:uiPriority w:val="99"/>
    <w:semiHidden/>
    <w:unhideWhenUsed/>
    <w:rsid w:val="00CA3EE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A3EEF"/>
  </w:style>
  <w:style w:type="paragraph" w:styleId="Pieddepage">
    <w:name w:val="footer"/>
    <w:basedOn w:val="Normal"/>
    <w:link w:val="PieddepageCar"/>
    <w:uiPriority w:val="99"/>
    <w:unhideWhenUsed/>
    <w:rsid w:val="00CA3E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E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6313</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2020-04-11T23:31:00Z</dcterms:created>
  <dcterms:modified xsi:type="dcterms:W3CDTF">2020-04-11T23:32:00Z</dcterms:modified>
</cp:coreProperties>
</file>