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EB" w:rsidRPr="00F00C55" w:rsidRDefault="00462AEB" w:rsidP="00716423">
      <w:pPr>
        <w:rPr>
          <w:sz w:val="18"/>
          <w:szCs w:val="18"/>
        </w:rPr>
      </w:pPr>
      <w:r w:rsidRPr="00F00C55">
        <w:rPr>
          <w:sz w:val="18"/>
          <w:szCs w:val="18"/>
        </w:rPr>
        <w:t>Université M</w:t>
      </w:r>
      <w:r w:rsidRPr="00F00C55">
        <w:rPr>
          <w:sz w:val="18"/>
          <w:szCs w:val="18"/>
          <w:vertAlign w:val="superscript"/>
        </w:rPr>
        <w:t>ed</w:t>
      </w:r>
      <w:r w:rsidRPr="00F00C55">
        <w:rPr>
          <w:sz w:val="18"/>
          <w:szCs w:val="18"/>
        </w:rPr>
        <w:t xml:space="preserve"> </w:t>
      </w:r>
      <w:proofErr w:type="spellStart"/>
      <w:r w:rsidRPr="00F00C55">
        <w:rPr>
          <w:sz w:val="18"/>
          <w:szCs w:val="18"/>
        </w:rPr>
        <w:t>Khider</w:t>
      </w:r>
      <w:proofErr w:type="spellEnd"/>
      <w:r w:rsidRPr="00F00C55">
        <w:rPr>
          <w:sz w:val="18"/>
          <w:szCs w:val="18"/>
        </w:rPr>
        <w:t xml:space="preserve"> de Biskra                                                                    </w:t>
      </w:r>
      <w:r>
        <w:rPr>
          <w:sz w:val="18"/>
          <w:szCs w:val="18"/>
        </w:rPr>
        <w:t xml:space="preserve">         </w:t>
      </w:r>
      <w:r w:rsidR="00131280">
        <w:rPr>
          <w:sz w:val="18"/>
          <w:szCs w:val="18"/>
        </w:rPr>
        <w:t xml:space="preserve">                          </w:t>
      </w:r>
      <w:r w:rsidR="001934EA">
        <w:rPr>
          <w:sz w:val="18"/>
          <w:szCs w:val="18"/>
        </w:rPr>
        <w:t>Année universitaire : 20</w:t>
      </w:r>
      <w:r w:rsidRPr="00F00C55">
        <w:rPr>
          <w:sz w:val="18"/>
          <w:szCs w:val="18"/>
        </w:rPr>
        <w:t>/20</w:t>
      </w:r>
      <w:r w:rsidR="001934EA">
        <w:rPr>
          <w:sz w:val="18"/>
          <w:szCs w:val="18"/>
        </w:rPr>
        <w:t>21</w:t>
      </w:r>
    </w:p>
    <w:p w:rsidR="00462AEB" w:rsidRDefault="00462AEB" w:rsidP="00B67171">
      <w:pPr>
        <w:rPr>
          <w:sz w:val="18"/>
          <w:szCs w:val="18"/>
        </w:rPr>
      </w:pPr>
      <w:r w:rsidRPr="00F00C55">
        <w:rPr>
          <w:sz w:val="18"/>
          <w:szCs w:val="18"/>
        </w:rPr>
        <w:t xml:space="preserve"> Département de</w:t>
      </w:r>
      <w:r w:rsidR="00AD06F5">
        <w:rPr>
          <w:sz w:val="18"/>
          <w:szCs w:val="18"/>
        </w:rPr>
        <w:t>s</w:t>
      </w:r>
      <w:r w:rsidRPr="00F00C55">
        <w:rPr>
          <w:sz w:val="18"/>
          <w:szCs w:val="18"/>
        </w:rPr>
        <w:t xml:space="preserve"> science</w:t>
      </w:r>
      <w:r w:rsidR="00AD06F5">
        <w:rPr>
          <w:sz w:val="18"/>
          <w:szCs w:val="18"/>
        </w:rPr>
        <w:t xml:space="preserve">s </w:t>
      </w:r>
      <w:r w:rsidRPr="00F00C55">
        <w:rPr>
          <w:sz w:val="18"/>
          <w:szCs w:val="18"/>
        </w:rPr>
        <w:t>de la matière</w:t>
      </w:r>
      <w:r w:rsidR="00CB5BAB">
        <w:rPr>
          <w:sz w:val="18"/>
          <w:szCs w:val="18"/>
        </w:rPr>
        <w:t xml:space="preserve">                                                                 </w:t>
      </w:r>
      <w:r w:rsidR="00131280">
        <w:rPr>
          <w:sz w:val="18"/>
          <w:szCs w:val="18"/>
        </w:rPr>
        <w:t xml:space="preserve">                     </w:t>
      </w:r>
      <w:r w:rsidR="006107FB">
        <w:rPr>
          <w:sz w:val="18"/>
          <w:szCs w:val="18"/>
        </w:rPr>
        <w:t xml:space="preserve">   </w:t>
      </w:r>
      <w:r w:rsidR="00131280">
        <w:rPr>
          <w:sz w:val="18"/>
          <w:szCs w:val="18"/>
        </w:rPr>
        <w:t xml:space="preserve"> </w:t>
      </w:r>
      <w:r w:rsidR="00B67171">
        <w:rPr>
          <w:sz w:val="18"/>
          <w:szCs w:val="18"/>
        </w:rPr>
        <w:t>1</w:t>
      </w:r>
      <w:r w:rsidR="00B67171">
        <w:rPr>
          <w:sz w:val="18"/>
          <w:szCs w:val="18"/>
          <w:vertAlign w:val="superscript"/>
        </w:rPr>
        <w:t>ère</w:t>
      </w:r>
      <w:r w:rsidR="00131280">
        <w:rPr>
          <w:sz w:val="18"/>
          <w:szCs w:val="18"/>
        </w:rPr>
        <w:t xml:space="preserve"> année </w:t>
      </w:r>
      <w:r w:rsidR="003C630C" w:rsidRPr="00BC6688">
        <w:rPr>
          <w:sz w:val="18"/>
          <w:szCs w:val="18"/>
        </w:rPr>
        <w:t>Ma</w:t>
      </w:r>
      <w:r w:rsidR="003C630C">
        <w:rPr>
          <w:sz w:val="18"/>
          <w:szCs w:val="18"/>
        </w:rPr>
        <w:t xml:space="preserve">ster </w:t>
      </w:r>
      <w:r w:rsidR="003C630C" w:rsidRPr="00BC6688">
        <w:rPr>
          <w:sz w:val="18"/>
          <w:szCs w:val="18"/>
        </w:rPr>
        <w:t>Chimie des Matériaux</w:t>
      </w:r>
      <w:r w:rsidR="003C630C">
        <w:rPr>
          <w:sz w:val="18"/>
          <w:szCs w:val="18"/>
        </w:rPr>
        <w:t xml:space="preserve"> </w:t>
      </w:r>
    </w:p>
    <w:p w:rsidR="00C22757" w:rsidRPr="00F00C55" w:rsidRDefault="00C22757" w:rsidP="006107FB">
      <w:pPr>
        <w:rPr>
          <w:sz w:val="18"/>
          <w:szCs w:val="18"/>
        </w:rPr>
      </w:pPr>
    </w:p>
    <w:p w:rsidR="00462AEB" w:rsidRDefault="001934EA" w:rsidP="00B6717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Devoir</w:t>
      </w:r>
      <w:r w:rsidR="006F620A">
        <w:rPr>
          <w:b/>
          <w:bCs/>
          <w:i/>
          <w:iCs/>
          <w:sz w:val="28"/>
          <w:szCs w:val="28"/>
        </w:rPr>
        <w:t xml:space="preserve"> </w:t>
      </w:r>
      <w:r w:rsidR="005C3D8D">
        <w:rPr>
          <w:b/>
          <w:bCs/>
          <w:i/>
          <w:iCs/>
          <w:sz w:val="28"/>
          <w:szCs w:val="28"/>
        </w:rPr>
        <w:t>de</w:t>
      </w:r>
      <w:r w:rsidR="00172347" w:rsidRPr="006107FB">
        <w:rPr>
          <w:b/>
          <w:bCs/>
          <w:i/>
          <w:iCs/>
          <w:sz w:val="28"/>
          <w:szCs w:val="28"/>
        </w:rPr>
        <w:t xml:space="preserve"> </w:t>
      </w:r>
      <w:r w:rsidR="00B67171">
        <w:rPr>
          <w:b/>
          <w:bCs/>
          <w:i/>
          <w:iCs/>
          <w:sz w:val="28"/>
          <w:szCs w:val="28"/>
        </w:rPr>
        <w:t>2</w:t>
      </w:r>
      <w:r w:rsidR="00B67171" w:rsidRPr="00B67171">
        <w:rPr>
          <w:b/>
          <w:bCs/>
          <w:i/>
          <w:iCs/>
          <w:sz w:val="28"/>
          <w:szCs w:val="28"/>
          <w:vertAlign w:val="superscript"/>
        </w:rPr>
        <w:t>ème</w:t>
      </w:r>
      <w:r w:rsidR="006107FB">
        <w:rPr>
          <w:b/>
          <w:bCs/>
          <w:i/>
          <w:iCs/>
          <w:sz w:val="28"/>
          <w:szCs w:val="28"/>
          <w:vertAlign w:val="superscript"/>
        </w:rPr>
        <w:t>r</w:t>
      </w:r>
      <w:r w:rsidR="00172347" w:rsidRPr="006107FB">
        <w:rPr>
          <w:b/>
          <w:bCs/>
          <w:i/>
          <w:iCs/>
          <w:sz w:val="28"/>
          <w:szCs w:val="28"/>
          <w:vertAlign w:val="superscript"/>
        </w:rPr>
        <w:t xml:space="preserve"> </w:t>
      </w:r>
      <w:r w:rsidR="00E27232" w:rsidRPr="006107FB">
        <w:rPr>
          <w:b/>
          <w:bCs/>
          <w:i/>
          <w:iCs/>
          <w:sz w:val="28"/>
          <w:szCs w:val="28"/>
        </w:rPr>
        <w:t>S</w:t>
      </w:r>
      <w:r w:rsidR="00172347" w:rsidRPr="006107FB">
        <w:rPr>
          <w:b/>
          <w:bCs/>
          <w:i/>
          <w:iCs/>
          <w:sz w:val="28"/>
          <w:szCs w:val="28"/>
        </w:rPr>
        <w:t xml:space="preserve">emestre </w:t>
      </w:r>
      <w:r w:rsidR="00E27232" w:rsidRPr="006107FB">
        <w:rPr>
          <w:b/>
          <w:bCs/>
          <w:i/>
          <w:iCs/>
          <w:sz w:val="28"/>
          <w:szCs w:val="28"/>
        </w:rPr>
        <w:t xml:space="preserve">de </w:t>
      </w:r>
      <w:r w:rsidR="00B67171">
        <w:rPr>
          <w:b/>
          <w:bCs/>
          <w:i/>
          <w:iCs/>
          <w:sz w:val="28"/>
          <w:szCs w:val="28"/>
        </w:rPr>
        <w:t>C</w:t>
      </w:r>
      <w:r w:rsidR="006107FB" w:rsidRPr="006107FB">
        <w:rPr>
          <w:b/>
          <w:bCs/>
          <w:i/>
          <w:iCs/>
          <w:sz w:val="28"/>
          <w:szCs w:val="28"/>
        </w:rPr>
        <w:t>.Q.</w:t>
      </w:r>
      <w:r w:rsidR="00B67171">
        <w:rPr>
          <w:b/>
          <w:bCs/>
          <w:i/>
          <w:iCs/>
          <w:sz w:val="28"/>
          <w:szCs w:val="28"/>
        </w:rPr>
        <w:t>2</w:t>
      </w:r>
    </w:p>
    <w:p w:rsidR="00C22757" w:rsidRPr="006107FB" w:rsidRDefault="00C22757" w:rsidP="006107FB">
      <w:pPr>
        <w:jc w:val="center"/>
        <w:rPr>
          <w:b/>
          <w:bCs/>
          <w:i/>
          <w:iCs/>
          <w:sz w:val="28"/>
          <w:szCs w:val="28"/>
        </w:rPr>
      </w:pPr>
    </w:p>
    <w:p w:rsidR="00CB5BAB" w:rsidRPr="00F00C55" w:rsidRDefault="00CB5BAB" w:rsidP="00CB5BA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Nom :                                                          </w:t>
      </w:r>
      <w:r w:rsidR="00AD06F5">
        <w:rPr>
          <w:b/>
          <w:bCs/>
          <w:i/>
          <w:iCs/>
        </w:rPr>
        <w:t xml:space="preserve">     </w:t>
      </w:r>
      <w:r>
        <w:rPr>
          <w:b/>
          <w:bCs/>
          <w:i/>
          <w:iCs/>
        </w:rPr>
        <w:t xml:space="preserve">  Prénom :                                                    Groupe :</w:t>
      </w:r>
      <w:r w:rsidR="00913D46">
        <w:rPr>
          <w:b/>
          <w:bCs/>
          <w:i/>
          <w:iCs/>
        </w:rPr>
        <w:t xml:space="preserve"> </w:t>
      </w:r>
    </w:p>
    <w:p w:rsidR="00CB5BAB" w:rsidRDefault="00CB5BAB" w:rsidP="00CB5BAB">
      <w:pPr>
        <w:rPr>
          <w:b/>
          <w:bCs/>
          <w:i/>
          <w:iCs/>
        </w:rPr>
      </w:pPr>
    </w:p>
    <w:p w:rsidR="001D5808" w:rsidRDefault="002916BE" w:rsidP="00DA556B">
      <w:pPr>
        <w:spacing w:line="276" w:lineRule="auto"/>
      </w:pPr>
      <w:r w:rsidRPr="008B4D8C">
        <w:rPr>
          <w:b/>
          <w:bCs/>
        </w:rPr>
        <w:t>Exercice </w:t>
      </w:r>
      <w:r w:rsidR="00553EAA" w:rsidRPr="008B4D8C">
        <w:rPr>
          <w:b/>
          <w:bCs/>
        </w:rPr>
        <w:t>01 :</w:t>
      </w:r>
      <w:r w:rsidR="002B29C6" w:rsidRPr="008B4D8C">
        <w:t xml:space="preserve"> (0</w:t>
      </w:r>
      <w:r w:rsidR="00DA556B">
        <w:t>5</w:t>
      </w:r>
      <w:r w:rsidR="002B29C6" w:rsidRPr="008B4D8C">
        <w:t xml:space="preserve"> pts)  </w:t>
      </w:r>
    </w:p>
    <w:p w:rsidR="005C3D8D" w:rsidRPr="00862316" w:rsidRDefault="005C3D8D" w:rsidP="005C3D8D">
      <w:r w:rsidRPr="00862316">
        <w:t xml:space="preserve">Considérons le moment d’un électron autour d’un point </w:t>
      </w:r>
      <w:r>
        <w:t xml:space="preserve">fixe O origine du triade </w:t>
      </w:r>
      <w:proofErr w:type="spellStart"/>
      <w:r>
        <w:t>Oxyz</w:t>
      </w:r>
      <w:proofErr w:type="spellEnd"/>
      <w:r>
        <w:t xml:space="preserve">, </w:t>
      </w:r>
      <w:r w:rsidRPr="00862316">
        <w:t xml:space="preserve">le moment cinétique </w:t>
      </w:r>
      <w:r w:rsidRPr="00862316">
        <w:rPr>
          <w:position w:val="-4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 o:ole="">
            <v:imagedata r:id="rId7" o:title=""/>
          </v:shape>
          <o:OLEObject Type="Embed" ProgID="Equation.3" ShapeID="_x0000_i1025" DrawAspect="Content" ObjectID="_1681317646" r:id="rId8"/>
        </w:object>
      </w:r>
      <w:r w:rsidRPr="00862316">
        <w:t xml:space="preserve"> est donné par</w:t>
      </w:r>
      <w:r>
        <w:t> </w:t>
      </w:r>
      <w:proofErr w:type="gramStart"/>
      <w:r>
        <w:t xml:space="preserve">: </w:t>
      </w:r>
      <w:r w:rsidRPr="00862316">
        <w:rPr>
          <w:position w:val="-10"/>
        </w:rPr>
        <w:object w:dxaOrig="920" w:dyaOrig="380">
          <v:shape id="_x0000_i1026" type="#_x0000_t75" style="width:55.5pt;height:22.5pt" o:ole="">
            <v:imagedata r:id="rId9" o:title=""/>
          </v:shape>
          <o:OLEObject Type="Embed" ProgID="Equation.3" ShapeID="_x0000_i1026" DrawAspect="Content" ObjectID="_1681317647" r:id="rId10"/>
        </w:object>
      </w:r>
      <w:r w:rsidRPr="00862316">
        <w:t>.</w:t>
      </w:r>
      <w:proofErr w:type="gramEnd"/>
    </w:p>
    <w:p w:rsidR="005C3D8D" w:rsidRPr="00862316" w:rsidRDefault="005C3D8D" w:rsidP="005C3D8D">
      <w:pPr>
        <w:numPr>
          <w:ilvl w:val="0"/>
          <w:numId w:val="28"/>
        </w:numPr>
      </w:pPr>
      <w:r w:rsidRPr="00862316">
        <w:t>Quelle sont les composantes L</w:t>
      </w:r>
      <w:r w:rsidRPr="00862316">
        <w:rPr>
          <w:vertAlign w:val="subscript"/>
        </w:rPr>
        <w:t>x</w:t>
      </w:r>
      <w:r w:rsidRPr="00862316">
        <w:t>, L</w:t>
      </w:r>
      <w:r w:rsidRPr="00862316">
        <w:rPr>
          <w:vertAlign w:val="subscript"/>
        </w:rPr>
        <w:t>y</w:t>
      </w:r>
      <w:r w:rsidRPr="00862316">
        <w:t xml:space="preserve">, </w:t>
      </w:r>
      <w:proofErr w:type="spellStart"/>
      <w:r w:rsidRPr="00862316">
        <w:t>L</w:t>
      </w:r>
      <w:r w:rsidRPr="00862316">
        <w:rPr>
          <w:vertAlign w:val="subscript"/>
        </w:rPr>
        <w:t>z</w:t>
      </w:r>
      <w:proofErr w:type="spellEnd"/>
      <w:r w:rsidRPr="00862316">
        <w:t xml:space="preserve"> du vecteur </w:t>
      </w:r>
      <w:r w:rsidRPr="00862316">
        <w:rPr>
          <w:position w:val="-4"/>
        </w:rPr>
        <w:object w:dxaOrig="220" w:dyaOrig="320">
          <v:shape id="_x0000_i1027" type="#_x0000_t75" style="width:14.25pt;height:21.75pt" o:ole="">
            <v:imagedata r:id="rId7" o:title=""/>
          </v:shape>
          <o:OLEObject Type="Embed" ProgID="Equation.3" ShapeID="_x0000_i1027" DrawAspect="Content" ObjectID="_1681317648" r:id="rId11"/>
        </w:object>
      </w:r>
      <w:r w:rsidRPr="00862316">
        <w:t xml:space="preserve">sur les axes </w:t>
      </w:r>
      <w:proofErr w:type="spellStart"/>
      <w:r w:rsidRPr="00862316">
        <w:t>Ox</w:t>
      </w:r>
      <w:proofErr w:type="spellEnd"/>
      <w:r w:rsidRPr="00862316">
        <w:t xml:space="preserve">, </w:t>
      </w:r>
      <w:proofErr w:type="spellStart"/>
      <w:r w:rsidRPr="00862316">
        <w:t>Oy</w:t>
      </w:r>
      <w:proofErr w:type="spellEnd"/>
      <w:r w:rsidRPr="00862316">
        <w:t>, Oz ?</w:t>
      </w:r>
    </w:p>
    <w:p w:rsidR="007B0F4A" w:rsidRPr="008B4D8C" w:rsidRDefault="009C440F" w:rsidP="005C3D8D">
      <w:pPr>
        <w:pStyle w:val="Paragraphedeliste"/>
        <w:autoSpaceDE w:val="0"/>
        <w:autoSpaceDN w:val="0"/>
        <w:adjustRightInd w:val="0"/>
        <w:rPr>
          <w:rFonts w:eastAsiaTheme="minorHAnsi"/>
          <w:lang w:eastAsia="en-US" w:bidi="ar-SA"/>
        </w:rPr>
      </w:pPr>
      <w:r w:rsidRPr="008B4D8C">
        <w:rPr>
          <w:position w:val="-30"/>
        </w:rPr>
        <w:t xml:space="preserve">                     </w:t>
      </w:r>
    </w:p>
    <w:p w:rsidR="00E850EC" w:rsidRDefault="00013376" w:rsidP="00BB5ED0">
      <w:pPr>
        <w:spacing w:line="360" w:lineRule="auto"/>
        <w:rPr>
          <w:position w:val="-12"/>
        </w:rPr>
      </w:pPr>
      <w:r w:rsidRPr="006C07AD">
        <w:rPr>
          <w:position w:val="-12"/>
        </w:rPr>
        <w:t>………………………………………………………………………………………………………….</w:t>
      </w:r>
      <w:r w:rsidR="00913D46" w:rsidRPr="006C07AD">
        <w:rPr>
          <w:position w:val="-12"/>
        </w:rPr>
        <w:t>……………………</w:t>
      </w:r>
      <w:r w:rsidR="00AD06F5" w:rsidRPr="006C07AD">
        <w:rPr>
          <w:position w:val="-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5ED0" w:rsidRPr="002B06AC" w:rsidRDefault="00BB5ED0" w:rsidP="002B06AC">
      <w:pPr>
        <w:pStyle w:val="Paragraphedeliste"/>
        <w:numPr>
          <w:ilvl w:val="0"/>
          <w:numId w:val="28"/>
        </w:numPr>
        <w:spacing w:line="360" w:lineRule="auto"/>
        <w:rPr>
          <w:position w:val="-12"/>
        </w:rPr>
      </w:pPr>
      <w:r w:rsidRPr="00862316">
        <w:t>Quelle sont les composantes</w:t>
      </w:r>
      <w:r>
        <w:t xml:space="preserve"> des opéra</w:t>
      </w:r>
      <w:bookmarkStart w:id="0" w:name="_GoBack"/>
      <w:bookmarkEnd w:id="0"/>
      <w:r>
        <w:t>teurs</w:t>
      </w:r>
      <w:r w:rsidR="002B06AC" w:rsidRPr="00BB5ED0">
        <w:rPr>
          <w:position w:val="-12"/>
        </w:rPr>
        <w:object w:dxaOrig="279" w:dyaOrig="400">
          <v:shape id="_x0000_i1028" type="#_x0000_t75" style="width:15.75pt;height:22.5pt" o:ole="">
            <v:imagedata r:id="rId12" o:title=""/>
          </v:shape>
          <o:OLEObject Type="Embed" ProgID="Equation.3" ShapeID="_x0000_i1028" DrawAspect="Content" ObjectID="_1681317649" r:id="rId13"/>
        </w:object>
      </w:r>
      <w:proofErr w:type="gramStart"/>
      <w:r w:rsidRPr="00862316">
        <w:t xml:space="preserve">, </w:t>
      </w:r>
      <w:proofErr w:type="gramEnd"/>
      <w:r w:rsidR="002B06AC" w:rsidRPr="00BB5ED0">
        <w:rPr>
          <w:position w:val="-14"/>
        </w:rPr>
        <w:object w:dxaOrig="300" w:dyaOrig="420">
          <v:shape id="_x0000_i1029" type="#_x0000_t75" style="width:15.75pt;height:21.75pt" o:ole="">
            <v:imagedata r:id="rId14" o:title=""/>
          </v:shape>
          <o:OLEObject Type="Embed" ProgID="Equation.3" ShapeID="_x0000_i1029" DrawAspect="Content" ObjectID="_1681317650" r:id="rId15"/>
        </w:object>
      </w:r>
      <w:r>
        <w:t xml:space="preserve">, </w:t>
      </w:r>
      <w:r w:rsidR="002B06AC" w:rsidRPr="00862316">
        <w:rPr>
          <w:position w:val="-6"/>
        </w:rPr>
        <w:object w:dxaOrig="279" w:dyaOrig="340">
          <v:shape id="_x0000_i1030" type="#_x0000_t75" style="width:14.25pt;height:17.25pt" o:ole="">
            <v:imagedata r:id="rId16" o:title=""/>
          </v:shape>
          <o:OLEObject Type="Embed" ProgID="Equation.3" ShapeID="_x0000_i1030" DrawAspect="Content" ObjectID="_1681317651" r:id="rId17"/>
        </w:object>
      </w:r>
      <w:r w:rsidRPr="00862316">
        <w:t>?</w:t>
      </w:r>
    </w:p>
    <w:p w:rsidR="00BB5ED0" w:rsidRPr="00BB5ED0" w:rsidRDefault="00BB5ED0" w:rsidP="00BB5ED0">
      <w:pPr>
        <w:spacing w:line="360" w:lineRule="auto"/>
        <w:ind w:left="360"/>
        <w:rPr>
          <w:position w:val="-12"/>
        </w:rPr>
      </w:pPr>
      <w:r>
        <w:rPr>
          <w:position w:val="-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C57" w:rsidRPr="005C3D8D" w:rsidRDefault="005C3D8D" w:rsidP="005C3D8D">
      <w:pPr>
        <w:numPr>
          <w:ilvl w:val="0"/>
          <w:numId w:val="28"/>
        </w:numPr>
      </w:pPr>
      <w:r w:rsidRPr="00862316">
        <w:t xml:space="preserve">Montrer que le </w:t>
      </w:r>
      <w:proofErr w:type="spellStart"/>
      <w:r w:rsidRPr="00862316">
        <w:t>laplacien</w:t>
      </w:r>
      <w:proofErr w:type="spellEnd"/>
      <w:r w:rsidRPr="00862316">
        <w:t xml:space="preserve">  </w:t>
      </w:r>
      <w:r w:rsidRPr="00862316">
        <w:rPr>
          <w:position w:val="-4"/>
        </w:rPr>
        <w:object w:dxaOrig="220" w:dyaOrig="260">
          <v:shape id="_x0000_i1031" type="#_x0000_t75" style="width:11.25pt;height:12.75pt" o:ole="">
            <v:imagedata r:id="rId18" o:title=""/>
          </v:shape>
          <o:OLEObject Type="Embed" ProgID="Equation.3" ShapeID="_x0000_i1031" DrawAspect="Content" ObjectID="_1681317652" r:id="rId19"/>
        </w:object>
      </w:r>
      <w:r w:rsidRPr="00862316">
        <w:t xml:space="preserve"> commute avec</w:t>
      </w:r>
      <w:r w:rsidRPr="00862316">
        <w:rPr>
          <w:position w:val="-6"/>
        </w:rPr>
        <w:object w:dxaOrig="279" w:dyaOrig="340">
          <v:shape id="_x0000_i1032" type="#_x0000_t75" style="width:17.25pt;height:21pt" o:ole="">
            <v:imagedata r:id="rId16" o:title=""/>
          </v:shape>
          <o:OLEObject Type="Embed" ProgID="Equation.3" ShapeID="_x0000_i1032" DrawAspect="Content" ObjectID="_1681317653" r:id="rId20"/>
        </w:object>
      </w:r>
      <w:r w:rsidR="00BB5ED0">
        <w:t>en coordonnées cartésiennes</w:t>
      </w:r>
      <w:r w:rsidRPr="00862316">
        <w:t>.</w:t>
      </w:r>
    </w:p>
    <w:p w:rsidR="00DD3C33" w:rsidRPr="00DD3C33" w:rsidRDefault="00DD3C33" w:rsidP="00DD3C3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D8D"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7B1A"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………………………………………………………………………………………………………………</w:t>
      </w:r>
      <w:r w:rsidR="00BB5ED0"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C3C57" w:rsidRPr="00D77B1A" w:rsidRDefault="005C3D8D" w:rsidP="00D77B1A">
      <w:pPr>
        <w:pStyle w:val="Paragraphedeliste"/>
        <w:numPr>
          <w:ilvl w:val="0"/>
          <w:numId w:val="28"/>
        </w:numPr>
        <w:rPr>
          <w:rFonts w:ascii="Arial Black" w:hAnsi="Arial Black"/>
        </w:rPr>
      </w:pPr>
      <w:r w:rsidRPr="00862316">
        <w:t xml:space="preserve">Montrer que la solution de l’équation </w:t>
      </w:r>
      <w:r w:rsidRPr="00862316">
        <w:rPr>
          <w:position w:val="-26"/>
        </w:rPr>
        <w:object w:dxaOrig="1240" w:dyaOrig="639">
          <v:shape id="_x0000_i1033" type="#_x0000_t75" style="width:62.25pt;height:32.25pt" o:ole="">
            <v:imagedata r:id="rId21" o:title=""/>
          </v:shape>
          <o:OLEObject Type="Embed" ProgID="Equation.3" ShapeID="_x0000_i1033" DrawAspect="Content" ObjectID="_1681317654" r:id="rId22"/>
        </w:object>
      </w:r>
      <w:r w:rsidRPr="00862316">
        <w:t xml:space="preserve"> donne des fonctions</w:t>
      </w:r>
      <w:r w:rsidRPr="00862316">
        <w:rPr>
          <w:position w:val="-14"/>
        </w:rPr>
        <w:object w:dxaOrig="1180" w:dyaOrig="400">
          <v:shape id="_x0000_i1034" type="#_x0000_t75" style="width:68.25pt;height:23.25pt" o:ole="">
            <v:imagedata r:id="rId23" o:title=""/>
          </v:shape>
          <o:OLEObject Type="Embed" ProgID="Equation.3" ShapeID="_x0000_i1034" DrawAspect="Content" ObjectID="_1681317655" r:id="rId24"/>
        </w:object>
      </w:r>
      <w:r w:rsidRPr="00862316">
        <w:t>.</w:t>
      </w:r>
      <w:r w:rsidR="001934EA" w:rsidRPr="00D77B1A">
        <w:rPr>
          <w:rFonts w:ascii="Arial Black" w:hAnsi="Arial Black"/>
        </w:rPr>
        <w:t xml:space="preserve"> </w:t>
      </w:r>
      <w:r w:rsidR="00AC3C57" w:rsidRPr="00D77B1A">
        <w:rPr>
          <w:b/>
          <w:bCs/>
        </w:rPr>
        <w:t xml:space="preserve">                                    </w:t>
      </w:r>
      <w:r w:rsidR="00AC3C57" w:rsidRPr="008B4D8C">
        <w:t xml:space="preserve"> </w:t>
      </w:r>
    </w:p>
    <w:p w:rsidR="00B229C5" w:rsidRDefault="00AD06F5" w:rsidP="006C07AD">
      <w:pPr>
        <w:spacing w:line="360" w:lineRule="auto"/>
        <w:rPr>
          <w:position w:val="-12"/>
        </w:rPr>
      </w:pPr>
      <w:r w:rsidRPr="008B4D8C">
        <w:rPr>
          <w:position w:val="-12"/>
        </w:rPr>
        <w:t>……………………………</w:t>
      </w:r>
      <w:r w:rsidR="00B229C5">
        <w:rPr>
          <w:position w:val="-12"/>
        </w:rPr>
        <w:t>…………………………………………………………………………</w:t>
      </w:r>
    </w:p>
    <w:p w:rsidR="002916BE" w:rsidRPr="008B4D8C" w:rsidRDefault="00913D46" w:rsidP="006C07AD">
      <w:pPr>
        <w:spacing w:line="360" w:lineRule="auto"/>
        <w:rPr>
          <w:position w:val="-12"/>
        </w:rPr>
      </w:pPr>
      <w:r w:rsidRPr="008B4D8C">
        <w:rPr>
          <w:position w:val="-12"/>
        </w:rPr>
        <w:t>……………………</w:t>
      </w:r>
      <w:r w:rsidR="00B229C5">
        <w:rPr>
          <w:position w:val="-12"/>
        </w:rPr>
        <w:t>…………………………………………………………………………………….</w:t>
      </w:r>
    </w:p>
    <w:p w:rsidR="005C3D8D" w:rsidRDefault="00AD06F5" w:rsidP="00DD3C33">
      <w:pPr>
        <w:spacing w:line="360" w:lineRule="auto"/>
        <w:rPr>
          <w:position w:val="-12"/>
        </w:rPr>
      </w:pPr>
      <w:r w:rsidRPr="00B229C5">
        <w:rPr>
          <w:position w:val="-12"/>
        </w:rPr>
        <w:t>………………………………………………………………………………………………………………</w:t>
      </w:r>
    </w:p>
    <w:p w:rsidR="005C3D8D" w:rsidRPr="00862316" w:rsidRDefault="005C3D8D" w:rsidP="00463E9F">
      <w:pPr>
        <w:numPr>
          <w:ilvl w:val="0"/>
          <w:numId w:val="28"/>
        </w:numPr>
        <w:ind w:left="360"/>
      </w:pPr>
      <w:r w:rsidRPr="00862316">
        <w:t>A partir des </w:t>
      </w:r>
      <w:proofErr w:type="gramStart"/>
      <w:r w:rsidRPr="00862316">
        <w:t xml:space="preserve">: </w:t>
      </w:r>
      <w:r w:rsidRPr="00C07C41">
        <w:rPr>
          <w:position w:val="-30"/>
        </w:rPr>
        <w:object w:dxaOrig="3680" w:dyaOrig="720">
          <v:shape id="_x0000_i1035" type="#_x0000_t75" style="width:183.75pt;height:36pt" o:ole="">
            <v:imagedata r:id="rId25" o:title=""/>
          </v:shape>
          <o:OLEObject Type="Embed" ProgID="Equation.3" ShapeID="_x0000_i1035" DrawAspect="Content" ObjectID="_1681317656" r:id="rId26"/>
        </w:object>
      </w:r>
      <w:r w:rsidRPr="00862316">
        <w:t xml:space="preserve"> ;   </w:t>
      </w:r>
      <w:r w:rsidRPr="00862316">
        <w:rPr>
          <w:position w:val="-28"/>
        </w:rPr>
        <w:object w:dxaOrig="3120" w:dyaOrig="680">
          <v:shape id="_x0000_i1036" type="#_x0000_t75" style="width:156pt;height:33.75pt" o:ole="">
            <v:imagedata r:id="rId27" o:title=""/>
          </v:shape>
          <o:OLEObject Type="Embed" ProgID="Equation.3" ShapeID="_x0000_i1036" DrawAspect="Content" ObjectID="_1681317657" r:id="rId28"/>
        </w:object>
      </w:r>
      <w:r w:rsidRPr="00862316">
        <w:t> ;</w:t>
      </w:r>
      <w:proofErr w:type="gramEnd"/>
      <w:r w:rsidRPr="00862316">
        <w:t xml:space="preserve">  </w:t>
      </w:r>
      <w:r w:rsidRPr="00862316">
        <w:rPr>
          <w:position w:val="-26"/>
        </w:rPr>
        <w:object w:dxaOrig="1020" w:dyaOrig="580">
          <v:shape id="_x0000_i1037" type="#_x0000_t75" style="width:51.75pt;height:30pt" o:ole="">
            <v:imagedata r:id="rId29" o:title=""/>
          </v:shape>
          <o:OLEObject Type="Embed" ProgID="Equation.3" ShapeID="_x0000_i1037" DrawAspect="Content" ObjectID="_1681317658" r:id="rId30"/>
        </w:object>
      </w:r>
    </w:p>
    <w:p w:rsidR="005C3D8D" w:rsidRPr="005C3D8D" w:rsidRDefault="005C3D8D" w:rsidP="005C3D8D">
      <w:pPr>
        <w:pStyle w:val="Paragraphedeliste"/>
        <w:numPr>
          <w:ilvl w:val="0"/>
          <w:numId w:val="47"/>
        </w:numPr>
        <w:spacing w:line="360" w:lineRule="auto"/>
        <w:rPr>
          <w:position w:val="-12"/>
        </w:rPr>
      </w:pPr>
      <w:r>
        <w:t>R</w:t>
      </w:r>
      <w:r w:rsidRPr="00862316">
        <w:t>etrouver ces expressions en coordonnées cartésiennes</w:t>
      </w:r>
    </w:p>
    <w:p w:rsidR="00DD3C33" w:rsidRDefault="00AD06F5" w:rsidP="00DD3C33">
      <w:pPr>
        <w:spacing w:line="360" w:lineRule="auto"/>
        <w:rPr>
          <w:position w:val="-12"/>
        </w:rPr>
      </w:pPr>
      <w:r w:rsidRPr="00B229C5">
        <w:rPr>
          <w:position w:val="-12"/>
        </w:rPr>
        <w:t>………………………………………………………………………</w:t>
      </w:r>
      <w:r w:rsidR="00B229C5">
        <w:rPr>
          <w:position w:val="-12"/>
        </w:rPr>
        <w:t>…………………………………</w:t>
      </w:r>
      <w:r w:rsidR="00AC3C57">
        <w:rPr>
          <w:position w:val="-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D8D">
        <w:rPr>
          <w:position w:val="-12"/>
        </w:rPr>
        <w:t>……………………………………………………………………………………………………………..</w:t>
      </w:r>
    </w:p>
    <w:p w:rsidR="00AC3C57" w:rsidRPr="005C3D8D" w:rsidRDefault="005C3D8D" w:rsidP="005C3D8D">
      <w:pPr>
        <w:spacing w:line="360" w:lineRule="auto"/>
        <w:rPr>
          <w:position w:val="-12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……………………………………………………………………………………………………………….</w:t>
      </w:r>
      <w:r w:rsidR="00AC3C57" w:rsidRPr="005C3D8D">
        <w:rPr>
          <w:color w:val="000000"/>
        </w:rPr>
        <w:t xml:space="preserve">         </w:t>
      </w:r>
    </w:p>
    <w:p w:rsidR="00763923" w:rsidRPr="00763923" w:rsidRDefault="00763923" w:rsidP="00763923">
      <w:pPr>
        <w:spacing w:line="360" w:lineRule="auto"/>
        <w:rPr>
          <w:position w:val="-12"/>
        </w:rPr>
      </w:pPr>
      <w:r>
        <w:rPr>
          <w:position w:val="-12"/>
        </w:rPr>
        <w:t>……………………………………………………………………………………………………………….</w:t>
      </w:r>
    </w:p>
    <w:p w:rsidR="00AD06F5" w:rsidRDefault="00AD06F5" w:rsidP="00DD3C33">
      <w:pPr>
        <w:spacing w:line="360" w:lineRule="auto"/>
      </w:pPr>
      <w:r w:rsidRPr="008B4D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923" w:rsidRPr="00763923" w:rsidRDefault="00763923" w:rsidP="00763923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………………………………………………………………………………………………………………..</w:t>
      </w:r>
    </w:p>
    <w:p w:rsidR="00DD3C33" w:rsidRPr="00DD3C33" w:rsidRDefault="00DD3C33" w:rsidP="00DD3C33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……………………………………………………………………………………………………………….</w:t>
      </w:r>
    </w:p>
    <w:p w:rsidR="00DD3C33" w:rsidRDefault="00DD3C33" w:rsidP="00DD3C33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</w:t>
      </w:r>
    </w:p>
    <w:p w:rsidR="00B229C5" w:rsidRDefault="00E850EC" w:rsidP="006C07AD">
      <w:pPr>
        <w:autoSpaceDE w:val="0"/>
        <w:autoSpaceDN w:val="0"/>
        <w:adjustRightInd w:val="0"/>
        <w:spacing w:after="33" w:line="360" w:lineRule="auto"/>
        <w:rPr>
          <w:lang w:bidi="ar-SA"/>
        </w:rPr>
      </w:pPr>
      <w:r w:rsidRPr="008B4D8C">
        <w:rPr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C33">
        <w:rPr>
          <w:lang w:bidi="ar-SA"/>
        </w:rPr>
        <w:t>..………..</w:t>
      </w:r>
      <w:r w:rsidRPr="008B4D8C">
        <w:rPr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  <w:r w:rsidR="00C22757">
        <w:rPr>
          <w:lang w:bidi="ar-SA"/>
        </w:rPr>
        <w:t>……………………………………………</w:t>
      </w:r>
      <w:r w:rsidR="00656815">
        <w:rPr>
          <w:lang w:bidi="ar-SA"/>
        </w:rPr>
        <w:t>………………………………………………………………………………………………………………</w:t>
      </w:r>
      <w:r w:rsidR="00D77B1A">
        <w:rPr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77B1A" w:rsidRPr="00D77B1A" w:rsidRDefault="00D77B1A" w:rsidP="00D77B1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D77B1A">
        <w:rPr>
          <w:rFonts w:asciiTheme="majorBidi" w:eastAsiaTheme="minorHAnsi" w:hAnsiTheme="majorBidi" w:cstheme="majorBidi"/>
          <w:lang w:eastAsia="en-US" w:bidi="ar-SA"/>
        </w:rPr>
        <w:t xml:space="preserve">Quelles sont les valeurs propres possibles de l'opérateur </w:t>
      </w:r>
      <w:r w:rsidR="002B06AC" w:rsidRPr="00C07C41">
        <w:rPr>
          <w:position w:val="-14"/>
        </w:rPr>
        <w:object w:dxaOrig="279" w:dyaOrig="420">
          <v:shape id="_x0000_i1038" type="#_x0000_t75" style="width:14.25pt;height:21.75pt" o:ole="">
            <v:imagedata r:id="rId31" o:title=""/>
          </v:shape>
          <o:OLEObject Type="Embed" ProgID="Equation.3" ShapeID="_x0000_i1038" DrawAspect="Content" ObjectID="_1681317659" r:id="rId32"/>
        </w:object>
      </w:r>
      <w:r w:rsidRPr="00D77B1A">
        <w:rPr>
          <w:rFonts w:asciiTheme="majorBidi" w:eastAsiaTheme="minorHAnsi" w:hAnsiTheme="majorBidi" w:cstheme="majorBidi"/>
          <w:lang w:eastAsia="en-US" w:bidi="ar-SA"/>
        </w:rPr>
        <w:t xml:space="preserve"> indicées à l'aide d'un entier </w:t>
      </w:r>
      <w:r w:rsidRPr="00D77B1A">
        <w:rPr>
          <w:rFonts w:asciiTheme="majorBidi" w:eastAsiaTheme="minorHAnsi" w:hAnsiTheme="majorBidi" w:cstheme="majorBidi"/>
          <w:i/>
          <w:iCs/>
          <w:lang w:eastAsia="en-US" w:bidi="ar-SA"/>
        </w:rPr>
        <w:t>l</w:t>
      </w:r>
      <w:r w:rsidRPr="00D77B1A">
        <w:rPr>
          <w:rFonts w:asciiTheme="majorBidi" w:eastAsiaTheme="minorHAnsi" w:hAnsiTheme="majorBidi" w:cstheme="majorBidi"/>
          <w:lang w:eastAsia="en-US" w:bidi="ar-SA"/>
        </w:rPr>
        <w:t xml:space="preserve"> ?</w:t>
      </w:r>
    </w:p>
    <w:p w:rsidR="006C07AD" w:rsidRDefault="006C07AD" w:rsidP="000D338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sz w:val="20"/>
          <w:szCs w:val="20"/>
        </w:rPr>
      </w:pPr>
      <w:r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</w:t>
      </w:r>
      <w:r w:rsidR="00AD06F5">
        <w:rPr>
          <w:rFonts w:eastAsiaTheme="minorHAnsi"/>
          <w:color w:val="000000"/>
          <w:sz w:val="23"/>
          <w:szCs w:val="23"/>
          <w:lang w:eastAsia="en-US" w:bidi="ar-SA"/>
        </w:rPr>
        <w:t>……………………</w:t>
      </w:r>
      <w:r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…………………………………………………………………………………</w:t>
      </w:r>
      <w:r w:rsidR="00AD06F5">
        <w:rPr>
          <w:rFonts w:eastAsiaTheme="minorHAnsi"/>
          <w:color w:val="000000"/>
          <w:sz w:val="23"/>
          <w:szCs w:val="23"/>
          <w:lang w:eastAsia="en-US" w:bidi="ar-SA"/>
        </w:rPr>
        <w:t>………………………</w:t>
      </w:r>
      <w:r w:rsidR="00763923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……………………………………………………………………..</w:t>
      </w:r>
    </w:p>
    <w:p w:rsidR="006C07AD" w:rsidRPr="006C07AD" w:rsidRDefault="006C07AD" w:rsidP="00D77B1A">
      <w:pPr>
        <w:autoSpaceDE w:val="0"/>
        <w:autoSpaceDN w:val="0"/>
        <w:adjustRightInd w:val="0"/>
        <w:spacing w:line="360" w:lineRule="auto"/>
        <w:ind w:left="142" w:hanging="142"/>
        <w:rPr>
          <w:rFonts w:eastAsiaTheme="minorHAnsi"/>
          <w:color w:val="000000"/>
          <w:sz w:val="23"/>
          <w:szCs w:val="23"/>
          <w:lang w:eastAsia="en-US" w:bidi="ar-SA"/>
        </w:rPr>
      </w:pPr>
      <w:r w:rsidRPr="006C07AD">
        <w:t>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7AD" w:rsidRDefault="00AD06F5" w:rsidP="000D338A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 w:bidi="ar-SA"/>
        </w:rPr>
      </w:pPr>
      <w:r w:rsidRPr="006C07AD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……………………………………………………………………………………………………………………</w:t>
      </w:r>
    </w:p>
    <w:p w:rsidR="006C07AD" w:rsidRPr="006C07AD" w:rsidRDefault="00AD06F5" w:rsidP="006C07A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 w:bidi="ar-SA"/>
        </w:rPr>
      </w:pPr>
      <w:r w:rsidRPr="006C07AD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……………………………………………………………………………………</w:t>
      </w:r>
      <w:r w:rsidR="006C07AD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</w:t>
      </w:r>
    </w:p>
    <w:p w:rsidR="001B14AF" w:rsidRPr="006C07AD" w:rsidRDefault="00AD06F5" w:rsidP="00656815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C07AD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………………………………………………………………………………………………</w:t>
      </w:r>
      <w:r w:rsidR="001B14AF" w:rsidRPr="006C07AD">
        <w:rPr>
          <w:rFonts w:eastAsiaTheme="minorHAnsi"/>
          <w:color w:val="000000"/>
          <w:sz w:val="23"/>
          <w:szCs w:val="23"/>
          <w:lang w:eastAsia="en-US" w:bidi="ar-SA"/>
        </w:rPr>
        <w:t>……………</w:t>
      </w:r>
      <w:r w:rsidR="006C07AD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4AF" w:rsidRPr="006C07AD">
        <w:rPr>
          <w:rFonts w:eastAsiaTheme="minorHAnsi"/>
          <w:lang w:eastAsia="en-US"/>
        </w:rPr>
        <w:t xml:space="preserve"> </w:t>
      </w:r>
      <w:r w:rsidR="000D338A">
        <w:rPr>
          <w:rFonts w:eastAsiaTheme="minorHAnsi"/>
          <w:lang w:eastAsia="en-US"/>
        </w:rPr>
        <w:t>………………………………………………………………………………………………………………</w:t>
      </w:r>
    </w:p>
    <w:p w:rsidR="00AD06F5" w:rsidRPr="001B14AF" w:rsidRDefault="00AD06F5" w:rsidP="006832B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B14AF">
        <w:rPr>
          <w:rFonts w:eastAsiaTheme="minorHAnsi"/>
          <w:color w:val="000000"/>
          <w:sz w:val="23"/>
          <w:szCs w:val="23"/>
          <w:lang w:eastAsia="en-US" w:bidi="ar-SA"/>
        </w:rPr>
        <w:t>………………………………………………………………………………………………………</w:t>
      </w:r>
      <w:r w:rsidR="00D418DF">
        <w:rPr>
          <w:rFonts w:eastAsiaTheme="minorHAnsi"/>
          <w:color w:val="000000"/>
          <w:sz w:val="23"/>
          <w:szCs w:val="23"/>
          <w:lang w:eastAsia="en-US" w:bidi="ar-SA"/>
        </w:rPr>
        <w:t>…………..</w:t>
      </w:r>
    </w:p>
    <w:p w:rsidR="00D77B1A" w:rsidRPr="00D77B1A" w:rsidRDefault="00D77B1A" w:rsidP="00A561B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77B1A">
        <w:rPr>
          <w:rFonts w:asciiTheme="majorBidi" w:eastAsiaTheme="minorHAnsi" w:hAnsiTheme="majorBidi" w:cstheme="majorBidi"/>
          <w:lang w:eastAsia="en-US" w:bidi="ar-SA"/>
        </w:rPr>
        <w:t xml:space="preserve">Le </w:t>
      </w:r>
      <w:proofErr w:type="spellStart"/>
      <w:r w:rsidRPr="00D77B1A">
        <w:rPr>
          <w:rFonts w:asciiTheme="majorBidi" w:eastAsiaTheme="minorHAnsi" w:hAnsiTheme="majorBidi" w:cstheme="majorBidi"/>
          <w:lang w:eastAsia="en-US" w:bidi="ar-SA"/>
        </w:rPr>
        <w:t>laplacien</w:t>
      </w:r>
      <w:proofErr w:type="spellEnd"/>
      <w:r w:rsidRPr="00D77B1A">
        <w:rPr>
          <w:rFonts w:asciiTheme="majorBidi" w:eastAsiaTheme="minorHAnsi" w:hAnsiTheme="majorBidi" w:cstheme="majorBidi"/>
          <w:lang w:eastAsia="en-US" w:bidi="ar-SA"/>
        </w:rPr>
        <w:t xml:space="preserve"> en coordonnées sphériques (r ;</w:t>
      </w:r>
      <w:r w:rsidRPr="00AB0CBA">
        <w:rPr>
          <w:position w:val="-6"/>
        </w:rPr>
        <w:object w:dxaOrig="200" w:dyaOrig="279">
          <v:shape id="_x0000_i1039" type="#_x0000_t75" style="width:9.75pt;height:14.25pt" o:ole="">
            <v:imagedata r:id="rId33" o:title=""/>
          </v:shape>
          <o:OLEObject Type="Embed" ProgID="Equation.3" ShapeID="_x0000_i1039" DrawAspect="Content" ObjectID="_1681317660" r:id="rId34"/>
        </w:object>
      </w:r>
      <w:proofErr w:type="gramStart"/>
      <w:r w:rsidRPr="00D77B1A">
        <w:rPr>
          <w:rFonts w:asciiTheme="majorBidi" w:eastAsiaTheme="minorHAnsi" w:hAnsiTheme="majorBidi" w:cstheme="majorBidi"/>
          <w:lang w:eastAsia="en-US" w:bidi="ar-SA"/>
        </w:rPr>
        <w:t>;φ</w:t>
      </w:r>
      <w:proofErr w:type="gramEnd"/>
      <w:r w:rsidRPr="00D77B1A">
        <w:rPr>
          <w:rFonts w:asciiTheme="majorBidi" w:eastAsiaTheme="minorHAnsi" w:hAnsiTheme="majorBidi" w:cstheme="majorBidi"/>
          <w:lang w:eastAsia="en-US" w:bidi="ar-SA"/>
        </w:rPr>
        <w:t xml:space="preserve"> ) s'écrit :  </w:t>
      </w:r>
      <w:r w:rsidRPr="00B86ABF">
        <w:rPr>
          <w:position w:val="-34"/>
          <w:sz w:val="20"/>
          <w:szCs w:val="20"/>
        </w:rPr>
        <w:object w:dxaOrig="2860" w:dyaOrig="740">
          <v:shape id="_x0000_i1040" type="#_x0000_t75" style="width:155.25pt;height:40.5pt" o:ole="">
            <v:imagedata r:id="rId35" o:title=""/>
          </v:shape>
          <o:OLEObject Type="Embed" ProgID="Equation.3" ShapeID="_x0000_i1040" DrawAspect="Content" ObjectID="_1681317661" r:id="rId36"/>
        </w:object>
      </w:r>
    </w:p>
    <w:p w:rsidR="00D77B1A" w:rsidRPr="00BB5ED0" w:rsidRDefault="00D77B1A" w:rsidP="00D77B1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53519">
        <w:rPr>
          <w:rFonts w:asciiTheme="majorBidi" w:eastAsiaTheme="minorHAnsi" w:hAnsiTheme="majorBidi" w:cstheme="majorBidi"/>
          <w:lang w:eastAsia="en-US" w:bidi="ar-SA"/>
        </w:rPr>
        <w:t xml:space="preserve">Pourquoi </w:t>
      </w:r>
      <w:r w:rsidRPr="00653519">
        <w:rPr>
          <w:position w:val="-4"/>
        </w:rPr>
        <w:object w:dxaOrig="220" w:dyaOrig="320">
          <v:shape id="_x0000_i1041" type="#_x0000_t75" style="width:13.5pt;height:19.5pt" o:ole="">
            <v:imagedata r:id="rId37" o:title=""/>
          </v:shape>
          <o:OLEObject Type="Embed" ProgID="Equation.3" ShapeID="_x0000_i1041" DrawAspect="Content" ObjectID="_1681317662" r:id="rId38"/>
        </w:object>
      </w:r>
      <w:r w:rsidRPr="00653519">
        <w:rPr>
          <w:rFonts w:asciiTheme="majorBidi" w:eastAsiaTheme="minorHAnsi" w:hAnsiTheme="majorBidi" w:cstheme="majorBidi"/>
          <w:lang w:eastAsia="en-US" w:bidi="ar-SA"/>
        </w:rPr>
        <w:t>commute avec</w:t>
      </w:r>
      <w:r>
        <w:rPr>
          <w:rFonts w:asciiTheme="majorBidi" w:eastAsiaTheme="minorHAnsi" w:hAnsiTheme="majorBidi" w:cstheme="majorBidi"/>
          <w:lang w:eastAsia="en-US" w:bidi="ar-SA"/>
        </w:rPr>
        <w:t xml:space="preserve"> </w:t>
      </w:r>
      <w:r w:rsidRPr="00653519">
        <w:rPr>
          <w:position w:val="-4"/>
        </w:rPr>
        <w:object w:dxaOrig="279" w:dyaOrig="320">
          <v:shape id="_x0000_i1042" type="#_x0000_t75" style="width:17.25pt;height:19.5pt" o:ole="">
            <v:imagedata r:id="rId39" o:title=""/>
          </v:shape>
          <o:OLEObject Type="Embed" ProgID="Equation.3" ShapeID="_x0000_i1042" DrawAspect="Content" ObjectID="_1681317663" r:id="rId40"/>
        </w:object>
      </w:r>
      <w:r w:rsidRPr="00653519">
        <w:rPr>
          <w:rFonts w:asciiTheme="majorBidi" w:eastAsiaTheme="minorHAnsi" w:hAnsiTheme="majorBidi" w:cstheme="majorBidi"/>
          <w:lang w:eastAsia="en-US" w:bidi="ar-SA"/>
        </w:rPr>
        <w:t>?</w:t>
      </w:r>
    </w:p>
    <w:p w:rsidR="00656815" w:rsidRPr="001E41AA" w:rsidRDefault="00BB5ED0" w:rsidP="00BB5ED0">
      <w:pPr>
        <w:autoSpaceDE w:val="0"/>
        <w:autoSpaceDN w:val="0"/>
        <w:adjustRightInd w:val="0"/>
        <w:jc w:val="right"/>
        <w:rPr>
          <w:rFonts w:ascii="Algerian" w:hAnsi="Algerian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551" w:rsidRPr="001E41AA">
        <w:rPr>
          <w:rFonts w:ascii="Algerian" w:hAnsi="Algerian"/>
        </w:rPr>
        <w:t>Bonne chance</w:t>
      </w:r>
      <w:r w:rsidR="00B92466" w:rsidRPr="00B92466">
        <w:t xml:space="preserve"> </w:t>
      </w:r>
      <w:r w:rsidR="00531EB2">
        <w:rPr>
          <w:sz w:val="20"/>
          <w:szCs w:val="20"/>
        </w:rPr>
        <w:t xml:space="preserve">                                     </w:t>
      </w:r>
      <w:r w:rsidR="00D418DF">
        <w:rPr>
          <w:sz w:val="20"/>
          <w:szCs w:val="20"/>
        </w:rPr>
        <w:t xml:space="preserve">                             </w:t>
      </w:r>
    </w:p>
    <w:sectPr w:rsidR="00656815" w:rsidRPr="001E41AA" w:rsidSect="00295DCF">
      <w:footerReference w:type="default" r:id="rId4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3" w:rsidRDefault="00124323" w:rsidP="00D71CE8">
      <w:r>
        <w:separator/>
      </w:r>
    </w:p>
  </w:endnote>
  <w:endnote w:type="continuationSeparator" w:id="0">
    <w:p w:rsidR="00124323" w:rsidRDefault="00124323" w:rsidP="00D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276188"/>
      <w:docPartObj>
        <w:docPartGallery w:val="Page Numbers (Bottom of Page)"/>
        <w:docPartUnique/>
      </w:docPartObj>
    </w:sdtPr>
    <w:sdtEndPr/>
    <w:sdtContent>
      <w:p w:rsidR="00B92466" w:rsidRDefault="00BB3388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2466" w:rsidRDefault="00B924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3" w:rsidRDefault="00124323" w:rsidP="00D71CE8">
      <w:r>
        <w:separator/>
      </w:r>
    </w:p>
  </w:footnote>
  <w:footnote w:type="continuationSeparator" w:id="0">
    <w:p w:rsidR="00124323" w:rsidRDefault="00124323" w:rsidP="00D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2E0"/>
    <w:multiLevelType w:val="hybridMultilevel"/>
    <w:tmpl w:val="22904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682C"/>
    <w:multiLevelType w:val="hybridMultilevel"/>
    <w:tmpl w:val="79E4C3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8524A"/>
    <w:multiLevelType w:val="hybridMultilevel"/>
    <w:tmpl w:val="85C2ED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53029"/>
    <w:multiLevelType w:val="hybridMultilevel"/>
    <w:tmpl w:val="33A6C494"/>
    <w:lvl w:ilvl="0" w:tplc="968C10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1623"/>
    <w:multiLevelType w:val="hybridMultilevel"/>
    <w:tmpl w:val="5EE4AA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B12B5"/>
    <w:multiLevelType w:val="hybridMultilevel"/>
    <w:tmpl w:val="2EACD4B8"/>
    <w:lvl w:ilvl="0" w:tplc="B96CD54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6B3770E"/>
    <w:multiLevelType w:val="hybridMultilevel"/>
    <w:tmpl w:val="1DB4E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F5FE2"/>
    <w:multiLevelType w:val="hybridMultilevel"/>
    <w:tmpl w:val="9962EEEC"/>
    <w:lvl w:ilvl="0" w:tplc="1466E3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D5C76"/>
    <w:multiLevelType w:val="hybridMultilevel"/>
    <w:tmpl w:val="507623DE"/>
    <w:lvl w:ilvl="0" w:tplc="654CA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C06D8"/>
    <w:multiLevelType w:val="hybridMultilevel"/>
    <w:tmpl w:val="5EE4AA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D29D7"/>
    <w:multiLevelType w:val="hybridMultilevel"/>
    <w:tmpl w:val="FD844A30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20E7607"/>
    <w:multiLevelType w:val="hybridMultilevel"/>
    <w:tmpl w:val="E16C9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1146B"/>
    <w:multiLevelType w:val="hybridMultilevel"/>
    <w:tmpl w:val="52C6E646"/>
    <w:lvl w:ilvl="0" w:tplc="A6CEB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8253A"/>
    <w:multiLevelType w:val="hybridMultilevel"/>
    <w:tmpl w:val="51080D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E3969"/>
    <w:multiLevelType w:val="hybridMultilevel"/>
    <w:tmpl w:val="5A5C0996"/>
    <w:lvl w:ilvl="0" w:tplc="1C90351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636B"/>
    <w:multiLevelType w:val="hybridMultilevel"/>
    <w:tmpl w:val="9228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21A9F"/>
    <w:multiLevelType w:val="hybridMultilevel"/>
    <w:tmpl w:val="DB62E9C4"/>
    <w:lvl w:ilvl="0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3D220085"/>
    <w:multiLevelType w:val="hybridMultilevel"/>
    <w:tmpl w:val="E3862AE0"/>
    <w:lvl w:ilvl="0" w:tplc="85523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314D75"/>
    <w:multiLevelType w:val="hybridMultilevel"/>
    <w:tmpl w:val="0C1AA3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AE7BE5"/>
    <w:multiLevelType w:val="hybridMultilevel"/>
    <w:tmpl w:val="00CA881E"/>
    <w:lvl w:ilvl="0" w:tplc="887EC3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AC2A95"/>
    <w:multiLevelType w:val="hybridMultilevel"/>
    <w:tmpl w:val="461C113C"/>
    <w:lvl w:ilvl="0" w:tplc="8E802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60769"/>
    <w:multiLevelType w:val="hybridMultilevel"/>
    <w:tmpl w:val="6568C310"/>
    <w:lvl w:ilvl="0" w:tplc="CB0AF2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2648"/>
    <w:multiLevelType w:val="hybridMultilevel"/>
    <w:tmpl w:val="A268FC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A6A0D"/>
    <w:multiLevelType w:val="hybridMultilevel"/>
    <w:tmpl w:val="842857DE"/>
    <w:lvl w:ilvl="0" w:tplc="7C30D87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285586"/>
    <w:multiLevelType w:val="hybridMultilevel"/>
    <w:tmpl w:val="70CA54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7E0635"/>
    <w:multiLevelType w:val="hybridMultilevel"/>
    <w:tmpl w:val="2B6C1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E6263"/>
    <w:multiLevelType w:val="hybridMultilevel"/>
    <w:tmpl w:val="30C2D938"/>
    <w:lvl w:ilvl="0" w:tplc="BDC6F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C1849"/>
    <w:multiLevelType w:val="hybridMultilevel"/>
    <w:tmpl w:val="C3949AE4"/>
    <w:lvl w:ilvl="0" w:tplc="3F2A78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37777"/>
    <w:multiLevelType w:val="hybridMultilevel"/>
    <w:tmpl w:val="0D9C9618"/>
    <w:lvl w:ilvl="0" w:tplc="A8B49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7A4"/>
    <w:multiLevelType w:val="hybridMultilevel"/>
    <w:tmpl w:val="BD501D88"/>
    <w:lvl w:ilvl="0" w:tplc="040C000B">
      <w:start w:val="1"/>
      <w:numFmt w:val="bullet"/>
      <w:lvlText w:val=""/>
      <w:lvlJc w:val="left"/>
      <w:pPr>
        <w:ind w:left="1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0">
    <w:nsid w:val="576E5936"/>
    <w:multiLevelType w:val="hybridMultilevel"/>
    <w:tmpl w:val="E3862AE0"/>
    <w:lvl w:ilvl="0" w:tplc="85523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6E0C15"/>
    <w:multiLevelType w:val="hybridMultilevel"/>
    <w:tmpl w:val="65E8E1CA"/>
    <w:lvl w:ilvl="0" w:tplc="1FA09E9A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31D25"/>
    <w:multiLevelType w:val="hybridMultilevel"/>
    <w:tmpl w:val="85B883D8"/>
    <w:lvl w:ilvl="0" w:tplc="6FA6D03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A6B61"/>
    <w:multiLevelType w:val="hybridMultilevel"/>
    <w:tmpl w:val="5CA473DA"/>
    <w:lvl w:ilvl="0" w:tplc="7CB484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74654"/>
    <w:multiLevelType w:val="hybridMultilevel"/>
    <w:tmpl w:val="2C94ACEC"/>
    <w:lvl w:ilvl="0" w:tplc="848A104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251C91"/>
    <w:multiLevelType w:val="hybridMultilevel"/>
    <w:tmpl w:val="92F69006"/>
    <w:lvl w:ilvl="0" w:tplc="77987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4A3C75"/>
    <w:multiLevelType w:val="hybridMultilevel"/>
    <w:tmpl w:val="51AA4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65130"/>
    <w:multiLevelType w:val="hybridMultilevel"/>
    <w:tmpl w:val="5EE4AAA4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B6342"/>
    <w:multiLevelType w:val="hybridMultilevel"/>
    <w:tmpl w:val="70BA04D8"/>
    <w:lvl w:ilvl="0" w:tplc="986498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65F3F"/>
    <w:multiLevelType w:val="hybridMultilevel"/>
    <w:tmpl w:val="1E90F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E29FD"/>
    <w:multiLevelType w:val="hybridMultilevel"/>
    <w:tmpl w:val="D010785A"/>
    <w:lvl w:ilvl="0" w:tplc="A3F6A7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E00DB5"/>
    <w:multiLevelType w:val="hybridMultilevel"/>
    <w:tmpl w:val="865AB3FA"/>
    <w:lvl w:ilvl="0" w:tplc="1FA09E9A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73CF7"/>
    <w:multiLevelType w:val="hybridMultilevel"/>
    <w:tmpl w:val="368E4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918FC"/>
    <w:multiLevelType w:val="multilevel"/>
    <w:tmpl w:val="DA1051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822F9"/>
    <w:multiLevelType w:val="hybridMultilevel"/>
    <w:tmpl w:val="A6429C60"/>
    <w:lvl w:ilvl="0" w:tplc="040C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5">
    <w:nsid w:val="78FD4E09"/>
    <w:multiLevelType w:val="hybridMultilevel"/>
    <w:tmpl w:val="F99688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55143D"/>
    <w:multiLevelType w:val="hybridMultilevel"/>
    <w:tmpl w:val="54E8E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5"/>
  </w:num>
  <w:num w:numId="4">
    <w:abstractNumId w:val="37"/>
  </w:num>
  <w:num w:numId="5">
    <w:abstractNumId w:val="30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20"/>
  </w:num>
  <w:num w:numId="11">
    <w:abstractNumId w:val="33"/>
  </w:num>
  <w:num w:numId="12">
    <w:abstractNumId w:val="39"/>
  </w:num>
  <w:num w:numId="13">
    <w:abstractNumId w:val="17"/>
  </w:num>
  <w:num w:numId="14">
    <w:abstractNumId w:val="13"/>
  </w:num>
  <w:num w:numId="15">
    <w:abstractNumId w:val="22"/>
  </w:num>
  <w:num w:numId="16">
    <w:abstractNumId w:val="2"/>
  </w:num>
  <w:num w:numId="17">
    <w:abstractNumId w:val="6"/>
  </w:num>
  <w:num w:numId="18">
    <w:abstractNumId w:val="46"/>
  </w:num>
  <w:num w:numId="19">
    <w:abstractNumId w:val="28"/>
  </w:num>
  <w:num w:numId="20">
    <w:abstractNumId w:val="5"/>
  </w:num>
  <w:num w:numId="21">
    <w:abstractNumId w:val="29"/>
  </w:num>
  <w:num w:numId="22">
    <w:abstractNumId w:val="41"/>
  </w:num>
  <w:num w:numId="23">
    <w:abstractNumId w:val="3"/>
  </w:num>
  <w:num w:numId="24">
    <w:abstractNumId w:val="21"/>
  </w:num>
  <w:num w:numId="25">
    <w:abstractNumId w:val="38"/>
  </w:num>
  <w:num w:numId="26">
    <w:abstractNumId w:val="43"/>
  </w:num>
  <w:num w:numId="27">
    <w:abstractNumId w:val="36"/>
  </w:num>
  <w:num w:numId="28">
    <w:abstractNumId w:val="32"/>
  </w:num>
  <w:num w:numId="29">
    <w:abstractNumId w:val="25"/>
  </w:num>
  <w:num w:numId="30">
    <w:abstractNumId w:val="18"/>
  </w:num>
  <w:num w:numId="31">
    <w:abstractNumId w:val="34"/>
  </w:num>
  <w:num w:numId="32">
    <w:abstractNumId w:val="10"/>
  </w:num>
  <w:num w:numId="33">
    <w:abstractNumId w:val="27"/>
  </w:num>
  <w:num w:numId="34">
    <w:abstractNumId w:val="7"/>
  </w:num>
  <w:num w:numId="35">
    <w:abstractNumId w:val="35"/>
  </w:num>
  <w:num w:numId="36">
    <w:abstractNumId w:val="8"/>
  </w:num>
  <w:num w:numId="37">
    <w:abstractNumId w:val="40"/>
  </w:num>
  <w:num w:numId="38">
    <w:abstractNumId w:val="23"/>
  </w:num>
  <w:num w:numId="39">
    <w:abstractNumId w:val="19"/>
  </w:num>
  <w:num w:numId="40">
    <w:abstractNumId w:val="12"/>
  </w:num>
  <w:num w:numId="41">
    <w:abstractNumId w:val="11"/>
  </w:num>
  <w:num w:numId="42">
    <w:abstractNumId w:val="0"/>
  </w:num>
  <w:num w:numId="43">
    <w:abstractNumId w:val="44"/>
  </w:num>
  <w:num w:numId="44">
    <w:abstractNumId w:val="26"/>
  </w:num>
  <w:num w:numId="45">
    <w:abstractNumId w:val="24"/>
  </w:num>
  <w:num w:numId="46">
    <w:abstractNumId w:val="3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8"/>
    <w:rsid w:val="0000202E"/>
    <w:rsid w:val="00013376"/>
    <w:rsid w:val="00015877"/>
    <w:rsid w:val="00067A9C"/>
    <w:rsid w:val="000B34C3"/>
    <w:rsid w:val="000D338A"/>
    <w:rsid w:val="000F3A30"/>
    <w:rsid w:val="00124323"/>
    <w:rsid w:val="00131280"/>
    <w:rsid w:val="00157255"/>
    <w:rsid w:val="00172347"/>
    <w:rsid w:val="001934EA"/>
    <w:rsid w:val="00197E30"/>
    <w:rsid w:val="001A2AE9"/>
    <w:rsid w:val="001B14AF"/>
    <w:rsid w:val="001D5808"/>
    <w:rsid w:val="001E41AA"/>
    <w:rsid w:val="002101E1"/>
    <w:rsid w:val="00260723"/>
    <w:rsid w:val="0028187E"/>
    <w:rsid w:val="002916BE"/>
    <w:rsid w:val="00295DCF"/>
    <w:rsid w:val="0029609C"/>
    <w:rsid w:val="002B06AC"/>
    <w:rsid w:val="002B29C6"/>
    <w:rsid w:val="00302A27"/>
    <w:rsid w:val="00347FE1"/>
    <w:rsid w:val="00364BC8"/>
    <w:rsid w:val="003C2316"/>
    <w:rsid w:val="003C630C"/>
    <w:rsid w:val="00434337"/>
    <w:rsid w:val="004452F5"/>
    <w:rsid w:val="00452FC3"/>
    <w:rsid w:val="00462AEB"/>
    <w:rsid w:val="0047050B"/>
    <w:rsid w:val="00472B30"/>
    <w:rsid w:val="004807A4"/>
    <w:rsid w:val="00482FA9"/>
    <w:rsid w:val="00522D85"/>
    <w:rsid w:val="005267CC"/>
    <w:rsid w:val="00531EB2"/>
    <w:rsid w:val="00553EAA"/>
    <w:rsid w:val="0059664F"/>
    <w:rsid w:val="005B495F"/>
    <w:rsid w:val="005B7E0F"/>
    <w:rsid w:val="005C3D8D"/>
    <w:rsid w:val="005E4010"/>
    <w:rsid w:val="005F61AC"/>
    <w:rsid w:val="00601F29"/>
    <w:rsid w:val="006107FB"/>
    <w:rsid w:val="0064473F"/>
    <w:rsid w:val="00656815"/>
    <w:rsid w:val="0066656B"/>
    <w:rsid w:val="00673CB4"/>
    <w:rsid w:val="00674A84"/>
    <w:rsid w:val="006832BC"/>
    <w:rsid w:val="00695043"/>
    <w:rsid w:val="006B6C38"/>
    <w:rsid w:val="006C07AD"/>
    <w:rsid w:val="006E1D6E"/>
    <w:rsid w:val="006F620A"/>
    <w:rsid w:val="0071092B"/>
    <w:rsid w:val="00716423"/>
    <w:rsid w:val="00732562"/>
    <w:rsid w:val="00763923"/>
    <w:rsid w:val="007B0F4A"/>
    <w:rsid w:val="007C6D7C"/>
    <w:rsid w:val="00827863"/>
    <w:rsid w:val="008532EF"/>
    <w:rsid w:val="00862316"/>
    <w:rsid w:val="0086452A"/>
    <w:rsid w:val="0087396E"/>
    <w:rsid w:val="00884277"/>
    <w:rsid w:val="008A7A4A"/>
    <w:rsid w:val="008B4D8C"/>
    <w:rsid w:val="009064B9"/>
    <w:rsid w:val="00913D46"/>
    <w:rsid w:val="00942920"/>
    <w:rsid w:val="0095797E"/>
    <w:rsid w:val="00974230"/>
    <w:rsid w:val="00982241"/>
    <w:rsid w:val="00992694"/>
    <w:rsid w:val="00994FF8"/>
    <w:rsid w:val="00997D98"/>
    <w:rsid w:val="009A237F"/>
    <w:rsid w:val="009C022B"/>
    <w:rsid w:val="009C440F"/>
    <w:rsid w:val="009D69CC"/>
    <w:rsid w:val="009E5F68"/>
    <w:rsid w:val="00A01F4F"/>
    <w:rsid w:val="00A30751"/>
    <w:rsid w:val="00A561BE"/>
    <w:rsid w:val="00A62669"/>
    <w:rsid w:val="00A73A3E"/>
    <w:rsid w:val="00AA24A0"/>
    <w:rsid w:val="00AB6B42"/>
    <w:rsid w:val="00AC3C57"/>
    <w:rsid w:val="00AD06F5"/>
    <w:rsid w:val="00B229C5"/>
    <w:rsid w:val="00B67171"/>
    <w:rsid w:val="00B845D8"/>
    <w:rsid w:val="00B92466"/>
    <w:rsid w:val="00BA05D5"/>
    <w:rsid w:val="00BB3388"/>
    <w:rsid w:val="00BB5ED0"/>
    <w:rsid w:val="00BC6688"/>
    <w:rsid w:val="00BD2E0E"/>
    <w:rsid w:val="00C22757"/>
    <w:rsid w:val="00C25551"/>
    <w:rsid w:val="00C25E54"/>
    <w:rsid w:val="00C72318"/>
    <w:rsid w:val="00CB5BAB"/>
    <w:rsid w:val="00CD77EF"/>
    <w:rsid w:val="00CE078D"/>
    <w:rsid w:val="00D0051C"/>
    <w:rsid w:val="00D268FD"/>
    <w:rsid w:val="00D418DF"/>
    <w:rsid w:val="00D53524"/>
    <w:rsid w:val="00D70136"/>
    <w:rsid w:val="00D71CE8"/>
    <w:rsid w:val="00D77B1A"/>
    <w:rsid w:val="00D82031"/>
    <w:rsid w:val="00DA556B"/>
    <w:rsid w:val="00DD3C33"/>
    <w:rsid w:val="00DE22E8"/>
    <w:rsid w:val="00E12A92"/>
    <w:rsid w:val="00E2158F"/>
    <w:rsid w:val="00E27232"/>
    <w:rsid w:val="00E27A96"/>
    <w:rsid w:val="00E36A07"/>
    <w:rsid w:val="00E80D3E"/>
    <w:rsid w:val="00E850EC"/>
    <w:rsid w:val="00E95903"/>
    <w:rsid w:val="00EC6681"/>
    <w:rsid w:val="00F13D33"/>
    <w:rsid w:val="00F3651C"/>
    <w:rsid w:val="00F712CD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918A0-ACF7-4B18-AAE4-013B163D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994FF8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4FF8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Sous-titre">
    <w:name w:val="Subtitle"/>
    <w:basedOn w:val="Normal"/>
    <w:link w:val="Sous-titreCar"/>
    <w:qFormat/>
    <w:rsid w:val="00994FF8"/>
    <w:pPr>
      <w:spacing w:after="60"/>
      <w:jc w:val="center"/>
      <w:outlineLvl w:val="1"/>
    </w:pPr>
    <w:rPr>
      <w:rFonts w:ascii="Arial" w:hAnsi="Arial" w:cs="Arial"/>
      <w:lang w:bidi="ar-SA"/>
    </w:rPr>
  </w:style>
  <w:style w:type="character" w:customStyle="1" w:styleId="Sous-titreCar">
    <w:name w:val="Sous-titre Car"/>
    <w:basedOn w:val="Policepardfaut"/>
    <w:link w:val="Sous-titre"/>
    <w:rsid w:val="00994FF8"/>
    <w:rPr>
      <w:rFonts w:ascii="Arial" w:eastAsia="Times New Roman" w:hAnsi="Arial" w:cs="Arial"/>
      <w:sz w:val="24"/>
      <w:szCs w:val="24"/>
      <w:lang w:eastAsia="fr-FR"/>
    </w:rPr>
  </w:style>
  <w:style w:type="paragraph" w:styleId="Liste2">
    <w:name w:val="List 2"/>
    <w:basedOn w:val="Normal"/>
    <w:rsid w:val="00982241"/>
    <w:pPr>
      <w:ind w:left="566" w:hanging="283"/>
    </w:pPr>
    <w:rPr>
      <w:lang w:bidi="ar-SA"/>
    </w:rPr>
  </w:style>
  <w:style w:type="paragraph" w:styleId="Listecontinue2">
    <w:name w:val="List Continue 2"/>
    <w:basedOn w:val="Normal"/>
    <w:rsid w:val="00982241"/>
    <w:pPr>
      <w:spacing w:after="120"/>
      <w:ind w:left="566"/>
    </w:pPr>
    <w:rPr>
      <w:lang w:bidi="ar-SA"/>
    </w:rPr>
  </w:style>
  <w:style w:type="paragraph" w:styleId="Corpsdetexte">
    <w:name w:val="Body Text"/>
    <w:basedOn w:val="Normal"/>
    <w:link w:val="CorpsdetexteCar"/>
    <w:rsid w:val="00982241"/>
    <w:pPr>
      <w:spacing w:after="120"/>
    </w:pPr>
    <w:rPr>
      <w:lang w:bidi="ar-SA"/>
    </w:rPr>
  </w:style>
  <w:style w:type="character" w:customStyle="1" w:styleId="CorpsdetexteCar">
    <w:name w:val="Corps de texte Car"/>
    <w:basedOn w:val="Policepardfaut"/>
    <w:link w:val="Corpsdetexte"/>
    <w:rsid w:val="009822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1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D77EF"/>
    <w:pPr>
      <w:ind w:left="720"/>
      <w:contextualSpacing/>
    </w:pPr>
  </w:style>
  <w:style w:type="character" w:customStyle="1" w:styleId="st1">
    <w:name w:val="st1"/>
    <w:basedOn w:val="Policepardfaut"/>
    <w:rsid w:val="00D71CE8"/>
  </w:style>
  <w:style w:type="paragraph" w:styleId="En-tte">
    <w:name w:val="header"/>
    <w:basedOn w:val="Normal"/>
    <w:link w:val="En-tteCar"/>
    <w:uiPriority w:val="99"/>
    <w:semiHidden/>
    <w:unhideWhenUsed/>
    <w:rsid w:val="00D71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71CE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D71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CE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customStyle="1" w:styleId="Default">
    <w:name w:val="Default"/>
    <w:rsid w:val="006B6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13D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D46"/>
    <w:rPr>
      <w:rFonts w:ascii="Tahoma" w:eastAsia="Times New Roman" w:hAnsi="Tahoma" w:cs="Tahoma"/>
      <w:sz w:val="16"/>
      <w:szCs w:val="16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5</cp:revision>
  <dcterms:created xsi:type="dcterms:W3CDTF">2021-04-11T08:20:00Z</dcterms:created>
  <dcterms:modified xsi:type="dcterms:W3CDTF">2021-04-30T17:54:00Z</dcterms:modified>
</cp:coreProperties>
</file>