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45" w:rsidRPr="009D239B" w:rsidRDefault="001F3F0A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75pt;margin-top:-16.5pt;width:117pt;height:2in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C14A4C" w:rsidRDefault="00C14A4C" w:rsidP="00C14A4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3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shape id="_x0000_s1028" type="#_x0000_t202" style="position:absolute;left:0;text-align:left;margin-left:315pt;margin-top:-18pt;width:117pt;height:2in;z-index:2516592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D80E50" w:rsidRDefault="00D80E5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781175"/>
                        <wp:effectExtent l="19050" t="0" r="1905" b="0"/>
                        <wp:docPr id="1" name="Image 0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795" cy="178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31B45" w:rsidRPr="009D239B">
        <w:rPr>
          <w:rFonts w:ascii="Sakkal Majalla" w:hAnsi="Sakkal Majalla" w:cs="Sakkal Majalla"/>
          <w:sz w:val="44"/>
          <w:szCs w:val="44"/>
          <w:rtl/>
          <w:lang w:bidi="ar-DZ"/>
        </w:rPr>
        <w:t>جامعة محمد خيضر بسكرة</w:t>
      </w:r>
    </w:p>
    <w:p w:rsidR="008B4EC3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كلية العلوم الإنسانية والاجتماعية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 xml:space="preserve">قسم العلوم الإنسانية </w:t>
      </w:r>
    </w:p>
    <w:p w:rsidR="00531B45" w:rsidRPr="009D239B" w:rsidRDefault="00531B45" w:rsidP="009D239B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D239B">
        <w:rPr>
          <w:rFonts w:ascii="Sakkal Majalla" w:hAnsi="Sakkal Majalla" w:cs="Sakkal Majalla"/>
          <w:sz w:val="44"/>
          <w:szCs w:val="44"/>
          <w:rtl/>
          <w:lang w:bidi="ar-DZ"/>
        </w:rPr>
        <w:t>شعبة علم المكتبات</w:t>
      </w:r>
    </w:p>
    <w:p w:rsidR="008B4EC3" w:rsidRDefault="008B4EC3" w:rsidP="008B4EC3">
      <w:pPr>
        <w:rPr>
          <w:lang w:bidi="ar-DZ"/>
        </w:rPr>
      </w:pPr>
    </w:p>
    <w:p w:rsidR="008B4EC3" w:rsidRPr="008B4EC3" w:rsidRDefault="008B4EC3" w:rsidP="008B4EC3">
      <w:pPr>
        <w:rPr>
          <w:rtl/>
          <w:lang w:bidi="ar-DZ"/>
        </w:rPr>
      </w:pPr>
    </w:p>
    <w:p w:rsidR="008B4EC3" w:rsidRDefault="001F3F0A" w:rsidP="008B4EC3">
      <w:pPr>
        <w:rPr>
          <w:rtl/>
          <w:lang w:bidi="ar-DZ"/>
        </w:rPr>
      </w:pPr>
      <w:r w:rsidRPr="001F3F0A">
        <w:rPr>
          <w:rFonts w:ascii="Sakkal Majalla" w:hAnsi="Sakkal Majalla" w:cs="Sakkal Majalla"/>
          <w:noProof/>
          <w:sz w:val="44"/>
          <w:szCs w:val="44"/>
          <w:rtl/>
          <w:lang w:eastAsia="fr-FR"/>
        </w:rPr>
        <w:pict>
          <v:roundrect id="_x0000_s1027" style="position:absolute;margin-left:18pt;margin-top:2.7pt;width:378pt;height:131.3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C3D1B" w:rsidRDefault="00D90F54" w:rsidP="0020675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100"/>
                      <w:szCs w:val="100"/>
                      <w:rtl/>
                      <w:lang w:bidi="ar-DZ"/>
                    </w:rPr>
                    <w:t>إعلام آلي</w:t>
                  </w:r>
                  <w:r w:rsidR="009D17BC">
                    <w:rPr>
                      <w:rFonts w:ascii="Sakkal Majalla" w:hAnsi="Sakkal Majalla" w:cs="Sakkal Majalla" w:hint="cs"/>
                      <w:sz w:val="100"/>
                      <w:szCs w:val="100"/>
                      <w:rtl/>
                      <w:lang w:bidi="ar-DZ"/>
                    </w:rPr>
                    <w:t xml:space="preserve"> توثيقي</w:t>
                  </w:r>
                  <w:r>
                    <w:rPr>
                      <w:rFonts w:ascii="Sakkal Majalla" w:hAnsi="Sakkal Majalla" w:cs="Sakkal Majalla" w:hint="cs"/>
                      <w:sz w:val="100"/>
                      <w:szCs w:val="100"/>
                      <w:rtl/>
                      <w:lang w:bidi="ar-DZ"/>
                    </w:rPr>
                    <w:t xml:space="preserve"> 1</w:t>
                  </w:r>
                </w:p>
                <w:p w:rsidR="0020675B" w:rsidRPr="0020675B" w:rsidRDefault="0020675B" w:rsidP="0020675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r w:rsidRPr="0020675B"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الدرس الأول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20675B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01</w:t>
                  </w:r>
                </w:p>
              </w:txbxContent>
            </v:textbox>
          </v:roundrect>
        </w:pict>
      </w:r>
    </w:p>
    <w:p w:rsidR="00AC3D1B" w:rsidRDefault="00AC3D1B" w:rsidP="008B4EC3">
      <w:pPr>
        <w:tabs>
          <w:tab w:val="left" w:pos="5130"/>
        </w:tabs>
        <w:jc w:val="center"/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AC3D1B" w:rsidRPr="00AC3D1B" w:rsidRDefault="00AC3D1B" w:rsidP="00AC3D1B">
      <w:pPr>
        <w:rPr>
          <w:rtl/>
          <w:lang w:bidi="ar-DZ"/>
        </w:rPr>
      </w:pPr>
    </w:p>
    <w:p w:rsidR="0080136D" w:rsidRDefault="0080136D" w:rsidP="00AC3D1B">
      <w:pPr>
        <w:rPr>
          <w:lang w:bidi="ar-DZ"/>
        </w:rPr>
      </w:pPr>
    </w:p>
    <w:p w:rsidR="00C81B17" w:rsidRPr="009E0BF6" w:rsidRDefault="00AC3D1B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الأستاذ: حسني عبد الرحمان</w:t>
      </w:r>
    </w:p>
    <w:p w:rsidR="00AC3D1B" w:rsidRDefault="001F3F0A" w:rsidP="00594950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hyperlink r:id="rId8" w:history="1">
        <w:r w:rsidR="00594950" w:rsidRPr="00E72C0B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abderrahmane.hasni@univ-biskra.dz</w:t>
        </w:r>
      </w:hyperlink>
    </w:p>
    <w:p w:rsidR="00F74DB7" w:rsidRDefault="00E44E89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E0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شعبة علم المكتبات</w:t>
      </w:r>
    </w:p>
    <w:p w:rsidR="00AF53C7" w:rsidRPr="009E0BF6" w:rsidRDefault="00AF53C7" w:rsidP="009E0BF6">
      <w:pPr>
        <w:tabs>
          <w:tab w:val="left" w:pos="4770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74DB7" w:rsidRPr="00AF53C7" w:rsidRDefault="00AF53C7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الطلبة المعنيين: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2903"/>
        <w:gridCol w:w="2111"/>
        <w:gridCol w:w="2112"/>
        <w:gridCol w:w="2954"/>
      </w:tblGrid>
      <w:tr w:rsidR="00F74DB7" w:rsidRPr="00C668A4" w:rsidTr="00AE68B3">
        <w:tc>
          <w:tcPr>
            <w:tcW w:w="2903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111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الشعبة</w:t>
            </w:r>
          </w:p>
        </w:tc>
        <w:tc>
          <w:tcPr>
            <w:tcW w:w="2954" w:type="dxa"/>
          </w:tcPr>
          <w:p w:rsidR="00F74DB7" w:rsidRPr="00C668A4" w:rsidRDefault="00F74DB7" w:rsidP="00C66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6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</w:tr>
      <w:tr w:rsidR="00F74DB7" w:rsidRPr="00C668A4" w:rsidTr="00352561">
        <w:tc>
          <w:tcPr>
            <w:tcW w:w="2903" w:type="dxa"/>
          </w:tcPr>
          <w:p w:rsidR="00F74DB7" w:rsidRPr="00352561" w:rsidRDefault="00CA4A26" w:rsidP="00CA4A26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تكنولوجيا</w:t>
            </w:r>
          </w:p>
        </w:tc>
        <w:tc>
          <w:tcPr>
            <w:tcW w:w="2111" w:type="dxa"/>
          </w:tcPr>
          <w:p w:rsidR="00F74DB7" w:rsidRPr="00352561" w:rsidRDefault="00D90F54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 ليسانس</w:t>
            </w:r>
          </w:p>
        </w:tc>
        <w:tc>
          <w:tcPr>
            <w:tcW w:w="2112" w:type="dxa"/>
          </w:tcPr>
          <w:p w:rsidR="00F74DB7" w:rsidRPr="00352561" w:rsidRDefault="00CA4A26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المكتبات</w:t>
            </w:r>
          </w:p>
        </w:tc>
        <w:tc>
          <w:tcPr>
            <w:tcW w:w="2954" w:type="dxa"/>
          </w:tcPr>
          <w:p w:rsidR="00F74DB7" w:rsidRPr="00352561" w:rsidRDefault="00C668A4" w:rsidP="00F74DB7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5256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 العلوم الإنسانية والاجتماعية</w:t>
            </w:r>
          </w:p>
        </w:tc>
      </w:tr>
    </w:tbl>
    <w:p w:rsidR="00E44E89" w:rsidRDefault="00E44E89" w:rsidP="00F74DB7">
      <w:pPr>
        <w:jc w:val="center"/>
        <w:rPr>
          <w:rtl/>
          <w:lang w:bidi="ar-DZ"/>
        </w:rPr>
      </w:pPr>
    </w:p>
    <w:p w:rsidR="005B1882" w:rsidRPr="00AF53C7" w:rsidRDefault="00F7266A" w:rsidP="00F7266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معلومات عن المادة</w:t>
      </w:r>
      <w:r w:rsidR="005B1882" w:rsidRPr="00AF53C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</w:p>
    <w:tbl>
      <w:tblPr>
        <w:tblStyle w:val="Grilledutableau"/>
        <w:tblW w:w="10080" w:type="dxa"/>
        <w:tblInd w:w="-792" w:type="dxa"/>
        <w:tblLook w:val="04A0"/>
      </w:tblPr>
      <w:tblGrid>
        <w:gridCol w:w="1260"/>
        <w:gridCol w:w="1643"/>
        <w:gridCol w:w="2497"/>
        <w:gridCol w:w="2340"/>
        <w:gridCol w:w="1080"/>
        <w:gridCol w:w="1260"/>
      </w:tblGrid>
      <w:tr w:rsidR="00B61350" w:rsidRPr="00C668A4" w:rsidTr="0020578E">
        <w:tc>
          <w:tcPr>
            <w:tcW w:w="1260" w:type="dxa"/>
            <w:tcBorders>
              <w:right w:val="single" w:sz="4" w:space="0" w:color="auto"/>
            </w:tcBorders>
          </w:tcPr>
          <w:p w:rsidR="00B61350" w:rsidRPr="00C668A4" w:rsidRDefault="00B61350" w:rsidP="00B613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B61350" w:rsidRPr="00C668A4" w:rsidRDefault="00B61350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الأرصدة</w:t>
            </w:r>
          </w:p>
        </w:tc>
        <w:tc>
          <w:tcPr>
            <w:tcW w:w="2497" w:type="dxa"/>
          </w:tcPr>
          <w:p w:rsidR="00B61350" w:rsidRPr="00C668A4" w:rsidRDefault="0020578E" w:rsidP="00F465E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340" w:type="dxa"/>
          </w:tcPr>
          <w:p w:rsidR="00B61350" w:rsidRPr="00C668A4" w:rsidRDefault="00B61350" w:rsidP="00395FC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 w:rsidR="00395F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تعليم</w:t>
            </w:r>
          </w:p>
        </w:tc>
        <w:tc>
          <w:tcPr>
            <w:tcW w:w="2340" w:type="dxa"/>
            <w:gridSpan w:val="2"/>
          </w:tcPr>
          <w:p w:rsidR="00B61350" w:rsidRPr="00C668A4" w:rsidRDefault="006E5082" w:rsidP="00F87A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نوع التقييم</w:t>
            </w:r>
          </w:p>
        </w:tc>
      </w:tr>
      <w:tr w:rsidR="006E5082" w:rsidRPr="00C668A4" w:rsidTr="006E5082">
        <w:tc>
          <w:tcPr>
            <w:tcW w:w="1260" w:type="dxa"/>
            <w:tcBorders>
              <w:right w:val="single" w:sz="4" w:space="0" w:color="auto"/>
            </w:tcBorders>
          </w:tcPr>
          <w:p w:rsidR="006E5082" w:rsidRPr="0040158A" w:rsidRDefault="00BF0B1A" w:rsidP="002A0A3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E5082" w:rsidRPr="0040158A" w:rsidRDefault="00BF0B1A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97" w:type="dxa"/>
          </w:tcPr>
          <w:p w:rsidR="006E5082" w:rsidRPr="0040158A" w:rsidRDefault="006E5082" w:rsidP="002964B4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01:30</w:t>
            </w:r>
          </w:p>
        </w:tc>
        <w:tc>
          <w:tcPr>
            <w:tcW w:w="2340" w:type="dxa"/>
          </w:tcPr>
          <w:p w:rsidR="006E5082" w:rsidRPr="0040158A" w:rsidRDefault="006E5082" w:rsidP="00BF0B1A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وحدة التعليم ال</w:t>
            </w:r>
            <w:r w:rsidR="00BF0B1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أفقية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E5082" w:rsidRPr="0040158A" w:rsidRDefault="006E5082" w:rsidP="00F87A6C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متواصل</w:t>
            </w:r>
          </w:p>
        </w:tc>
      </w:tr>
    </w:tbl>
    <w:p w:rsidR="005B1882" w:rsidRDefault="005B1882" w:rsidP="00F74DB7">
      <w:pPr>
        <w:jc w:val="center"/>
        <w:rPr>
          <w:rtl/>
          <w:lang w:bidi="ar-DZ"/>
        </w:rPr>
      </w:pPr>
    </w:p>
    <w:p w:rsidR="00F25864" w:rsidRDefault="00F25864" w:rsidP="00F74DB7">
      <w:pPr>
        <w:jc w:val="center"/>
        <w:rPr>
          <w:lang w:bidi="ar-DZ"/>
        </w:rPr>
      </w:pPr>
    </w:p>
    <w:p w:rsidR="009F5DF3" w:rsidRPr="00A5799E" w:rsidRDefault="0080136D" w:rsidP="002A0A31">
      <w:pPr>
        <w:jc w:val="center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  <w:r w:rsidRPr="00A5799E">
        <w:rPr>
          <w:rFonts w:ascii="Sakkal Majalla" w:hAnsi="Sakkal Majalla" w:cs="Sakkal Majalla"/>
          <w:b/>
          <w:bCs/>
          <w:sz w:val="32"/>
          <w:szCs w:val="32"/>
          <w:lang w:bidi="ar-DZ"/>
        </w:rPr>
        <w:t>202</w:t>
      </w:r>
      <w:r w:rsidR="002A0A31">
        <w:rPr>
          <w:rFonts w:ascii="Sakkal Majalla" w:hAnsi="Sakkal Majalla" w:cs="Sakkal Majalla"/>
          <w:b/>
          <w:bCs/>
          <w:sz w:val="32"/>
          <w:szCs w:val="32"/>
          <w:lang w:bidi="ar-DZ"/>
        </w:rPr>
        <w:t>2</w:t>
      </w:r>
      <w:r w:rsidRPr="00A5799E">
        <w:rPr>
          <w:rFonts w:ascii="Sakkal Majalla" w:hAnsi="Sakkal Majalla" w:cs="Sakkal Majalla"/>
          <w:b/>
          <w:bCs/>
          <w:sz w:val="32"/>
          <w:szCs w:val="32"/>
          <w:lang w:bidi="ar-DZ"/>
        </w:rPr>
        <w:t>/202</w:t>
      </w:r>
      <w:r w:rsidR="002A0A31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</w:t>
      </w:r>
      <w:r w:rsidR="00A579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A5799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السنة الجامعية</w:t>
      </w:r>
      <w:r w:rsidR="00A579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9F5DF3" w:rsidRDefault="009F5DF3" w:rsidP="009F5DF3">
      <w:pPr>
        <w:tabs>
          <w:tab w:val="left" w:pos="1275"/>
        </w:tabs>
        <w:rPr>
          <w:lang w:val="en-US" w:bidi="ar-DZ"/>
        </w:rPr>
        <w:sectPr w:rsidR="009F5DF3" w:rsidSect="00C81B17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lang w:val="en-US" w:bidi="ar-DZ"/>
        </w:rPr>
        <w:tab/>
      </w:r>
    </w:p>
    <w:p w:rsidR="00971098" w:rsidRPr="00C67E35" w:rsidRDefault="00971098" w:rsidP="00971098">
      <w:pPr>
        <w:bidi/>
        <w:ind w:left="-1"/>
        <w:jc w:val="both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C67E35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أهداف التعليم</w:t>
      </w:r>
      <w:r w:rsidRPr="00C67E35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 :</w:t>
      </w:r>
    </w:p>
    <w:p w:rsidR="00971098" w:rsidRPr="00C67E35" w:rsidRDefault="00971098" w:rsidP="009E4254">
      <w:pPr>
        <w:bidi/>
        <w:ind w:firstLine="708"/>
        <w:rPr>
          <w:rFonts w:ascii="Sakkal Majalla" w:hAnsi="Sakkal Majalla" w:cs="Sakkal Majalla"/>
          <w:sz w:val="32"/>
          <w:szCs w:val="32"/>
          <w:lang w:bidi="ar-DZ"/>
        </w:rPr>
      </w:pPr>
      <w:r w:rsidRPr="00C67E35">
        <w:rPr>
          <w:rFonts w:ascii="Sakkal Majalla" w:hAnsi="Sakkal Majalla" w:cs="Sakkal Majalla"/>
          <w:sz w:val="32"/>
          <w:szCs w:val="32"/>
          <w:rtl/>
          <w:lang w:bidi="ar-DZ"/>
        </w:rPr>
        <w:t>إعطاء الطالب كل المبادئ التي فرضت نفسها على المكتبات وذلك من برامج جاهزة وكيفية إشراكه في تحضير هذه البرامج.</w:t>
      </w:r>
    </w:p>
    <w:p w:rsidR="009E4254" w:rsidRDefault="00971098" w:rsidP="00971098">
      <w:pPr>
        <w:bidi/>
        <w:ind w:left="-1"/>
        <w:jc w:val="both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C67E35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المعارف المسبقة المطلوبة </w:t>
      </w:r>
      <w:r w:rsidRPr="00C67E35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: </w:t>
      </w:r>
    </w:p>
    <w:p w:rsidR="00971098" w:rsidRPr="00C67E35" w:rsidRDefault="00971098" w:rsidP="009E4254">
      <w:pPr>
        <w:bidi/>
        <w:ind w:left="-1" w:firstLine="361"/>
        <w:jc w:val="both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C67E35">
        <w:rPr>
          <w:rFonts w:ascii="Sakkal Majalla" w:hAnsi="Sakkal Majalla" w:cs="Sakkal Majalla"/>
          <w:b/>
          <w:sz w:val="32"/>
          <w:szCs w:val="32"/>
          <w:rtl/>
          <w:lang w:bidi="ar-DZ"/>
        </w:rPr>
        <w:t>التحكم في جهاز الإعلام الآلي ومختلف التطبيقات البسيطة المتعلقة بمحيط الويندوز .</w:t>
      </w:r>
    </w:p>
    <w:p w:rsidR="00971098" w:rsidRPr="00C67E35" w:rsidRDefault="00971098" w:rsidP="00971098">
      <w:pPr>
        <w:numPr>
          <w:ilvl w:val="0"/>
          <w:numId w:val="4"/>
        </w:numPr>
        <w:tabs>
          <w:tab w:val="left" w:pos="79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7E35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محتوى المادة: </w:t>
      </w: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الأتمتة:</w:t>
      </w:r>
      <w:r w:rsidRPr="00C67E35">
        <w:rPr>
          <w:rFonts w:ascii="Sakkal Majalla" w:hAnsi="Sakkal Majalla" w:cs="Sakkal Majalla"/>
          <w:sz w:val="32"/>
          <w:szCs w:val="32"/>
          <w:rtl/>
        </w:rPr>
        <w:t xml:space="preserve"> التعريف، الأهداف،الإيجابيات ،كيفية التطبيق ،العتاد اللازم ،المستخدمين والأتمتة.</w:t>
      </w:r>
    </w:p>
    <w:p w:rsidR="00971098" w:rsidRPr="00C67E35" w:rsidRDefault="00971098" w:rsidP="00971098">
      <w:pPr>
        <w:numPr>
          <w:ilvl w:val="0"/>
          <w:numId w:val="4"/>
        </w:numPr>
        <w:tabs>
          <w:tab w:val="left" w:pos="79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البرمجيات :</w:t>
      </w:r>
      <w:r w:rsidRPr="00C67E35">
        <w:rPr>
          <w:rFonts w:ascii="Sakkal Majalla" w:hAnsi="Sakkal Majalla" w:cs="Sakkal Majalla"/>
          <w:sz w:val="32"/>
          <w:szCs w:val="32"/>
          <w:rtl/>
        </w:rPr>
        <w:t xml:space="preserve"> التسيير الوثائقي ، أنواع برمجيات التسيير الوثائقي وخدماتها ، البرمجيات الجاعزة والاختيايرية،إيجابيات وسلبيات البرمجيات.</w:t>
      </w:r>
    </w:p>
    <w:p w:rsidR="00971098" w:rsidRPr="00C67E35" w:rsidRDefault="00971098" w:rsidP="00971098">
      <w:pPr>
        <w:numPr>
          <w:ilvl w:val="0"/>
          <w:numId w:val="4"/>
        </w:numPr>
        <w:tabs>
          <w:tab w:val="left" w:pos="79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الملفات:</w:t>
      </w:r>
      <w:r w:rsidRPr="00C67E35">
        <w:rPr>
          <w:rFonts w:ascii="Sakkal Majalla" w:hAnsi="Sakkal Majalla" w:cs="Sakkal Majalla"/>
          <w:sz w:val="32"/>
          <w:szCs w:val="32"/>
          <w:rtl/>
        </w:rPr>
        <w:t xml:space="preserve"> الملف ، التسجيلة، الحقل ،أنماطه ن أبعاده، الإنشاء والتفحيص والتحديث، قاعدة المعطيات نبنك المعلومات</w:t>
      </w:r>
    </w:p>
    <w:p w:rsidR="00971098" w:rsidRPr="00C67E35" w:rsidRDefault="00971098" w:rsidP="00971098">
      <w:pPr>
        <w:numPr>
          <w:ilvl w:val="0"/>
          <w:numId w:val="4"/>
        </w:numPr>
        <w:tabs>
          <w:tab w:val="left" w:pos="79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أتمتمة السلسة الوثائقية</w:t>
      </w:r>
      <w:r w:rsidRPr="00C67E35">
        <w:rPr>
          <w:rFonts w:ascii="Sakkal Majalla" w:hAnsi="Sakkal Majalla" w:cs="Sakkal Majalla"/>
          <w:sz w:val="32"/>
          <w:szCs w:val="32"/>
          <w:rtl/>
        </w:rPr>
        <w:t xml:space="preserve"> : العمل اليدوي وسلبياته، العمل الآلي وإيجابياته </w:t>
      </w:r>
    </w:p>
    <w:p w:rsidR="00971098" w:rsidRPr="00C67E35" w:rsidRDefault="00971098" w:rsidP="00971098">
      <w:pPr>
        <w:numPr>
          <w:ilvl w:val="0"/>
          <w:numId w:val="4"/>
        </w:numPr>
        <w:tabs>
          <w:tab w:val="left" w:pos="79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أتمتة المكتبات</w:t>
      </w:r>
      <w:r w:rsidRPr="00C67E35">
        <w:rPr>
          <w:rFonts w:ascii="Sakkal Majalla" w:hAnsi="Sakkal Majalla" w:cs="Sakkal Majalla"/>
          <w:sz w:val="32"/>
          <w:szCs w:val="32"/>
          <w:rtl/>
        </w:rPr>
        <w:t>: دراسة الموجودات تحضير دفتر الشروط ،اختيار البرمجيات حسب التطبيقات المطلوبة.</w:t>
      </w:r>
    </w:p>
    <w:p w:rsidR="00971098" w:rsidRPr="00C67E35" w:rsidRDefault="00971098" w:rsidP="00971098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</w:pPr>
      <w:r w:rsidRPr="00C67E35">
        <w:rPr>
          <w:rFonts w:ascii="Sakkal Majalla" w:hAnsi="Sakkal Majalla" w:cs="Sakkal Majalla"/>
          <w:b/>
          <w:bCs/>
          <w:sz w:val="32"/>
          <w:szCs w:val="32"/>
          <w:rtl/>
        </w:rPr>
        <w:t>استخدام نماذج للبرمجيات الجاهزة</w:t>
      </w:r>
      <w:r w:rsidRPr="00C67E35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طريقة التقييم: </w:t>
      </w:r>
    </w:p>
    <w:p w:rsidR="00971098" w:rsidRPr="00C67E35" w:rsidRDefault="00971098" w:rsidP="00971098">
      <w:pPr>
        <w:bidi/>
        <w:ind w:left="-1"/>
        <w:jc w:val="both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C67E35">
        <w:rPr>
          <w:rFonts w:ascii="Sakkal Majalla" w:hAnsi="Sakkal Majalla" w:cs="Sakkal Majalla"/>
          <w:b/>
          <w:sz w:val="32"/>
          <w:szCs w:val="32"/>
          <w:rtl/>
          <w:lang w:bidi="ar-DZ"/>
        </w:rPr>
        <w:t>تقييم متواصل</w:t>
      </w:r>
    </w:p>
    <w:p w:rsidR="0080136D" w:rsidRPr="00F8628A" w:rsidRDefault="0080136D" w:rsidP="00971098">
      <w:pPr>
        <w:tabs>
          <w:tab w:val="left" w:pos="1275"/>
        </w:tabs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</w:p>
    <w:sectPr w:rsidR="0080136D" w:rsidRPr="00F8628A" w:rsidSect="00C81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983" w:rsidRDefault="00FE0983" w:rsidP="009F5DF3">
      <w:pPr>
        <w:spacing w:after="0" w:line="240" w:lineRule="auto"/>
      </w:pPr>
      <w:r>
        <w:separator/>
      </w:r>
    </w:p>
  </w:endnote>
  <w:endnote w:type="continuationSeparator" w:id="1">
    <w:p w:rsidR="00FE0983" w:rsidRDefault="00FE0983" w:rsidP="009F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C7" w:rsidRPr="00AF53C7" w:rsidRDefault="00F17178" w:rsidP="00C94D1D">
    <w:pPr>
      <w:pStyle w:val="Pieddepage"/>
      <w:bidi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محمد خيضر بسكرة    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   </w:t>
    </w:r>
    <w:r w:rsidR="00D42E5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علم المكتبات</w:t>
    </w:r>
    <w:r w:rsidR="006969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(</w:t>
    </w:r>
    <w:r w:rsidR="00D42E5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تكنولوجيا</w:t>
    </w:r>
    <w:r w:rsidR="006969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)</w:t>
    </w:r>
    <w:r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        السداسي الأول 202</w:t>
    </w:r>
    <w:r w:rsidR="00C94D1D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1</w:t>
    </w:r>
    <w:r>
      <w:rPr>
        <w:rFonts w:ascii="Sakkal Majalla" w:hAnsi="Sakkal Majalla" w:cs="Sakkal Majalla"/>
        <w:b/>
        <w:bCs/>
        <w:sz w:val="28"/>
        <w:szCs w:val="28"/>
        <w:lang w:bidi="ar-DZ"/>
      </w:rPr>
      <w:t xml:space="preserve">/ 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AF53C7" w:rsidRPr="00AF53C7">
      <w:rPr>
        <w:rFonts w:ascii="Sakkal Majalla" w:hAnsi="Sakkal Majalla" w:cs="Sakkal Majalla"/>
        <w:b/>
        <w:bCs/>
        <w:sz w:val="28"/>
        <w:szCs w:val="28"/>
        <w:rtl/>
        <w:lang w:bidi="ar-DZ"/>
      </w:rPr>
      <w:t>202</w:t>
    </w:r>
    <w:r w:rsidR="00C94D1D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2</w:t>
    </w:r>
    <w:r w:rsidR="00AF53C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983" w:rsidRDefault="00FE0983" w:rsidP="009F5DF3">
      <w:pPr>
        <w:spacing w:after="0" w:line="240" w:lineRule="auto"/>
      </w:pPr>
      <w:r>
        <w:separator/>
      </w:r>
    </w:p>
  </w:footnote>
  <w:footnote w:type="continuationSeparator" w:id="1">
    <w:p w:rsidR="00FE0983" w:rsidRDefault="00FE0983" w:rsidP="009F5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A56"/>
    <w:multiLevelType w:val="hybridMultilevel"/>
    <w:tmpl w:val="3DAA2018"/>
    <w:lvl w:ilvl="0" w:tplc="FB8E3E6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013B"/>
    <w:multiLevelType w:val="hybridMultilevel"/>
    <w:tmpl w:val="AF828B52"/>
    <w:lvl w:ilvl="0" w:tplc="F51A77F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45DA"/>
    <w:multiLevelType w:val="hybridMultilevel"/>
    <w:tmpl w:val="178A715A"/>
    <w:lvl w:ilvl="0" w:tplc="0C24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91E23"/>
    <w:multiLevelType w:val="hybridMultilevel"/>
    <w:tmpl w:val="2F9863B4"/>
    <w:lvl w:ilvl="0" w:tplc="5C466804">
      <w:start w:val="1"/>
      <w:numFmt w:val="decimalZero"/>
      <w:lvlText w:val="%1-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03A"/>
    <w:rsid w:val="000C2B64"/>
    <w:rsid w:val="00160B68"/>
    <w:rsid w:val="001F3F0A"/>
    <w:rsid w:val="0020578E"/>
    <w:rsid w:val="0020675B"/>
    <w:rsid w:val="00261061"/>
    <w:rsid w:val="00280BD9"/>
    <w:rsid w:val="002869C0"/>
    <w:rsid w:val="002964B4"/>
    <w:rsid w:val="002A0A31"/>
    <w:rsid w:val="002B7921"/>
    <w:rsid w:val="002F5073"/>
    <w:rsid w:val="00352561"/>
    <w:rsid w:val="00390043"/>
    <w:rsid w:val="00395FC6"/>
    <w:rsid w:val="0040158A"/>
    <w:rsid w:val="00402628"/>
    <w:rsid w:val="00457432"/>
    <w:rsid w:val="00495530"/>
    <w:rsid w:val="004D4D7C"/>
    <w:rsid w:val="00531B45"/>
    <w:rsid w:val="00594950"/>
    <w:rsid w:val="005B1882"/>
    <w:rsid w:val="005F45C0"/>
    <w:rsid w:val="005F7423"/>
    <w:rsid w:val="00646D4C"/>
    <w:rsid w:val="0069690A"/>
    <w:rsid w:val="006D23A1"/>
    <w:rsid w:val="006E5082"/>
    <w:rsid w:val="00782E22"/>
    <w:rsid w:val="007F5F36"/>
    <w:rsid w:val="0080136D"/>
    <w:rsid w:val="008B4EC3"/>
    <w:rsid w:val="008B66B1"/>
    <w:rsid w:val="008F291E"/>
    <w:rsid w:val="00963131"/>
    <w:rsid w:val="00964A02"/>
    <w:rsid w:val="00966913"/>
    <w:rsid w:val="00971098"/>
    <w:rsid w:val="009B0567"/>
    <w:rsid w:val="009D17BC"/>
    <w:rsid w:val="009D239B"/>
    <w:rsid w:val="009E0BF6"/>
    <w:rsid w:val="009E4254"/>
    <w:rsid w:val="009F5DF3"/>
    <w:rsid w:val="00A379BF"/>
    <w:rsid w:val="00A5203A"/>
    <w:rsid w:val="00A5799E"/>
    <w:rsid w:val="00A812F3"/>
    <w:rsid w:val="00AC3D1B"/>
    <w:rsid w:val="00AE68B3"/>
    <w:rsid w:val="00AF53C7"/>
    <w:rsid w:val="00B61350"/>
    <w:rsid w:val="00B749B0"/>
    <w:rsid w:val="00BA733B"/>
    <w:rsid w:val="00BF0B1A"/>
    <w:rsid w:val="00C127D8"/>
    <w:rsid w:val="00C14A4C"/>
    <w:rsid w:val="00C668A4"/>
    <w:rsid w:val="00C67E35"/>
    <w:rsid w:val="00C744C2"/>
    <w:rsid w:val="00C81B17"/>
    <w:rsid w:val="00C94D1D"/>
    <w:rsid w:val="00CA05A8"/>
    <w:rsid w:val="00CA2827"/>
    <w:rsid w:val="00CA4A26"/>
    <w:rsid w:val="00CB03BA"/>
    <w:rsid w:val="00CC5AE0"/>
    <w:rsid w:val="00CF5949"/>
    <w:rsid w:val="00D20049"/>
    <w:rsid w:val="00D2563D"/>
    <w:rsid w:val="00D40E1E"/>
    <w:rsid w:val="00D42E57"/>
    <w:rsid w:val="00D61A12"/>
    <w:rsid w:val="00D80E50"/>
    <w:rsid w:val="00D82C94"/>
    <w:rsid w:val="00D90F54"/>
    <w:rsid w:val="00E44E89"/>
    <w:rsid w:val="00F17178"/>
    <w:rsid w:val="00F25864"/>
    <w:rsid w:val="00F465ED"/>
    <w:rsid w:val="00F7266A"/>
    <w:rsid w:val="00F74DB7"/>
    <w:rsid w:val="00F8628A"/>
    <w:rsid w:val="00FE0983"/>
    <w:rsid w:val="00FE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4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5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F507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DF3"/>
  </w:style>
  <w:style w:type="paragraph" w:styleId="Pieddepage">
    <w:name w:val="footer"/>
    <w:basedOn w:val="Normal"/>
    <w:link w:val="PieddepageCar"/>
    <w:uiPriority w:val="99"/>
    <w:semiHidden/>
    <w:unhideWhenUsed/>
    <w:rsid w:val="009F5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DF3"/>
  </w:style>
  <w:style w:type="paragraph" w:styleId="Paragraphedeliste">
    <w:name w:val="List Paragraph"/>
    <w:basedOn w:val="Normal"/>
    <w:uiPriority w:val="34"/>
    <w:qFormat/>
    <w:rsid w:val="00B74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rrahmane.hasni@univ-biskra.d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</dc:creator>
  <cp:lastModifiedBy>abderrahmane</cp:lastModifiedBy>
  <cp:revision>19</cp:revision>
  <dcterms:created xsi:type="dcterms:W3CDTF">2020-12-18T00:26:00Z</dcterms:created>
  <dcterms:modified xsi:type="dcterms:W3CDTF">2021-10-03T20:01:00Z</dcterms:modified>
</cp:coreProperties>
</file>