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A428" w14:textId="77777777" w:rsidR="002D1201" w:rsidRDefault="002D1201" w:rsidP="002D12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الأستاذة :علالي مليكة</w:t>
      </w:r>
    </w:p>
    <w:p w14:paraId="5701725D" w14:textId="77777777" w:rsidR="0023447C" w:rsidRPr="002D1201" w:rsidRDefault="002D1201" w:rsidP="002D12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malika.allali@univ-biskra.dz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الايمايل المهني: </w:t>
      </w:r>
    </w:p>
    <w:p w14:paraId="6D8D3FD6" w14:textId="77777777" w:rsidR="002D1201" w:rsidRPr="00A82248" w:rsidRDefault="002D1201" w:rsidP="002D1201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A82248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>قائمة البحوث</w:t>
      </w:r>
      <w:r w:rsidRPr="00A82248">
        <w:rPr>
          <w:rFonts w:ascii="Simplified Arabic" w:hAnsi="Simplified Arabic" w:cs="Simplified Arabic"/>
          <w:b/>
          <w:bCs/>
          <w:sz w:val="36"/>
          <w:szCs w:val="36"/>
          <w:highlight w:val="yellow"/>
          <w:rtl/>
          <w:lang w:bidi="ar-DZ"/>
        </w:rPr>
        <w:t xml:space="preserve"> </w:t>
      </w:r>
      <w:r w:rsidRPr="00A82248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>ل</w:t>
      </w:r>
      <w:r w:rsidRPr="00A82248">
        <w:rPr>
          <w:rFonts w:ascii="Simplified Arabic" w:hAnsi="Simplified Arabic" w:cs="Simplified Arabic"/>
          <w:b/>
          <w:bCs/>
          <w:sz w:val="36"/>
          <w:szCs w:val="36"/>
          <w:highlight w:val="yellow"/>
          <w:rtl/>
          <w:lang w:bidi="ar-DZ"/>
        </w:rPr>
        <w:t>مقياس اليقظة الاجتماعية وتسيير النزاع</w:t>
      </w:r>
      <w:r w:rsidRPr="00EE5037">
        <w:rPr>
          <w:rFonts w:ascii="Simplified Arabic" w:hAnsi="Simplified Arabic" w:cs="Simplified Arabic"/>
          <w:b/>
          <w:bCs/>
          <w:sz w:val="36"/>
          <w:szCs w:val="36"/>
          <w:highlight w:val="yellow"/>
          <w:rtl/>
          <w:lang w:bidi="ar-DZ"/>
        </w:rPr>
        <w:t>ا</w:t>
      </w:r>
      <w:r w:rsidRPr="00EE5037">
        <w:rPr>
          <w:rFonts w:ascii="Simplified Arabic" w:hAnsi="Simplified Arabic" w:cs="Simplified Arabic" w:hint="cs"/>
          <w:b/>
          <w:bCs/>
          <w:sz w:val="36"/>
          <w:szCs w:val="36"/>
          <w:highlight w:val="yellow"/>
          <w:rtl/>
          <w:lang w:bidi="ar-DZ"/>
        </w:rPr>
        <w:t>ت</w:t>
      </w:r>
    </w:p>
    <w:p w14:paraId="5ED6DDB7" w14:textId="4B11A4F6" w:rsidR="00A82248" w:rsidRDefault="00363BB8" w:rsidP="00A82248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</w:t>
      </w:r>
      <w:r w:rsidR="00226E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A82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2312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التحليل الاستراتيجي لبيئة المؤسسة</w:t>
      </w:r>
      <w:r w:rsidR="00A82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 </w:t>
      </w:r>
      <w:r w:rsidR="002312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محيط المؤسسة، التحليل الاستراتيجي</w:t>
      </w:r>
      <w:r w:rsidR="00A82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r w:rsidR="005313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14:paraId="7404A1C0" w14:textId="77777777" w:rsidR="00226E48" w:rsidRDefault="00A82248" w:rsidP="00A82248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2- </w:t>
      </w:r>
      <w:r w:rsidR="00226E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نظام معلومات الموارد البشرية</w:t>
      </w:r>
      <w:r w:rsidR="005313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(المعلومات ،نظام المعلومات،نظام معلومات الموارد البشرية)</w:t>
      </w:r>
      <w:r w:rsidR="00226E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14:paraId="70BE2EA5" w14:textId="71B4E89C" w:rsidR="00363BB8" w:rsidRDefault="00933534" w:rsidP="00226E48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</w:t>
      </w:r>
      <w:r w:rsidR="00363BB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ال</w:t>
      </w:r>
      <w:r w:rsidR="002312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مسؤولية الاجتماعية والاداء الاجتماعي</w:t>
      </w:r>
      <w:r w:rsidR="005750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363BB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14:paraId="4B105F5C" w14:textId="10DCEC35" w:rsidR="00226E48" w:rsidRDefault="00933534" w:rsidP="00226E48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</w:t>
      </w:r>
      <w:r w:rsidR="00226E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4705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ضغوط العمل</w:t>
      </w:r>
      <w:r w:rsidR="00226E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14:paraId="4F892349" w14:textId="3656D5AB" w:rsidR="00226E48" w:rsidRDefault="00226E48" w:rsidP="00226E48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="002312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جودة الحياة الوظيفية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 w:rsidR="00470554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5</w:t>
      </w:r>
    </w:p>
    <w:p w14:paraId="5B1B90CB" w14:textId="7E814445" w:rsidR="00226E48" w:rsidRDefault="00226E48" w:rsidP="00A82248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A82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2312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العدالة التنظيمية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 w:rsidR="00470554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6</w:t>
      </w:r>
    </w:p>
    <w:p w14:paraId="4B8E9D74" w14:textId="6DA7816E" w:rsidR="00226E48" w:rsidRDefault="00226E48" w:rsidP="00226E48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="002312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الثقة التنظيمية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 w:rsidR="0073264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7</w:t>
      </w:r>
    </w:p>
    <w:p w14:paraId="46EFFAA0" w14:textId="51669D2A" w:rsidR="00470554" w:rsidRDefault="00F36375" w:rsidP="0047055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="00226E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4705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التف</w:t>
      </w:r>
      <w:r w:rsidR="00202F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</w:t>
      </w:r>
      <w:r w:rsidR="004705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وض وادارة النزاعات</w:t>
      </w:r>
      <w:r w:rsidR="00226E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8</w:t>
      </w:r>
    </w:p>
    <w:p w14:paraId="31032C2B" w14:textId="5A250328" w:rsidR="00226E48" w:rsidRDefault="00F36375" w:rsidP="000D26E0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226E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</w:t>
      </w:r>
      <w:r w:rsidR="002312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قيم التظيمية</w:t>
      </w:r>
      <w:r w:rsidR="00226E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9</w:t>
      </w:r>
    </w:p>
    <w:p w14:paraId="61C23CD2" w14:textId="1AF09577" w:rsidR="00DF1540" w:rsidRDefault="00575040" w:rsidP="0093353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="00A822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</w:t>
      </w:r>
      <w:r w:rsidR="00E066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لصمت التنظيمي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 w:rsidR="0023447C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1</w:t>
      </w:r>
      <w:r w:rsidR="00F3637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0</w:t>
      </w:r>
      <w:r w:rsidR="0023447C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</w:p>
    <w:p w14:paraId="73A41DE7" w14:textId="77777777" w:rsidR="00EE5037" w:rsidRDefault="00575040" w:rsidP="002D120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sectPr w:rsidR="00EE5037" w:rsidSect="0082302A">
      <w:pgSz w:w="16838" w:h="11906" w:orient="landscape"/>
      <w:pgMar w:top="289" w:right="1418" w:bottom="567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FFB8A" w14:textId="77777777" w:rsidR="00DF2B54" w:rsidRDefault="00DF2B54" w:rsidP="0082302A">
      <w:pPr>
        <w:spacing w:after="0" w:line="240" w:lineRule="auto"/>
      </w:pPr>
      <w:r>
        <w:separator/>
      </w:r>
    </w:p>
  </w:endnote>
  <w:endnote w:type="continuationSeparator" w:id="0">
    <w:p w14:paraId="71AF0E69" w14:textId="77777777" w:rsidR="00DF2B54" w:rsidRDefault="00DF2B54" w:rsidP="0082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05058" w14:textId="77777777" w:rsidR="00DF2B54" w:rsidRDefault="00DF2B54" w:rsidP="0082302A">
      <w:pPr>
        <w:spacing w:after="0" w:line="240" w:lineRule="auto"/>
      </w:pPr>
      <w:r>
        <w:separator/>
      </w:r>
    </w:p>
  </w:footnote>
  <w:footnote w:type="continuationSeparator" w:id="0">
    <w:p w14:paraId="10CD6138" w14:textId="77777777" w:rsidR="00DF2B54" w:rsidRDefault="00DF2B54" w:rsidP="00823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E48"/>
    <w:rsid w:val="000D26E0"/>
    <w:rsid w:val="00202FD6"/>
    <w:rsid w:val="00226E48"/>
    <w:rsid w:val="002312BC"/>
    <w:rsid w:val="0023447C"/>
    <w:rsid w:val="0027353F"/>
    <w:rsid w:val="002D1201"/>
    <w:rsid w:val="003201B2"/>
    <w:rsid w:val="00363BB8"/>
    <w:rsid w:val="00463C88"/>
    <w:rsid w:val="00470554"/>
    <w:rsid w:val="004F5CB1"/>
    <w:rsid w:val="00531323"/>
    <w:rsid w:val="00575040"/>
    <w:rsid w:val="006878F8"/>
    <w:rsid w:val="006A53A2"/>
    <w:rsid w:val="00732645"/>
    <w:rsid w:val="007C3E03"/>
    <w:rsid w:val="0082302A"/>
    <w:rsid w:val="00933534"/>
    <w:rsid w:val="00A82248"/>
    <w:rsid w:val="00A910F1"/>
    <w:rsid w:val="00AC7271"/>
    <w:rsid w:val="00B545B4"/>
    <w:rsid w:val="00B86054"/>
    <w:rsid w:val="00DA2F6F"/>
    <w:rsid w:val="00DA7F56"/>
    <w:rsid w:val="00DF1540"/>
    <w:rsid w:val="00DF2B54"/>
    <w:rsid w:val="00E066CB"/>
    <w:rsid w:val="00EE5037"/>
    <w:rsid w:val="00F055FC"/>
    <w:rsid w:val="00F3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8F71"/>
  <w15:docId w15:val="{F08CE30D-0292-46EC-9DFA-781F988B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230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302A"/>
  </w:style>
  <w:style w:type="paragraph" w:styleId="Footer">
    <w:name w:val="footer"/>
    <w:basedOn w:val="Normal"/>
    <w:link w:val="FooterChar"/>
    <w:uiPriority w:val="99"/>
    <w:semiHidden/>
    <w:unhideWhenUsed/>
    <w:rsid w:val="008230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3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CE PC</cp:lastModifiedBy>
  <cp:revision>19</cp:revision>
  <dcterms:created xsi:type="dcterms:W3CDTF">2020-12-17T20:17:00Z</dcterms:created>
  <dcterms:modified xsi:type="dcterms:W3CDTF">2021-09-27T22:59:00Z</dcterms:modified>
</cp:coreProperties>
</file>