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F9E3" w14:textId="2D3B717F" w:rsidR="00393037" w:rsidRPr="00465CAE" w:rsidRDefault="00393037" w:rsidP="00465CAE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</w:pP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عنوان الماستر:اقتصاد وتسيير المؤسسات</w:t>
      </w:r>
    </w:p>
    <w:p w14:paraId="0BD13B4E" w14:textId="3EE757C1" w:rsidR="00393037" w:rsidRPr="00465CAE" w:rsidRDefault="00393037" w:rsidP="00465CAE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</w:pP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 xml:space="preserve">السداسي: </w:t>
      </w:r>
      <w:r w:rsidR="00EC5111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>ا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ل</w:t>
      </w:r>
      <w:r w:rsidR="00EC5111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>أ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ول</w:t>
      </w:r>
      <w:r w:rsidR="006804F0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 xml:space="preserve">        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 xml:space="preserve"> اسم الوحدة</w:t>
      </w:r>
      <w:r w:rsidR="006804F0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 xml:space="preserve">  </w:t>
      </w:r>
      <w:r w:rsidR="00EC5111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>الأ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ساسية</w:t>
      </w:r>
    </w:p>
    <w:p w14:paraId="7A7143F0" w14:textId="0AB43574" w:rsidR="00393037" w:rsidRPr="00465CAE" w:rsidRDefault="00393037" w:rsidP="00465CAE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</w:pP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اسم المادة: ت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م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ويل</w:t>
      </w:r>
      <w:r w:rsidR="00EC5111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 xml:space="preserve"> ا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ل</w:t>
      </w:r>
      <w:r w:rsidR="00EC5111">
        <w:rPr>
          <w:rFonts w:ascii="Sakkal Majalla" w:hAnsi="Sakkal Majalla" w:cs="Sakkal Majalla" w:hint="cs"/>
          <w:b/>
          <w:bCs/>
          <w:i/>
          <w:iCs/>
          <w:sz w:val="36"/>
          <w:szCs w:val="36"/>
          <w:rtl/>
        </w:rPr>
        <w:t>م</w:t>
      </w: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ؤسسة</w:t>
      </w:r>
    </w:p>
    <w:p w14:paraId="7CFA3AD5" w14:textId="3CEAB6CA" w:rsidR="00393037" w:rsidRPr="00465CAE" w:rsidRDefault="00393037" w:rsidP="00465CAE">
      <w:pPr>
        <w:spacing w:before="0" w:beforeAutospacing="0" w:after="0" w:afterAutospacing="0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</w:pPr>
      <w:r w:rsidRPr="00465CAE">
        <w:rPr>
          <w:rFonts w:ascii="Sakkal Majalla" w:hAnsi="Sakkal Majalla" w:cs="Sakkal Majalla"/>
          <w:b/>
          <w:bCs/>
          <w:i/>
          <w:iCs/>
          <w:sz w:val="36"/>
          <w:szCs w:val="36"/>
          <w:rtl/>
        </w:rPr>
        <w:t>الرصيد:5 المعامل:1</w:t>
      </w:r>
    </w:p>
    <w:p w14:paraId="686DC2FD" w14:textId="55DE464A" w:rsidR="006804F0" w:rsidRDefault="00393037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</w:t>
      </w:r>
      <w:r w:rsidR="00EC511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أولا: </w:t>
      </w:r>
      <w:r w:rsidRPr="00393037">
        <w:rPr>
          <w:rFonts w:ascii="Sakkal Majalla" w:hAnsi="Sakkal Majalla" w:cs="Sakkal Majalla"/>
          <w:b/>
          <w:bCs/>
          <w:sz w:val="40"/>
          <w:szCs w:val="40"/>
          <w:rtl/>
        </w:rPr>
        <w:t>أهداف التعليم:</w:t>
      </w:r>
      <w:r w:rsidRPr="003930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93037">
        <w:rPr>
          <w:rFonts w:ascii="Sakkal Majalla" w:hAnsi="Sakkal Majalla" w:cs="Sakkal Majalla"/>
          <w:sz w:val="36"/>
          <w:szCs w:val="36"/>
          <w:rtl/>
        </w:rPr>
        <w:t>من خل</w:t>
      </w:r>
      <w:r w:rsidR="006804F0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393037">
        <w:rPr>
          <w:rFonts w:ascii="Sakkal Majalla" w:hAnsi="Sakkal Majalla" w:cs="Sakkal Majalla"/>
          <w:sz w:val="36"/>
          <w:szCs w:val="36"/>
          <w:rtl/>
        </w:rPr>
        <w:t>ل دراسة هذه المادة يكتسب الطالب المعارف العلمية المتعلقة بمختلف اليات التمويل الت</w:t>
      </w:r>
      <w:r w:rsidR="006804F0">
        <w:rPr>
          <w:rFonts w:ascii="Sakkal Majalla" w:hAnsi="Sakkal Majalla" w:cs="Sakkal Majalla" w:hint="cs"/>
          <w:sz w:val="36"/>
          <w:szCs w:val="36"/>
          <w:rtl/>
        </w:rPr>
        <w:t xml:space="preserve">ي 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 تعتمد عليها من اجل سير نشاطها سواء ما تعلق بالتمويل الذاتي او التمويل الخارجي خصوصا وان نشاط المؤسسة يستدعي الحصول عل</w:t>
      </w:r>
      <w:r w:rsidR="006804F0">
        <w:rPr>
          <w:rFonts w:ascii="Sakkal Majalla" w:hAnsi="Sakkal Majalla" w:cs="Sakkal Majalla" w:hint="cs"/>
          <w:sz w:val="36"/>
          <w:szCs w:val="36"/>
          <w:rtl/>
        </w:rPr>
        <w:t>ى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 التمويل ا</w:t>
      </w:r>
      <w:r w:rsidR="006804F0">
        <w:rPr>
          <w:rFonts w:ascii="Sakkal Majalla" w:hAnsi="Sakkal Majalla" w:cs="Sakkal Majalla" w:hint="cs"/>
          <w:sz w:val="36"/>
          <w:szCs w:val="36"/>
          <w:rtl/>
        </w:rPr>
        <w:t>ل</w:t>
      </w:r>
      <w:r w:rsidRPr="00393037">
        <w:rPr>
          <w:rFonts w:ascii="Sakkal Majalla" w:hAnsi="Sakkal Majalla" w:cs="Sakkal Majalla"/>
          <w:sz w:val="36"/>
          <w:szCs w:val="36"/>
          <w:rtl/>
        </w:rPr>
        <w:t>لازم من مختلف المصادر التمويلية.وكيفية اتخاذ القرارات التمويلية</w:t>
      </w:r>
      <w:r w:rsidR="006804F0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7591A886" w14:textId="14F3CF8B" w:rsidR="00393037" w:rsidRDefault="00393037" w:rsidP="006804F0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393037">
        <w:rPr>
          <w:rFonts w:ascii="Sakkal Majalla" w:hAnsi="Sakkal Majalla" w:cs="Sakkal Majalla"/>
          <w:sz w:val="36"/>
          <w:szCs w:val="36"/>
        </w:rPr>
        <w:t xml:space="preserve">. </w:t>
      </w:r>
      <w:r w:rsidRPr="00393037">
        <w:rPr>
          <w:rFonts w:ascii="Sakkal Majalla" w:hAnsi="Sakkal Majalla" w:cs="Sakkal Majalla"/>
          <w:sz w:val="36"/>
          <w:szCs w:val="36"/>
          <w:rtl/>
        </w:rPr>
        <w:t>المعارف المسبقة المطلوبة</w:t>
      </w:r>
      <w:r w:rsidRPr="00393037">
        <w:rPr>
          <w:rFonts w:ascii="Sakkal Majalla" w:hAnsi="Sakkal Majalla" w:cs="Sakkal Majalla"/>
          <w:sz w:val="36"/>
          <w:szCs w:val="36"/>
        </w:rPr>
        <w:t xml:space="preserve"> : </w:t>
      </w:r>
      <w:r w:rsidRPr="00393037">
        <w:rPr>
          <w:rFonts w:ascii="Sakkal Majalla" w:hAnsi="Sakkal Majalla" w:cs="Sakkal Majalla"/>
          <w:sz w:val="36"/>
          <w:szCs w:val="36"/>
          <w:rtl/>
        </w:rPr>
        <w:t>من اجل دراسة هذا المقياس يجب عل</w:t>
      </w:r>
      <w:r>
        <w:rPr>
          <w:rFonts w:ascii="Sakkal Majalla" w:hAnsi="Sakkal Majalla" w:cs="Sakkal Majalla" w:hint="cs"/>
          <w:sz w:val="36"/>
          <w:szCs w:val="36"/>
          <w:rtl/>
        </w:rPr>
        <w:t>ى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 الطالب ان يكون علم دراية بكل الجوانب األساسية للتقنيات البنكية وطرق التمويل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395AA5CC" w14:textId="77777777" w:rsidR="00EC5111" w:rsidRDefault="00EC5111" w:rsidP="00EC5111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6A27ED77" w14:textId="4BBB6F51" w:rsidR="00393037" w:rsidRDefault="00393037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393037">
        <w:rPr>
          <w:rFonts w:ascii="Sakkal Majalla" w:hAnsi="Sakkal Majalla" w:cs="Sakkal Majalla"/>
          <w:sz w:val="36"/>
          <w:szCs w:val="36"/>
        </w:rPr>
        <w:t>.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EC5111" w:rsidRPr="00EC511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ثانيا: </w:t>
      </w:r>
      <w:r w:rsidRPr="00393037">
        <w:rPr>
          <w:rFonts w:ascii="Sakkal Majalla" w:hAnsi="Sakkal Majalla" w:cs="Sakkal Majalla"/>
          <w:b/>
          <w:bCs/>
          <w:sz w:val="40"/>
          <w:szCs w:val="40"/>
          <w:rtl/>
        </w:rPr>
        <w:t>محتوى المادة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: </w:t>
      </w:r>
    </w:p>
    <w:p w14:paraId="3599BA27" w14:textId="77777777" w:rsidR="00EC5111" w:rsidRDefault="00393037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1</w:t>
      </w:r>
      <w:r w:rsidRPr="00393037">
        <w:rPr>
          <w:rFonts w:ascii="Sakkal Majalla" w:hAnsi="Sakkal Majalla" w:cs="Sakkal Majalla"/>
          <w:sz w:val="36"/>
          <w:szCs w:val="36"/>
        </w:rPr>
        <w:t xml:space="preserve"> .</w:t>
      </w:r>
      <w:r w:rsidRPr="00393037">
        <w:rPr>
          <w:rFonts w:ascii="Sakkal Majalla" w:hAnsi="Sakkal Majalla" w:cs="Sakkal Majalla"/>
          <w:sz w:val="36"/>
          <w:szCs w:val="36"/>
          <w:rtl/>
        </w:rPr>
        <w:t>طرق التمويل</w:t>
      </w:r>
      <w:r>
        <w:rPr>
          <w:rFonts w:ascii="Sakkal Majalla" w:hAnsi="Sakkal Majalla" w:cs="Sakkal Majalla" w:hint="cs"/>
          <w:sz w:val="36"/>
          <w:szCs w:val="36"/>
          <w:rtl/>
        </w:rPr>
        <w:t>: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393037">
        <w:rPr>
          <w:rFonts w:ascii="Sakkal Majalla" w:hAnsi="Sakkal Majalla" w:cs="Sakkal Majalla"/>
          <w:sz w:val="36"/>
          <w:szCs w:val="36"/>
        </w:rPr>
        <w:t xml:space="preserve">- </w:t>
      </w:r>
      <w:r w:rsidRPr="00393037">
        <w:rPr>
          <w:rFonts w:ascii="Sakkal Majalla" w:hAnsi="Sakkal Majalla" w:cs="Sakkal Majalla"/>
          <w:sz w:val="36"/>
          <w:szCs w:val="36"/>
          <w:rtl/>
        </w:rPr>
        <w:t>التمويل ا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Pr="00393037">
        <w:rPr>
          <w:rFonts w:ascii="Sakkal Majalla" w:hAnsi="Sakkal Majalla" w:cs="Sakkal Majalla"/>
          <w:sz w:val="36"/>
          <w:szCs w:val="36"/>
          <w:rtl/>
        </w:rPr>
        <w:t>مصر</w:t>
      </w:r>
      <w:r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393037">
        <w:rPr>
          <w:rFonts w:ascii="Sakkal Majalla" w:hAnsi="Sakkal Majalla" w:cs="Sakkal Majalla"/>
          <w:sz w:val="36"/>
          <w:szCs w:val="36"/>
        </w:rPr>
        <w:t xml:space="preserve">- </w:t>
      </w:r>
      <w:r w:rsidRPr="00393037">
        <w:rPr>
          <w:rFonts w:ascii="Sakkal Majalla" w:hAnsi="Sakkal Majalla" w:cs="Sakkal Majalla"/>
          <w:sz w:val="36"/>
          <w:szCs w:val="36"/>
          <w:rtl/>
        </w:rPr>
        <w:t>القروض ا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ل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خارجية </w:t>
      </w:r>
      <w:r w:rsidRPr="00393037">
        <w:rPr>
          <w:rFonts w:ascii="Sakkal Majalla" w:hAnsi="Sakkal Majalla" w:cs="Sakkal Majalla"/>
          <w:sz w:val="36"/>
          <w:szCs w:val="36"/>
        </w:rPr>
        <w:t xml:space="preserve">- </w:t>
      </w:r>
      <w:r w:rsidRPr="00393037">
        <w:rPr>
          <w:rFonts w:ascii="Sakkal Majalla" w:hAnsi="Sakkal Majalla" w:cs="Sakkal Majalla"/>
          <w:sz w:val="36"/>
          <w:szCs w:val="36"/>
          <w:rtl/>
        </w:rPr>
        <w:t>التمويل عن طريق الشراكة</w:t>
      </w:r>
    </w:p>
    <w:p w14:paraId="35704914" w14:textId="41700162" w:rsidR="00393037" w:rsidRDefault="00393037" w:rsidP="00EC5111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39303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-</w:t>
      </w:r>
      <w:r w:rsidRPr="00393037">
        <w:rPr>
          <w:rFonts w:ascii="Sakkal Majalla" w:hAnsi="Sakkal Majalla" w:cs="Sakkal Majalla"/>
          <w:sz w:val="36"/>
          <w:szCs w:val="36"/>
        </w:rPr>
        <w:t xml:space="preserve"> 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التمويل عن طريق البورصة </w:t>
      </w:r>
      <w:r w:rsidRPr="00393037">
        <w:rPr>
          <w:rFonts w:ascii="Sakkal Majalla" w:hAnsi="Sakkal Majalla" w:cs="Sakkal Majalla"/>
          <w:sz w:val="36"/>
          <w:szCs w:val="36"/>
        </w:rPr>
        <w:t xml:space="preserve">- </w:t>
      </w:r>
      <w:r w:rsidRPr="00393037">
        <w:rPr>
          <w:rFonts w:ascii="Sakkal Majalla" w:hAnsi="Sakkal Majalla" w:cs="Sakkal Majalla"/>
          <w:sz w:val="36"/>
          <w:szCs w:val="36"/>
          <w:rtl/>
        </w:rPr>
        <w:t>مسا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ه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مة الدولة 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 w:rsidRPr="00393037">
        <w:rPr>
          <w:rFonts w:ascii="Sakkal Majalla" w:hAnsi="Sakkal Majalla" w:cs="Sakkal Majalla"/>
          <w:sz w:val="36"/>
          <w:szCs w:val="36"/>
          <w:rtl/>
        </w:rPr>
        <w:t>التمويل</w:t>
      </w:r>
    </w:p>
    <w:p w14:paraId="2A78F2E6" w14:textId="5AF730A9" w:rsidR="00DA20FA" w:rsidRDefault="00393037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393037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2, </w:t>
      </w:r>
      <w:r w:rsidRPr="00393037">
        <w:rPr>
          <w:rFonts w:ascii="Sakkal Majalla" w:hAnsi="Sakkal Majalla" w:cs="Sakkal Majalla"/>
          <w:b/>
          <w:bCs/>
          <w:sz w:val="36"/>
          <w:szCs w:val="36"/>
          <w:rtl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Pr="00393037">
        <w:rPr>
          <w:rFonts w:ascii="Sakkal Majalla" w:hAnsi="Sakkal Majalla" w:cs="Sakkal Majalla"/>
          <w:b/>
          <w:bCs/>
          <w:sz w:val="36"/>
          <w:szCs w:val="36"/>
          <w:rtl/>
        </w:rPr>
        <w:t>حتياجات ا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لم</w:t>
      </w:r>
      <w:r w:rsidRPr="00393037">
        <w:rPr>
          <w:rFonts w:ascii="Sakkal Majalla" w:hAnsi="Sakkal Majalla" w:cs="Sakkal Majalla"/>
          <w:b/>
          <w:bCs/>
          <w:sz w:val="36"/>
          <w:szCs w:val="36"/>
          <w:rtl/>
        </w:rPr>
        <w:t>الية للمؤسسات و مصادر</w:t>
      </w:r>
      <w:r w:rsidR="00DA20FA">
        <w:rPr>
          <w:rFonts w:ascii="Sakkal Majalla" w:hAnsi="Sakkal Majalla" w:cs="Sakkal Majalla" w:hint="cs"/>
          <w:b/>
          <w:bCs/>
          <w:sz w:val="36"/>
          <w:szCs w:val="36"/>
          <w:rtl/>
        </w:rPr>
        <w:t>ت</w:t>
      </w:r>
      <w:r w:rsidRPr="00393037">
        <w:rPr>
          <w:rFonts w:ascii="Sakkal Majalla" w:hAnsi="Sakkal Majalla" w:cs="Sakkal Majalla"/>
          <w:b/>
          <w:bCs/>
          <w:sz w:val="36"/>
          <w:szCs w:val="36"/>
          <w:rtl/>
        </w:rPr>
        <w:t>مويلها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 ـ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  <w:r w:rsidRPr="00393037">
        <w:rPr>
          <w:rFonts w:ascii="Sakkal Majalla" w:hAnsi="Sakkal Majalla" w:cs="Sakkal Majalla"/>
          <w:sz w:val="36"/>
          <w:szCs w:val="36"/>
          <w:rtl/>
        </w:rPr>
        <w:t>ال</w:t>
      </w:r>
      <w:r w:rsidR="00DA20FA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393037">
        <w:rPr>
          <w:rFonts w:ascii="Sakkal Majalla" w:hAnsi="Sakkal Majalla" w:cs="Sakkal Majalla"/>
          <w:sz w:val="36"/>
          <w:szCs w:val="36"/>
          <w:rtl/>
        </w:rPr>
        <w:t>حتياجات ا</w:t>
      </w:r>
      <w:r w:rsidR="00DA20FA">
        <w:rPr>
          <w:rFonts w:ascii="Sakkal Majalla" w:hAnsi="Sakkal Majalla" w:cs="Sakkal Majalla" w:hint="cs"/>
          <w:sz w:val="36"/>
          <w:szCs w:val="36"/>
          <w:rtl/>
        </w:rPr>
        <w:t>لم</w:t>
      </w:r>
      <w:r w:rsidRPr="00393037">
        <w:rPr>
          <w:rFonts w:ascii="Sakkal Majalla" w:hAnsi="Sakkal Majalla" w:cs="Sakkal Majalla"/>
          <w:sz w:val="36"/>
          <w:szCs w:val="36"/>
          <w:rtl/>
        </w:rPr>
        <w:t xml:space="preserve">الية للمؤسسات ـ </w:t>
      </w:r>
    </w:p>
    <w:p w14:paraId="70C44B75" w14:textId="0DAAE3DC" w:rsidR="00DA20FA" w:rsidRDefault="00DA20FA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3, 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التمويل عن طريق ا</w:t>
      </w:r>
      <w:r w:rsidR="00465CAE"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أموال ا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خ</w:t>
      </w:r>
      <w:r>
        <w:rPr>
          <w:rFonts w:ascii="Sakkal Majalla" w:hAnsi="Sakkal Majalla" w:cs="Sakkal Majalla" w:hint="cs"/>
          <w:sz w:val="36"/>
          <w:szCs w:val="36"/>
          <w:rtl/>
        </w:rPr>
        <w:t>ا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صة وشبه ا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خ</w:t>
      </w:r>
      <w:r>
        <w:rPr>
          <w:rFonts w:ascii="Sakkal Majalla" w:hAnsi="Sakkal Majalla" w:cs="Sakkal Majalla" w:hint="cs"/>
          <w:sz w:val="36"/>
          <w:szCs w:val="36"/>
          <w:rtl/>
        </w:rPr>
        <w:t>ا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صة ـ </w:t>
      </w:r>
    </w:p>
    <w:p w14:paraId="78F8B70B" w14:textId="77777777" w:rsidR="00DA20FA" w:rsidRDefault="00DA20FA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4, 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التمويل عن طريق االقرض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البنكي</w:t>
      </w:r>
    </w:p>
    <w:p w14:paraId="58B54C05" w14:textId="60995C3A" w:rsidR="00DA20FA" w:rsidRDefault="00DA20FA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5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 ـ ا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مدخل الكمي للتمويل وفقا لنموذج</w:t>
      </w:r>
      <w:r>
        <w:rPr>
          <w:rFonts w:ascii="Sakkal Majalla" w:hAnsi="Sakkal Majalla" w:cs="Sakkal Majalla" w:hint="cs"/>
          <w:sz w:val="36"/>
          <w:szCs w:val="36"/>
          <w:rtl/>
        </w:rPr>
        <w:t>:</w:t>
      </w:r>
      <w:r w:rsidR="00393037" w:rsidRPr="00393037">
        <w:rPr>
          <w:rFonts w:ascii="Sakkal Majalla" w:hAnsi="Sakkal Majalla" w:cs="Sakkal Majalla"/>
          <w:sz w:val="36"/>
          <w:szCs w:val="36"/>
        </w:rPr>
        <w:t>Shapiro Gordon.</w:t>
      </w:r>
    </w:p>
    <w:p w14:paraId="7E727184" w14:textId="77777777" w:rsidR="00DA20FA" w:rsidRDefault="00DA20FA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6, م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عايي</w:t>
      </w:r>
      <w:r>
        <w:rPr>
          <w:rFonts w:ascii="Sakkal Majalla" w:hAnsi="Sakkal Majalla" w:cs="Sakkal Majalla" w:hint="cs"/>
          <w:sz w:val="36"/>
          <w:szCs w:val="36"/>
          <w:rtl/>
        </w:rPr>
        <w:t>ر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 ا</w:t>
      </w:r>
      <w:r>
        <w:rPr>
          <w:rFonts w:ascii="Sakkal Majalla" w:hAnsi="Sakkal Majalla" w:cs="Sakkal Majalla" w:hint="cs"/>
          <w:sz w:val="36"/>
          <w:szCs w:val="36"/>
          <w:rtl/>
        </w:rPr>
        <w:t>ت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خاذ قرار التمويل وبناء اهليكل التمويلي </w:t>
      </w:r>
    </w:p>
    <w:p w14:paraId="0CA83D11" w14:textId="77777777" w:rsidR="00DA20FA" w:rsidRDefault="00DA20FA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7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ـ تكلفة ا</w:t>
      </w:r>
      <w:r>
        <w:rPr>
          <w:rFonts w:ascii="Sakkal Majalla" w:hAnsi="Sakkal Majalla" w:cs="Sakkal Majalla" w:hint="cs"/>
          <w:sz w:val="36"/>
          <w:szCs w:val="36"/>
          <w:rtl/>
        </w:rPr>
        <w:t>الأ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موال ال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ستخدمة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في التمويل </w:t>
      </w:r>
    </w:p>
    <w:p w14:paraId="57453D23" w14:textId="0A265894" w:rsidR="00465CAE" w:rsidRDefault="00465CAE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8. 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ميكانزم الرفع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التشغيلي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 ـ </w:t>
      </w:r>
      <w:r>
        <w:rPr>
          <w:rFonts w:ascii="Sakkal Majalla" w:hAnsi="Sakkal Majalla" w:cs="Sakkal Majalla" w:hint="cs"/>
          <w:sz w:val="36"/>
          <w:szCs w:val="36"/>
          <w:rtl/>
        </w:rPr>
        <w:t>والم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حددات أخرى للهيكل التمويلي </w:t>
      </w:r>
      <w:r>
        <w:rPr>
          <w:rFonts w:ascii="Sakkal Majalla" w:hAnsi="Sakkal Majalla" w:cs="Sakkal Majalla" w:hint="cs"/>
          <w:sz w:val="36"/>
          <w:szCs w:val="36"/>
          <w:rtl/>
        </w:rPr>
        <w:t>,</w:t>
      </w:r>
    </w:p>
    <w:p w14:paraId="5064EBE3" w14:textId="12051D6D" w:rsidR="00465CAE" w:rsidRDefault="00465CAE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9</w:t>
      </w:r>
      <w:r w:rsidR="00393037" w:rsidRPr="00393037">
        <w:rPr>
          <w:rFonts w:ascii="Sakkal Majalla" w:hAnsi="Sakkal Majalla" w:cs="Sakkal Majalla"/>
          <w:sz w:val="36"/>
          <w:szCs w:val="36"/>
        </w:rPr>
        <w:t xml:space="preserve"> .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التمويل التأج</w:t>
      </w:r>
      <w:r>
        <w:rPr>
          <w:rFonts w:ascii="Sakkal Majalla" w:hAnsi="Sakkal Majalla" w:cs="Sakkal Majalla" w:hint="cs"/>
          <w:sz w:val="36"/>
          <w:szCs w:val="36"/>
          <w:rtl/>
        </w:rPr>
        <w:t>ي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ري وكيفية حساب تكلفته ومقارنته </w:t>
      </w:r>
      <w:r>
        <w:rPr>
          <w:rFonts w:ascii="Sakkal Majalla" w:hAnsi="Sakkal Majalla" w:cs="Sakkal Majalla" w:hint="cs"/>
          <w:sz w:val="36"/>
          <w:szCs w:val="36"/>
          <w:rtl/>
        </w:rPr>
        <w:t>بال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إقراض </w:t>
      </w:r>
    </w:p>
    <w:p w14:paraId="2D319604" w14:textId="77777777" w:rsidR="00465CAE" w:rsidRDefault="00465CAE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10.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التمويل عن طريق شركات رأس ا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م</w:t>
      </w:r>
      <w:r>
        <w:rPr>
          <w:rFonts w:ascii="Sakkal Majalla" w:hAnsi="Sakkal Majalla" w:cs="Sakkal Majalla" w:hint="cs"/>
          <w:sz w:val="36"/>
          <w:szCs w:val="36"/>
          <w:rtl/>
        </w:rPr>
        <w:t>ا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ل ا</w:t>
      </w:r>
      <w:r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مخاطر </w:t>
      </w:r>
      <w:r w:rsidR="00393037" w:rsidRPr="00393037">
        <w:rPr>
          <w:rFonts w:ascii="Sakkal Majalla" w:hAnsi="Sakkal Majalla" w:cs="Sakkal Majalla"/>
          <w:sz w:val="36"/>
          <w:szCs w:val="36"/>
        </w:rPr>
        <w:t xml:space="preserve">6 </w:t>
      </w:r>
    </w:p>
    <w:p w14:paraId="29434BE1" w14:textId="3BE8474B" w:rsidR="00465CAE" w:rsidRDefault="00465CAE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11. </w:t>
      </w:r>
      <w:proofErr w:type="gramStart"/>
      <w:r w:rsidR="00393037" w:rsidRPr="00393037">
        <w:rPr>
          <w:rFonts w:ascii="Sakkal Majalla" w:hAnsi="Sakkal Majalla" w:cs="Sakkal Majalla"/>
          <w:sz w:val="36"/>
          <w:szCs w:val="36"/>
        </w:rPr>
        <w:t>.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هيكل</w:t>
      </w:r>
      <w:proofErr w:type="gramEnd"/>
      <w:r w:rsidR="00393037" w:rsidRPr="00393037">
        <w:rPr>
          <w:rFonts w:ascii="Sakkal Majalla" w:hAnsi="Sakkal Majalla" w:cs="Sakkal Majalla"/>
          <w:sz w:val="36"/>
          <w:szCs w:val="36"/>
          <w:rtl/>
        </w:rPr>
        <w:t xml:space="preserve"> التمويل 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أمثل و إشكالية حساب تكلفته من وجهة نظر ا</w:t>
      </w:r>
      <w:r w:rsidR="00EC5111">
        <w:rPr>
          <w:rFonts w:ascii="Sakkal Majalla" w:hAnsi="Sakkal Majalla" w:cs="Sakkal Majalla" w:hint="cs"/>
          <w:sz w:val="36"/>
          <w:szCs w:val="36"/>
          <w:rtl/>
        </w:rPr>
        <w:t>ل</w:t>
      </w:r>
      <w:r w:rsidR="00393037" w:rsidRPr="00393037">
        <w:rPr>
          <w:rFonts w:ascii="Sakkal Majalla" w:hAnsi="Sakkal Majalla" w:cs="Sakkal Majalla"/>
          <w:sz w:val="36"/>
          <w:szCs w:val="36"/>
          <w:rtl/>
        </w:rPr>
        <w:t>ملخل التقليدي ومدخل</w:t>
      </w:r>
      <w:r w:rsidR="00393037" w:rsidRPr="00393037">
        <w:rPr>
          <w:rFonts w:ascii="Sakkal Majalla" w:hAnsi="Sakkal Majalla" w:cs="Sakkal Majalla"/>
          <w:sz w:val="36"/>
          <w:szCs w:val="36"/>
        </w:rPr>
        <w:t xml:space="preserve"> Miller et Modigliani </w:t>
      </w:r>
    </w:p>
    <w:p w14:paraId="5E6EA54B" w14:textId="77777777" w:rsidR="00EC5111" w:rsidRDefault="00EC5111" w:rsidP="00EC5111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78067C8C" w14:textId="15C2AF16" w:rsidR="00306854" w:rsidRPr="00465CAE" w:rsidRDefault="00393037" w:rsidP="00465CAE">
      <w:pPr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44"/>
          <w:szCs w:val="44"/>
        </w:rPr>
      </w:pPr>
      <w:r w:rsidRPr="00465CAE">
        <w:rPr>
          <w:rFonts w:ascii="Sakkal Majalla" w:hAnsi="Sakkal Majalla" w:cs="Sakkal Majalla"/>
          <w:b/>
          <w:bCs/>
          <w:sz w:val="40"/>
          <w:szCs w:val="40"/>
          <w:rtl/>
        </w:rPr>
        <w:t>طريقة التقييم: مراقبة مستمرة+ امتحان</w:t>
      </w:r>
    </w:p>
    <w:sectPr w:rsidR="00306854" w:rsidRPr="00465CAE" w:rsidSect="0030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37"/>
    <w:rsid w:val="00306854"/>
    <w:rsid w:val="00393037"/>
    <w:rsid w:val="00465CAE"/>
    <w:rsid w:val="006804F0"/>
    <w:rsid w:val="009A2891"/>
    <w:rsid w:val="00DA20FA"/>
    <w:rsid w:val="00E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BB30"/>
  <w15:chartTrackingRefBased/>
  <w15:docId w15:val="{04F77D43-D2A8-4ABE-86BA-F8C78DD7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hanging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2021-10-14T13:13:00Z</dcterms:created>
  <dcterms:modified xsi:type="dcterms:W3CDTF">2021-10-14T13:36:00Z</dcterms:modified>
</cp:coreProperties>
</file>