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i/>
          <w:iCs/>
          <w:sz w:val="40"/>
          <w:szCs w:val="40"/>
          <w:rtl/>
          <w:lang w:val="fr-FR"/>
        </w:rPr>
      </w:pPr>
      <w:r>
        <w:rPr>
          <w:rFonts w:ascii="Simplified Arabic" w:hAnsi="Simplified Arabic" w:cs="Simplified Arabic" w:hint="cs"/>
          <w:b/>
          <w:bCs/>
          <w:i/>
          <w:iCs/>
          <w:color w:val="943634" w:themeColor="accent2" w:themeShade="BF"/>
          <w:sz w:val="40"/>
          <w:szCs w:val="40"/>
          <w:rtl/>
        </w:rPr>
        <w:t>الطالبة </w:t>
      </w:r>
      <w:r>
        <w:rPr>
          <w:rFonts w:ascii="Simplified Arabic" w:hAnsi="Simplified Arabic" w:cs="Simplified Arabic"/>
          <w:b/>
          <w:bCs/>
          <w:i/>
          <w:iCs/>
          <w:color w:val="943634" w:themeColor="accent2" w:themeShade="BF"/>
          <w:sz w:val="40"/>
          <w:szCs w:val="40"/>
          <w:lang w:val="fr-FR"/>
        </w:rPr>
        <w:t>:</w:t>
      </w:r>
      <w:r>
        <w:rPr>
          <w:rFonts w:ascii="Simplified Arabic" w:hAnsi="Simplified Arabic" w:cs="Simplified Arabic" w:hint="cs"/>
          <w:b/>
          <w:bCs/>
          <w:i/>
          <w:iCs/>
          <w:sz w:val="40"/>
          <w:szCs w:val="40"/>
          <w:rtl/>
          <w:lang w:val="fr-FR"/>
        </w:rPr>
        <w:t xml:space="preserve">قاسمي شهيناز </w:t>
      </w: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i/>
          <w:iCs/>
          <w:sz w:val="40"/>
          <w:szCs w:val="40"/>
          <w:rtl/>
          <w:lang w:val="fr-FR" w:bidi="ar-DZ"/>
        </w:rPr>
      </w:pPr>
      <w:r>
        <w:rPr>
          <w:rFonts w:ascii="Simplified Arabic" w:hAnsi="Simplified Arabic" w:cs="Simplified Arabic" w:hint="cs"/>
          <w:b/>
          <w:bCs/>
          <w:i/>
          <w:iCs/>
          <w:color w:val="943634" w:themeColor="accent2" w:themeShade="BF"/>
          <w:sz w:val="40"/>
          <w:szCs w:val="40"/>
          <w:rtl/>
          <w:lang w:val="fr-FR" w:bidi="ar-DZ"/>
        </w:rPr>
        <w:t>الطالب </w:t>
      </w:r>
      <w:r>
        <w:rPr>
          <w:rFonts w:ascii="Simplified Arabic" w:hAnsi="Simplified Arabic" w:cs="Simplified Arabic"/>
          <w:b/>
          <w:bCs/>
          <w:i/>
          <w:iCs/>
          <w:color w:val="943634" w:themeColor="accent2" w:themeShade="BF"/>
          <w:sz w:val="40"/>
          <w:szCs w:val="40"/>
          <w:lang w:val="fr-FR" w:bidi="ar-DZ"/>
        </w:rPr>
        <w:t>:</w:t>
      </w:r>
      <w:r>
        <w:rPr>
          <w:rFonts w:ascii="Simplified Arabic" w:hAnsi="Simplified Arabic" w:cs="Simplified Arabic" w:hint="cs"/>
          <w:b/>
          <w:bCs/>
          <w:i/>
          <w:iCs/>
          <w:sz w:val="40"/>
          <w:szCs w:val="40"/>
          <w:rtl/>
          <w:lang w:val="fr-FR" w:bidi="ar-DZ"/>
        </w:rPr>
        <w:t xml:space="preserve">كرميش تقي الدين </w:t>
      </w: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i/>
          <w:iCs/>
          <w:sz w:val="40"/>
          <w:szCs w:val="40"/>
          <w:rtl/>
          <w:lang w:val="fr-FR" w:bidi="ar-DZ"/>
        </w:rPr>
      </w:pPr>
      <w:r>
        <w:rPr>
          <w:rFonts w:ascii="Simplified Arabic" w:hAnsi="Simplified Arabic" w:cs="Simplified Arabic" w:hint="cs"/>
          <w:b/>
          <w:bCs/>
          <w:i/>
          <w:iCs/>
          <w:color w:val="943634" w:themeColor="accent2" w:themeShade="BF"/>
          <w:sz w:val="40"/>
          <w:szCs w:val="40"/>
          <w:rtl/>
          <w:lang w:val="fr-FR" w:bidi="ar-DZ"/>
        </w:rPr>
        <w:t>الفوج </w:t>
      </w:r>
      <w:r>
        <w:rPr>
          <w:rFonts w:ascii="Simplified Arabic" w:hAnsi="Simplified Arabic" w:cs="Simplified Arabic"/>
          <w:b/>
          <w:bCs/>
          <w:i/>
          <w:iCs/>
          <w:color w:val="943634" w:themeColor="accent2" w:themeShade="BF"/>
          <w:sz w:val="40"/>
          <w:szCs w:val="40"/>
          <w:lang w:val="fr-FR" w:bidi="ar-DZ"/>
        </w:rPr>
        <w:t>:</w:t>
      </w:r>
      <w:r>
        <w:rPr>
          <w:rFonts w:ascii="Simplified Arabic" w:hAnsi="Simplified Arabic" w:cs="Simplified Arabic" w:hint="cs"/>
          <w:b/>
          <w:bCs/>
          <w:i/>
          <w:iCs/>
          <w:sz w:val="40"/>
          <w:szCs w:val="40"/>
          <w:rtl/>
          <w:lang w:val="fr-FR" w:bidi="ar-DZ"/>
        </w:rPr>
        <w:t xml:space="preserve">السادس </w:t>
      </w:r>
    </w:p>
    <w:p w:rsidR="008E757F" w:rsidRP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i/>
          <w:iCs/>
          <w:sz w:val="40"/>
          <w:szCs w:val="40"/>
          <w:rtl/>
          <w:lang w:val="fr-FR" w:bidi="ar-DZ"/>
        </w:rPr>
      </w:pP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8E757F" w:rsidRDefault="008E757F" w:rsidP="008E757F">
      <w:pPr>
        <w:pStyle w:val="Paragraphedeliste1"/>
        <w:tabs>
          <w:tab w:val="right" w:pos="368"/>
          <w:tab w:val="right" w:pos="509"/>
        </w:tabs>
        <w:spacing w:after="0"/>
        <w:ind w:left="2832"/>
        <w:jc w:val="lowKashida"/>
        <w:rPr>
          <w:rFonts w:ascii="Simplified Arabic" w:hAnsi="Simplified Arabic" w:cs="Simplified Arabic"/>
          <w:b/>
          <w:bCs/>
          <w:color w:val="FF0000"/>
          <w:sz w:val="40"/>
          <w:szCs w:val="40"/>
          <w:rtl/>
        </w:rPr>
      </w:pPr>
      <w:r>
        <w:rPr>
          <w:rFonts w:ascii="Simplified Arabic" w:hAnsi="Simplified Arabic" w:cs="Simplified Arabic" w:hint="cs"/>
          <w:b/>
          <w:bCs/>
          <w:color w:val="FF0000"/>
          <w:sz w:val="28"/>
          <w:szCs w:val="28"/>
          <w:rtl/>
        </w:rPr>
        <w:t xml:space="preserve">البحث الثالث </w:t>
      </w:r>
    </w:p>
    <w:p w:rsidR="00160A2E" w:rsidRPr="00160A2E" w:rsidRDefault="00160A2E" w:rsidP="00160A2E">
      <w:pPr>
        <w:pStyle w:val="Paragraphedeliste1"/>
        <w:tabs>
          <w:tab w:val="right" w:pos="368"/>
          <w:tab w:val="right" w:pos="509"/>
        </w:tabs>
        <w:spacing w:after="0"/>
        <w:ind w:left="509"/>
        <w:jc w:val="lowKashida"/>
        <w:rPr>
          <w:rFonts w:ascii="Simplified Arabic" w:hAnsi="Simplified Arabic" w:cs="Simplified Arabic"/>
          <w:b/>
          <w:bCs/>
          <w:i/>
          <w:iCs/>
          <w:sz w:val="40"/>
          <w:szCs w:val="40"/>
          <w:rtl/>
        </w:rPr>
      </w:pPr>
      <w:r>
        <w:rPr>
          <w:rFonts w:ascii="Simplified Arabic" w:hAnsi="Simplified Arabic" w:cs="Simplified Arabic" w:hint="cs"/>
          <w:b/>
          <w:bCs/>
          <w:i/>
          <w:iCs/>
          <w:sz w:val="40"/>
          <w:szCs w:val="40"/>
          <w:rtl/>
        </w:rPr>
        <w:t xml:space="preserve">المسؤولية الاجتماعية والاداء الاجتماعي </w:t>
      </w:r>
    </w:p>
    <w:p w:rsidR="008E757F" w:rsidRDefault="00A9742C"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lang w:val="fr-FR" w:bidi="ar-DZ"/>
        </w:rPr>
      </w:pPr>
      <w:r>
        <w:rPr>
          <w:rFonts w:ascii="Simplified Arabic" w:hAnsi="Simplified Arabic" w:cs="Simplified Arabic" w:hint="cs"/>
          <w:b/>
          <w:bCs/>
          <w:color w:val="FF0000"/>
          <w:sz w:val="28"/>
          <w:szCs w:val="28"/>
          <w:rtl/>
          <w:lang w:bidi="ar-DZ"/>
        </w:rPr>
        <w:t>خطة البحث </w:t>
      </w:r>
      <w:r>
        <w:rPr>
          <w:rFonts w:ascii="Simplified Arabic" w:hAnsi="Simplified Arabic" w:cs="Simplified Arabic"/>
          <w:b/>
          <w:bCs/>
          <w:color w:val="FF0000"/>
          <w:sz w:val="28"/>
          <w:szCs w:val="28"/>
          <w:lang w:val="fr-FR" w:bidi="ar-DZ"/>
        </w:rPr>
        <w:t>:</w:t>
      </w:r>
    </w:p>
    <w:p w:rsidR="00A9742C" w:rsidRDefault="00A9742C" w:rsidP="00DF5785">
      <w:pPr>
        <w:pStyle w:val="Paragraphedeliste1"/>
        <w:tabs>
          <w:tab w:val="right" w:pos="368"/>
          <w:tab w:val="right" w:pos="509"/>
        </w:tabs>
        <w:spacing w:after="0"/>
        <w:ind w:left="-6"/>
        <w:jc w:val="lowKashida"/>
        <w:rPr>
          <w:rFonts w:ascii="Simplified Arabic" w:hAnsi="Simplified Arabic" w:cs="Simplified Arabic" w:hint="cs"/>
          <w:b/>
          <w:bCs/>
          <w:color w:val="FF0000"/>
          <w:sz w:val="28"/>
          <w:szCs w:val="28"/>
          <w:rtl/>
          <w:lang w:val="fr-FR" w:bidi="ar-DZ"/>
        </w:rPr>
      </w:pPr>
      <w:r>
        <w:rPr>
          <w:rFonts w:ascii="Simplified Arabic" w:hAnsi="Simplified Arabic" w:cs="Simplified Arabic" w:hint="cs"/>
          <w:b/>
          <w:bCs/>
          <w:color w:val="FF0000"/>
          <w:sz w:val="28"/>
          <w:szCs w:val="28"/>
          <w:rtl/>
          <w:lang w:val="fr-FR" w:bidi="ar-DZ"/>
        </w:rPr>
        <w:t xml:space="preserve">مقدمة </w:t>
      </w:r>
    </w:p>
    <w:p w:rsidR="00A9742C" w:rsidRPr="00153700" w:rsidRDefault="00A9742C" w:rsidP="00A9742C">
      <w:pPr>
        <w:pStyle w:val="Paragraphedeliste1"/>
        <w:tabs>
          <w:tab w:val="right" w:pos="368"/>
          <w:tab w:val="right" w:pos="509"/>
        </w:tabs>
        <w:spacing w:after="0"/>
        <w:ind w:left="-6"/>
        <w:jc w:val="lowKashida"/>
        <w:rPr>
          <w:rFonts w:ascii="Simplified Arabic" w:hAnsi="Simplified Arabic" w:cs="Simplified Arabic"/>
          <w:b/>
          <w:bCs/>
          <w:color w:val="000000"/>
          <w:sz w:val="28"/>
          <w:szCs w:val="28"/>
          <w:rtl/>
        </w:rPr>
      </w:pPr>
      <w:r w:rsidRPr="00A9742C">
        <w:rPr>
          <w:rFonts w:ascii="Simplified Arabic" w:hAnsi="Simplified Arabic" w:cs="Simplified Arabic" w:hint="cs"/>
          <w:b/>
          <w:bCs/>
          <w:sz w:val="28"/>
          <w:szCs w:val="28"/>
          <w:rtl/>
        </w:rPr>
        <w:t>المبحث الأول</w:t>
      </w:r>
      <w:r w:rsidRPr="00153700">
        <w:rPr>
          <w:rFonts w:ascii="Simplified Arabic" w:hAnsi="Simplified Arabic" w:cs="Simplified Arabic"/>
          <w:b/>
          <w:bCs/>
          <w:color w:val="000000"/>
          <w:sz w:val="28"/>
          <w:szCs w:val="28"/>
          <w:rtl/>
        </w:rPr>
        <w:t>: المسؤولية الاجتماعية:</w:t>
      </w:r>
    </w:p>
    <w:p w:rsidR="00A9742C" w:rsidRPr="00A9742C" w:rsidRDefault="00A9742C" w:rsidP="00A9742C">
      <w:pPr>
        <w:pStyle w:val="Paragraphedeliste1"/>
        <w:tabs>
          <w:tab w:val="right" w:pos="368"/>
          <w:tab w:val="right" w:pos="509"/>
        </w:tabs>
        <w:spacing w:after="0"/>
        <w:ind w:left="-6"/>
        <w:jc w:val="lowKashida"/>
        <w:rPr>
          <w:rFonts w:ascii="Simplified Arabic" w:hAnsi="Simplified Arabic" w:cs="Simplified Arabic"/>
          <w:b/>
          <w:bCs/>
          <w:sz w:val="28"/>
          <w:szCs w:val="28"/>
          <w:lang w:val="fr-FR" w:bidi="ar-DZ"/>
        </w:rPr>
      </w:pPr>
      <w:r w:rsidRPr="00A9742C">
        <w:rPr>
          <w:rFonts w:ascii="Simplified Arabic" w:hAnsi="Simplified Arabic" w:cs="Simplified Arabic" w:hint="cs"/>
          <w:b/>
          <w:bCs/>
          <w:sz w:val="28"/>
          <w:szCs w:val="28"/>
          <w:rtl/>
        </w:rPr>
        <w:t>المطلب ل</w:t>
      </w:r>
      <w:r w:rsidRPr="00A9742C">
        <w:rPr>
          <w:rFonts w:ascii="Simplified Arabic" w:hAnsi="Simplified Arabic" w:cs="Simplified Arabic"/>
          <w:b/>
          <w:bCs/>
          <w:sz w:val="28"/>
          <w:szCs w:val="28"/>
          <w:rtl/>
        </w:rPr>
        <w:t>أول: تعريف المسؤولية الاجتماعية</w:t>
      </w:r>
    </w:p>
    <w:p w:rsidR="008E757F" w:rsidRPr="00A9742C" w:rsidRDefault="00A9742C" w:rsidP="00DF5785">
      <w:pPr>
        <w:pStyle w:val="Paragraphedeliste1"/>
        <w:tabs>
          <w:tab w:val="right" w:pos="368"/>
          <w:tab w:val="right" w:pos="509"/>
        </w:tabs>
        <w:spacing w:after="0"/>
        <w:ind w:left="-6"/>
        <w:jc w:val="lowKashida"/>
        <w:rPr>
          <w:rFonts w:ascii="Simplified Arabic" w:hAnsi="Simplified Arabic" w:cs="Simplified Arabic"/>
          <w:b/>
          <w:bCs/>
          <w:sz w:val="28"/>
          <w:szCs w:val="28"/>
          <w:rtl/>
        </w:rPr>
      </w:pPr>
      <w:r w:rsidRPr="00A9742C">
        <w:rPr>
          <w:rFonts w:ascii="Simplified Arabic" w:hAnsi="Simplified Arabic" w:cs="Simplified Arabic" w:hint="cs"/>
          <w:b/>
          <w:bCs/>
          <w:sz w:val="28"/>
          <w:szCs w:val="28"/>
          <w:rtl/>
        </w:rPr>
        <w:t>المطلب الثاني</w:t>
      </w:r>
      <w:r w:rsidRPr="00A9742C">
        <w:rPr>
          <w:rFonts w:ascii="Simplified Arabic" w:hAnsi="Simplified Arabic" w:cs="Simplified Arabic"/>
          <w:b/>
          <w:bCs/>
          <w:sz w:val="28"/>
          <w:szCs w:val="28"/>
          <w:rtl/>
        </w:rPr>
        <w:t>: أبعاد المسؤولية الاجتماعية</w:t>
      </w:r>
    </w:p>
    <w:p w:rsidR="008E757F" w:rsidRPr="00A9742C" w:rsidRDefault="00A9742C" w:rsidP="00DF5785">
      <w:pPr>
        <w:pStyle w:val="Paragraphedeliste1"/>
        <w:tabs>
          <w:tab w:val="right" w:pos="368"/>
          <w:tab w:val="right" w:pos="509"/>
        </w:tabs>
        <w:spacing w:after="0"/>
        <w:ind w:left="-6"/>
        <w:jc w:val="lowKashida"/>
        <w:rPr>
          <w:rFonts w:ascii="Simplified Arabic" w:hAnsi="Simplified Arabic" w:cs="Simplified Arabic"/>
          <w:b/>
          <w:bCs/>
          <w:sz w:val="28"/>
          <w:szCs w:val="28"/>
          <w:rtl/>
        </w:rPr>
      </w:pPr>
      <w:r w:rsidRPr="00A9742C">
        <w:rPr>
          <w:rFonts w:ascii="Simplified Arabic" w:eastAsiaTheme="minorHAnsi" w:hAnsi="Simplified Arabic" w:cs="Simplified Arabic" w:hint="cs"/>
          <w:b/>
          <w:bCs/>
          <w:sz w:val="28"/>
          <w:szCs w:val="28"/>
          <w:rtl/>
          <w:lang w:val="fr-FR"/>
        </w:rPr>
        <w:t xml:space="preserve">المطلب الثالث </w:t>
      </w:r>
      <w:r w:rsidRPr="00A9742C">
        <w:rPr>
          <w:rFonts w:ascii="Simplified Arabic" w:eastAsiaTheme="minorHAnsi" w:hAnsi="Simplified Arabic" w:cs="Simplified Arabic"/>
          <w:b/>
          <w:bCs/>
          <w:sz w:val="28"/>
          <w:szCs w:val="28"/>
          <w:rtl/>
          <w:lang w:val="fr-FR"/>
        </w:rPr>
        <w:t>: مبادئ</w:t>
      </w:r>
      <w:r w:rsidRPr="00A9742C">
        <w:rPr>
          <w:rFonts w:ascii="Simplified Arabic" w:eastAsiaTheme="minorHAnsi" w:hAnsi="Simplified Arabic" w:cs="Simplified Arabic"/>
          <w:b/>
          <w:bCs/>
          <w:sz w:val="28"/>
          <w:szCs w:val="28"/>
          <w:lang w:val="fr-FR"/>
        </w:rPr>
        <w:t xml:space="preserve"> </w:t>
      </w:r>
      <w:r w:rsidRPr="00A9742C">
        <w:rPr>
          <w:rFonts w:ascii="Simplified Arabic" w:eastAsiaTheme="minorHAnsi" w:hAnsi="Simplified Arabic" w:cs="Simplified Arabic"/>
          <w:b/>
          <w:bCs/>
          <w:sz w:val="28"/>
          <w:szCs w:val="28"/>
          <w:rtl/>
          <w:lang w:val="fr-FR"/>
        </w:rPr>
        <w:t>المسؤولية</w:t>
      </w:r>
      <w:r w:rsidRPr="00A9742C">
        <w:rPr>
          <w:rFonts w:ascii="Simplified Arabic" w:eastAsiaTheme="minorHAnsi" w:hAnsi="Simplified Arabic" w:cs="Simplified Arabic"/>
          <w:b/>
          <w:bCs/>
          <w:sz w:val="28"/>
          <w:szCs w:val="28"/>
          <w:lang w:val="fr-FR"/>
        </w:rPr>
        <w:t xml:space="preserve"> </w:t>
      </w:r>
      <w:r w:rsidRPr="00A9742C">
        <w:rPr>
          <w:rFonts w:ascii="Simplified Arabic" w:eastAsiaTheme="minorHAnsi" w:hAnsi="Simplified Arabic" w:cs="Simplified Arabic"/>
          <w:b/>
          <w:bCs/>
          <w:sz w:val="28"/>
          <w:szCs w:val="28"/>
          <w:rtl/>
          <w:lang w:val="fr-FR"/>
        </w:rPr>
        <w:t>الاجتماعية</w:t>
      </w:r>
    </w:p>
    <w:p w:rsidR="008E757F" w:rsidRPr="00A9742C" w:rsidRDefault="00A9742C" w:rsidP="00A9742C">
      <w:pPr>
        <w:pStyle w:val="Paragraphedeliste1"/>
        <w:tabs>
          <w:tab w:val="right" w:pos="368"/>
          <w:tab w:val="right" w:pos="509"/>
        </w:tabs>
        <w:spacing w:after="0"/>
        <w:ind w:left="-6"/>
        <w:jc w:val="lowKashida"/>
        <w:rPr>
          <w:rFonts w:ascii="Simplified Arabic" w:hAnsi="Simplified Arabic" w:cs="Simplified Arabic"/>
          <w:b/>
          <w:bCs/>
          <w:color w:val="FF0000"/>
          <w:sz w:val="28"/>
          <w:szCs w:val="28"/>
          <w:lang w:val="fr-FR"/>
        </w:rPr>
      </w:pPr>
      <w:r w:rsidRPr="00A9742C">
        <w:rPr>
          <w:rFonts w:ascii="Simplified Arabic" w:hAnsi="Simplified Arabic" w:cs="Simplified Arabic" w:hint="cs"/>
          <w:b/>
          <w:bCs/>
          <w:sz w:val="28"/>
          <w:szCs w:val="28"/>
          <w:rtl/>
          <w:lang w:eastAsia="fr-FR"/>
        </w:rPr>
        <w:t>المطلب</w:t>
      </w:r>
      <w:r w:rsidRPr="006D2C55">
        <w:rPr>
          <w:rFonts w:ascii="Simplified Arabic" w:hAnsi="Simplified Arabic" w:cs="Simplified Arabic" w:hint="cs"/>
          <w:b/>
          <w:bCs/>
          <w:color w:val="17365D" w:themeColor="text2" w:themeShade="BF"/>
          <w:sz w:val="28"/>
          <w:szCs w:val="28"/>
          <w:rtl/>
          <w:lang w:eastAsia="fr-FR"/>
        </w:rPr>
        <w:t xml:space="preserve"> </w:t>
      </w:r>
      <w:r w:rsidRPr="00A9742C">
        <w:rPr>
          <w:rFonts w:ascii="Simplified Arabic" w:hAnsi="Simplified Arabic" w:cs="Simplified Arabic" w:hint="cs"/>
          <w:b/>
          <w:bCs/>
          <w:sz w:val="28"/>
          <w:szCs w:val="28"/>
          <w:rtl/>
          <w:lang w:eastAsia="fr-FR"/>
        </w:rPr>
        <w:t>الرابع</w:t>
      </w:r>
      <w:r w:rsidRPr="00153700">
        <w:rPr>
          <w:rFonts w:ascii="Simplified Arabic" w:hAnsi="Simplified Arabic" w:cs="Simplified Arabic" w:hint="cs"/>
          <w:b/>
          <w:bCs/>
          <w:sz w:val="28"/>
          <w:szCs w:val="28"/>
          <w:rtl/>
          <w:lang w:eastAsia="fr-FR"/>
        </w:rPr>
        <w:t xml:space="preserve"> </w:t>
      </w:r>
      <w:r w:rsidRPr="00153700">
        <w:rPr>
          <w:rFonts w:ascii="Simplified Arabic" w:hAnsi="Simplified Arabic" w:cs="Simplified Arabic"/>
          <w:b/>
          <w:bCs/>
          <w:sz w:val="28"/>
          <w:szCs w:val="28"/>
          <w:rtl/>
          <w:lang w:eastAsia="fr-FR"/>
        </w:rPr>
        <w:t>:</w:t>
      </w:r>
      <w:r w:rsidRPr="00214EE0">
        <w:rPr>
          <w:rFonts w:ascii="Simplified Arabic" w:hAnsi="Simplified Arabic" w:cs="Simplified Arabic"/>
          <w:b/>
          <w:bCs/>
          <w:sz w:val="28"/>
          <w:szCs w:val="28"/>
          <w:rtl/>
          <w:lang w:eastAsia="fr-FR"/>
        </w:rPr>
        <w:t>.</w:t>
      </w:r>
      <w:r>
        <w:rPr>
          <w:rFonts w:ascii="Simplified Arabic" w:hAnsi="Simplified Arabic" w:cs="Simplified Arabic" w:hint="cs"/>
          <w:b/>
          <w:bCs/>
          <w:sz w:val="28"/>
          <w:szCs w:val="28"/>
          <w:rtl/>
          <w:lang w:eastAsia="fr-FR" w:bidi="ar-DZ"/>
        </w:rPr>
        <w:t>عناصر المسؤولية الاجتماعية</w:t>
      </w:r>
    </w:p>
    <w:p w:rsidR="00A9742C" w:rsidRPr="00153700" w:rsidRDefault="00A9742C" w:rsidP="00A9742C">
      <w:pPr>
        <w:spacing w:after="241"/>
        <w:ind w:left="47" w:hanging="10"/>
        <w:jc w:val="lowKashida"/>
        <w:rPr>
          <w:rFonts w:ascii="Simplified Arabic" w:hAnsi="Simplified Arabic" w:cs="Simplified Arabic"/>
          <w:sz w:val="28"/>
          <w:szCs w:val="28"/>
        </w:rPr>
      </w:pPr>
      <w:r w:rsidRPr="00A9742C">
        <w:rPr>
          <w:rFonts w:ascii="Simplified Arabic" w:hAnsi="Simplified Arabic" w:cs="Simplified Arabic"/>
          <w:b/>
          <w:bCs/>
          <w:sz w:val="28"/>
          <w:szCs w:val="28"/>
          <w:rtl/>
        </w:rPr>
        <w:t>المبحث الثاني</w:t>
      </w:r>
      <w:r>
        <w:rPr>
          <w:rFonts w:ascii="Simplified Arabic" w:hAnsi="Simplified Arabic" w:cs="Simplified Arabic"/>
          <w:b/>
          <w:bCs/>
          <w:sz w:val="28"/>
          <w:szCs w:val="28"/>
        </w:rPr>
        <w:t>:</w:t>
      </w:r>
      <w:r w:rsidRPr="00153700">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ماهية الاداء</w:t>
      </w:r>
    </w:p>
    <w:p w:rsidR="008E757F" w:rsidRPr="00A9742C" w:rsidRDefault="00A9742C" w:rsidP="00A9742C">
      <w:pPr>
        <w:pStyle w:val="Paragraphedeliste1"/>
        <w:tabs>
          <w:tab w:val="right" w:pos="368"/>
          <w:tab w:val="right" w:pos="509"/>
        </w:tabs>
        <w:spacing w:after="0"/>
        <w:ind w:left="-6"/>
        <w:jc w:val="lowKashida"/>
        <w:rPr>
          <w:rFonts w:ascii="Simplified Arabic" w:hAnsi="Simplified Arabic" w:cs="Simplified Arabic"/>
          <w:b/>
          <w:bCs/>
          <w:color w:val="FF0000"/>
          <w:sz w:val="28"/>
          <w:szCs w:val="28"/>
          <w:lang w:val="fr-FR"/>
        </w:rPr>
      </w:pPr>
      <w:r w:rsidRPr="00A9742C">
        <w:rPr>
          <w:rFonts w:ascii="Simplified Arabic" w:hAnsi="Simplified Arabic" w:cs="Simplified Arabic"/>
          <w:b/>
          <w:bCs/>
          <w:sz w:val="28"/>
          <w:szCs w:val="28"/>
          <w:rtl/>
        </w:rPr>
        <w:t>المطلب الأول</w:t>
      </w:r>
      <w:r w:rsidRPr="00153700">
        <w:rPr>
          <w:rFonts w:ascii="Simplified Arabic" w:hAnsi="Simplified Arabic" w:cs="Simplified Arabic"/>
          <w:b/>
          <w:bCs/>
          <w:sz w:val="28"/>
          <w:szCs w:val="28"/>
          <w:rtl/>
        </w:rPr>
        <w:t>: مفهوم  الأداء</w:t>
      </w:r>
    </w:p>
    <w:p w:rsidR="008E757F" w:rsidRPr="00A9742C" w:rsidRDefault="00A9742C" w:rsidP="00A9742C">
      <w:pPr>
        <w:pStyle w:val="Paragraphedeliste1"/>
        <w:tabs>
          <w:tab w:val="right" w:pos="368"/>
          <w:tab w:val="right" w:pos="509"/>
        </w:tabs>
        <w:spacing w:after="0"/>
        <w:ind w:left="-6"/>
        <w:jc w:val="lowKashida"/>
        <w:rPr>
          <w:rFonts w:ascii="Simplified Arabic" w:hAnsi="Simplified Arabic" w:cs="Simplified Arabic"/>
          <w:b/>
          <w:bCs/>
          <w:color w:val="FF0000"/>
          <w:sz w:val="28"/>
          <w:szCs w:val="28"/>
          <w:lang w:val="fr-FR"/>
        </w:rPr>
      </w:pPr>
      <w:r w:rsidRPr="00A9742C">
        <w:rPr>
          <w:rFonts w:ascii="Simplified Arabic" w:hAnsi="Simplified Arabic" w:cs="Simplified Arabic"/>
          <w:b/>
          <w:bCs/>
          <w:sz w:val="28"/>
          <w:szCs w:val="28"/>
          <w:rtl/>
        </w:rPr>
        <w:t>.</w:t>
      </w:r>
      <w:r w:rsidRPr="00A9742C">
        <w:rPr>
          <w:rFonts w:ascii="Simplified Arabic" w:hAnsi="Simplified Arabic" w:cs="Simplified Arabic" w:hint="cs"/>
          <w:b/>
          <w:bCs/>
          <w:sz w:val="28"/>
          <w:szCs w:val="28"/>
          <w:rtl/>
        </w:rPr>
        <w:t>مطلب الثاني</w:t>
      </w:r>
      <w:r>
        <w:rPr>
          <w:rFonts w:ascii="Simplified Arabic" w:hAnsi="Simplified Arabic" w:cs="Simplified Arabic" w:hint="cs"/>
          <w:b/>
          <w:bCs/>
          <w:sz w:val="28"/>
          <w:szCs w:val="28"/>
          <w:rtl/>
        </w:rPr>
        <w:t xml:space="preserve"> محددات الاداء ومعوقاته</w:t>
      </w:r>
    </w:p>
    <w:p w:rsidR="008E757F" w:rsidRDefault="00A9742C" w:rsidP="00A9742C">
      <w:pPr>
        <w:pStyle w:val="Paragraphedeliste1"/>
        <w:tabs>
          <w:tab w:val="right" w:pos="368"/>
          <w:tab w:val="right" w:pos="509"/>
        </w:tabs>
        <w:spacing w:after="0"/>
        <w:ind w:left="0"/>
        <w:jc w:val="lowKashida"/>
        <w:rPr>
          <w:rFonts w:ascii="Simplified Arabic" w:hAnsi="Simplified Arabic" w:cs="Simplified Arabic" w:hint="cs"/>
          <w:b/>
          <w:bCs/>
          <w:sz w:val="28"/>
          <w:szCs w:val="28"/>
          <w:rtl/>
        </w:rPr>
      </w:pPr>
      <w:r>
        <w:rPr>
          <w:rFonts w:ascii="Simplified Arabic" w:hAnsi="Simplified Arabic" w:cs="Simplified Arabic" w:hint="cs"/>
          <w:sz w:val="28"/>
          <w:szCs w:val="28"/>
          <w:rtl/>
          <w:lang w:bidi="ar-DZ"/>
        </w:rPr>
        <w:t>مطلب الثالث</w:t>
      </w:r>
      <w:r w:rsidRPr="00153700">
        <w:rPr>
          <w:rFonts w:ascii="Simplified Arabic" w:hAnsi="Simplified Arabic" w:cs="Simplified Arabic"/>
          <w:sz w:val="28"/>
          <w:szCs w:val="28"/>
          <w:rtl/>
        </w:rPr>
        <w:t xml:space="preserve">  </w:t>
      </w:r>
      <w:r w:rsidRPr="00153700">
        <w:rPr>
          <w:rFonts w:ascii="Simplified Arabic" w:hAnsi="Simplified Arabic" w:cs="Simplified Arabic"/>
          <w:b/>
          <w:bCs/>
          <w:sz w:val="28"/>
          <w:szCs w:val="28"/>
          <w:rtl/>
        </w:rPr>
        <w:t xml:space="preserve">مؤشرات تقييم الأداء الاجتماعي </w:t>
      </w:r>
    </w:p>
    <w:p w:rsidR="00A9742C" w:rsidRDefault="00A9742C" w:rsidP="00A9742C">
      <w:pPr>
        <w:pStyle w:val="Paragraphedeliste1"/>
        <w:tabs>
          <w:tab w:val="right" w:pos="368"/>
          <w:tab w:val="right" w:pos="509"/>
        </w:tabs>
        <w:spacing w:after="0"/>
        <w:ind w:left="0"/>
        <w:jc w:val="lowKashida"/>
        <w:rPr>
          <w:rFonts w:ascii="Simplified Arabic" w:hAnsi="Simplified Arabic" w:cs="Simplified Arabic"/>
          <w:b/>
          <w:bCs/>
          <w:color w:val="FF0000"/>
          <w:sz w:val="28"/>
          <w:szCs w:val="28"/>
          <w:rtl/>
        </w:rPr>
      </w:pPr>
      <w:r>
        <w:rPr>
          <w:rFonts w:ascii="Simplified Arabic" w:hAnsi="Simplified Arabic" w:cs="Simplified Arabic" w:hint="cs"/>
          <w:b/>
          <w:bCs/>
          <w:sz w:val="28"/>
          <w:szCs w:val="28"/>
          <w:rtl/>
        </w:rPr>
        <w:t xml:space="preserve">خاتمة </w:t>
      </w: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8E757F" w:rsidRDefault="008E757F"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11156D" w:rsidRDefault="008E757F"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r>
        <w:rPr>
          <w:rFonts w:ascii="Simplified Arabic" w:hAnsi="Simplified Arabic" w:cs="Simplified Arabic" w:hint="cs"/>
          <w:b/>
          <w:bCs/>
          <w:color w:val="FF0000"/>
          <w:sz w:val="28"/>
          <w:szCs w:val="28"/>
          <w:rtl/>
        </w:rPr>
        <w:t>ا</w:t>
      </w:r>
      <w:r w:rsidR="0011156D">
        <w:rPr>
          <w:rFonts w:ascii="Simplified Arabic" w:hAnsi="Simplified Arabic" w:cs="Simplified Arabic" w:hint="cs"/>
          <w:b/>
          <w:bCs/>
          <w:color w:val="FF0000"/>
          <w:sz w:val="28"/>
          <w:szCs w:val="28"/>
          <w:rtl/>
        </w:rPr>
        <w:t xml:space="preserve">لمقدمة </w:t>
      </w:r>
    </w:p>
    <w:p w:rsidR="008E757F" w:rsidRPr="0011156D" w:rsidRDefault="008E757F" w:rsidP="00DF5785">
      <w:pPr>
        <w:pStyle w:val="Paragraphedeliste1"/>
        <w:tabs>
          <w:tab w:val="right" w:pos="368"/>
          <w:tab w:val="right" w:pos="509"/>
        </w:tabs>
        <w:spacing w:after="0"/>
        <w:ind w:left="-6"/>
        <w:jc w:val="lowKashida"/>
        <w:rPr>
          <w:rFonts w:ascii="Simplified Arabic" w:hAnsi="Simplified Arabic" w:cs="Simplified Arabic"/>
          <w:b/>
          <w:bCs/>
          <w:sz w:val="28"/>
          <w:szCs w:val="28"/>
          <w:rtl/>
        </w:rPr>
      </w:pPr>
    </w:p>
    <w:p w:rsidR="0011156D" w:rsidRPr="008E757F" w:rsidRDefault="0011156D" w:rsidP="00DF5785">
      <w:pPr>
        <w:pStyle w:val="Paragraphedeliste1"/>
        <w:tabs>
          <w:tab w:val="right" w:pos="368"/>
          <w:tab w:val="right" w:pos="509"/>
        </w:tabs>
        <w:spacing w:after="0"/>
        <w:ind w:left="-6"/>
        <w:jc w:val="lowKashida"/>
        <w:rPr>
          <w:rFonts w:ascii="Simplified Arabic" w:hAnsi="Simplified Arabic" w:cs="Simplified Arabic"/>
          <w:sz w:val="40"/>
          <w:szCs w:val="40"/>
          <w:rtl/>
        </w:rPr>
      </w:pPr>
      <w:r w:rsidRPr="008E757F">
        <w:rPr>
          <w:rFonts w:ascii="Simplified Arabic" w:hAnsi="Simplified Arabic" w:cs="Simplified Arabic" w:hint="cs"/>
          <w:sz w:val="40"/>
          <w:szCs w:val="40"/>
          <w:rtl/>
        </w:rPr>
        <w:t xml:space="preserve">المسؤولية الاجتماعية هي </w:t>
      </w:r>
      <w:r w:rsidR="008E757F" w:rsidRPr="008E757F">
        <w:rPr>
          <w:rFonts w:ascii="Simplified Arabic" w:hAnsi="Simplified Arabic" w:cs="Simplified Arabic" w:hint="cs"/>
          <w:sz w:val="40"/>
          <w:szCs w:val="40"/>
          <w:rtl/>
        </w:rPr>
        <w:t>نطريه</w:t>
      </w:r>
      <w:r w:rsidRPr="008E757F">
        <w:rPr>
          <w:rFonts w:ascii="Simplified Arabic" w:hAnsi="Simplified Arabic" w:cs="Simplified Arabic" w:hint="cs"/>
          <w:sz w:val="40"/>
          <w:szCs w:val="40"/>
          <w:rtl/>
        </w:rPr>
        <w:t xml:space="preserve"> </w:t>
      </w:r>
      <w:r w:rsidR="008E757F" w:rsidRPr="008E757F">
        <w:rPr>
          <w:rFonts w:ascii="Simplified Arabic" w:hAnsi="Simplified Arabic" w:cs="Simplified Arabic" w:hint="cs"/>
          <w:sz w:val="40"/>
          <w:szCs w:val="40"/>
          <w:rtl/>
        </w:rPr>
        <w:t>أخلاقية</w:t>
      </w:r>
      <w:r w:rsidRPr="008E757F">
        <w:rPr>
          <w:rFonts w:ascii="Simplified Arabic" w:hAnsi="Simplified Arabic" w:cs="Simplified Arabic" w:hint="cs"/>
          <w:sz w:val="40"/>
          <w:szCs w:val="40"/>
          <w:rtl/>
        </w:rPr>
        <w:t xml:space="preserve"> تقترح ان أي كيان سواء كان </w:t>
      </w:r>
      <w:r w:rsidR="008E757F" w:rsidRPr="008E757F">
        <w:rPr>
          <w:rFonts w:ascii="Simplified Arabic" w:hAnsi="Simplified Arabic" w:cs="Simplified Arabic" w:hint="cs"/>
          <w:sz w:val="40"/>
          <w:szCs w:val="40"/>
          <w:rtl/>
        </w:rPr>
        <w:t>منظمة</w:t>
      </w:r>
      <w:r w:rsidRPr="008E757F">
        <w:rPr>
          <w:rFonts w:ascii="Simplified Arabic" w:hAnsi="Simplified Arabic" w:cs="Simplified Arabic" w:hint="cs"/>
          <w:sz w:val="40"/>
          <w:szCs w:val="40"/>
          <w:rtl/>
        </w:rPr>
        <w:t xml:space="preserve"> </w:t>
      </w:r>
      <w:r w:rsidR="008E757F" w:rsidRPr="008E757F">
        <w:rPr>
          <w:rFonts w:ascii="Simplified Arabic" w:hAnsi="Simplified Arabic" w:cs="Simplified Arabic" w:hint="cs"/>
          <w:sz w:val="40"/>
          <w:szCs w:val="40"/>
          <w:rtl/>
        </w:rPr>
        <w:t>أو</w:t>
      </w:r>
      <w:r w:rsidRPr="008E757F">
        <w:rPr>
          <w:rFonts w:ascii="Simplified Arabic" w:hAnsi="Simplified Arabic" w:cs="Simplified Arabic" w:hint="cs"/>
          <w:sz w:val="40"/>
          <w:szCs w:val="40"/>
          <w:rtl/>
        </w:rPr>
        <w:t xml:space="preserve"> فرد يقع على عاتقه </w:t>
      </w:r>
    </w:p>
    <w:p w:rsidR="0011156D" w:rsidRPr="008E757F" w:rsidRDefault="0011156D" w:rsidP="00DF5785">
      <w:pPr>
        <w:pStyle w:val="Paragraphedeliste1"/>
        <w:tabs>
          <w:tab w:val="right" w:pos="368"/>
          <w:tab w:val="right" w:pos="509"/>
        </w:tabs>
        <w:spacing w:after="0"/>
        <w:ind w:left="-6"/>
        <w:jc w:val="lowKashida"/>
        <w:rPr>
          <w:rFonts w:ascii="Simplified Arabic" w:hAnsi="Simplified Arabic" w:cs="Simplified Arabic"/>
          <w:sz w:val="40"/>
          <w:szCs w:val="40"/>
          <w:rtl/>
        </w:rPr>
      </w:pPr>
      <w:r w:rsidRPr="008E757F">
        <w:rPr>
          <w:rFonts w:ascii="Simplified Arabic" w:hAnsi="Simplified Arabic" w:cs="Simplified Arabic" w:hint="cs"/>
          <w:sz w:val="40"/>
          <w:szCs w:val="40"/>
          <w:rtl/>
        </w:rPr>
        <w:t xml:space="preserve">العمل لمصلحة </w:t>
      </w:r>
      <w:r w:rsidR="008E757F" w:rsidRPr="008E757F">
        <w:rPr>
          <w:rFonts w:ascii="Simplified Arabic" w:hAnsi="Simplified Arabic" w:cs="Simplified Arabic" w:hint="cs"/>
          <w:sz w:val="40"/>
          <w:szCs w:val="40"/>
          <w:rtl/>
        </w:rPr>
        <w:t>المجتمع</w:t>
      </w:r>
      <w:r w:rsidRPr="008E757F">
        <w:rPr>
          <w:rFonts w:ascii="Simplified Arabic" w:hAnsi="Simplified Arabic" w:cs="Simplified Arabic" w:hint="cs"/>
          <w:sz w:val="40"/>
          <w:szCs w:val="40"/>
          <w:rtl/>
        </w:rPr>
        <w:t xml:space="preserve"> ككل فالمسؤولية هي </w:t>
      </w:r>
      <w:r w:rsidR="008E757F" w:rsidRPr="008E757F">
        <w:rPr>
          <w:rFonts w:ascii="Simplified Arabic" w:hAnsi="Simplified Arabic" w:cs="Simplified Arabic" w:hint="cs"/>
          <w:sz w:val="40"/>
          <w:szCs w:val="40"/>
          <w:rtl/>
        </w:rPr>
        <w:t>أمر</w:t>
      </w:r>
      <w:r w:rsidRPr="008E757F">
        <w:rPr>
          <w:rFonts w:ascii="Simplified Arabic" w:hAnsi="Simplified Arabic" w:cs="Simplified Arabic" w:hint="cs"/>
          <w:sz w:val="40"/>
          <w:szCs w:val="40"/>
          <w:rtl/>
        </w:rPr>
        <w:t xml:space="preserve"> يتعين على كل </w:t>
      </w:r>
      <w:r w:rsidR="008E757F" w:rsidRPr="008E757F">
        <w:rPr>
          <w:rFonts w:ascii="Simplified Arabic" w:hAnsi="Simplified Arabic" w:cs="Simplified Arabic" w:hint="cs"/>
          <w:sz w:val="40"/>
          <w:szCs w:val="40"/>
          <w:rtl/>
        </w:rPr>
        <w:t>منظمة</w:t>
      </w:r>
      <w:r w:rsidRPr="008E757F">
        <w:rPr>
          <w:rFonts w:ascii="Simplified Arabic" w:hAnsi="Simplified Arabic" w:cs="Simplified Arabic" w:hint="cs"/>
          <w:sz w:val="40"/>
          <w:szCs w:val="40"/>
          <w:rtl/>
        </w:rPr>
        <w:t xml:space="preserve"> </w:t>
      </w:r>
      <w:r w:rsidR="008E757F" w:rsidRPr="008E757F">
        <w:rPr>
          <w:rFonts w:ascii="Simplified Arabic" w:hAnsi="Simplified Arabic" w:cs="Simplified Arabic" w:hint="cs"/>
          <w:sz w:val="40"/>
          <w:szCs w:val="40"/>
          <w:rtl/>
        </w:rPr>
        <w:t>أو</w:t>
      </w:r>
      <w:r w:rsidRPr="008E757F">
        <w:rPr>
          <w:rFonts w:ascii="Simplified Arabic" w:hAnsi="Simplified Arabic" w:cs="Simplified Arabic" w:hint="cs"/>
          <w:sz w:val="40"/>
          <w:szCs w:val="40"/>
          <w:rtl/>
        </w:rPr>
        <w:t xml:space="preserve"> فرد الالتزام بها </w:t>
      </w:r>
      <w:r w:rsidR="008E757F" w:rsidRPr="008E757F">
        <w:rPr>
          <w:rFonts w:ascii="Simplified Arabic" w:hAnsi="Simplified Arabic" w:cs="Simplified Arabic" w:hint="cs"/>
          <w:sz w:val="40"/>
          <w:szCs w:val="40"/>
          <w:rtl/>
        </w:rPr>
        <w:t>وبالأداء</w:t>
      </w:r>
      <w:r w:rsidRPr="008E757F">
        <w:rPr>
          <w:rFonts w:ascii="Simplified Arabic" w:hAnsi="Simplified Arabic" w:cs="Simplified Arabic" w:hint="cs"/>
          <w:sz w:val="40"/>
          <w:szCs w:val="40"/>
          <w:rtl/>
        </w:rPr>
        <w:t xml:space="preserve"> </w:t>
      </w:r>
    </w:p>
    <w:p w:rsidR="0011156D" w:rsidRPr="008E757F" w:rsidRDefault="0011156D" w:rsidP="00DF5785">
      <w:pPr>
        <w:pStyle w:val="Paragraphedeliste1"/>
        <w:tabs>
          <w:tab w:val="right" w:pos="368"/>
          <w:tab w:val="right" w:pos="509"/>
        </w:tabs>
        <w:spacing w:after="0"/>
        <w:ind w:left="-6"/>
        <w:jc w:val="lowKashida"/>
        <w:rPr>
          <w:rFonts w:ascii="Simplified Arabic" w:hAnsi="Simplified Arabic" w:cs="Simplified Arabic"/>
          <w:sz w:val="40"/>
          <w:szCs w:val="40"/>
          <w:rtl/>
        </w:rPr>
      </w:pPr>
      <w:r w:rsidRPr="008E757F">
        <w:rPr>
          <w:rFonts w:ascii="Simplified Arabic" w:hAnsi="Simplified Arabic" w:cs="Simplified Arabic" w:hint="cs"/>
          <w:sz w:val="40"/>
          <w:szCs w:val="40"/>
          <w:rtl/>
        </w:rPr>
        <w:t xml:space="preserve">الاجتماعي حيث يتمثل </w:t>
      </w:r>
      <w:r w:rsidR="008E757F" w:rsidRPr="008E757F">
        <w:rPr>
          <w:rFonts w:ascii="Simplified Arabic" w:hAnsi="Simplified Arabic" w:cs="Simplified Arabic" w:hint="cs"/>
          <w:sz w:val="40"/>
          <w:szCs w:val="40"/>
          <w:rtl/>
        </w:rPr>
        <w:t>الأداء</w:t>
      </w:r>
      <w:r w:rsidRPr="008E757F">
        <w:rPr>
          <w:rFonts w:ascii="Simplified Arabic" w:hAnsi="Simplified Arabic" w:cs="Simplified Arabic" w:hint="cs"/>
          <w:sz w:val="40"/>
          <w:szCs w:val="40"/>
          <w:rtl/>
        </w:rPr>
        <w:t xml:space="preserve"> الاجتماعي في تحقيق </w:t>
      </w:r>
      <w:r w:rsidR="008E757F" w:rsidRPr="008E757F">
        <w:rPr>
          <w:rFonts w:ascii="Simplified Arabic" w:hAnsi="Simplified Arabic" w:cs="Simplified Arabic" w:hint="cs"/>
          <w:sz w:val="40"/>
          <w:szCs w:val="40"/>
          <w:rtl/>
        </w:rPr>
        <w:t>أهداف</w:t>
      </w:r>
      <w:r w:rsidRPr="008E757F">
        <w:rPr>
          <w:rFonts w:ascii="Simplified Arabic" w:hAnsi="Simplified Arabic" w:cs="Simplified Arabic" w:hint="cs"/>
          <w:sz w:val="40"/>
          <w:szCs w:val="40"/>
          <w:rtl/>
        </w:rPr>
        <w:t xml:space="preserve"> الرسالة الاجتماعية للمؤسسة </w:t>
      </w:r>
      <w:r w:rsidR="008E757F" w:rsidRPr="008E757F">
        <w:rPr>
          <w:rFonts w:ascii="Simplified Arabic" w:hAnsi="Simplified Arabic" w:cs="Simplified Arabic" w:hint="cs"/>
          <w:sz w:val="40"/>
          <w:szCs w:val="40"/>
          <w:rtl/>
        </w:rPr>
        <w:t>وإدارته</w:t>
      </w:r>
      <w:r w:rsidRPr="008E757F">
        <w:rPr>
          <w:rFonts w:ascii="Simplified Arabic" w:hAnsi="Simplified Arabic" w:cs="Simplified Arabic" w:hint="cs"/>
          <w:sz w:val="40"/>
          <w:szCs w:val="40"/>
          <w:rtl/>
        </w:rPr>
        <w:t xml:space="preserve"> تتطلب عملية مؤسسية لترجمة </w:t>
      </w:r>
      <w:r w:rsidR="008E757F" w:rsidRPr="008E757F">
        <w:rPr>
          <w:rFonts w:ascii="Simplified Arabic" w:hAnsi="Simplified Arabic" w:cs="Simplified Arabic" w:hint="cs"/>
          <w:sz w:val="40"/>
          <w:szCs w:val="40"/>
          <w:rtl/>
        </w:rPr>
        <w:t>الأهداف</w:t>
      </w:r>
    </w:p>
    <w:p w:rsidR="0011156D" w:rsidRPr="008E757F" w:rsidRDefault="0011156D" w:rsidP="00DF5785">
      <w:pPr>
        <w:pStyle w:val="Paragraphedeliste1"/>
        <w:tabs>
          <w:tab w:val="right" w:pos="368"/>
          <w:tab w:val="right" w:pos="509"/>
        </w:tabs>
        <w:spacing w:after="0"/>
        <w:ind w:left="-6"/>
        <w:jc w:val="lowKashida"/>
        <w:rPr>
          <w:rFonts w:ascii="Simplified Arabic" w:hAnsi="Simplified Arabic" w:cs="Simplified Arabic"/>
          <w:sz w:val="40"/>
          <w:szCs w:val="40"/>
          <w:rtl/>
        </w:rPr>
      </w:pPr>
      <w:r w:rsidRPr="008E757F">
        <w:rPr>
          <w:rFonts w:ascii="Simplified Arabic" w:hAnsi="Simplified Arabic" w:cs="Simplified Arabic" w:hint="cs"/>
          <w:sz w:val="40"/>
          <w:szCs w:val="40"/>
          <w:rtl/>
        </w:rPr>
        <w:t xml:space="preserve">فما هي المسؤولية </w:t>
      </w:r>
      <w:r w:rsidR="008E757F" w:rsidRPr="008E757F">
        <w:rPr>
          <w:rFonts w:ascii="Simplified Arabic" w:hAnsi="Simplified Arabic" w:cs="Simplified Arabic" w:hint="cs"/>
          <w:sz w:val="40"/>
          <w:szCs w:val="40"/>
          <w:rtl/>
        </w:rPr>
        <w:t>الاجتماعية</w:t>
      </w:r>
      <w:r w:rsidRPr="008E757F">
        <w:rPr>
          <w:rFonts w:ascii="Simplified Arabic" w:hAnsi="Simplified Arabic" w:cs="Simplified Arabic" w:hint="cs"/>
          <w:sz w:val="40"/>
          <w:szCs w:val="40"/>
          <w:rtl/>
        </w:rPr>
        <w:t xml:space="preserve"> </w:t>
      </w:r>
      <w:r w:rsidR="008E757F" w:rsidRPr="008E757F">
        <w:rPr>
          <w:rFonts w:ascii="Simplified Arabic" w:hAnsi="Simplified Arabic" w:cs="Simplified Arabic" w:hint="cs"/>
          <w:sz w:val="40"/>
          <w:szCs w:val="40"/>
          <w:rtl/>
        </w:rPr>
        <w:t>والأداء</w:t>
      </w:r>
      <w:r w:rsidRPr="008E757F">
        <w:rPr>
          <w:rFonts w:ascii="Simplified Arabic" w:hAnsi="Simplified Arabic" w:cs="Simplified Arabic" w:hint="cs"/>
          <w:sz w:val="40"/>
          <w:szCs w:val="40"/>
          <w:rtl/>
        </w:rPr>
        <w:t xml:space="preserve"> الاجتماعي </w:t>
      </w:r>
    </w:p>
    <w:p w:rsidR="00160A2E" w:rsidRDefault="00160A2E" w:rsidP="00160A2E">
      <w:pPr>
        <w:pStyle w:val="Paragraphedeliste1"/>
        <w:tabs>
          <w:tab w:val="right" w:pos="368"/>
          <w:tab w:val="right" w:pos="509"/>
        </w:tabs>
        <w:spacing w:after="0"/>
        <w:ind w:left="0"/>
        <w:jc w:val="lowKashida"/>
        <w:rPr>
          <w:rFonts w:ascii="Simplified Arabic" w:hAnsi="Simplified Arabic" w:cs="Simplified Arabic"/>
          <w:b/>
          <w:bCs/>
          <w:color w:val="FF0000"/>
          <w:sz w:val="28"/>
          <w:szCs w:val="28"/>
          <w:rtl/>
        </w:rPr>
      </w:pPr>
    </w:p>
    <w:p w:rsidR="0011156D" w:rsidRDefault="0011156D"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11156D" w:rsidRDefault="0011156D"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11156D" w:rsidRDefault="0011156D"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11156D" w:rsidRDefault="0011156D"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11156D" w:rsidRDefault="0011156D"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11156D" w:rsidRDefault="0011156D" w:rsidP="00DF5785">
      <w:pPr>
        <w:pStyle w:val="Paragraphedeliste1"/>
        <w:tabs>
          <w:tab w:val="right" w:pos="368"/>
          <w:tab w:val="right" w:pos="509"/>
        </w:tabs>
        <w:spacing w:after="0"/>
        <w:ind w:left="-6"/>
        <w:jc w:val="lowKashida"/>
        <w:rPr>
          <w:rFonts w:ascii="Simplified Arabic" w:hAnsi="Simplified Arabic" w:cs="Simplified Arabic"/>
          <w:b/>
          <w:bCs/>
          <w:color w:val="FF0000"/>
          <w:sz w:val="28"/>
          <w:szCs w:val="28"/>
          <w:rtl/>
        </w:rPr>
      </w:pPr>
    </w:p>
    <w:p w:rsidR="0011156D" w:rsidRDefault="0011156D" w:rsidP="00160A2E">
      <w:pPr>
        <w:pStyle w:val="Paragraphedeliste1"/>
        <w:tabs>
          <w:tab w:val="right" w:pos="368"/>
          <w:tab w:val="right" w:pos="509"/>
        </w:tabs>
        <w:spacing w:after="0"/>
        <w:ind w:left="0"/>
        <w:jc w:val="lowKashida"/>
        <w:rPr>
          <w:rFonts w:ascii="Simplified Arabic" w:hAnsi="Simplified Arabic" w:cs="Simplified Arabic"/>
          <w:b/>
          <w:bCs/>
          <w:color w:val="FF0000"/>
          <w:sz w:val="28"/>
          <w:szCs w:val="28"/>
          <w:rtl/>
        </w:rPr>
      </w:pPr>
    </w:p>
    <w:p w:rsidR="00160A2E" w:rsidRDefault="00160A2E" w:rsidP="00160A2E">
      <w:pPr>
        <w:pStyle w:val="Paragraphedeliste1"/>
        <w:tabs>
          <w:tab w:val="right" w:pos="368"/>
          <w:tab w:val="right" w:pos="509"/>
        </w:tabs>
        <w:spacing w:after="0"/>
        <w:ind w:left="0"/>
        <w:jc w:val="lowKashida"/>
        <w:rPr>
          <w:rFonts w:ascii="Simplified Arabic" w:hAnsi="Simplified Arabic" w:cs="Simplified Arabic"/>
          <w:b/>
          <w:bCs/>
          <w:color w:val="FF0000"/>
          <w:sz w:val="28"/>
          <w:szCs w:val="28"/>
          <w:rtl/>
        </w:rPr>
      </w:pPr>
    </w:p>
    <w:p w:rsidR="0002138E" w:rsidRPr="00153700" w:rsidRDefault="00DF5785" w:rsidP="00DF5785">
      <w:pPr>
        <w:pStyle w:val="Paragraphedeliste1"/>
        <w:tabs>
          <w:tab w:val="right" w:pos="368"/>
          <w:tab w:val="right" w:pos="509"/>
        </w:tabs>
        <w:spacing w:after="0"/>
        <w:ind w:left="-6"/>
        <w:jc w:val="lowKashida"/>
        <w:rPr>
          <w:rFonts w:ascii="Simplified Arabic" w:hAnsi="Simplified Arabic" w:cs="Simplified Arabic"/>
          <w:b/>
          <w:bCs/>
          <w:color w:val="000000"/>
          <w:sz w:val="28"/>
          <w:szCs w:val="28"/>
          <w:rtl/>
        </w:rPr>
      </w:pPr>
      <w:r w:rsidRPr="006D2C55">
        <w:rPr>
          <w:rFonts w:ascii="Simplified Arabic" w:hAnsi="Simplified Arabic" w:cs="Simplified Arabic" w:hint="cs"/>
          <w:b/>
          <w:bCs/>
          <w:color w:val="FF0000"/>
          <w:sz w:val="28"/>
          <w:szCs w:val="28"/>
          <w:rtl/>
        </w:rPr>
        <w:t>المبحث الأول</w:t>
      </w:r>
      <w:r w:rsidR="008A4F70" w:rsidRPr="00153700">
        <w:rPr>
          <w:rFonts w:ascii="Simplified Arabic" w:hAnsi="Simplified Arabic" w:cs="Simplified Arabic"/>
          <w:b/>
          <w:bCs/>
          <w:color w:val="000000"/>
          <w:sz w:val="28"/>
          <w:szCs w:val="28"/>
          <w:rtl/>
        </w:rPr>
        <w:t>: المسؤولية الاجتماعية:</w:t>
      </w:r>
    </w:p>
    <w:p w:rsidR="00357ABC" w:rsidRPr="00153700" w:rsidRDefault="009831F6" w:rsidP="009831F6">
      <w:pPr>
        <w:pStyle w:val="Paragraphedeliste1"/>
        <w:tabs>
          <w:tab w:val="right" w:pos="368"/>
          <w:tab w:val="right" w:pos="509"/>
        </w:tabs>
        <w:spacing w:after="0"/>
        <w:ind w:left="-1"/>
        <w:jc w:val="lowKashida"/>
        <w:rPr>
          <w:rFonts w:ascii="Simplified Arabic" w:hAnsi="Simplified Arabic" w:cs="Simplified Arabic"/>
          <w:b/>
          <w:bCs/>
          <w:color w:val="000000"/>
          <w:sz w:val="28"/>
          <w:szCs w:val="28"/>
          <w:rtl/>
        </w:rPr>
      </w:pPr>
      <w:r w:rsidRPr="006D2C55">
        <w:rPr>
          <w:rFonts w:ascii="Simplified Arabic" w:hAnsi="Simplified Arabic" w:cs="Simplified Arabic" w:hint="cs"/>
          <w:b/>
          <w:bCs/>
          <w:color w:val="17365D" w:themeColor="text2" w:themeShade="BF"/>
          <w:sz w:val="28"/>
          <w:szCs w:val="28"/>
          <w:rtl/>
        </w:rPr>
        <w:t>المطلب ل</w:t>
      </w:r>
      <w:r w:rsidRPr="006D2C55">
        <w:rPr>
          <w:rFonts w:ascii="Simplified Arabic" w:hAnsi="Simplified Arabic" w:cs="Simplified Arabic"/>
          <w:b/>
          <w:bCs/>
          <w:color w:val="17365D" w:themeColor="text2" w:themeShade="BF"/>
          <w:sz w:val="28"/>
          <w:szCs w:val="28"/>
          <w:rtl/>
        </w:rPr>
        <w:t>أول</w:t>
      </w:r>
      <w:r w:rsidR="00357ABC" w:rsidRPr="00153700">
        <w:rPr>
          <w:rFonts w:ascii="Simplified Arabic" w:hAnsi="Simplified Arabic" w:cs="Simplified Arabic"/>
          <w:b/>
          <w:bCs/>
          <w:color w:val="000000"/>
          <w:sz w:val="28"/>
          <w:szCs w:val="28"/>
          <w:rtl/>
        </w:rPr>
        <w:t>: تعريف المسؤولية الاجتماعية:</w:t>
      </w:r>
    </w:p>
    <w:p w:rsidR="00510FE7" w:rsidRPr="00153700" w:rsidRDefault="00453E9D" w:rsidP="009831F6">
      <w:pPr>
        <w:autoSpaceDE w:val="0"/>
        <w:autoSpaceDN w:val="0"/>
        <w:adjustRightInd w:val="0"/>
        <w:spacing w:after="0"/>
        <w:ind w:firstLine="566"/>
        <w:jc w:val="lowKashida"/>
        <w:rPr>
          <w:rFonts w:ascii="Simplified Arabic" w:eastAsiaTheme="minorHAnsi" w:hAnsi="Simplified Arabic" w:cs="Simplified Arabic"/>
          <w:sz w:val="28"/>
          <w:szCs w:val="28"/>
          <w:rtl/>
          <w:lang w:val="fr-FR"/>
        </w:rPr>
      </w:pPr>
      <w:bookmarkStart w:id="0" w:name="_GoBack"/>
      <w:r w:rsidRPr="00153700">
        <w:rPr>
          <w:rFonts w:ascii="Simplified Arabic" w:eastAsiaTheme="minorHAnsi" w:hAnsi="Simplified Arabic" w:cs="Simplified Arabic"/>
          <w:sz w:val="28"/>
          <w:szCs w:val="28"/>
          <w:rtl/>
          <w:lang w:val="fr-FR"/>
        </w:rPr>
        <w:t>تعد</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المسؤولية</w:t>
      </w:r>
      <w:r w:rsidRPr="00153700">
        <w:rPr>
          <w:rFonts w:ascii="Simplified Arabic" w:eastAsiaTheme="minorHAnsi" w:hAnsi="Simplified Arabic" w:cs="Simplified Arabic"/>
          <w:sz w:val="28"/>
          <w:szCs w:val="28"/>
          <w:lang w:val="fr-FR"/>
        </w:rPr>
        <w:t xml:space="preserve"> </w:t>
      </w:r>
      <w:r w:rsidR="00357ABC" w:rsidRPr="00153700">
        <w:rPr>
          <w:rFonts w:ascii="Simplified Arabic" w:eastAsiaTheme="minorHAnsi" w:hAnsi="Simplified Arabic" w:cs="Simplified Arabic"/>
          <w:sz w:val="28"/>
          <w:szCs w:val="28"/>
          <w:rtl/>
          <w:lang w:val="fr-FR"/>
        </w:rPr>
        <w:t>الاجتماعية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للمنظمات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من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المفاهيم</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الإدارية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الحديثة،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والتي</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ظهرت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نتيجة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w:t>
      </w:r>
      <w:r w:rsidR="00505DCC" w:rsidRPr="00153700">
        <w:rPr>
          <w:rFonts w:ascii="Simplified Arabic" w:eastAsiaTheme="minorHAnsi" w:hAnsi="Simplified Arabic" w:cs="Simplified Arabic"/>
          <w:sz w:val="28"/>
          <w:szCs w:val="28"/>
          <w:rtl/>
          <w:lang w:val="fr-FR"/>
        </w:rPr>
        <w:t xml:space="preserve">زايد </w:t>
      </w:r>
      <w:r w:rsidRPr="00153700">
        <w:rPr>
          <w:rFonts w:ascii="Simplified Arabic" w:eastAsiaTheme="minorHAnsi" w:hAnsi="Simplified Arabic" w:cs="Simplified Arabic"/>
          <w:sz w:val="28"/>
          <w:szCs w:val="28"/>
          <w:rtl/>
          <w:lang w:val="fr-FR"/>
        </w:rPr>
        <w:t>الضغوط</w:t>
      </w:r>
      <w:r w:rsidR="00505DCC"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على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المنظمات،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حيث</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أن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دورها</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لا</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يقتصر</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فقط</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على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الخدمة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مصالحها</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الذاتية</w:t>
      </w:r>
      <w:r w:rsidR="00505DCC"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وتحقيق</w:t>
      </w:r>
      <w:r w:rsidR="00505DCC"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الأرباح،</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بل</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يتعدى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ذلك</w:t>
      </w:r>
      <w:r w:rsidR="00505DCC"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ويجب</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عليها</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إضافة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إلى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تحقيق</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مصالحها</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الذاتية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أن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تعمل</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على</w:t>
      </w:r>
      <w:r w:rsidR="00505DCC"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تحقيق</w:t>
      </w:r>
      <w:r w:rsidR="00505DCC"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مصالح</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المجتمع</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الذي</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تعمل</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به،</w:t>
      </w:r>
      <w:r w:rsidR="00505DCC"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فالمنظمات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اليوم</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أصبحت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مطالبة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بالتوفيق</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بين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أهدافها</w:t>
      </w:r>
      <w:r w:rsidR="00505DCC" w:rsidRPr="00153700">
        <w:rPr>
          <w:rFonts w:ascii="Simplified Arabic" w:eastAsiaTheme="minorHAnsi" w:hAnsi="Simplified Arabic" w:cs="Simplified Arabic"/>
          <w:sz w:val="28"/>
          <w:szCs w:val="28"/>
          <w:rtl/>
          <w:lang w:val="fr-FR"/>
        </w:rPr>
        <w:t xml:space="preserve"> </w:t>
      </w:r>
      <w:r w:rsidR="00357ABC" w:rsidRPr="00153700">
        <w:rPr>
          <w:rFonts w:ascii="Simplified Arabic" w:eastAsiaTheme="minorHAnsi" w:hAnsi="Simplified Arabic" w:cs="Simplified Arabic"/>
          <w:sz w:val="28"/>
          <w:szCs w:val="28"/>
          <w:rtl/>
          <w:lang w:val="fr-FR"/>
        </w:rPr>
        <w:t>الاقتصادية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والمتطلبات</w:t>
      </w:r>
      <w:r w:rsidRPr="00153700">
        <w:rPr>
          <w:rFonts w:ascii="Simplified Arabic" w:eastAsiaTheme="minorHAnsi" w:hAnsi="Simplified Arabic" w:cs="Simplified Arabic"/>
          <w:sz w:val="28"/>
          <w:szCs w:val="28"/>
          <w:lang w:val="fr-FR"/>
        </w:rPr>
        <w:t xml:space="preserve"> </w:t>
      </w:r>
      <w:r w:rsidR="00357ABC" w:rsidRPr="00153700">
        <w:rPr>
          <w:rFonts w:ascii="Simplified Arabic" w:eastAsiaTheme="minorHAnsi" w:hAnsi="Simplified Arabic" w:cs="Simplified Arabic"/>
          <w:sz w:val="28"/>
          <w:szCs w:val="28"/>
          <w:rtl/>
          <w:lang w:val="fr-FR"/>
        </w:rPr>
        <w:t>الاجتماعية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كشرط</w:t>
      </w:r>
      <w:r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 xml:space="preserve">لتحقيق </w:t>
      </w:r>
      <w:r w:rsidRPr="00153700">
        <w:rPr>
          <w:rFonts w:ascii="Simplified Arabic" w:eastAsiaTheme="minorHAnsi" w:hAnsi="Simplified Arabic" w:cs="Simplified Arabic"/>
          <w:sz w:val="28"/>
          <w:szCs w:val="28"/>
          <w:rtl/>
          <w:lang w:val="fr-FR"/>
        </w:rPr>
        <w:t>نموها</w:t>
      </w:r>
      <w:r w:rsidR="00F024CB"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وضمان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بقاءها</w:t>
      </w:r>
      <w:r w:rsidRPr="00153700">
        <w:rPr>
          <w:rFonts w:ascii="Simplified Arabic" w:eastAsiaTheme="minorHAnsi" w:hAnsi="Simplified Arabic" w:cs="Simplified Arabic"/>
          <w:sz w:val="28"/>
          <w:szCs w:val="28"/>
          <w:lang w:val="fr-FR"/>
        </w:rPr>
        <w:t>.</w:t>
      </w:r>
      <w:bookmarkEnd w:id="0"/>
    </w:p>
    <w:p w:rsidR="00570052" w:rsidRPr="00153700" w:rsidRDefault="00570052" w:rsidP="009831F6">
      <w:pPr>
        <w:autoSpaceDE w:val="0"/>
        <w:autoSpaceDN w:val="0"/>
        <w:adjustRightInd w:val="0"/>
        <w:spacing w:after="0"/>
        <w:ind w:firstLine="566"/>
        <w:jc w:val="lowKashida"/>
        <w:rPr>
          <w:rFonts w:ascii="Simplified Arabic" w:eastAsiaTheme="minorHAnsi" w:hAnsi="Simplified Arabic" w:cs="Simplified Arabic"/>
          <w:sz w:val="28"/>
          <w:szCs w:val="28"/>
          <w:rtl/>
          <w:lang w:val="fr-FR"/>
        </w:rPr>
      </w:pPr>
      <w:r w:rsidRPr="00153700">
        <w:rPr>
          <w:rFonts w:ascii="Simplified Arabic" w:hAnsi="Simplified Arabic" w:cs="Simplified Arabic"/>
          <w:sz w:val="28"/>
          <w:szCs w:val="28"/>
          <w:rtl/>
          <w:lang w:bidi="ar-EG"/>
        </w:rPr>
        <w:t>عرف البنك الدولي مفهوم المسؤولية الاجتماعية للمنظمات على أنها: "التزام أصحاب النشاطات التجارية بالمساهمة في التنمية المستدامة من خلال العمل مع موظفيهم وعائلاتهم والمجتمع المحلي والمجتمع ككل لتحسين مستوى معيشة الناس، بأسلوب يخدم التجارة ويخدم التنمية في آن واحد"</w:t>
      </w:r>
      <w:r w:rsidRPr="00153700">
        <w:rPr>
          <w:rStyle w:val="Appelnotedebasdep"/>
          <w:rFonts w:ascii="Simplified Arabic" w:hAnsi="Simplified Arabic" w:cs="Simplified Arabic"/>
          <w:sz w:val="28"/>
          <w:szCs w:val="28"/>
          <w:rtl/>
          <w:lang w:bidi="ar-EG"/>
        </w:rPr>
        <w:footnoteReference w:id="2"/>
      </w:r>
    </w:p>
    <w:p w:rsidR="004C7CE9" w:rsidRPr="00153700" w:rsidRDefault="002F36B5" w:rsidP="009831F6">
      <w:pPr>
        <w:spacing w:after="0"/>
        <w:ind w:left="-58" w:firstLine="624"/>
        <w:jc w:val="lowKashida"/>
        <w:rPr>
          <w:rFonts w:ascii="Simplified Arabic" w:hAnsi="Simplified Arabic" w:cs="Simplified Arabic"/>
          <w:color w:val="000000" w:themeColor="text1"/>
          <w:sz w:val="28"/>
          <w:szCs w:val="28"/>
          <w:rtl/>
          <w:lang w:val="fr-FR" w:bidi="ar-DZ"/>
        </w:rPr>
      </w:pPr>
      <w:r w:rsidRPr="00153700">
        <w:rPr>
          <w:rFonts w:ascii="Simplified Arabic" w:hAnsi="Simplified Arabic" w:cs="Simplified Arabic"/>
          <w:color w:val="000000" w:themeColor="text1"/>
          <w:sz w:val="28"/>
          <w:szCs w:val="28"/>
          <w:rtl/>
          <w:lang w:val="fr-FR" w:bidi="ar-DZ"/>
        </w:rPr>
        <w:t xml:space="preserve">المنظمة العالمية للمعايرة: ترى أن المسؤولية الاجتماعية للمؤسسات هي طريقة عمل المؤسسة التي من خلالها تدمج الاهتمامات والقضايا الاجتماعية والبيئية والاقتصادية في صنع القرارات والتقيد بإعداد التقارير حسب المواصفات إلي تتعلق بالبيئة إيزو14000 والمعايير العالمية للمسائلة الاجتماعية </w:t>
      </w:r>
      <w:r w:rsidRPr="00153700">
        <w:rPr>
          <w:rFonts w:ascii="Simplified Arabic" w:hAnsi="Simplified Arabic" w:cs="Simplified Arabic"/>
          <w:color w:val="000000" w:themeColor="text1"/>
          <w:sz w:val="28"/>
          <w:szCs w:val="28"/>
          <w:lang w:val="fr-FR" w:bidi="ar-DZ"/>
        </w:rPr>
        <w:t>SA00013</w:t>
      </w:r>
      <w:r w:rsidRPr="00153700">
        <w:rPr>
          <w:rFonts w:ascii="Simplified Arabic" w:hAnsi="Simplified Arabic" w:cs="Simplified Arabic"/>
          <w:color w:val="000000" w:themeColor="text1"/>
          <w:sz w:val="28"/>
          <w:szCs w:val="28"/>
          <w:rtl/>
          <w:lang w:val="fr-FR" w:bidi="ar-DZ"/>
        </w:rPr>
        <w:t xml:space="preserve"> والدليل الاسترشادي لكتابة التقارير المستدامة.</w:t>
      </w:r>
      <w:r w:rsidRPr="00153700">
        <w:rPr>
          <w:rStyle w:val="Appelnotedebasdep"/>
          <w:rFonts w:ascii="Simplified Arabic" w:hAnsi="Simplified Arabic" w:cs="Simplified Arabic"/>
          <w:color w:val="000000" w:themeColor="text1"/>
          <w:sz w:val="28"/>
          <w:szCs w:val="28"/>
          <w:rtl/>
          <w:lang w:val="fr-FR" w:bidi="ar-DZ"/>
        </w:rPr>
        <w:footnoteReference w:id="3"/>
      </w:r>
    </w:p>
    <w:p w:rsidR="002F36B5" w:rsidRPr="00153700" w:rsidRDefault="00381BDF" w:rsidP="009831F6">
      <w:pPr>
        <w:spacing w:after="0"/>
        <w:ind w:left="-1" w:firstLine="567"/>
        <w:jc w:val="lowKashida"/>
        <w:rPr>
          <w:rFonts w:ascii="Simplified Arabic" w:hAnsi="Simplified Arabic" w:cs="Simplified Arabic"/>
          <w:color w:val="000000" w:themeColor="text1"/>
          <w:sz w:val="28"/>
          <w:szCs w:val="28"/>
          <w:rtl/>
          <w:lang w:val="fr-FR" w:bidi="ar-DZ"/>
        </w:rPr>
      </w:pPr>
      <w:r w:rsidRPr="00153700">
        <w:rPr>
          <w:rFonts w:ascii="Simplified Arabic" w:hAnsi="Simplified Arabic" w:cs="Simplified Arabic"/>
          <w:color w:val="000000" w:themeColor="text1"/>
          <w:sz w:val="28"/>
          <w:szCs w:val="28"/>
          <w:rtl/>
          <w:lang w:val="fr-FR" w:bidi="ar-DZ"/>
        </w:rPr>
        <w:t xml:space="preserve">يشير مفهوم المسؤولية الاجتماعية </w:t>
      </w:r>
      <w:r w:rsidR="00357ABC" w:rsidRPr="00153700">
        <w:rPr>
          <w:rFonts w:ascii="Simplified Arabic" w:hAnsi="Simplified Arabic" w:cs="Simplified Arabic"/>
          <w:color w:val="000000" w:themeColor="text1"/>
          <w:sz w:val="28"/>
          <w:szCs w:val="28"/>
          <w:rtl/>
          <w:lang w:val="fr-FR" w:bidi="ar-DZ"/>
        </w:rPr>
        <w:t>إلى</w:t>
      </w:r>
      <w:r w:rsidRPr="00153700">
        <w:rPr>
          <w:rFonts w:ascii="Simplified Arabic" w:hAnsi="Simplified Arabic" w:cs="Simplified Arabic"/>
          <w:color w:val="000000" w:themeColor="text1"/>
          <w:sz w:val="28"/>
          <w:szCs w:val="28"/>
          <w:rtl/>
          <w:lang w:val="fr-FR" w:bidi="ar-DZ"/>
        </w:rPr>
        <w:t xml:space="preserve"> واجب </w:t>
      </w:r>
      <w:r w:rsidR="00357ABC" w:rsidRPr="00153700">
        <w:rPr>
          <w:rFonts w:ascii="Simplified Arabic" w:hAnsi="Simplified Arabic" w:cs="Simplified Arabic"/>
          <w:color w:val="000000" w:themeColor="text1"/>
          <w:sz w:val="28"/>
          <w:szCs w:val="28"/>
          <w:rtl/>
          <w:lang w:val="fr-FR" w:bidi="ar-DZ"/>
        </w:rPr>
        <w:t>إدارات</w:t>
      </w:r>
      <w:r w:rsidRPr="00153700">
        <w:rPr>
          <w:rFonts w:ascii="Simplified Arabic" w:hAnsi="Simplified Arabic" w:cs="Simplified Arabic"/>
          <w:color w:val="000000" w:themeColor="text1"/>
          <w:sz w:val="28"/>
          <w:szCs w:val="28"/>
          <w:rtl/>
          <w:lang w:val="fr-FR" w:bidi="ar-DZ"/>
        </w:rPr>
        <w:t xml:space="preserve"> المنظمات بالقيان باتخاذ قرارات </w:t>
      </w:r>
      <w:r w:rsidR="00357ABC" w:rsidRPr="00153700">
        <w:rPr>
          <w:rFonts w:ascii="Simplified Arabic" w:hAnsi="Simplified Arabic" w:cs="Simplified Arabic"/>
          <w:color w:val="000000" w:themeColor="text1"/>
          <w:sz w:val="28"/>
          <w:szCs w:val="28"/>
          <w:rtl/>
          <w:lang w:val="fr-FR" w:bidi="ar-DZ"/>
        </w:rPr>
        <w:t>أو</w:t>
      </w:r>
      <w:r w:rsidRPr="00153700">
        <w:rPr>
          <w:rFonts w:ascii="Simplified Arabic" w:hAnsi="Simplified Arabic" w:cs="Simplified Arabic"/>
          <w:color w:val="000000" w:themeColor="text1"/>
          <w:sz w:val="28"/>
          <w:szCs w:val="28"/>
          <w:rtl/>
          <w:lang w:val="fr-FR" w:bidi="ar-DZ"/>
        </w:rPr>
        <w:t xml:space="preserve"> التصرف بطريقة تساهم بزيادة رفاهية المجتمع ومصالحه </w:t>
      </w:r>
      <w:r w:rsidR="00357ABC" w:rsidRPr="00153700">
        <w:rPr>
          <w:rFonts w:ascii="Simplified Arabic" w:hAnsi="Simplified Arabic" w:cs="Simplified Arabic"/>
          <w:color w:val="000000" w:themeColor="text1"/>
          <w:sz w:val="28"/>
          <w:szCs w:val="28"/>
          <w:rtl/>
          <w:lang w:val="fr-FR" w:bidi="ar-DZ"/>
        </w:rPr>
        <w:t>إضافة</w:t>
      </w:r>
      <w:r w:rsidRPr="00153700">
        <w:rPr>
          <w:rFonts w:ascii="Simplified Arabic" w:hAnsi="Simplified Arabic" w:cs="Simplified Arabic"/>
          <w:color w:val="000000" w:themeColor="text1"/>
          <w:sz w:val="28"/>
          <w:szCs w:val="28"/>
          <w:rtl/>
          <w:lang w:val="fr-FR" w:bidi="ar-DZ"/>
        </w:rPr>
        <w:t xml:space="preserve"> </w:t>
      </w:r>
      <w:r w:rsidR="00357ABC" w:rsidRPr="00153700">
        <w:rPr>
          <w:rFonts w:ascii="Simplified Arabic" w:hAnsi="Simplified Arabic" w:cs="Simplified Arabic"/>
          <w:color w:val="000000" w:themeColor="text1"/>
          <w:sz w:val="28"/>
          <w:szCs w:val="28"/>
          <w:rtl/>
          <w:lang w:val="fr-FR" w:bidi="ar-DZ"/>
        </w:rPr>
        <w:t>إلى</w:t>
      </w:r>
      <w:r w:rsidRPr="00153700">
        <w:rPr>
          <w:rFonts w:ascii="Simplified Arabic" w:hAnsi="Simplified Arabic" w:cs="Simplified Arabic"/>
          <w:color w:val="000000" w:themeColor="text1"/>
          <w:sz w:val="28"/>
          <w:szCs w:val="28"/>
          <w:rtl/>
          <w:lang w:val="fr-FR" w:bidi="ar-DZ"/>
        </w:rPr>
        <w:t xml:space="preserve"> مصالح المنظمات، وبالتالي فان منظمات </w:t>
      </w:r>
      <w:r w:rsidR="00357ABC" w:rsidRPr="00153700">
        <w:rPr>
          <w:rFonts w:ascii="Simplified Arabic" w:hAnsi="Simplified Arabic" w:cs="Simplified Arabic"/>
          <w:color w:val="000000" w:themeColor="text1"/>
          <w:sz w:val="28"/>
          <w:szCs w:val="28"/>
          <w:rtl/>
          <w:lang w:val="fr-FR" w:bidi="ar-DZ"/>
        </w:rPr>
        <w:t>الأعمال</w:t>
      </w:r>
      <w:r w:rsidRPr="00153700">
        <w:rPr>
          <w:rFonts w:ascii="Simplified Arabic" w:hAnsi="Simplified Arabic" w:cs="Simplified Arabic"/>
          <w:color w:val="000000" w:themeColor="text1"/>
          <w:sz w:val="28"/>
          <w:szCs w:val="28"/>
          <w:rtl/>
          <w:lang w:val="fr-FR" w:bidi="ar-DZ"/>
        </w:rPr>
        <w:t xml:space="preserve"> يجب ان تتبنى دورا اجتماعيا واسعا وان تنفق بسخاء على </w:t>
      </w:r>
      <w:r w:rsidR="00357ABC" w:rsidRPr="00153700">
        <w:rPr>
          <w:rFonts w:ascii="Simplified Arabic" w:hAnsi="Simplified Arabic" w:cs="Simplified Arabic"/>
          <w:color w:val="000000" w:themeColor="text1"/>
          <w:sz w:val="28"/>
          <w:szCs w:val="28"/>
          <w:rtl/>
          <w:lang w:val="fr-FR" w:bidi="ar-DZ"/>
        </w:rPr>
        <w:t>الأنشطة</w:t>
      </w:r>
      <w:r w:rsidRPr="00153700">
        <w:rPr>
          <w:rFonts w:ascii="Simplified Arabic" w:hAnsi="Simplified Arabic" w:cs="Simplified Arabic"/>
          <w:color w:val="000000" w:themeColor="text1"/>
          <w:sz w:val="28"/>
          <w:szCs w:val="28"/>
          <w:rtl/>
          <w:lang w:val="fr-FR" w:bidi="ar-DZ"/>
        </w:rPr>
        <w:t xml:space="preserve"> الاجتماعية ورفاهية المجتمع.</w:t>
      </w:r>
      <w:r w:rsidRPr="00153700">
        <w:rPr>
          <w:rStyle w:val="Appelnotedebasdep"/>
          <w:rFonts w:ascii="Simplified Arabic" w:hAnsi="Simplified Arabic" w:cs="Simplified Arabic"/>
          <w:color w:val="000000" w:themeColor="text1"/>
          <w:sz w:val="28"/>
          <w:szCs w:val="28"/>
          <w:rtl/>
          <w:lang w:val="fr-FR" w:bidi="ar-DZ"/>
        </w:rPr>
        <w:footnoteReference w:id="4"/>
      </w:r>
    </w:p>
    <w:p w:rsidR="00510FE7" w:rsidRPr="00153700" w:rsidRDefault="009831F6" w:rsidP="009831F6">
      <w:pPr>
        <w:spacing w:after="0"/>
        <w:jc w:val="lowKashida"/>
        <w:rPr>
          <w:rFonts w:ascii="Simplified Arabic" w:hAnsi="Simplified Arabic" w:cs="Simplified Arabic"/>
          <w:b/>
          <w:bCs/>
          <w:color w:val="3366FF"/>
          <w:sz w:val="28"/>
          <w:szCs w:val="28"/>
          <w:rtl/>
        </w:rPr>
      </w:pPr>
      <w:r w:rsidRPr="006D2C55">
        <w:rPr>
          <w:rFonts w:ascii="Simplified Arabic" w:hAnsi="Simplified Arabic" w:cs="Simplified Arabic" w:hint="cs"/>
          <w:b/>
          <w:bCs/>
          <w:color w:val="17365D" w:themeColor="text2" w:themeShade="BF"/>
          <w:sz w:val="28"/>
          <w:szCs w:val="28"/>
          <w:rtl/>
        </w:rPr>
        <w:t>المطلب الثاني</w:t>
      </w:r>
      <w:r w:rsidR="00357ABC" w:rsidRPr="00153700">
        <w:rPr>
          <w:rFonts w:ascii="Simplified Arabic" w:hAnsi="Simplified Arabic" w:cs="Simplified Arabic"/>
          <w:b/>
          <w:bCs/>
          <w:sz w:val="28"/>
          <w:szCs w:val="28"/>
          <w:rtl/>
        </w:rPr>
        <w:t xml:space="preserve">: </w:t>
      </w:r>
      <w:r w:rsidR="00570052" w:rsidRPr="00153700">
        <w:rPr>
          <w:rFonts w:ascii="Simplified Arabic" w:hAnsi="Simplified Arabic" w:cs="Simplified Arabic"/>
          <w:b/>
          <w:bCs/>
          <w:sz w:val="28"/>
          <w:szCs w:val="28"/>
          <w:rtl/>
        </w:rPr>
        <w:t xml:space="preserve">أبعاد المسؤولية الاجتماعية: </w:t>
      </w:r>
    </w:p>
    <w:p w:rsidR="00570052" w:rsidRPr="00153700" w:rsidRDefault="00570052" w:rsidP="009831F6">
      <w:pPr>
        <w:spacing w:after="0"/>
        <w:ind w:firstLine="566"/>
        <w:jc w:val="lowKashida"/>
        <w:rPr>
          <w:rFonts w:ascii="Simplified Arabic" w:hAnsi="Simplified Arabic" w:cs="Simplified Arabic"/>
          <w:b/>
          <w:bCs/>
          <w:color w:val="3366FF"/>
          <w:sz w:val="28"/>
          <w:szCs w:val="28"/>
          <w:rtl/>
        </w:rPr>
      </w:pPr>
      <w:r w:rsidRPr="00153700">
        <w:rPr>
          <w:rFonts w:ascii="Simplified Arabic" w:hAnsi="Simplified Arabic" w:cs="Simplified Arabic"/>
          <w:sz w:val="28"/>
          <w:szCs w:val="28"/>
          <w:rtl/>
          <w:lang w:bidi="ar-JO"/>
        </w:rPr>
        <w:lastRenderedPageBreak/>
        <w:t xml:space="preserve">لقد اجمع العديد من الباحثين على أن منظمات الأعمال تمارس عددا من المسؤوليات الاجتماعية والتي تنحصر ضمن تصنيفين هما: </w:t>
      </w:r>
      <w:r w:rsidRPr="00153700">
        <w:rPr>
          <w:rFonts w:ascii="Simplified Arabic" w:hAnsi="Simplified Arabic" w:cs="Simplified Arabic"/>
          <w:sz w:val="28"/>
          <w:szCs w:val="28"/>
          <w:rtl/>
        </w:rPr>
        <w:t xml:space="preserve">الأخلاقية, والإنسانية تجاه </w:t>
      </w:r>
      <w:r w:rsidRPr="00153700">
        <w:rPr>
          <w:rFonts w:ascii="Simplified Arabic" w:hAnsi="Simplified Arabic" w:cs="Simplified Arabic"/>
          <w:sz w:val="28"/>
          <w:szCs w:val="28"/>
          <w:rtl/>
          <w:lang w:bidi="ar-JO"/>
        </w:rPr>
        <w:t>المجتمع المحلي, والموظفين, وال</w:t>
      </w:r>
      <w:r w:rsidRPr="00153700">
        <w:rPr>
          <w:rFonts w:ascii="Simplified Arabic" w:hAnsi="Simplified Arabic" w:cs="Simplified Arabic"/>
          <w:sz w:val="28"/>
          <w:szCs w:val="28"/>
          <w:rtl/>
          <w:lang w:bidi="ar-EG"/>
        </w:rPr>
        <w:t>عملاء</w:t>
      </w:r>
      <w:r w:rsidRPr="00153700">
        <w:rPr>
          <w:rFonts w:ascii="Simplified Arabic" w:hAnsi="Simplified Arabic" w:cs="Simplified Arabic"/>
          <w:sz w:val="28"/>
          <w:szCs w:val="28"/>
          <w:rtl/>
          <w:lang w:bidi="ar-JO"/>
        </w:rPr>
        <w:t>, والموردين, والبيئة, والمساهمين...الخ،</w:t>
      </w:r>
      <w:r w:rsidRPr="00153700">
        <w:rPr>
          <w:rFonts w:ascii="Simplified Arabic" w:hAnsi="Simplified Arabic" w:cs="Simplified Arabic"/>
          <w:b/>
          <w:bCs/>
          <w:sz w:val="28"/>
          <w:szCs w:val="28"/>
          <w:rtl/>
          <w:lang w:bidi="ar-JO"/>
        </w:rPr>
        <w:t xml:space="preserve"> </w:t>
      </w:r>
      <w:r w:rsidRPr="00153700">
        <w:rPr>
          <w:rFonts w:ascii="Simplified Arabic" w:hAnsi="Simplified Arabic" w:cs="Simplified Arabic"/>
          <w:sz w:val="28"/>
          <w:szCs w:val="28"/>
          <w:rtl/>
        </w:rPr>
        <w:t>وتعتبر</w:t>
      </w:r>
      <w:r w:rsidRPr="00153700">
        <w:rPr>
          <w:rFonts w:ascii="Simplified Arabic" w:hAnsi="Simplified Arabic" w:cs="Simplified Arabic"/>
          <w:b/>
          <w:bCs/>
          <w:sz w:val="28"/>
          <w:szCs w:val="28"/>
          <w:rtl/>
          <w:lang w:bidi="ar-JO"/>
        </w:rPr>
        <w:t xml:space="preserve"> </w:t>
      </w:r>
      <w:r w:rsidRPr="00153700">
        <w:rPr>
          <w:rFonts w:ascii="Simplified Arabic" w:hAnsi="Simplified Arabic" w:cs="Simplified Arabic"/>
          <w:sz w:val="28"/>
          <w:szCs w:val="28"/>
          <w:rtl/>
        </w:rPr>
        <w:t>المسؤولية الأخلاقية مسؤولية إلزامية وتتعدى في كونها الإيفاء بالالتزامات القانونية والاقتصادية. ومن هذا المنطلق بين (</w:t>
      </w:r>
      <w:r w:rsidRPr="00153700">
        <w:rPr>
          <w:rFonts w:ascii="Simplified Arabic" w:hAnsi="Simplified Arabic" w:cs="Simplified Arabic"/>
          <w:b/>
          <w:bCs/>
          <w:sz w:val="28"/>
          <w:szCs w:val="28"/>
          <w:lang w:val="fr-FR"/>
        </w:rPr>
        <w:t>Pride and Ferrell</w:t>
      </w:r>
      <w:r w:rsidRPr="00153700">
        <w:rPr>
          <w:rFonts w:ascii="Simplified Arabic" w:hAnsi="Simplified Arabic" w:cs="Simplified Arabic"/>
          <w:sz w:val="28"/>
          <w:szCs w:val="28"/>
          <w:rtl/>
        </w:rPr>
        <w:t>) أبعاد المسؤولية الاجتماعية والمتمثلة فيما يلي</w:t>
      </w:r>
      <w:r w:rsidR="00230643" w:rsidRPr="00153700">
        <w:rPr>
          <w:rStyle w:val="Appelnotedebasdep"/>
          <w:rFonts w:ascii="Simplified Arabic" w:hAnsi="Simplified Arabic" w:cs="Simplified Arabic"/>
          <w:sz w:val="28"/>
          <w:szCs w:val="28"/>
          <w:rtl/>
        </w:rPr>
        <w:footnoteReference w:id="5"/>
      </w:r>
      <w:r w:rsidRPr="00153700">
        <w:rPr>
          <w:rFonts w:ascii="Simplified Arabic" w:hAnsi="Simplified Arabic" w:cs="Simplified Arabic"/>
          <w:sz w:val="28"/>
          <w:szCs w:val="28"/>
          <w:rtl/>
        </w:rPr>
        <w:t xml:space="preserve">: </w:t>
      </w:r>
    </w:p>
    <w:p w:rsidR="00570052" w:rsidRPr="00153700" w:rsidRDefault="00570052" w:rsidP="009831F6">
      <w:pPr>
        <w:spacing w:after="0"/>
        <w:jc w:val="lowKashida"/>
        <w:rPr>
          <w:rFonts w:ascii="Simplified Arabic" w:hAnsi="Simplified Arabic" w:cs="Simplified Arabic"/>
          <w:sz w:val="28"/>
          <w:szCs w:val="28"/>
          <w:rtl/>
          <w:lang w:bidi="ar-DZ"/>
        </w:rPr>
      </w:pPr>
      <w:r w:rsidRPr="00153700">
        <w:rPr>
          <w:rFonts w:ascii="Simplified Arabic" w:hAnsi="Simplified Arabic" w:cs="Simplified Arabic"/>
          <w:sz w:val="28"/>
          <w:szCs w:val="28"/>
          <w:rtl/>
          <w:lang w:bidi="ar-DZ"/>
        </w:rPr>
        <w:t xml:space="preserve">أ- </w:t>
      </w:r>
      <w:r w:rsidRPr="006D2C55">
        <w:rPr>
          <w:rFonts w:ascii="Simplified Arabic" w:hAnsi="Simplified Arabic" w:cs="Simplified Arabic"/>
          <w:color w:val="C00000"/>
          <w:sz w:val="28"/>
          <w:szCs w:val="28"/>
          <w:rtl/>
          <w:lang w:bidi="ar-DZ"/>
        </w:rPr>
        <w:t>المسؤولية الإنسانية</w:t>
      </w:r>
      <w:r w:rsidRPr="00153700">
        <w:rPr>
          <w:rFonts w:ascii="Simplified Arabic" w:hAnsi="Simplified Arabic" w:cs="Simplified Arabic"/>
          <w:sz w:val="28"/>
          <w:szCs w:val="28"/>
          <w:rtl/>
          <w:lang w:bidi="ar-DZ"/>
        </w:rPr>
        <w:t>: أي أن تكون المنظمة صالحة، وأن تعمل على الإسهام في تنمية وتطوير المجتمع، وأن تعمل على تحسين نوعية الحياة.</w:t>
      </w:r>
    </w:p>
    <w:p w:rsidR="00570052" w:rsidRPr="00153700" w:rsidRDefault="00570052" w:rsidP="009831F6">
      <w:pPr>
        <w:spacing w:after="0"/>
        <w:jc w:val="lowKashida"/>
        <w:rPr>
          <w:rFonts w:ascii="Simplified Arabic" w:hAnsi="Simplified Arabic" w:cs="Simplified Arabic"/>
          <w:sz w:val="28"/>
          <w:szCs w:val="28"/>
          <w:rtl/>
          <w:lang w:bidi="ar-DZ"/>
        </w:rPr>
      </w:pPr>
      <w:r w:rsidRPr="00153700">
        <w:rPr>
          <w:rFonts w:ascii="Simplified Arabic" w:hAnsi="Simplified Arabic" w:cs="Simplified Arabic"/>
          <w:sz w:val="28"/>
          <w:szCs w:val="28"/>
          <w:rtl/>
          <w:lang w:bidi="ar-DZ"/>
        </w:rPr>
        <w:t>ب</w:t>
      </w:r>
      <w:r w:rsidRPr="006D2C55">
        <w:rPr>
          <w:rFonts w:ascii="Simplified Arabic" w:hAnsi="Simplified Arabic" w:cs="Simplified Arabic"/>
          <w:color w:val="C00000"/>
          <w:sz w:val="28"/>
          <w:szCs w:val="28"/>
          <w:rtl/>
          <w:lang w:bidi="ar-DZ"/>
        </w:rPr>
        <w:t>- المسؤولية الأخلاقية</w:t>
      </w:r>
      <w:r w:rsidRPr="00153700">
        <w:rPr>
          <w:rFonts w:ascii="Simplified Arabic" w:hAnsi="Simplified Arabic" w:cs="Simplified Arabic"/>
          <w:sz w:val="28"/>
          <w:szCs w:val="28"/>
          <w:rtl/>
          <w:lang w:bidi="ar-DZ"/>
        </w:rPr>
        <w:t>: بمعنى أن تكون المنظمة مبنية على أسس أخلاقية، وأن تلتزم بالأعمال الصحيحة، وأن تمتنع عن إيذاء الآخرين.</w:t>
      </w:r>
    </w:p>
    <w:p w:rsidR="00570052" w:rsidRPr="00153700" w:rsidRDefault="00570052" w:rsidP="009831F6">
      <w:pPr>
        <w:spacing w:after="0"/>
        <w:jc w:val="lowKashida"/>
        <w:rPr>
          <w:rFonts w:ascii="Simplified Arabic" w:hAnsi="Simplified Arabic" w:cs="Simplified Arabic"/>
          <w:sz w:val="28"/>
          <w:szCs w:val="28"/>
          <w:rtl/>
          <w:lang w:bidi="ar-DZ"/>
        </w:rPr>
      </w:pPr>
      <w:r w:rsidRPr="00153700">
        <w:rPr>
          <w:rFonts w:ascii="Simplified Arabic" w:hAnsi="Simplified Arabic" w:cs="Simplified Arabic"/>
          <w:sz w:val="28"/>
          <w:szCs w:val="28"/>
          <w:rtl/>
          <w:lang w:bidi="ar-DZ"/>
        </w:rPr>
        <w:t xml:space="preserve">ج- </w:t>
      </w:r>
      <w:r w:rsidRPr="006D2C55">
        <w:rPr>
          <w:rFonts w:ascii="Simplified Arabic" w:hAnsi="Simplified Arabic" w:cs="Simplified Arabic"/>
          <w:color w:val="C00000"/>
          <w:sz w:val="28"/>
          <w:szCs w:val="28"/>
          <w:rtl/>
          <w:lang w:bidi="ar-DZ"/>
        </w:rPr>
        <w:t>المسؤولية القانونية:</w:t>
      </w:r>
      <w:r w:rsidRPr="00153700">
        <w:rPr>
          <w:rFonts w:ascii="Simplified Arabic" w:hAnsi="Simplified Arabic" w:cs="Simplified Arabic"/>
          <w:sz w:val="28"/>
          <w:szCs w:val="28"/>
          <w:rtl/>
          <w:lang w:bidi="ar-DZ"/>
        </w:rPr>
        <w:t xml:space="preserve"> أي أن المنظمة يجب أن تلتزم بإطاعة القوانين، وأن تكسب ثقة الآخرين من خلال التزامها بتنفيذ الأعمال الشرعية وعدم القيام بالأعمال المخلة بالقانون.</w:t>
      </w:r>
    </w:p>
    <w:p w:rsidR="00570052" w:rsidRPr="00153700" w:rsidRDefault="00570052" w:rsidP="009831F6">
      <w:pPr>
        <w:spacing w:after="0"/>
        <w:jc w:val="lowKashida"/>
        <w:rPr>
          <w:rFonts w:ascii="Simplified Arabic" w:hAnsi="Simplified Arabic" w:cs="Simplified Arabic"/>
          <w:sz w:val="28"/>
          <w:szCs w:val="28"/>
          <w:rtl/>
          <w:lang w:bidi="ar-DZ"/>
        </w:rPr>
      </w:pPr>
      <w:r w:rsidRPr="00153700">
        <w:rPr>
          <w:rFonts w:ascii="Simplified Arabic" w:hAnsi="Simplified Arabic" w:cs="Simplified Arabic"/>
          <w:sz w:val="28"/>
          <w:szCs w:val="28"/>
          <w:rtl/>
          <w:lang w:bidi="ar-DZ"/>
        </w:rPr>
        <w:t>د</w:t>
      </w:r>
      <w:r w:rsidRPr="006D2C55">
        <w:rPr>
          <w:rFonts w:ascii="Simplified Arabic" w:hAnsi="Simplified Arabic" w:cs="Simplified Arabic"/>
          <w:color w:val="C00000"/>
          <w:sz w:val="28"/>
          <w:szCs w:val="28"/>
          <w:rtl/>
          <w:lang w:bidi="ar-DZ"/>
        </w:rPr>
        <w:t>- المسؤولية الاقتصادية</w:t>
      </w:r>
      <w:r w:rsidRPr="00153700">
        <w:rPr>
          <w:rFonts w:ascii="Simplified Arabic" w:hAnsi="Simplified Arabic" w:cs="Simplified Arabic"/>
          <w:sz w:val="28"/>
          <w:szCs w:val="28"/>
          <w:rtl/>
          <w:lang w:bidi="ar-DZ"/>
        </w:rPr>
        <w:t>: ويقصد بها أن تكون المنظمة نافعة ومجدية اقتصاديا، وأن تحاول جاهدة توفير الأمان للآخرين.</w:t>
      </w:r>
    </w:p>
    <w:p w:rsidR="00250B7E" w:rsidRPr="00153700" w:rsidRDefault="00250B7E" w:rsidP="009831F6">
      <w:pPr>
        <w:spacing w:before="100" w:beforeAutospacing="1" w:after="0"/>
        <w:ind w:left="-1"/>
        <w:jc w:val="lowKashida"/>
        <w:rPr>
          <w:rFonts w:ascii="Simplified Arabic" w:hAnsi="Simplified Arabic" w:cs="Simplified Arabic"/>
          <w:sz w:val="28"/>
          <w:szCs w:val="28"/>
          <w:rtl/>
          <w:lang w:eastAsia="fr-FR"/>
        </w:rPr>
      </w:pPr>
      <w:r w:rsidRPr="00153700">
        <w:rPr>
          <w:rFonts w:ascii="Simplified Arabic" w:hAnsi="Simplified Arabic" w:cs="Simplified Arabic"/>
          <w:sz w:val="28"/>
          <w:szCs w:val="28"/>
          <w:rtl/>
          <w:lang w:bidi="ar-DZ"/>
        </w:rPr>
        <w:t>و</w:t>
      </w:r>
      <w:r w:rsidRPr="006D2C55">
        <w:rPr>
          <w:rFonts w:ascii="Simplified Arabic" w:hAnsi="Simplified Arabic" w:cs="Simplified Arabic"/>
          <w:color w:val="C00000"/>
          <w:sz w:val="28"/>
          <w:szCs w:val="28"/>
          <w:rtl/>
          <w:lang w:bidi="ar-DZ"/>
        </w:rPr>
        <w:t>-</w:t>
      </w:r>
      <w:r w:rsidRPr="006D2C55">
        <w:rPr>
          <w:rFonts w:ascii="Simplified Arabic" w:hAnsi="Simplified Arabic" w:cs="Simplified Arabic"/>
          <w:color w:val="C00000"/>
          <w:sz w:val="28"/>
          <w:szCs w:val="28"/>
          <w:rtl/>
          <w:lang w:eastAsia="fr-FR"/>
        </w:rPr>
        <w:t xml:space="preserve"> المسؤولية الخيّرة</w:t>
      </w:r>
      <w:r w:rsidRPr="00153700">
        <w:rPr>
          <w:rFonts w:ascii="Simplified Arabic" w:hAnsi="Simplified Arabic" w:cs="Simplified Arabic"/>
          <w:sz w:val="28"/>
          <w:szCs w:val="28"/>
          <w:rtl/>
          <w:lang w:eastAsia="fr-FR"/>
        </w:rPr>
        <w:t>: تركز هذه المسؤولية على خيار أن المؤسسة لها حق الخيار في تبني بعض أنشطة الاجتماعية والبيئية بشكل إنساني وغير ملزم في شكل برامج تكون لصالح المجتمع ككل، أو لبعض الفئات الخاصة فيه، وعادة لا تنتظر من ورائها أي عائد.</w:t>
      </w:r>
    </w:p>
    <w:p w:rsidR="00230643" w:rsidRPr="00153700" w:rsidRDefault="00230643" w:rsidP="009831F6">
      <w:pPr>
        <w:autoSpaceDE w:val="0"/>
        <w:autoSpaceDN w:val="0"/>
        <w:adjustRightInd w:val="0"/>
        <w:spacing w:after="0"/>
        <w:ind w:firstLine="566"/>
        <w:jc w:val="lowKashida"/>
        <w:rPr>
          <w:rFonts w:ascii="Simplified Arabic" w:hAnsi="Simplified Arabic" w:cs="Simplified Arabic"/>
          <w:b/>
          <w:bCs/>
          <w:sz w:val="28"/>
          <w:szCs w:val="28"/>
          <w:rtl/>
        </w:rPr>
      </w:pPr>
      <w:r w:rsidRPr="00153700">
        <w:rPr>
          <w:rFonts w:ascii="Simplified Arabic" w:eastAsiaTheme="minorHAnsi" w:hAnsi="Simplified Arabic" w:cs="Simplified Arabic"/>
          <w:sz w:val="28"/>
          <w:szCs w:val="28"/>
          <w:rtl/>
          <w:lang w:val="fr-FR"/>
        </w:rPr>
        <w:t>جعلت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الباحث</w:t>
      </w:r>
      <w:r w:rsidRPr="00153700">
        <w:rPr>
          <w:rFonts w:ascii="Simplified Arabic" w:eastAsiaTheme="minorHAnsi" w:hAnsi="Simplified Arabic" w:cs="Simplified Arabic"/>
          <w:sz w:val="28"/>
          <w:szCs w:val="28"/>
          <w:lang w:val="fr-FR"/>
        </w:rPr>
        <w:t xml:space="preserve">(Archie Carroll) </w:t>
      </w:r>
      <w:r w:rsidRPr="00153700">
        <w:rPr>
          <w:rFonts w:ascii="Simplified Arabic" w:eastAsiaTheme="minorHAnsi" w:hAnsi="Simplified Arabic" w:cs="Simplified Arabic"/>
          <w:sz w:val="28"/>
          <w:szCs w:val="28"/>
          <w:rtl/>
          <w:lang w:val="fr-FR"/>
        </w:rPr>
        <w:t xml:space="preserve"> </w:t>
      </w:r>
      <w:r w:rsidR="00505DCC" w:rsidRPr="00153700">
        <w:rPr>
          <w:rFonts w:ascii="Simplified Arabic" w:eastAsiaTheme="minorHAnsi" w:hAnsi="Simplified Arabic" w:cs="Simplified Arabic"/>
          <w:sz w:val="28"/>
          <w:szCs w:val="28"/>
          <w:rtl/>
          <w:lang w:val="fr-FR"/>
        </w:rPr>
        <w:t>يشير</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إليها</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بأربعة</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أبعاد</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هي</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البعد</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الاقتصادي</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والأخلاقي</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والقانوني</w:t>
      </w:r>
      <w:r w:rsidRPr="00153700">
        <w:rPr>
          <w:rFonts w:ascii="Simplified Arabic" w:eastAsiaTheme="minorHAnsi" w:hAnsi="Simplified Arabic" w:cs="Simplified Arabic"/>
          <w:sz w:val="28"/>
          <w:szCs w:val="28"/>
          <w:rtl/>
          <w:lang w:val="fr-FR"/>
        </w:rPr>
        <w:t xml:space="preserve"> </w:t>
      </w:r>
      <w:r w:rsidR="00505DCC" w:rsidRPr="00153700">
        <w:rPr>
          <w:rFonts w:ascii="Simplified Arabic" w:eastAsiaTheme="minorHAnsi" w:hAnsi="Simplified Arabic" w:cs="Simplified Arabic"/>
          <w:sz w:val="28"/>
          <w:szCs w:val="28"/>
          <w:rtl/>
          <w:lang w:val="fr-FR"/>
        </w:rPr>
        <w:t>والخيري</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كما</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هي</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موضحة</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في</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الشكل</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أدناه</w:t>
      </w:r>
      <w:r w:rsidR="00505DCC" w:rsidRPr="00153700">
        <w:rPr>
          <w:rFonts w:ascii="Simplified Arabic" w:eastAsiaTheme="minorHAnsi" w:hAnsi="Simplified Arabic" w:cs="Simplified Arabic"/>
          <w:sz w:val="28"/>
          <w:szCs w:val="28"/>
          <w:lang w:val="fr-FR"/>
        </w:rPr>
        <w:t>:</w:t>
      </w:r>
      <w:r w:rsidR="002F36B5" w:rsidRPr="00153700">
        <w:rPr>
          <w:rFonts w:ascii="Simplified Arabic" w:hAnsi="Simplified Arabic" w:cs="Simplified Arabic"/>
          <w:b/>
          <w:bCs/>
          <w:sz w:val="28"/>
          <w:szCs w:val="28"/>
          <w:rtl/>
        </w:rPr>
        <w:t xml:space="preserve"> </w:t>
      </w:r>
    </w:p>
    <w:p w:rsidR="00357ABC" w:rsidRPr="006D2C55" w:rsidRDefault="002F36B5" w:rsidP="009831F6">
      <w:pPr>
        <w:pBdr>
          <w:top w:val="single" w:sz="4" w:space="1" w:color="auto"/>
          <w:left w:val="single" w:sz="4" w:space="0" w:color="auto"/>
          <w:bottom w:val="single" w:sz="4" w:space="1" w:color="auto"/>
          <w:right w:val="single" w:sz="4" w:space="4" w:color="auto"/>
        </w:pBdr>
        <w:autoSpaceDE w:val="0"/>
        <w:autoSpaceDN w:val="0"/>
        <w:adjustRightInd w:val="0"/>
        <w:spacing w:after="0"/>
        <w:ind w:hanging="1"/>
        <w:jc w:val="lowKashida"/>
        <w:rPr>
          <w:rFonts w:ascii="Simplified Arabic" w:eastAsiaTheme="minorHAnsi" w:hAnsi="Simplified Arabic" w:cs="Simplified Arabic"/>
          <w:color w:val="0070C0"/>
          <w:sz w:val="28"/>
          <w:szCs w:val="28"/>
          <w:rtl/>
          <w:lang w:val="fr-FR"/>
        </w:rPr>
      </w:pPr>
      <w:r w:rsidRPr="006D2C55">
        <w:rPr>
          <w:rFonts w:ascii="Simplified Arabic" w:hAnsi="Simplified Arabic" w:cs="Simplified Arabic"/>
          <w:b/>
          <w:bCs/>
          <w:color w:val="0070C0"/>
          <w:sz w:val="28"/>
          <w:szCs w:val="28"/>
          <w:rtl/>
        </w:rPr>
        <w:t>المسؤولية الاجتماعية الشاملة = المسؤولية الاقتصادية+ المسؤولية ا</w:t>
      </w:r>
      <w:r w:rsidR="00357ABC" w:rsidRPr="006D2C55">
        <w:rPr>
          <w:rFonts w:ascii="Simplified Arabic" w:hAnsi="Simplified Arabic" w:cs="Simplified Arabic"/>
          <w:b/>
          <w:bCs/>
          <w:color w:val="0070C0"/>
          <w:sz w:val="28"/>
          <w:szCs w:val="28"/>
          <w:rtl/>
        </w:rPr>
        <w:t>لقانونية+ المسؤولية الأخلاقية +</w:t>
      </w:r>
      <w:r w:rsidRPr="006D2C55">
        <w:rPr>
          <w:rFonts w:ascii="Simplified Arabic" w:hAnsi="Simplified Arabic" w:cs="Simplified Arabic"/>
          <w:b/>
          <w:bCs/>
          <w:color w:val="0070C0"/>
          <w:sz w:val="28"/>
          <w:szCs w:val="28"/>
          <w:rtl/>
        </w:rPr>
        <w:t>المسؤولية الخيرية.</w:t>
      </w:r>
    </w:p>
    <w:p w:rsidR="00B22678" w:rsidRPr="00153700" w:rsidRDefault="00B22678" w:rsidP="009831F6">
      <w:pPr>
        <w:autoSpaceDE w:val="0"/>
        <w:autoSpaceDN w:val="0"/>
        <w:adjustRightInd w:val="0"/>
        <w:spacing w:after="0"/>
        <w:ind w:firstLine="509"/>
        <w:jc w:val="lowKashida"/>
        <w:rPr>
          <w:rFonts w:ascii="Simplified Arabic" w:eastAsiaTheme="minorHAnsi" w:hAnsi="Simplified Arabic" w:cs="Simplified Arabic"/>
          <w:b/>
          <w:bCs/>
          <w:sz w:val="28"/>
          <w:szCs w:val="28"/>
          <w:rtl/>
          <w:lang w:val="fr-FR"/>
        </w:rPr>
      </w:pPr>
    </w:p>
    <w:p w:rsidR="00B22678" w:rsidRPr="00153700" w:rsidRDefault="00B22678" w:rsidP="009831F6">
      <w:pPr>
        <w:autoSpaceDE w:val="0"/>
        <w:autoSpaceDN w:val="0"/>
        <w:adjustRightInd w:val="0"/>
        <w:spacing w:after="0"/>
        <w:ind w:firstLine="509"/>
        <w:jc w:val="lowKashida"/>
        <w:rPr>
          <w:rFonts w:ascii="Simplified Arabic" w:eastAsiaTheme="minorHAnsi" w:hAnsi="Simplified Arabic" w:cs="Simplified Arabic"/>
          <w:b/>
          <w:bCs/>
          <w:sz w:val="28"/>
          <w:szCs w:val="28"/>
          <w:rtl/>
          <w:lang w:val="fr-FR"/>
        </w:rPr>
      </w:pPr>
    </w:p>
    <w:p w:rsidR="00B22678" w:rsidRPr="00153700" w:rsidRDefault="00B22678" w:rsidP="009831F6">
      <w:pPr>
        <w:autoSpaceDE w:val="0"/>
        <w:autoSpaceDN w:val="0"/>
        <w:adjustRightInd w:val="0"/>
        <w:spacing w:after="0"/>
        <w:ind w:firstLine="509"/>
        <w:jc w:val="lowKashida"/>
        <w:rPr>
          <w:rFonts w:ascii="Simplified Arabic" w:eastAsiaTheme="minorHAnsi" w:hAnsi="Simplified Arabic" w:cs="Simplified Arabic"/>
          <w:b/>
          <w:bCs/>
          <w:sz w:val="28"/>
          <w:szCs w:val="28"/>
          <w:rtl/>
          <w:lang w:val="fr-FR"/>
        </w:rPr>
      </w:pPr>
    </w:p>
    <w:p w:rsidR="00B22678" w:rsidRPr="00153700" w:rsidRDefault="00B22678" w:rsidP="009831F6">
      <w:pPr>
        <w:autoSpaceDE w:val="0"/>
        <w:autoSpaceDN w:val="0"/>
        <w:adjustRightInd w:val="0"/>
        <w:spacing w:after="0"/>
        <w:ind w:firstLine="509"/>
        <w:jc w:val="lowKashida"/>
        <w:rPr>
          <w:rFonts w:ascii="Simplified Arabic" w:eastAsiaTheme="minorHAnsi" w:hAnsi="Simplified Arabic" w:cs="Simplified Arabic"/>
          <w:b/>
          <w:bCs/>
          <w:sz w:val="28"/>
          <w:szCs w:val="28"/>
          <w:rtl/>
          <w:lang w:val="fr-FR"/>
        </w:rPr>
      </w:pPr>
    </w:p>
    <w:p w:rsidR="00B22678" w:rsidRPr="00153700" w:rsidRDefault="00B22678" w:rsidP="009831F6">
      <w:pPr>
        <w:autoSpaceDE w:val="0"/>
        <w:autoSpaceDN w:val="0"/>
        <w:adjustRightInd w:val="0"/>
        <w:spacing w:after="0"/>
        <w:ind w:firstLine="509"/>
        <w:jc w:val="lowKashida"/>
        <w:rPr>
          <w:rFonts w:ascii="Simplified Arabic" w:eastAsiaTheme="minorHAnsi" w:hAnsi="Simplified Arabic" w:cs="Simplified Arabic"/>
          <w:b/>
          <w:bCs/>
          <w:sz w:val="28"/>
          <w:szCs w:val="28"/>
          <w:rtl/>
          <w:lang w:val="fr-FR"/>
        </w:rPr>
      </w:pPr>
    </w:p>
    <w:p w:rsidR="00B22678" w:rsidRPr="00153700" w:rsidRDefault="00B22678" w:rsidP="009831F6">
      <w:pPr>
        <w:autoSpaceDE w:val="0"/>
        <w:autoSpaceDN w:val="0"/>
        <w:adjustRightInd w:val="0"/>
        <w:spacing w:after="0"/>
        <w:jc w:val="lowKashida"/>
        <w:rPr>
          <w:rFonts w:ascii="Simplified Arabic" w:eastAsiaTheme="minorHAnsi" w:hAnsi="Simplified Arabic" w:cs="Simplified Arabic"/>
          <w:b/>
          <w:bCs/>
          <w:sz w:val="28"/>
          <w:szCs w:val="28"/>
          <w:rtl/>
          <w:lang w:val="fr-FR"/>
        </w:rPr>
      </w:pPr>
    </w:p>
    <w:p w:rsidR="00B22678" w:rsidRPr="00153700" w:rsidRDefault="00B22678" w:rsidP="009831F6">
      <w:pPr>
        <w:autoSpaceDE w:val="0"/>
        <w:autoSpaceDN w:val="0"/>
        <w:adjustRightInd w:val="0"/>
        <w:spacing w:after="0"/>
        <w:ind w:firstLine="509"/>
        <w:jc w:val="lowKashida"/>
        <w:rPr>
          <w:rFonts w:ascii="Simplified Arabic" w:eastAsiaTheme="minorHAnsi" w:hAnsi="Simplified Arabic" w:cs="Simplified Arabic"/>
          <w:b/>
          <w:bCs/>
          <w:sz w:val="28"/>
          <w:szCs w:val="28"/>
          <w:rtl/>
          <w:lang w:val="fr-FR"/>
        </w:rPr>
      </w:pPr>
    </w:p>
    <w:p w:rsidR="00505DCC" w:rsidRPr="00153700" w:rsidRDefault="009831F6" w:rsidP="009831F6">
      <w:pPr>
        <w:autoSpaceDE w:val="0"/>
        <w:autoSpaceDN w:val="0"/>
        <w:adjustRightInd w:val="0"/>
        <w:spacing w:after="0"/>
        <w:ind w:firstLine="509"/>
        <w:jc w:val="lowKashida"/>
        <w:rPr>
          <w:rFonts w:ascii="Simplified Arabic" w:eastAsiaTheme="minorHAnsi" w:hAnsi="Simplified Arabic" w:cs="Simplified Arabic"/>
          <w:b/>
          <w:bCs/>
          <w:sz w:val="28"/>
          <w:szCs w:val="28"/>
          <w:rtl/>
          <w:lang w:val="fr-FR"/>
        </w:rPr>
      </w:pPr>
      <w:r w:rsidRPr="00153700">
        <w:rPr>
          <w:rFonts w:ascii="Simplified Arabic" w:eastAsiaTheme="minorHAnsi" w:hAnsi="Simplified Arabic" w:cs="Simplified Arabic"/>
          <w:b/>
          <w:bCs/>
          <w:sz w:val="28"/>
          <w:szCs w:val="28"/>
          <w:rtl/>
          <w:lang w:val="fr-FR"/>
        </w:rPr>
        <w:t>ا</w:t>
      </w:r>
      <w:r w:rsidRPr="00153700">
        <w:rPr>
          <w:rFonts w:ascii="Simplified Arabic" w:eastAsiaTheme="minorHAnsi" w:hAnsi="Simplified Arabic" w:cs="Simplified Arabic" w:hint="cs"/>
          <w:b/>
          <w:bCs/>
          <w:sz w:val="28"/>
          <w:szCs w:val="28"/>
          <w:rtl/>
          <w:lang w:val="fr-FR"/>
        </w:rPr>
        <w:t>ل</w:t>
      </w:r>
      <w:r w:rsidR="00553823" w:rsidRPr="00153700">
        <w:rPr>
          <w:rFonts w:ascii="Simplified Arabic" w:eastAsiaTheme="minorHAnsi" w:hAnsi="Simplified Arabic" w:cs="Simplified Arabic"/>
          <w:b/>
          <w:bCs/>
          <w:sz w:val="28"/>
          <w:szCs w:val="28"/>
          <w:rtl/>
          <w:lang w:val="fr-FR"/>
        </w:rPr>
        <w:t xml:space="preserve">شكل2: </w:t>
      </w:r>
      <w:r w:rsidR="00505DCC" w:rsidRPr="00153700">
        <w:rPr>
          <w:rFonts w:ascii="Simplified Arabic" w:eastAsiaTheme="minorHAnsi" w:hAnsi="Simplified Arabic" w:cs="Simplified Arabic"/>
          <w:b/>
          <w:bCs/>
          <w:sz w:val="28"/>
          <w:szCs w:val="28"/>
          <w:rtl/>
          <w:lang w:val="fr-FR"/>
        </w:rPr>
        <w:t>هرم كارول للمسؤولية الاجتماعية</w:t>
      </w:r>
    </w:p>
    <w:p w:rsidR="00505DCC" w:rsidRPr="00153700" w:rsidRDefault="00140214" w:rsidP="009831F6">
      <w:pPr>
        <w:autoSpaceDE w:val="0"/>
        <w:autoSpaceDN w:val="0"/>
        <w:adjustRightInd w:val="0"/>
        <w:spacing w:after="0"/>
        <w:ind w:firstLine="509"/>
        <w:jc w:val="lowKashida"/>
        <w:rPr>
          <w:rFonts w:ascii="Simplified Arabic" w:eastAsiaTheme="minorHAnsi" w:hAnsi="Simplified Arabic" w:cs="Simplified Arabic"/>
          <w:b/>
          <w:bCs/>
          <w:sz w:val="28"/>
          <w:szCs w:val="28"/>
          <w:rtl/>
          <w:lang w:val="fr-FR"/>
        </w:rPr>
      </w:pPr>
      <w:r>
        <w:rPr>
          <w:rFonts w:ascii="Simplified Arabic" w:eastAsiaTheme="minorHAnsi" w:hAnsi="Simplified Arabic" w:cs="Simplified Arabic"/>
          <w:b/>
          <w:bCs/>
          <w:noProof/>
          <w:sz w:val="28"/>
          <w:szCs w:val="28"/>
          <w:rtl/>
          <w:lang w:val="fr-FR" w:eastAsia="fr-FR"/>
        </w:rPr>
        <w:pict>
          <v:group id="_x0000_s1032" style="position:absolute;left:0;text-align:left;margin-left:57.1pt;margin-top:6.1pt;width:351.4pt;height:223.5pt;z-index:251663360" coordorigin="2214,1674" coordsize="8460,4590">
            <v:shapetype id="_x0000_t202" coordsize="21600,21600" o:spt="202" path="m,l,21600r21600,l21600,xe">
              <v:stroke joinstyle="miter"/>
              <v:path gradientshapeok="t" o:connecttype="rect"/>
            </v:shapetype>
            <v:shape id="_x0000_s1033" type="#_x0000_t202" style="position:absolute;left:4240;top:1674;width:4339;height:1170" strokeweight="3pt">
              <v:textbox style="mso-next-textbox:#_x0000_s1033">
                <w:txbxContent>
                  <w:p w:rsidR="00FD0348" w:rsidRPr="00A325FB" w:rsidRDefault="00FD0348" w:rsidP="00381BDF">
                    <w:pPr>
                      <w:jc w:val="center"/>
                      <w:rPr>
                        <w:rFonts w:cs="Traditional Arabic"/>
                        <w:b/>
                        <w:bCs/>
                        <w:u w:val="single"/>
                        <w:rtl/>
                      </w:rPr>
                    </w:pPr>
                    <w:r w:rsidRPr="00A325FB">
                      <w:rPr>
                        <w:rFonts w:cs="Traditional Arabic" w:hint="cs"/>
                        <w:b/>
                        <w:bCs/>
                        <w:u w:val="single"/>
                        <w:rtl/>
                      </w:rPr>
                      <w:t>المسؤولية الخيرية</w:t>
                    </w:r>
                  </w:p>
                  <w:p w:rsidR="00FD0348" w:rsidRPr="00D74997" w:rsidRDefault="00FD0348" w:rsidP="00381BDF">
                    <w:pPr>
                      <w:jc w:val="center"/>
                      <w:rPr>
                        <w:rFonts w:cs="Traditional Arabic"/>
                        <w:b/>
                        <w:bCs/>
                      </w:rPr>
                    </w:pPr>
                    <w:r w:rsidRPr="00D74997">
                      <w:rPr>
                        <w:rFonts w:cs="Traditional Arabic" w:hint="cs"/>
                        <w:b/>
                        <w:bCs/>
                        <w:rtl/>
                      </w:rPr>
                      <w:t>التصرف كمواطن صالح يسهم في تعزيز الموارد في المجتمع و تحسين نوعية الحياة</w:t>
                    </w:r>
                  </w:p>
                </w:txbxContent>
              </v:textbox>
            </v:shape>
            <v:shape id="_x0000_s1034" type="#_x0000_t202" style="position:absolute;left:3589;top:2844;width:5642;height:1170" strokeweight="3pt">
              <v:textbox style="mso-next-textbox:#_x0000_s1034">
                <w:txbxContent>
                  <w:p w:rsidR="00FD0348" w:rsidRPr="00A325FB" w:rsidRDefault="00FD0348" w:rsidP="00381BDF">
                    <w:pPr>
                      <w:jc w:val="center"/>
                      <w:rPr>
                        <w:rFonts w:cs="Traditional Arabic"/>
                        <w:b/>
                        <w:bCs/>
                        <w:u w:val="single"/>
                        <w:rtl/>
                      </w:rPr>
                    </w:pPr>
                    <w:r w:rsidRPr="00A325FB">
                      <w:rPr>
                        <w:rFonts w:cs="Traditional Arabic" w:hint="cs"/>
                        <w:b/>
                        <w:bCs/>
                        <w:u w:val="single"/>
                        <w:rtl/>
                      </w:rPr>
                      <w:t>المسؤولية الأخلاقية</w:t>
                    </w:r>
                  </w:p>
                  <w:p w:rsidR="00FD0348" w:rsidRPr="00D74997" w:rsidRDefault="00FD0348" w:rsidP="00381BDF">
                    <w:pPr>
                      <w:jc w:val="center"/>
                      <w:rPr>
                        <w:rFonts w:cs="Traditional Arabic"/>
                      </w:rPr>
                    </w:pPr>
                    <w:r w:rsidRPr="00D74997">
                      <w:rPr>
                        <w:rFonts w:cs="Traditional Arabic" w:hint="cs"/>
                        <w:b/>
                        <w:bCs/>
                        <w:rtl/>
                      </w:rPr>
                      <w:t>مراعاة المنظمة للجانب الأخلاقي في قراراتها مما يؤدي إلى أن تعمل بشكل صحيح و حق و عادل</w:t>
                    </w:r>
                  </w:p>
                </w:txbxContent>
              </v:textbox>
            </v:shape>
            <v:shape id="_x0000_s1035" type="#_x0000_t202" style="position:absolute;left:3156;top:4014;width:6504;height:1170" strokeweight="3pt">
              <v:textbox style="mso-next-textbox:#_x0000_s1035">
                <w:txbxContent>
                  <w:p w:rsidR="00FD0348" w:rsidRPr="00A325FB" w:rsidRDefault="00FD0348" w:rsidP="00381BDF">
                    <w:pPr>
                      <w:jc w:val="center"/>
                      <w:rPr>
                        <w:rFonts w:cs="Traditional Arabic"/>
                        <w:b/>
                        <w:bCs/>
                        <w:u w:val="single"/>
                        <w:rtl/>
                      </w:rPr>
                    </w:pPr>
                    <w:r w:rsidRPr="00A325FB">
                      <w:rPr>
                        <w:rFonts w:cs="Traditional Arabic" w:hint="cs"/>
                        <w:b/>
                        <w:bCs/>
                        <w:u w:val="single"/>
                        <w:rtl/>
                      </w:rPr>
                      <w:t>المسؤولية القانونية</w:t>
                    </w:r>
                  </w:p>
                  <w:p w:rsidR="00FD0348" w:rsidRPr="00A73009" w:rsidRDefault="00FD0348" w:rsidP="00381BDF">
                    <w:pPr>
                      <w:jc w:val="center"/>
                      <w:rPr>
                        <w:rFonts w:cs="Traditional Arabic"/>
                      </w:rPr>
                    </w:pPr>
                    <w:r w:rsidRPr="00D74997">
                      <w:rPr>
                        <w:rFonts w:cs="Traditional Arabic" w:hint="cs"/>
                        <w:b/>
                        <w:bCs/>
                        <w:rtl/>
                      </w:rPr>
                      <w:t>إطاعة القانون و الذي يعكس ما هو صحيح أو خطا في المجتمع وهو ما يمثل قواعد العمل الأساسية</w:t>
                    </w:r>
                  </w:p>
                </w:txbxContent>
              </v:textbox>
            </v:shape>
            <v:shape id="_x0000_s1036" type="#_x0000_t202" style="position:absolute;left:2214;top:5094;width:8460;height:1170" strokeweight="3pt">
              <v:textbox style="mso-next-textbox:#_x0000_s1036">
                <w:txbxContent>
                  <w:p w:rsidR="00FD0348" w:rsidRPr="00A325FB" w:rsidRDefault="00FD0348" w:rsidP="00381BDF">
                    <w:pPr>
                      <w:jc w:val="center"/>
                      <w:rPr>
                        <w:rFonts w:cs="Traditional Arabic"/>
                        <w:b/>
                        <w:bCs/>
                        <w:u w:val="single"/>
                        <w:rtl/>
                      </w:rPr>
                    </w:pPr>
                    <w:r w:rsidRPr="00A325FB">
                      <w:rPr>
                        <w:rFonts w:cs="Traditional Arabic" w:hint="cs"/>
                        <w:b/>
                        <w:bCs/>
                        <w:u w:val="single"/>
                        <w:rtl/>
                      </w:rPr>
                      <w:t>المسؤولية الاقتصادية</w:t>
                    </w:r>
                  </w:p>
                  <w:p w:rsidR="00FD0348" w:rsidRPr="00A325FB" w:rsidRDefault="00FD0348" w:rsidP="00381BDF">
                    <w:pPr>
                      <w:jc w:val="center"/>
                      <w:rPr>
                        <w:rFonts w:cs="Traditional Arabic"/>
                        <w:b/>
                        <w:bCs/>
                      </w:rPr>
                    </w:pPr>
                    <w:r w:rsidRPr="00D74997">
                      <w:rPr>
                        <w:rFonts w:cs="Traditional Arabic" w:hint="cs"/>
                        <w:b/>
                        <w:bCs/>
                        <w:rtl/>
                      </w:rPr>
                      <w:t>تحقيق المنظمة عائدا وهذا ما يمثل قاعدة أساسية للوفاء بالمتطلبات الأخرى</w:t>
                    </w:r>
                  </w:p>
                </w:txbxContent>
              </v:textbox>
            </v:shape>
            <w10:wrap anchorx="page"/>
          </v:group>
        </w:pict>
      </w:r>
    </w:p>
    <w:p w:rsidR="00505DCC" w:rsidRPr="00153700" w:rsidRDefault="00505DCC" w:rsidP="009831F6">
      <w:pPr>
        <w:autoSpaceDE w:val="0"/>
        <w:autoSpaceDN w:val="0"/>
        <w:adjustRightInd w:val="0"/>
        <w:spacing w:after="0"/>
        <w:ind w:firstLine="509"/>
        <w:jc w:val="lowKashida"/>
        <w:rPr>
          <w:rFonts w:ascii="Simplified Arabic" w:eastAsiaTheme="minorHAnsi" w:hAnsi="Simplified Arabic" w:cs="Simplified Arabic"/>
          <w:b/>
          <w:bCs/>
          <w:sz w:val="28"/>
          <w:szCs w:val="28"/>
          <w:rtl/>
          <w:lang w:val="fr-FR"/>
        </w:rPr>
      </w:pPr>
    </w:p>
    <w:p w:rsidR="00505DCC" w:rsidRPr="00153700" w:rsidRDefault="00505DCC" w:rsidP="009831F6">
      <w:pPr>
        <w:autoSpaceDE w:val="0"/>
        <w:autoSpaceDN w:val="0"/>
        <w:adjustRightInd w:val="0"/>
        <w:spacing w:after="0"/>
        <w:ind w:firstLine="509"/>
        <w:jc w:val="lowKashida"/>
        <w:rPr>
          <w:rFonts w:ascii="Simplified Arabic" w:eastAsiaTheme="minorHAnsi" w:hAnsi="Simplified Arabic" w:cs="Simplified Arabic"/>
          <w:b/>
          <w:bCs/>
          <w:sz w:val="28"/>
          <w:szCs w:val="28"/>
          <w:rtl/>
          <w:lang w:val="fr-FR"/>
        </w:rPr>
      </w:pPr>
    </w:p>
    <w:p w:rsidR="00381BDF" w:rsidRPr="00153700" w:rsidRDefault="00381BDF" w:rsidP="009831F6">
      <w:pPr>
        <w:autoSpaceDE w:val="0"/>
        <w:autoSpaceDN w:val="0"/>
        <w:adjustRightInd w:val="0"/>
        <w:spacing w:after="0"/>
        <w:ind w:firstLine="509"/>
        <w:jc w:val="lowKashida"/>
        <w:rPr>
          <w:rFonts w:ascii="Simplified Arabic" w:eastAsiaTheme="minorHAnsi" w:hAnsi="Simplified Arabic" w:cs="Simplified Arabic"/>
          <w:b/>
          <w:bCs/>
          <w:sz w:val="28"/>
          <w:szCs w:val="28"/>
          <w:rtl/>
          <w:lang w:val="fr-FR"/>
        </w:rPr>
      </w:pPr>
    </w:p>
    <w:p w:rsidR="00381BDF" w:rsidRPr="00153700" w:rsidRDefault="00381BDF" w:rsidP="009831F6">
      <w:pPr>
        <w:autoSpaceDE w:val="0"/>
        <w:autoSpaceDN w:val="0"/>
        <w:adjustRightInd w:val="0"/>
        <w:spacing w:after="0"/>
        <w:ind w:firstLine="509"/>
        <w:jc w:val="lowKashida"/>
        <w:rPr>
          <w:rFonts w:ascii="Simplified Arabic" w:eastAsiaTheme="minorHAnsi" w:hAnsi="Simplified Arabic" w:cs="Simplified Arabic"/>
          <w:b/>
          <w:bCs/>
          <w:sz w:val="28"/>
          <w:szCs w:val="28"/>
          <w:rtl/>
          <w:lang w:val="fr-FR"/>
        </w:rPr>
      </w:pPr>
    </w:p>
    <w:p w:rsidR="00505DCC" w:rsidRPr="00153700" w:rsidRDefault="00505DCC" w:rsidP="009831F6">
      <w:pPr>
        <w:autoSpaceDE w:val="0"/>
        <w:autoSpaceDN w:val="0"/>
        <w:adjustRightInd w:val="0"/>
        <w:spacing w:after="0"/>
        <w:ind w:firstLine="509"/>
        <w:jc w:val="lowKashida"/>
        <w:rPr>
          <w:rFonts w:ascii="Simplified Arabic" w:eastAsiaTheme="minorHAnsi" w:hAnsi="Simplified Arabic" w:cs="Simplified Arabic"/>
          <w:b/>
          <w:bCs/>
          <w:sz w:val="28"/>
          <w:szCs w:val="28"/>
          <w:rtl/>
          <w:lang w:val="fr-FR"/>
        </w:rPr>
      </w:pPr>
    </w:p>
    <w:p w:rsidR="00381BDF" w:rsidRPr="00153700" w:rsidRDefault="00381BDF" w:rsidP="009831F6">
      <w:pPr>
        <w:autoSpaceDE w:val="0"/>
        <w:autoSpaceDN w:val="0"/>
        <w:adjustRightInd w:val="0"/>
        <w:spacing w:after="0"/>
        <w:jc w:val="lowKashida"/>
        <w:rPr>
          <w:rFonts w:ascii="Simplified Arabic" w:eastAsiaTheme="minorHAnsi" w:hAnsi="Simplified Arabic" w:cs="Simplified Arabic"/>
          <w:b/>
          <w:bCs/>
          <w:sz w:val="28"/>
          <w:szCs w:val="28"/>
          <w:rtl/>
          <w:lang w:val="fr-FR"/>
        </w:rPr>
      </w:pPr>
    </w:p>
    <w:p w:rsidR="00B22678" w:rsidRPr="00153700" w:rsidRDefault="00B22678" w:rsidP="009831F6">
      <w:pPr>
        <w:autoSpaceDE w:val="0"/>
        <w:autoSpaceDN w:val="0"/>
        <w:adjustRightInd w:val="0"/>
        <w:spacing w:after="0"/>
        <w:jc w:val="lowKashida"/>
        <w:rPr>
          <w:rFonts w:ascii="Simplified Arabic" w:eastAsiaTheme="minorHAnsi" w:hAnsi="Simplified Arabic" w:cs="Simplified Arabic"/>
          <w:b/>
          <w:bCs/>
          <w:sz w:val="28"/>
          <w:szCs w:val="28"/>
          <w:rtl/>
          <w:lang w:val="fr-FR"/>
        </w:rPr>
      </w:pPr>
    </w:p>
    <w:p w:rsidR="00B22678" w:rsidRPr="00153700" w:rsidRDefault="00B22678" w:rsidP="009831F6">
      <w:pPr>
        <w:autoSpaceDE w:val="0"/>
        <w:autoSpaceDN w:val="0"/>
        <w:adjustRightInd w:val="0"/>
        <w:spacing w:after="0"/>
        <w:jc w:val="lowKashida"/>
        <w:rPr>
          <w:rFonts w:ascii="Simplified Arabic" w:eastAsiaTheme="minorHAnsi" w:hAnsi="Simplified Arabic" w:cs="Simplified Arabic"/>
          <w:b/>
          <w:bCs/>
          <w:sz w:val="28"/>
          <w:szCs w:val="28"/>
          <w:rtl/>
          <w:lang w:val="fr-FR"/>
        </w:rPr>
      </w:pPr>
    </w:p>
    <w:p w:rsidR="00B22678" w:rsidRPr="00153700" w:rsidRDefault="00B22678" w:rsidP="009831F6">
      <w:pPr>
        <w:autoSpaceDE w:val="0"/>
        <w:autoSpaceDN w:val="0"/>
        <w:adjustRightInd w:val="0"/>
        <w:spacing w:after="0"/>
        <w:jc w:val="lowKashida"/>
        <w:rPr>
          <w:rFonts w:ascii="Simplified Arabic" w:eastAsiaTheme="minorHAnsi" w:hAnsi="Simplified Arabic" w:cs="Simplified Arabic"/>
          <w:b/>
          <w:bCs/>
          <w:sz w:val="28"/>
          <w:szCs w:val="28"/>
          <w:rtl/>
          <w:lang w:val="fr-FR"/>
        </w:rPr>
      </w:pPr>
    </w:p>
    <w:p w:rsidR="00381BDF" w:rsidRPr="00153700" w:rsidRDefault="00230643" w:rsidP="009831F6">
      <w:pPr>
        <w:autoSpaceDE w:val="0"/>
        <w:autoSpaceDN w:val="0"/>
        <w:adjustRightInd w:val="0"/>
        <w:spacing w:after="0"/>
        <w:jc w:val="lowKashida"/>
        <w:rPr>
          <w:rFonts w:ascii="Simplified Arabic" w:eastAsiaTheme="minorHAnsi" w:hAnsi="Simplified Arabic" w:cs="Simplified Arabic"/>
          <w:b/>
          <w:bCs/>
          <w:sz w:val="28"/>
          <w:szCs w:val="28"/>
          <w:rtl/>
          <w:lang w:val="fr-FR"/>
        </w:rPr>
      </w:pPr>
      <w:r w:rsidRPr="00153700">
        <w:rPr>
          <w:rFonts w:ascii="Simplified Arabic" w:eastAsiaTheme="minorHAnsi" w:hAnsi="Simplified Arabic" w:cs="Simplified Arabic"/>
          <w:b/>
          <w:bCs/>
          <w:sz w:val="28"/>
          <w:szCs w:val="28"/>
          <w:rtl/>
          <w:lang w:val="fr-FR"/>
        </w:rPr>
        <w:t xml:space="preserve">المصدر: </w:t>
      </w:r>
      <w:r w:rsidR="00357ABC" w:rsidRPr="00153700">
        <w:rPr>
          <w:rFonts w:ascii="Simplified Arabic" w:hAnsi="Simplified Arabic" w:cs="Simplified Arabic"/>
          <w:sz w:val="28"/>
          <w:szCs w:val="28"/>
          <w:rtl/>
        </w:rPr>
        <w:t xml:space="preserve">عزاوي عمر، الملتقى الدولي الثالث حول: </w:t>
      </w:r>
      <w:r w:rsidR="00357ABC" w:rsidRPr="00153700">
        <w:rPr>
          <w:rFonts w:ascii="Simplified Arabic" w:hAnsi="Simplified Arabic" w:cs="Simplified Arabic"/>
          <w:sz w:val="28"/>
          <w:szCs w:val="28"/>
          <w:rtl/>
          <w:lang w:bidi="ar-DZ"/>
        </w:rPr>
        <w:t>منظمات الأعمال والمسؤولية الاجتماعية</w:t>
      </w:r>
      <w:r w:rsidR="00357ABC" w:rsidRPr="00153700">
        <w:rPr>
          <w:rFonts w:ascii="Simplified Arabic" w:hAnsi="Simplified Arabic" w:cs="Simplified Arabic"/>
          <w:sz w:val="28"/>
          <w:szCs w:val="28"/>
          <w:rtl/>
        </w:rPr>
        <w:t xml:space="preserve"> كلية العلوم الاقتصادية والتجارية وعلوم التسيير جامعة بشار.</w:t>
      </w:r>
    </w:p>
    <w:p w:rsidR="00381BDF" w:rsidRPr="00153700" w:rsidRDefault="00153700" w:rsidP="009831F6">
      <w:pPr>
        <w:autoSpaceDE w:val="0"/>
        <w:autoSpaceDN w:val="0"/>
        <w:adjustRightInd w:val="0"/>
        <w:spacing w:after="0"/>
        <w:jc w:val="lowKashida"/>
        <w:rPr>
          <w:rFonts w:ascii="Simplified Arabic" w:eastAsiaTheme="minorHAnsi" w:hAnsi="Simplified Arabic" w:cs="Simplified Arabic"/>
          <w:b/>
          <w:bCs/>
          <w:sz w:val="28"/>
          <w:szCs w:val="28"/>
          <w:rtl/>
          <w:lang w:val="fr-FR" w:bidi="ar-DZ"/>
        </w:rPr>
      </w:pPr>
      <w:r w:rsidRPr="006D2C55">
        <w:rPr>
          <w:rFonts w:ascii="Simplified Arabic" w:eastAsiaTheme="minorHAnsi" w:hAnsi="Simplified Arabic" w:cs="Simplified Arabic" w:hint="cs"/>
          <w:b/>
          <w:bCs/>
          <w:color w:val="17365D" w:themeColor="text2" w:themeShade="BF"/>
          <w:sz w:val="28"/>
          <w:szCs w:val="28"/>
          <w:rtl/>
          <w:lang w:val="fr-FR"/>
        </w:rPr>
        <w:t>المطلب الثالث</w:t>
      </w:r>
      <w:r w:rsidRPr="00153700">
        <w:rPr>
          <w:rFonts w:ascii="Simplified Arabic" w:eastAsiaTheme="minorHAnsi" w:hAnsi="Simplified Arabic" w:cs="Simplified Arabic" w:hint="cs"/>
          <w:b/>
          <w:bCs/>
          <w:sz w:val="28"/>
          <w:szCs w:val="28"/>
          <w:rtl/>
          <w:lang w:val="fr-FR"/>
        </w:rPr>
        <w:t xml:space="preserve"> </w:t>
      </w:r>
      <w:r w:rsidR="00357ABC" w:rsidRPr="00153700">
        <w:rPr>
          <w:rFonts w:ascii="Simplified Arabic" w:eastAsiaTheme="minorHAnsi" w:hAnsi="Simplified Arabic" w:cs="Simplified Arabic"/>
          <w:b/>
          <w:bCs/>
          <w:sz w:val="28"/>
          <w:szCs w:val="28"/>
          <w:rtl/>
          <w:lang w:val="fr-FR"/>
        </w:rPr>
        <w:t xml:space="preserve">: </w:t>
      </w:r>
      <w:r w:rsidR="00505DCC" w:rsidRPr="00153700">
        <w:rPr>
          <w:rFonts w:ascii="Simplified Arabic" w:eastAsiaTheme="minorHAnsi" w:hAnsi="Simplified Arabic" w:cs="Simplified Arabic"/>
          <w:b/>
          <w:bCs/>
          <w:sz w:val="28"/>
          <w:szCs w:val="28"/>
          <w:rtl/>
          <w:lang w:val="fr-FR"/>
        </w:rPr>
        <w:t>مبادئ</w:t>
      </w:r>
      <w:r w:rsidR="00505DCC" w:rsidRPr="00153700">
        <w:rPr>
          <w:rFonts w:ascii="Simplified Arabic" w:eastAsiaTheme="minorHAnsi" w:hAnsi="Simplified Arabic" w:cs="Simplified Arabic"/>
          <w:b/>
          <w:bCs/>
          <w:sz w:val="28"/>
          <w:szCs w:val="28"/>
          <w:lang w:val="fr-FR"/>
        </w:rPr>
        <w:t xml:space="preserve"> </w:t>
      </w:r>
      <w:r w:rsidR="00505DCC" w:rsidRPr="00153700">
        <w:rPr>
          <w:rFonts w:ascii="Simplified Arabic" w:eastAsiaTheme="minorHAnsi" w:hAnsi="Simplified Arabic" w:cs="Simplified Arabic"/>
          <w:b/>
          <w:bCs/>
          <w:sz w:val="28"/>
          <w:szCs w:val="28"/>
          <w:rtl/>
          <w:lang w:val="fr-FR"/>
        </w:rPr>
        <w:t>المسؤولية</w:t>
      </w:r>
      <w:r w:rsidR="00505DCC" w:rsidRPr="00153700">
        <w:rPr>
          <w:rFonts w:ascii="Simplified Arabic" w:eastAsiaTheme="minorHAnsi" w:hAnsi="Simplified Arabic" w:cs="Simplified Arabic"/>
          <w:b/>
          <w:bCs/>
          <w:sz w:val="28"/>
          <w:szCs w:val="28"/>
          <w:lang w:val="fr-FR"/>
        </w:rPr>
        <w:t xml:space="preserve"> </w:t>
      </w:r>
      <w:r w:rsidR="00357ABC" w:rsidRPr="00153700">
        <w:rPr>
          <w:rFonts w:ascii="Simplified Arabic" w:eastAsiaTheme="minorHAnsi" w:hAnsi="Simplified Arabic" w:cs="Simplified Arabic"/>
          <w:b/>
          <w:bCs/>
          <w:sz w:val="28"/>
          <w:szCs w:val="28"/>
          <w:rtl/>
          <w:lang w:val="fr-FR"/>
        </w:rPr>
        <w:t>الاجتماعية</w:t>
      </w:r>
      <w:r w:rsidR="00802417" w:rsidRPr="00153700">
        <w:rPr>
          <w:rFonts w:ascii="Simplified Arabic" w:eastAsiaTheme="minorHAnsi" w:hAnsi="Simplified Arabic" w:cs="Simplified Arabic"/>
          <w:b/>
          <w:bCs/>
          <w:sz w:val="28"/>
          <w:szCs w:val="28"/>
          <w:rtl/>
          <w:lang w:val="fr-FR"/>
        </w:rPr>
        <w:t>:</w:t>
      </w:r>
    </w:p>
    <w:p w:rsidR="00505DCC" w:rsidRPr="00153700" w:rsidRDefault="00505DCC" w:rsidP="009831F6">
      <w:pPr>
        <w:autoSpaceDE w:val="0"/>
        <w:autoSpaceDN w:val="0"/>
        <w:adjustRightInd w:val="0"/>
        <w:spacing w:after="0"/>
        <w:jc w:val="lowKashida"/>
        <w:rPr>
          <w:rFonts w:ascii="Simplified Arabic" w:eastAsiaTheme="minorHAnsi" w:hAnsi="Simplified Arabic" w:cs="Simplified Arabic"/>
          <w:sz w:val="28"/>
          <w:szCs w:val="28"/>
          <w:lang w:val="fr-FR"/>
        </w:rPr>
      </w:pPr>
      <w:r w:rsidRPr="00153700">
        <w:rPr>
          <w:rFonts w:ascii="Simplified Arabic" w:eastAsiaTheme="minorHAnsi" w:hAnsi="Simplified Arabic" w:cs="Simplified Arabic"/>
          <w:sz w:val="28"/>
          <w:szCs w:val="28"/>
          <w:rtl/>
          <w:lang w:val="fr-FR"/>
        </w:rPr>
        <w:t>ترتكز</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المسؤولية</w:t>
      </w:r>
      <w:r w:rsidRPr="00153700">
        <w:rPr>
          <w:rFonts w:ascii="Simplified Arabic" w:eastAsiaTheme="minorHAnsi" w:hAnsi="Simplified Arabic" w:cs="Simplified Arabic"/>
          <w:sz w:val="28"/>
          <w:szCs w:val="28"/>
          <w:lang w:val="fr-FR"/>
        </w:rPr>
        <w:t xml:space="preserve"> </w:t>
      </w:r>
      <w:r w:rsidR="00357ABC" w:rsidRPr="00153700">
        <w:rPr>
          <w:rFonts w:ascii="Simplified Arabic" w:eastAsiaTheme="minorHAnsi" w:hAnsi="Simplified Arabic" w:cs="Simplified Arabic"/>
          <w:sz w:val="28"/>
          <w:szCs w:val="28"/>
          <w:rtl/>
          <w:lang w:val="fr-FR"/>
        </w:rPr>
        <w:t>الاجتماعية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للمؤسسة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على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تسع</w:t>
      </w:r>
      <w:r w:rsidRPr="00153700">
        <w:rPr>
          <w:rFonts w:ascii="Simplified Arabic" w:eastAsiaTheme="minorHAnsi" w:hAnsi="Simplified Arabic" w:cs="Simplified Arabic"/>
          <w:sz w:val="28"/>
          <w:szCs w:val="28"/>
          <w:lang w:val="fr-FR"/>
        </w:rPr>
        <w:t xml:space="preserve"> </w:t>
      </w:r>
      <w:r w:rsidR="00357ABC" w:rsidRPr="00153700">
        <w:rPr>
          <w:rFonts w:ascii="Simplified Arabic" w:eastAsiaTheme="minorHAnsi" w:hAnsi="Simplified Arabic" w:cs="Simplified Arabic"/>
          <w:sz w:val="28"/>
          <w:szCs w:val="28"/>
          <w:rtl/>
          <w:lang w:val="fr-FR"/>
        </w:rPr>
        <w:t>مبادئ</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رئيسية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نلخصها</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في</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الآتي</w:t>
      </w:r>
      <w:r w:rsidR="00802417" w:rsidRPr="00153700">
        <w:rPr>
          <w:rStyle w:val="Appelnotedebasdep"/>
          <w:rFonts w:ascii="Simplified Arabic" w:eastAsiaTheme="minorHAnsi" w:hAnsi="Simplified Arabic" w:cs="Simplified Arabic"/>
          <w:sz w:val="28"/>
          <w:szCs w:val="28"/>
          <w:rtl/>
          <w:lang w:val="fr-FR"/>
        </w:rPr>
        <w:footnoteReference w:id="6"/>
      </w:r>
      <w:r w:rsidR="00802417" w:rsidRPr="00153700">
        <w:rPr>
          <w:rFonts w:ascii="Simplified Arabic" w:eastAsiaTheme="minorHAnsi" w:hAnsi="Simplified Arabic" w:cs="Simplified Arabic"/>
          <w:sz w:val="28"/>
          <w:szCs w:val="28"/>
          <w:lang w:val="fr-FR"/>
        </w:rPr>
        <w:t> </w:t>
      </w:r>
      <w:r w:rsidR="00802417" w:rsidRPr="00153700">
        <w:rPr>
          <w:rFonts w:ascii="Simplified Arabic" w:eastAsiaTheme="minorHAnsi" w:hAnsi="Simplified Arabic" w:cs="Simplified Arabic"/>
          <w:sz w:val="28"/>
          <w:szCs w:val="28"/>
          <w:rtl/>
          <w:lang w:val="fr-FR"/>
        </w:rPr>
        <w:t>:</w:t>
      </w:r>
    </w:p>
    <w:p w:rsidR="00802417" w:rsidRPr="00153700" w:rsidRDefault="00505DCC" w:rsidP="009831F6">
      <w:pPr>
        <w:autoSpaceDE w:val="0"/>
        <w:autoSpaceDN w:val="0"/>
        <w:adjustRightInd w:val="0"/>
        <w:spacing w:after="0"/>
        <w:jc w:val="lowKashida"/>
        <w:rPr>
          <w:rFonts w:ascii="Simplified Arabic" w:eastAsiaTheme="minorHAnsi" w:hAnsi="Simplified Arabic" w:cs="Simplified Arabic"/>
          <w:b/>
          <w:bCs/>
          <w:sz w:val="28"/>
          <w:szCs w:val="28"/>
          <w:rtl/>
          <w:lang w:val="fr-FR"/>
        </w:rPr>
      </w:pPr>
      <w:r w:rsidRPr="006D2C55">
        <w:rPr>
          <w:rFonts w:ascii="Simplified Arabic" w:eastAsiaTheme="minorHAnsi" w:hAnsi="Simplified Arabic" w:cs="Simplified Arabic"/>
          <w:b/>
          <w:bCs/>
          <w:color w:val="C00000"/>
          <w:sz w:val="28"/>
          <w:szCs w:val="28"/>
          <w:rtl/>
          <w:lang w:val="fr-FR"/>
        </w:rPr>
        <w:t>المبدأ</w:t>
      </w:r>
      <w:r w:rsidRPr="006D2C55">
        <w:rPr>
          <w:rFonts w:ascii="Simplified Arabic" w:eastAsiaTheme="minorHAnsi" w:hAnsi="Simplified Arabic" w:cs="Simplified Arabic"/>
          <w:b/>
          <w:bCs/>
          <w:color w:val="C00000"/>
          <w:sz w:val="28"/>
          <w:szCs w:val="28"/>
          <w:lang w:val="fr-FR"/>
        </w:rPr>
        <w:t xml:space="preserve"> </w:t>
      </w:r>
      <w:r w:rsidRPr="006D2C55">
        <w:rPr>
          <w:rFonts w:ascii="Simplified Arabic" w:eastAsiaTheme="minorHAnsi" w:hAnsi="Simplified Arabic" w:cs="Simplified Arabic"/>
          <w:b/>
          <w:bCs/>
          <w:color w:val="C00000"/>
          <w:sz w:val="28"/>
          <w:szCs w:val="28"/>
          <w:rtl/>
          <w:lang w:val="fr-FR"/>
        </w:rPr>
        <w:t>الأول</w:t>
      </w:r>
      <w:r w:rsidRPr="006D2C55">
        <w:rPr>
          <w:rFonts w:ascii="Simplified Arabic" w:eastAsiaTheme="minorHAnsi" w:hAnsi="Simplified Arabic" w:cs="Simplified Arabic"/>
          <w:b/>
          <w:bCs/>
          <w:color w:val="C00000"/>
          <w:sz w:val="28"/>
          <w:szCs w:val="28"/>
          <w:lang w:val="fr-FR"/>
        </w:rPr>
        <w:t>:</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الحماية</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وٕ</w:t>
      </w:r>
      <w:r w:rsidR="00357ABC" w:rsidRPr="00153700">
        <w:rPr>
          <w:rFonts w:ascii="Simplified Arabic" w:eastAsiaTheme="minorHAnsi" w:hAnsi="Simplified Arabic" w:cs="Simplified Arabic"/>
          <w:b/>
          <w:bCs/>
          <w:sz w:val="28"/>
          <w:szCs w:val="28"/>
          <w:rtl/>
          <w:lang w:val="fr-FR"/>
        </w:rPr>
        <w:t>إعادة</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الإصلاح</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البيئي</w:t>
      </w:r>
      <w:r w:rsidR="00357ABC" w:rsidRPr="00153700">
        <w:rPr>
          <w:rFonts w:ascii="Simplified Arabic" w:eastAsiaTheme="minorHAnsi" w:hAnsi="Simplified Arabic" w:cs="Simplified Arabic"/>
          <w:b/>
          <w:bCs/>
          <w:sz w:val="28"/>
          <w:szCs w:val="28"/>
          <w:rtl/>
          <w:lang w:val="fr-FR"/>
        </w:rPr>
        <w:t xml:space="preserve">: </w:t>
      </w:r>
      <w:r w:rsidRPr="00153700">
        <w:rPr>
          <w:rFonts w:ascii="Simplified Arabic" w:eastAsiaTheme="minorHAnsi" w:hAnsi="Simplified Arabic" w:cs="Simplified Arabic"/>
          <w:sz w:val="28"/>
          <w:szCs w:val="28"/>
          <w:rtl/>
          <w:lang w:val="fr-FR"/>
        </w:rPr>
        <w:t>يدعو</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إلى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أن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تقوم</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المؤسسة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على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حماية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w:t>
      </w:r>
      <w:r w:rsidR="00357ABC" w:rsidRPr="00153700">
        <w:rPr>
          <w:rFonts w:ascii="Simplified Arabic" w:eastAsiaTheme="minorHAnsi" w:hAnsi="Simplified Arabic" w:cs="Simplified Arabic"/>
          <w:sz w:val="28"/>
          <w:szCs w:val="28"/>
          <w:rtl/>
          <w:lang w:val="fr-FR"/>
        </w:rPr>
        <w:t>إعادة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إصلاح</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البيئة</w:t>
      </w:r>
      <w:r w:rsidR="00357ABC"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والترويج</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للتنمية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المستدامة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فيما</w:t>
      </w:r>
      <w:r w:rsidR="00802417"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يتعلق</w:t>
      </w:r>
      <w:r w:rsidR="00802417" w:rsidRPr="00153700">
        <w:rPr>
          <w:rFonts w:ascii="Simplified Arabic" w:eastAsiaTheme="minorHAnsi" w:hAnsi="Simplified Arabic" w:cs="Simplified Arabic"/>
          <w:sz w:val="28"/>
          <w:szCs w:val="28"/>
          <w:rtl/>
          <w:lang w:val="fr-FR" w:bidi="ar-DZ"/>
        </w:rPr>
        <w:t xml:space="preserve"> </w:t>
      </w:r>
      <w:r w:rsidRPr="00153700">
        <w:rPr>
          <w:rFonts w:ascii="Simplified Arabic" w:eastAsiaTheme="minorHAnsi" w:hAnsi="Simplified Arabic" w:cs="Simplified Arabic"/>
          <w:sz w:val="28"/>
          <w:szCs w:val="28"/>
          <w:rtl/>
          <w:lang w:val="fr-FR"/>
        </w:rPr>
        <w:t>بالمنتجات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والعمليات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والخدمات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والأنشطة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الأخرى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w:t>
      </w:r>
      <w:r w:rsidR="00357ABC" w:rsidRPr="00153700">
        <w:rPr>
          <w:rFonts w:ascii="Simplified Arabic" w:eastAsiaTheme="minorHAnsi" w:hAnsi="Simplified Arabic" w:cs="Simplified Arabic"/>
          <w:sz w:val="28"/>
          <w:szCs w:val="28"/>
          <w:rtl/>
          <w:lang w:val="fr-FR"/>
        </w:rPr>
        <w:t>إدماج</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ذلك</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في</w:t>
      </w:r>
      <w:r w:rsidR="00357ABC"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العمليات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اليومية</w:t>
      </w:r>
      <w:r w:rsidRPr="00153700">
        <w:rPr>
          <w:rFonts w:ascii="Simplified Arabic" w:eastAsiaTheme="minorHAnsi" w:hAnsi="Simplified Arabic" w:cs="Simplified Arabic"/>
          <w:sz w:val="28"/>
          <w:szCs w:val="28"/>
          <w:lang w:val="fr-FR"/>
        </w:rPr>
        <w:t>.</w:t>
      </w:r>
      <w:r w:rsidR="00802417" w:rsidRPr="00153700">
        <w:rPr>
          <w:rFonts w:ascii="Simplified Arabic" w:eastAsiaTheme="minorHAnsi" w:hAnsi="Simplified Arabic" w:cs="Simplified Arabic"/>
          <w:sz w:val="28"/>
          <w:szCs w:val="28"/>
          <w:rtl/>
          <w:lang w:val="fr-FR" w:bidi="ar-DZ"/>
        </w:rPr>
        <w:t xml:space="preserve"> </w:t>
      </w:r>
      <w:r w:rsidRPr="00153700">
        <w:rPr>
          <w:rFonts w:ascii="Simplified Arabic" w:eastAsiaTheme="minorHAnsi" w:hAnsi="Simplified Arabic" w:cs="Simplified Arabic"/>
          <w:sz w:val="28"/>
          <w:szCs w:val="28"/>
          <w:rtl/>
          <w:lang w:val="fr-FR"/>
        </w:rPr>
        <w:t>تعمل</w:t>
      </w:r>
      <w:r w:rsidR="00802417"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بموجبه</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المؤسسة</w:t>
      </w:r>
      <w:r w:rsidR="00357ABC"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على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تطوير</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w:t>
      </w:r>
      <w:r w:rsidR="00357ABC" w:rsidRPr="00153700">
        <w:rPr>
          <w:rFonts w:ascii="Simplified Arabic" w:eastAsiaTheme="minorHAnsi" w:hAnsi="Simplified Arabic" w:cs="Simplified Arabic"/>
          <w:sz w:val="28"/>
          <w:szCs w:val="28"/>
          <w:rtl/>
          <w:lang w:val="fr-FR"/>
        </w:rPr>
        <w:t>إنفاذ</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المواصفات</w:t>
      </w:r>
      <w:r w:rsidR="00F235CE" w:rsidRPr="00153700">
        <w:rPr>
          <w:rFonts w:ascii="Simplified Arabic" w:eastAsiaTheme="minorHAnsi" w:hAnsi="Simplified Arabic" w:cs="Simplified Arabic"/>
          <w:sz w:val="28"/>
          <w:szCs w:val="28"/>
          <w:rtl/>
          <w:lang w:val="fr-FR"/>
        </w:rPr>
        <w:t>.</w:t>
      </w:r>
    </w:p>
    <w:p w:rsidR="00802417" w:rsidRPr="00153700" w:rsidRDefault="00505DCC" w:rsidP="009831F6">
      <w:pPr>
        <w:autoSpaceDE w:val="0"/>
        <w:autoSpaceDN w:val="0"/>
        <w:adjustRightInd w:val="0"/>
        <w:spacing w:after="0"/>
        <w:jc w:val="lowKashida"/>
        <w:rPr>
          <w:rFonts w:ascii="Simplified Arabic" w:eastAsiaTheme="minorHAnsi" w:hAnsi="Simplified Arabic" w:cs="Simplified Arabic"/>
          <w:b/>
          <w:bCs/>
          <w:sz w:val="28"/>
          <w:szCs w:val="28"/>
          <w:rtl/>
          <w:lang w:val="fr-FR"/>
        </w:rPr>
      </w:pPr>
      <w:r w:rsidRPr="006D2C55">
        <w:rPr>
          <w:rFonts w:ascii="Simplified Arabic" w:eastAsiaTheme="minorHAnsi" w:hAnsi="Simplified Arabic" w:cs="Simplified Arabic"/>
          <w:b/>
          <w:bCs/>
          <w:color w:val="C00000"/>
          <w:sz w:val="28"/>
          <w:szCs w:val="28"/>
          <w:rtl/>
          <w:lang w:val="fr-FR"/>
        </w:rPr>
        <w:t>المبدأ</w:t>
      </w:r>
      <w:r w:rsidRPr="006D2C55">
        <w:rPr>
          <w:rFonts w:ascii="Simplified Arabic" w:eastAsiaTheme="minorHAnsi" w:hAnsi="Simplified Arabic" w:cs="Simplified Arabic"/>
          <w:b/>
          <w:bCs/>
          <w:color w:val="C00000"/>
          <w:sz w:val="28"/>
          <w:szCs w:val="28"/>
          <w:lang w:val="fr-FR"/>
        </w:rPr>
        <w:t xml:space="preserve"> </w:t>
      </w:r>
      <w:r w:rsidRPr="006D2C55">
        <w:rPr>
          <w:rFonts w:ascii="Simplified Arabic" w:eastAsiaTheme="minorHAnsi" w:hAnsi="Simplified Arabic" w:cs="Simplified Arabic"/>
          <w:b/>
          <w:bCs/>
          <w:color w:val="C00000"/>
          <w:sz w:val="28"/>
          <w:szCs w:val="28"/>
          <w:rtl/>
          <w:lang w:val="fr-FR"/>
        </w:rPr>
        <w:t>الثاني</w:t>
      </w:r>
      <w:r w:rsidRPr="006D2C55">
        <w:rPr>
          <w:rFonts w:ascii="Simplified Arabic" w:eastAsiaTheme="minorHAnsi" w:hAnsi="Simplified Arabic" w:cs="Simplified Arabic"/>
          <w:b/>
          <w:bCs/>
          <w:color w:val="C00000"/>
          <w:sz w:val="28"/>
          <w:szCs w:val="28"/>
          <w:lang w:val="fr-FR"/>
        </w:rPr>
        <w:t>:</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القيم</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والأخلاقيات</w:t>
      </w:r>
      <w:r w:rsidR="00357ABC" w:rsidRPr="00153700">
        <w:rPr>
          <w:rFonts w:ascii="Simplified Arabic" w:eastAsiaTheme="minorHAnsi" w:hAnsi="Simplified Arabic" w:cs="Simplified Arabic"/>
          <w:b/>
          <w:bCs/>
          <w:sz w:val="28"/>
          <w:szCs w:val="28"/>
          <w:rtl/>
          <w:lang w:val="fr-FR"/>
        </w:rPr>
        <w:t>:</w:t>
      </w:r>
      <w:r w:rsidR="00357ABC" w:rsidRPr="00153700">
        <w:rPr>
          <w:rFonts w:ascii="Simplified Arabic" w:eastAsiaTheme="minorHAnsi" w:hAnsi="Simplified Arabic" w:cs="Simplified Arabic"/>
          <w:b/>
          <w:bCs/>
          <w:sz w:val="28"/>
          <w:szCs w:val="28"/>
          <w:rtl/>
          <w:lang w:val="fr-FR" w:bidi="ar-DZ"/>
        </w:rPr>
        <w:t xml:space="preserve"> </w:t>
      </w:r>
      <w:r w:rsidRPr="00153700">
        <w:rPr>
          <w:rFonts w:ascii="Simplified Arabic" w:eastAsiaTheme="minorHAnsi" w:hAnsi="Simplified Arabic" w:cs="Simplified Arabic"/>
          <w:sz w:val="28"/>
          <w:szCs w:val="28"/>
          <w:rtl/>
          <w:lang w:val="fr-FR"/>
        </w:rPr>
        <w:t>والممارسات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الأخلاقية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المتعلقة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بالتعامل</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مع</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أصحاب</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الحق</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والمصلحة</w:t>
      </w:r>
      <w:r w:rsidR="00F235CE" w:rsidRPr="00153700">
        <w:rPr>
          <w:rFonts w:ascii="Simplified Arabic" w:eastAsiaTheme="minorHAnsi" w:hAnsi="Simplified Arabic" w:cs="Simplified Arabic"/>
          <w:sz w:val="28"/>
          <w:szCs w:val="28"/>
          <w:rtl/>
          <w:lang w:val="fr-FR"/>
        </w:rPr>
        <w:t>.</w:t>
      </w:r>
    </w:p>
    <w:p w:rsidR="00505DCC" w:rsidRPr="00153700" w:rsidRDefault="00505DCC" w:rsidP="009831F6">
      <w:pPr>
        <w:autoSpaceDE w:val="0"/>
        <w:autoSpaceDN w:val="0"/>
        <w:adjustRightInd w:val="0"/>
        <w:spacing w:after="0"/>
        <w:jc w:val="lowKashida"/>
        <w:rPr>
          <w:rFonts w:ascii="Simplified Arabic" w:eastAsiaTheme="minorHAnsi" w:hAnsi="Simplified Arabic" w:cs="Simplified Arabic"/>
          <w:b/>
          <w:bCs/>
          <w:sz w:val="28"/>
          <w:szCs w:val="28"/>
          <w:lang w:val="fr-FR"/>
        </w:rPr>
      </w:pPr>
      <w:r w:rsidRPr="006D2C55">
        <w:rPr>
          <w:rFonts w:ascii="Simplified Arabic" w:eastAsiaTheme="minorHAnsi" w:hAnsi="Simplified Arabic" w:cs="Simplified Arabic"/>
          <w:b/>
          <w:bCs/>
          <w:color w:val="C00000"/>
          <w:sz w:val="28"/>
          <w:szCs w:val="28"/>
          <w:rtl/>
          <w:lang w:val="fr-FR"/>
        </w:rPr>
        <w:t>المبدأ</w:t>
      </w:r>
      <w:r w:rsidRPr="006D2C55">
        <w:rPr>
          <w:rFonts w:ascii="Simplified Arabic" w:eastAsiaTheme="minorHAnsi" w:hAnsi="Simplified Arabic" w:cs="Simplified Arabic"/>
          <w:b/>
          <w:bCs/>
          <w:color w:val="C00000"/>
          <w:sz w:val="28"/>
          <w:szCs w:val="28"/>
          <w:lang w:val="fr-FR"/>
        </w:rPr>
        <w:t xml:space="preserve"> </w:t>
      </w:r>
      <w:r w:rsidRPr="006D2C55">
        <w:rPr>
          <w:rFonts w:ascii="Simplified Arabic" w:eastAsiaTheme="minorHAnsi" w:hAnsi="Simplified Arabic" w:cs="Simplified Arabic"/>
          <w:b/>
          <w:bCs/>
          <w:color w:val="C00000"/>
          <w:sz w:val="28"/>
          <w:szCs w:val="28"/>
          <w:rtl/>
          <w:lang w:val="fr-FR"/>
        </w:rPr>
        <w:t>الثالث</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المسائلة</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والمحاسبة</w:t>
      </w:r>
      <w:r w:rsidR="00357ABC" w:rsidRPr="00153700">
        <w:rPr>
          <w:rFonts w:ascii="Simplified Arabic" w:eastAsiaTheme="minorHAnsi" w:hAnsi="Simplified Arabic" w:cs="Simplified Arabic"/>
          <w:b/>
          <w:bCs/>
          <w:sz w:val="28"/>
          <w:szCs w:val="28"/>
          <w:rtl/>
          <w:lang w:val="fr-FR"/>
        </w:rPr>
        <w:t xml:space="preserve">: </w:t>
      </w:r>
      <w:r w:rsidRPr="00153700">
        <w:rPr>
          <w:rFonts w:ascii="Simplified Arabic" w:eastAsiaTheme="minorHAnsi" w:hAnsi="Simplified Arabic" w:cs="Simplified Arabic"/>
          <w:sz w:val="28"/>
          <w:szCs w:val="28"/>
          <w:rtl/>
          <w:lang w:val="fr-FR"/>
        </w:rPr>
        <w:t>الكشف</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عن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المعلومات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والأنشطة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بطريق</w:t>
      </w:r>
      <w:r w:rsidRPr="00153700">
        <w:rPr>
          <w:rFonts w:ascii="Simplified Arabic" w:eastAsiaTheme="minorHAnsi" w:hAnsi="Simplified Arabic" w:cs="Simplified Arabic"/>
          <w:sz w:val="28"/>
          <w:szCs w:val="28"/>
          <w:lang w:val="fr-FR"/>
        </w:rPr>
        <w:t xml:space="preserve"> </w:t>
      </w:r>
      <w:r w:rsidR="00357ABC" w:rsidRPr="00153700">
        <w:rPr>
          <w:rFonts w:ascii="Simplified Arabic" w:eastAsiaTheme="minorHAnsi" w:hAnsi="Simplified Arabic" w:cs="Simplified Arabic"/>
          <w:sz w:val="28"/>
          <w:szCs w:val="28"/>
          <w:rtl/>
          <w:lang w:val="fr-FR"/>
        </w:rPr>
        <w:t>وفترات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زمنية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لأصحاب</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الشأن</w:t>
      </w:r>
      <w:r w:rsidR="00357ABC" w:rsidRPr="00153700">
        <w:rPr>
          <w:rFonts w:ascii="Simplified Arabic" w:eastAsiaTheme="minorHAnsi" w:hAnsi="Simplified Arabic" w:cs="Simplified Arabic"/>
          <w:sz w:val="28"/>
          <w:szCs w:val="28"/>
          <w:rtl/>
          <w:lang w:val="fr-FR"/>
        </w:rPr>
        <w:t xml:space="preserve"> لاتخاذ</w:t>
      </w:r>
      <w:r w:rsidRPr="00153700">
        <w:rPr>
          <w:rFonts w:ascii="Simplified Arabic" w:eastAsiaTheme="minorHAnsi" w:hAnsi="Simplified Arabic" w:cs="Simplified Arabic"/>
          <w:sz w:val="28"/>
          <w:szCs w:val="28"/>
          <w:lang w:val="fr-FR"/>
        </w:rPr>
        <w:t xml:space="preserve"> </w:t>
      </w:r>
      <w:r w:rsidR="00357ABC" w:rsidRPr="00153700">
        <w:rPr>
          <w:rFonts w:ascii="Simplified Arabic" w:eastAsiaTheme="minorHAnsi" w:hAnsi="Simplified Arabic" w:cs="Simplified Arabic"/>
          <w:sz w:val="28"/>
          <w:szCs w:val="28"/>
          <w:rtl/>
          <w:lang w:val="fr-FR"/>
        </w:rPr>
        <w:t>القرارات</w:t>
      </w:r>
      <w:r w:rsidR="00F235CE" w:rsidRPr="00153700">
        <w:rPr>
          <w:rFonts w:ascii="Simplified Arabic" w:eastAsiaTheme="minorHAnsi" w:hAnsi="Simplified Arabic" w:cs="Simplified Arabic"/>
          <w:sz w:val="28"/>
          <w:szCs w:val="28"/>
          <w:rtl/>
          <w:lang w:val="fr-FR"/>
        </w:rPr>
        <w:t>.</w:t>
      </w:r>
    </w:p>
    <w:p w:rsidR="00505DCC" w:rsidRPr="00153700" w:rsidRDefault="00505DCC" w:rsidP="009831F6">
      <w:pPr>
        <w:autoSpaceDE w:val="0"/>
        <w:autoSpaceDN w:val="0"/>
        <w:adjustRightInd w:val="0"/>
        <w:spacing w:after="0"/>
        <w:jc w:val="lowKashida"/>
        <w:rPr>
          <w:rFonts w:ascii="Simplified Arabic" w:eastAsiaTheme="minorHAnsi" w:hAnsi="Simplified Arabic" w:cs="Simplified Arabic"/>
          <w:b/>
          <w:bCs/>
          <w:sz w:val="28"/>
          <w:szCs w:val="28"/>
          <w:lang w:val="fr-FR"/>
        </w:rPr>
      </w:pPr>
      <w:r w:rsidRPr="006D2C55">
        <w:rPr>
          <w:rFonts w:ascii="Simplified Arabic" w:eastAsiaTheme="minorHAnsi" w:hAnsi="Simplified Arabic" w:cs="Simplified Arabic"/>
          <w:b/>
          <w:bCs/>
          <w:color w:val="C00000"/>
          <w:sz w:val="28"/>
          <w:szCs w:val="28"/>
          <w:rtl/>
          <w:lang w:val="fr-FR"/>
        </w:rPr>
        <w:lastRenderedPageBreak/>
        <w:t>المبدأ</w:t>
      </w:r>
      <w:r w:rsidRPr="006D2C55">
        <w:rPr>
          <w:rFonts w:ascii="Simplified Arabic" w:eastAsiaTheme="minorHAnsi" w:hAnsi="Simplified Arabic" w:cs="Simplified Arabic"/>
          <w:b/>
          <w:bCs/>
          <w:color w:val="C00000"/>
          <w:sz w:val="28"/>
          <w:szCs w:val="28"/>
          <w:lang w:val="fr-FR"/>
        </w:rPr>
        <w:t xml:space="preserve"> </w:t>
      </w:r>
      <w:r w:rsidR="00357ABC" w:rsidRPr="006D2C55">
        <w:rPr>
          <w:rFonts w:ascii="Simplified Arabic" w:eastAsiaTheme="minorHAnsi" w:hAnsi="Simplified Arabic" w:cs="Simplified Arabic"/>
          <w:b/>
          <w:bCs/>
          <w:color w:val="C00000"/>
          <w:sz w:val="28"/>
          <w:szCs w:val="28"/>
          <w:rtl/>
          <w:lang w:val="fr-FR"/>
        </w:rPr>
        <w:t>الرابع</w:t>
      </w:r>
      <w:r w:rsidR="00357ABC" w:rsidRPr="00153700">
        <w:rPr>
          <w:rFonts w:ascii="Simplified Arabic" w:eastAsiaTheme="minorHAnsi" w:hAnsi="Simplified Arabic" w:cs="Simplified Arabic"/>
          <w:b/>
          <w:bCs/>
          <w:sz w:val="28"/>
          <w:szCs w:val="28"/>
          <w:rtl/>
          <w:lang w:val="fr-FR"/>
        </w:rPr>
        <w:t>:</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تقوية</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وتعزيز</w:t>
      </w:r>
      <w:r w:rsidR="00357ABC" w:rsidRPr="00153700">
        <w:rPr>
          <w:rFonts w:ascii="Simplified Arabic" w:eastAsiaTheme="minorHAnsi" w:hAnsi="Simplified Arabic" w:cs="Simplified Arabic"/>
          <w:b/>
          <w:bCs/>
          <w:sz w:val="28"/>
          <w:szCs w:val="28"/>
          <w:rtl/>
          <w:lang w:val="fr-FR"/>
        </w:rPr>
        <w:t xml:space="preserve"> </w:t>
      </w:r>
      <w:r w:rsidRPr="00153700">
        <w:rPr>
          <w:rFonts w:ascii="Simplified Arabic" w:eastAsiaTheme="minorHAnsi" w:hAnsi="Simplified Arabic" w:cs="Simplified Arabic"/>
          <w:b/>
          <w:bCs/>
          <w:sz w:val="28"/>
          <w:szCs w:val="28"/>
          <w:rtl/>
          <w:lang w:val="fr-FR"/>
        </w:rPr>
        <w:t>السلطات</w:t>
      </w:r>
      <w:r w:rsidR="00357ABC" w:rsidRPr="00153700">
        <w:rPr>
          <w:rFonts w:ascii="Simplified Arabic" w:eastAsiaTheme="minorHAnsi" w:hAnsi="Simplified Arabic" w:cs="Simplified Arabic"/>
          <w:b/>
          <w:bCs/>
          <w:sz w:val="28"/>
          <w:szCs w:val="28"/>
          <w:rtl/>
          <w:lang w:val="fr-FR"/>
        </w:rPr>
        <w:t>:</w:t>
      </w:r>
      <w:r w:rsidR="00357ABC" w:rsidRPr="00153700">
        <w:rPr>
          <w:rFonts w:ascii="Simplified Arabic" w:eastAsiaTheme="minorHAnsi" w:hAnsi="Simplified Arabic" w:cs="Simplified Arabic"/>
          <w:b/>
          <w:bCs/>
          <w:sz w:val="28"/>
          <w:szCs w:val="28"/>
          <w:rtl/>
          <w:lang w:val="fr-FR" w:bidi="ar-DZ"/>
        </w:rPr>
        <w:t xml:space="preserve"> </w:t>
      </w:r>
      <w:r w:rsidR="00357ABC" w:rsidRPr="00153700">
        <w:rPr>
          <w:rFonts w:ascii="Simplified Arabic" w:eastAsiaTheme="minorHAnsi" w:hAnsi="Simplified Arabic" w:cs="Simplified Arabic"/>
          <w:sz w:val="28"/>
          <w:szCs w:val="28"/>
          <w:rtl/>
          <w:lang w:val="fr-FR"/>
        </w:rPr>
        <w:t>الإستراتيجية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والإدارة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اليومية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بين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مصالح</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المستخدمين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والعملاء</w:t>
      </w:r>
      <w:r w:rsidR="00357ABC"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والمستثمرين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والمزودين</w:t>
      </w:r>
      <w:r w:rsidR="00802417" w:rsidRPr="00153700">
        <w:rPr>
          <w:rFonts w:ascii="Simplified Arabic" w:eastAsiaTheme="minorHAnsi" w:hAnsi="Simplified Arabic" w:cs="Simplified Arabic"/>
          <w:sz w:val="28"/>
          <w:szCs w:val="28"/>
          <w:rtl/>
          <w:lang w:val="fr-FR" w:bidi="ar-DZ"/>
        </w:rPr>
        <w:t xml:space="preserve"> </w:t>
      </w:r>
      <w:r w:rsidRPr="00153700">
        <w:rPr>
          <w:rFonts w:ascii="Simplified Arabic" w:eastAsiaTheme="minorHAnsi" w:hAnsi="Simplified Arabic" w:cs="Simplified Arabic"/>
          <w:sz w:val="28"/>
          <w:szCs w:val="28"/>
          <w:rtl/>
          <w:lang w:val="fr-FR"/>
        </w:rPr>
        <w:t>والمجتمعات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المتأثرة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وغيرهم</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من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أصحاب</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الشأن</w:t>
      </w:r>
      <w:r w:rsidR="00F235CE" w:rsidRPr="00153700">
        <w:rPr>
          <w:rFonts w:ascii="Simplified Arabic" w:eastAsiaTheme="minorHAnsi" w:hAnsi="Simplified Arabic" w:cs="Simplified Arabic"/>
          <w:sz w:val="28"/>
          <w:szCs w:val="28"/>
          <w:rtl/>
          <w:lang w:val="fr-FR"/>
        </w:rPr>
        <w:t>.</w:t>
      </w:r>
    </w:p>
    <w:p w:rsidR="00505DCC" w:rsidRPr="00153700" w:rsidRDefault="00505DCC" w:rsidP="009831F6">
      <w:pPr>
        <w:autoSpaceDE w:val="0"/>
        <w:autoSpaceDN w:val="0"/>
        <w:adjustRightInd w:val="0"/>
        <w:spacing w:after="0"/>
        <w:jc w:val="lowKashida"/>
        <w:rPr>
          <w:rFonts w:ascii="Simplified Arabic" w:eastAsiaTheme="minorHAnsi" w:hAnsi="Simplified Arabic" w:cs="Simplified Arabic"/>
          <w:b/>
          <w:bCs/>
          <w:sz w:val="28"/>
          <w:szCs w:val="28"/>
          <w:lang w:val="fr-FR"/>
        </w:rPr>
      </w:pPr>
      <w:r w:rsidRPr="006D2C55">
        <w:rPr>
          <w:rFonts w:ascii="Simplified Arabic" w:eastAsiaTheme="minorHAnsi" w:hAnsi="Simplified Arabic" w:cs="Simplified Arabic"/>
          <w:b/>
          <w:bCs/>
          <w:color w:val="C00000"/>
          <w:sz w:val="28"/>
          <w:szCs w:val="28"/>
          <w:rtl/>
          <w:lang w:val="fr-FR"/>
        </w:rPr>
        <w:t>المبدأ</w:t>
      </w:r>
      <w:r w:rsidRPr="006D2C55">
        <w:rPr>
          <w:rFonts w:ascii="Simplified Arabic" w:eastAsiaTheme="minorHAnsi" w:hAnsi="Simplified Arabic" w:cs="Simplified Arabic"/>
          <w:b/>
          <w:bCs/>
          <w:color w:val="C00000"/>
          <w:sz w:val="28"/>
          <w:szCs w:val="28"/>
          <w:lang w:val="fr-FR"/>
        </w:rPr>
        <w:t xml:space="preserve"> </w:t>
      </w:r>
      <w:r w:rsidRPr="006D2C55">
        <w:rPr>
          <w:rFonts w:ascii="Simplified Arabic" w:eastAsiaTheme="minorHAnsi" w:hAnsi="Simplified Arabic" w:cs="Simplified Arabic"/>
          <w:b/>
          <w:bCs/>
          <w:color w:val="C00000"/>
          <w:sz w:val="28"/>
          <w:szCs w:val="28"/>
          <w:rtl/>
          <w:lang w:val="fr-FR"/>
        </w:rPr>
        <w:t>الخامس</w:t>
      </w:r>
      <w:r w:rsidRPr="00153700">
        <w:rPr>
          <w:rFonts w:ascii="Simplified Arabic" w:eastAsiaTheme="minorHAnsi" w:hAnsi="Simplified Arabic" w:cs="Simplified Arabic"/>
          <w:b/>
          <w:bCs/>
          <w:sz w:val="28"/>
          <w:szCs w:val="28"/>
          <w:lang w:val="fr-FR"/>
        </w:rPr>
        <w:t>:</w:t>
      </w:r>
      <w:r w:rsidRPr="00153700">
        <w:rPr>
          <w:rFonts w:ascii="Simplified Arabic" w:eastAsiaTheme="minorHAnsi" w:hAnsi="Simplified Arabic" w:cs="Simplified Arabic"/>
          <w:b/>
          <w:bCs/>
          <w:sz w:val="28"/>
          <w:szCs w:val="28"/>
          <w:rtl/>
          <w:lang w:val="fr-FR"/>
        </w:rPr>
        <w:t>الأداء</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المالي</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والنتائج</w:t>
      </w:r>
      <w:r w:rsidR="00357ABC" w:rsidRPr="00153700">
        <w:rPr>
          <w:rFonts w:ascii="Simplified Arabic" w:eastAsiaTheme="minorHAnsi" w:hAnsi="Simplified Arabic" w:cs="Simplified Arabic"/>
          <w:b/>
          <w:bCs/>
          <w:sz w:val="28"/>
          <w:szCs w:val="28"/>
          <w:rtl/>
          <w:lang w:val="fr-FR" w:bidi="ar-DZ"/>
        </w:rPr>
        <w:t xml:space="preserve">: </w:t>
      </w:r>
      <w:r w:rsidRPr="00153700">
        <w:rPr>
          <w:rFonts w:ascii="Simplified Arabic" w:eastAsiaTheme="minorHAnsi" w:hAnsi="Simplified Arabic" w:cs="Simplified Arabic"/>
          <w:sz w:val="28"/>
          <w:szCs w:val="28"/>
          <w:rtl/>
          <w:lang w:val="fr-FR"/>
        </w:rPr>
        <w:t>المؤسسة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على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تعويض</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المساهمين</w:t>
      </w:r>
      <w:r w:rsidRPr="00153700">
        <w:rPr>
          <w:rFonts w:ascii="Simplified Arabic" w:eastAsiaTheme="minorHAnsi" w:hAnsi="Simplified Arabic" w:cs="Simplified Arabic"/>
          <w:sz w:val="28"/>
          <w:szCs w:val="28"/>
          <w:lang w:val="fr-FR"/>
        </w:rPr>
        <w:t xml:space="preserve"> </w:t>
      </w:r>
      <w:r w:rsidR="00357ABC" w:rsidRPr="00153700">
        <w:rPr>
          <w:rFonts w:ascii="Simplified Arabic" w:eastAsiaTheme="minorHAnsi" w:hAnsi="Simplified Arabic" w:cs="Simplified Arabic"/>
          <w:sz w:val="28"/>
          <w:szCs w:val="28"/>
          <w:rtl/>
          <w:lang w:val="fr-FR"/>
        </w:rPr>
        <w:t>برأس</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المال</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بمعدل</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عائد</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تنافسي</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بينما</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تحافظ</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في</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ذات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الوقت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على</w:t>
      </w:r>
      <w:r w:rsidR="00802417" w:rsidRPr="00153700">
        <w:rPr>
          <w:rFonts w:ascii="Simplified Arabic" w:eastAsiaTheme="minorHAnsi" w:hAnsi="Simplified Arabic" w:cs="Simplified Arabic"/>
          <w:sz w:val="28"/>
          <w:szCs w:val="28"/>
          <w:rtl/>
          <w:lang w:val="fr-FR" w:bidi="ar-DZ"/>
        </w:rPr>
        <w:t xml:space="preserve"> </w:t>
      </w:r>
      <w:r w:rsidRPr="00153700">
        <w:rPr>
          <w:rFonts w:ascii="Simplified Arabic" w:eastAsiaTheme="minorHAnsi" w:hAnsi="Simplified Arabic" w:cs="Simplified Arabic"/>
          <w:sz w:val="28"/>
          <w:szCs w:val="28"/>
          <w:rtl/>
          <w:lang w:val="fr-FR"/>
        </w:rPr>
        <w:t>الممتلكات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والأصول</w:t>
      </w:r>
      <w:r w:rsidRPr="00153700">
        <w:rPr>
          <w:rFonts w:ascii="Simplified Arabic" w:eastAsiaTheme="minorHAnsi" w:hAnsi="Simplified Arabic" w:cs="Simplified Arabic"/>
          <w:sz w:val="28"/>
          <w:szCs w:val="28"/>
          <w:lang w:val="fr-FR"/>
        </w:rPr>
        <w:t xml:space="preserve"> </w:t>
      </w:r>
      <w:r w:rsidR="00357ABC" w:rsidRPr="00153700">
        <w:rPr>
          <w:rFonts w:ascii="Simplified Arabic" w:eastAsiaTheme="minorHAnsi" w:hAnsi="Simplified Arabic" w:cs="Simplified Arabic"/>
          <w:sz w:val="28"/>
          <w:szCs w:val="28"/>
          <w:rtl/>
          <w:lang w:val="fr-FR"/>
        </w:rPr>
        <w:t>و</w:t>
      </w:r>
      <w:r w:rsidRPr="00153700">
        <w:rPr>
          <w:rFonts w:ascii="Simplified Arabic" w:eastAsiaTheme="minorHAnsi" w:hAnsi="Simplified Arabic" w:cs="Simplified Arabic"/>
          <w:sz w:val="28"/>
          <w:szCs w:val="28"/>
          <w:rtl/>
          <w:lang w:val="fr-FR"/>
        </w:rPr>
        <w:t>استدامة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هذه</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العائدات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وأن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تكون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سياسات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المؤسسة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هادفة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إلى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تعزيز</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النمو</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على</w:t>
      </w:r>
      <w:r w:rsidR="00802417" w:rsidRPr="00153700">
        <w:rPr>
          <w:rFonts w:ascii="Simplified Arabic" w:eastAsiaTheme="minorHAnsi" w:hAnsi="Simplified Arabic" w:cs="Simplified Arabic"/>
          <w:sz w:val="28"/>
          <w:szCs w:val="28"/>
          <w:rtl/>
          <w:lang w:val="fr-FR" w:bidi="ar-DZ"/>
        </w:rPr>
        <w:t xml:space="preserve"> </w:t>
      </w:r>
      <w:r w:rsidRPr="00153700">
        <w:rPr>
          <w:rFonts w:ascii="Simplified Arabic" w:eastAsiaTheme="minorHAnsi" w:hAnsi="Simplified Arabic" w:cs="Simplified Arabic"/>
          <w:sz w:val="28"/>
          <w:szCs w:val="28"/>
          <w:rtl/>
          <w:lang w:val="fr-FR"/>
        </w:rPr>
        <w:t>المدى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الطويل</w:t>
      </w:r>
      <w:r w:rsidR="00F235CE" w:rsidRPr="00153700">
        <w:rPr>
          <w:rFonts w:ascii="Simplified Arabic" w:eastAsiaTheme="minorHAnsi" w:hAnsi="Simplified Arabic" w:cs="Simplified Arabic"/>
          <w:sz w:val="28"/>
          <w:szCs w:val="28"/>
          <w:rtl/>
          <w:lang w:val="fr-FR"/>
        </w:rPr>
        <w:t>.</w:t>
      </w:r>
    </w:p>
    <w:p w:rsidR="00505DCC" w:rsidRPr="00153700" w:rsidRDefault="00505DCC" w:rsidP="009831F6">
      <w:pPr>
        <w:autoSpaceDE w:val="0"/>
        <w:autoSpaceDN w:val="0"/>
        <w:adjustRightInd w:val="0"/>
        <w:spacing w:after="0"/>
        <w:jc w:val="lowKashida"/>
        <w:rPr>
          <w:rFonts w:ascii="Simplified Arabic" w:eastAsiaTheme="minorHAnsi" w:hAnsi="Simplified Arabic" w:cs="Simplified Arabic"/>
          <w:b/>
          <w:bCs/>
          <w:sz w:val="28"/>
          <w:szCs w:val="28"/>
          <w:rtl/>
          <w:lang w:val="fr-FR"/>
        </w:rPr>
      </w:pPr>
      <w:r w:rsidRPr="006D2C55">
        <w:rPr>
          <w:rFonts w:ascii="Simplified Arabic" w:eastAsiaTheme="minorHAnsi" w:hAnsi="Simplified Arabic" w:cs="Simplified Arabic"/>
          <w:b/>
          <w:bCs/>
          <w:color w:val="C00000"/>
          <w:sz w:val="28"/>
          <w:szCs w:val="28"/>
          <w:rtl/>
          <w:lang w:val="fr-FR"/>
        </w:rPr>
        <w:t>المبدأ</w:t>
      </w:r>
      <w:r w:rsidRPr="006D2C55">
        <w:rPr>
          <w:rFonts w:ascii="Simplified Arabic" w:eastAsiaTheme="minorHAnsi" w:hAnsi="Simplified Arabic" w:cs="Simplified Arabic"/>
          <w:b/>
          <w:bCs/>
          <w:color w:val="C00000"/>
          <w:sz w:val="28"/>
          <w:szCs w:val="28"/>
          <w:lang w:val="fr-FR"/>
        </w:rPr>
        <w:t xml:space="preserve"> </w:t>
      </w:r>
      <w:r w:rsidRPr="006D2C55">
        <w:rPr>
          <w:rFonts w:ascii="Simplified Arabic" w:eastAsiaTheme="minorHAnsi" w:hAnsi="Simplified Arabic" w:cs="Simplified Arabic"/>
          <w:b/>
          <w:bCs/>
          <w:color w:val="C00000"/>
          <w:sz w:val="28"/>
          <w:szCs w:val="28"/>
          <w:rtl/>
          <w:lang w:val="fr-FR"/>
        </w:rPr>
        <w:t>السادس</w:t>
      </w:r>
      <w:r w:rsidRPr="006D2C55">
        <w:rPr>
          <w:rFonts w:ascii="Simplified Arabic" w:eastAsiaTheme="minorHAnsi" w:hAnsi="Simplified Arabic" w:cs="Simplified Arabic"/>
          <w:b/>
          <w:bCs/>
          <w:color w:val="C00000"/>
          <w:sz w:val="28"/>
          <w:szCs w:val="28"/>
          <w:lang w:val="fr-FR"/>
        </w:rPr>
        <w:t>:</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مواصفات</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موقع</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العمل</w:t>
      </w:r>
      <w:r w:rsidR="00357ABC" w:rsidRPr="00153700">
        <w:rPr>
          <w:rFonts w:ascii="Simplified Arabic" w:eastAsiaTheme="minorHAnsi" w:hAnsi="Simplified Arabic" w:cs="Simplified Arabic"/>
          <w:b/>
          <w:bCs/>
          <w:sz w:val="28"/>
          <w:szCs w:val="28"/>
          <w:rtl/>
          <w:lang w:val="fr-FR" w:bidi="ar-DZ"/>
        </w:rPr>
        <w:t xml:space="preserve">: </w:t>
      </w:r>
      <w:r w:rsidRPr="00153700">
        <w:rPr>
          <w:rFonts w:ascii="Simplified Arabic" w:eastAsiaTheme="minorHAnsi" w:hAnsi="Simplified Arabic" w:cs="Simplified Arabic"/>
          <w:sz w:val="28"/>
          <w:szCs w:val="28"/>
          <w:rtl/>
          <w:lang w:val="fr-FR"/>
        </w:rPr>
        <w:t>بإدارة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الموارد</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البشرية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لترقية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وتطوير</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القوى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العاملة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على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المستويات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الشخصية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والمهنية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بحسبان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أن</w:t>
      </w:r>
      <w:r w:rsidR="00802417" w:rsidRPr="00153700">
        <w:rPr>
          <w:rFonts w:ascii="Simplified Arabic" w:eastAsiaTheme="minorHAnsi" w:hAnsi="Simplified Arabic" w:cs="Simplified Arabic"/>
          <w:sz w:val="28"/>
          <w:szCs w:val="28"/>
          <w:rtl/>
          <w:lang w:val="fr-FR" w:bidi="ar-DZ"/>
        </w:rPr>
        <w:t xml:space="preserve"> </w:t>
      </w:r>
      <w:r w:rsidRPr="00153700">
        <w:rPr>
          <w:rFonts w:ascii="Simplified Arabic" w:eastAsiaTheme="minorHAnsi" w:hAnsi="Simplified Arabic" w:cs="Simplified Arabic"/>
          <w:sz w:val="28"/>
          <w:szCs w:val="28"/>
          <w:rtl/>
          <w:lang w:val="fr-FR"/>
        </w:rPr>
        <w:t>العاملين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يمثلون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شركاء</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قيمين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في</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العمل</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بما</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يستوجب</w:t>
      </w:r>
      <w:r w:rsidRPr="00153700">
        <w:rPr>
          <w:rFonts w:ascii="Simplified Arabic" w:eastAsiaTheme="minorHAnsi" w:hAnsi="Simplified Arabic" w:cs="Simplified Arabic"/>
          <w:sz w:val="28"/>
          <w:szCs w:val="28"/>
          <w:lang w:val="fr-FR"/>
        </w:rPr>
        <w:t xml:space="preserve"> </w:t>
      </w:r>
      <w:r w:rsidR="00357ABC" w:rsidRPr="00153700">
        <w:rPr>
          <w:rFonts w:ascii="Simplified Arabic" w:eastAsiaTheme="minorHAnsi" w:hAnsi="Simplified Arabic" w:cs="Simplified Arabic"/>
          <w:sz w:val="28"/>
          <w:szCs w:val="28"/>
          <w:rtl/>
          <w:lang w:val="fr-FR"/>
        </w:rPr>
        <w:t>احترام</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حقوقهم</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في</w:t>
      </w:r>
      <w:r w:rsidR="00357ABC"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ممارسات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عادلة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في</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العمل</w:t>
      </w:r>
      <w:r w:rsidR="00802417" w:rsidRPr="00153700">
        <w:rPr>
          <w:rFonts w:ascii="Simplified Arabic" w:eastAsiaTheme="minorHAnsi" w:hAnsi="Simplified Arabic" w:cs="Simplified Arabic"/>
          <w:sz w:val="28"/>
          <w:szCs w:val="28"/>
          <w:rtl/>
          <w:lang w:val="fr-FR"/>
        </w:rPr>
        <w:t xml:space="preserve"> </w:t>
      </w:r>
      <w:r w:rsidRPr="00153700">
        <w:rPr>
          <w:rFonts w:ascii="Simplified Arabic" w:eastAsiaTheme="minorHAnsi" w:hAnsi="Simplified Arabic" w:cs="Simplified Arabic"/>
          <w:sz w:val="28"/>
          <w:szCs w:val="28"/>
          <w:rtl/>
          <w:lang w:val="fr-FR"/>
        </w:rPr>
        <w:t>والأجور</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التنافسية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والمنافع</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وبيئة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عمل</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آمنة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وصديقة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وخالية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من</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المضايقات</w:t>
      </w:r>
      <w:r w:rsidRPr="00153700">
        <w:rPr>
          <w:rFonts w:ascii="Simplified Arabic" w:eastAsiaTheme="minorHAnsi" w:hAnsi="Simplified Arabic" w:cs="Simplified Arabic"/>
          <w:sz w:val="28"/>
          <w:szCs w:val="28"/>
          <w:lang w:val="fr-FR"/>
        </w:rPr>
        <w:t>.</w:t>
      </w:r>
    </w:p>
    <w:p w:rsidR="00505DCC" w:rsidRPr="00153700" w:rsidRDefault="00505DCC" w:rsidP="009831F6">
      <w:pPr>
        <w:autoSpaceDE w:val="0"/>
        <w:autoSpaceDN w:val="0"/>
        <w:adjustRightInd w:val="0"/>
        <w:spacing w:after="0"/>
        <w:jc w:val="lowKashida"/>
        <w:rPr>
          <w:rFonts w:ascii="Simplified Arabic" w:eastAsiaTheme="minorHAnsi" w:hAnsi="Simplified Arabic" w:cs="Simplified Arabic"/>
          <w:b/>
          <w:bCs/>
          <w:sz w:val="28"/>
          <w:szCs w:val="28"/>
          <w:lang w:val="fr-FR"/>
        </w:rPr>
      </w:pPr>
      <w:r w:rsidRPr="006D2C55">
        <w:rPr>
          <w:rFonts w:ascii="Simplified Arabic" w:eastAsiaTheme="minorHAnsi" w:hAnsi="Simplified Arabic" w:cs="Simplified Arabic"/>
          <w:b/>
          <w:bCs/>
          <w:color w:val="C00000"/>
          <w:sz w:val="28"/>
          <w:szCs w:val="28"/>
          <w:rtl/>
          <w:lang w:val="fr-FR"/>
        </w:rPr>
        <w:t>المبدأ</w:t>
      </w:r>
      <w:r w:rsidRPr="006D2C55">
        <w:rPr>
          <w:rFonts w:ascii="Simplified Arabic" w:eastAsiaTheme="minorHAnsi" w:hAnsi="Simplified Arabic" w:cs="Simplified Arabic"/>
          <w:b/>
          <w:bCs/>
          <w:color w:val="C00000"/>
          <w:sz w:val="28"/>
          <w:szCs w:val="28"/>
          <w:lang w:val="fr-FR"/>
        </w:rPr>
        <w:t xml:space="preserve"> </w:t>
      </w:r>
      <w:r w:rsidR="00357ABC" w:rsidRPr="006D2C55">
        <w:rPr>
          <w:rFonts w:ascii="Simplified Arabic" w:eastAsiaTheme="minorHAnsi" w:hAnsi="Simplified Arabic" w:cs="Simplified Arabic"/>
          <w:b/>
          <w:bCs/>
          <w:color w:val="C00000"/>
          <w:sz w:val="28"/>
          <w:szCs w:val="28"/>
          <w:rtl/>
          <w:lang w:val="fr-FR"/>
        </w:rPr>
        <w:t>السابع</w:t>
      </w:r>
      <w:r w:rsidR="00357ABC" w:rsidRPr="00153700">
        <w:rPr>
          <w:rFonts w:ascii="Simplified Arabic" w:eastAsiaTheme="minorHAnsi" w:hAnsi="Simplified Arabic" w:cs="Simplified Arabic"/>
          <w:b/>
          <w:bCs/>
          <w:sz w:val="28"/>
          <w:szCs w:val="28"/>
          <w:rtl/>
          <w:lang w:val="fr-FR"/>
        </w:rPr>
        <w:t>:</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العلاقات</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التعاونية</w:t>
      </w:r>
      <w:r w:rsidR="00357ABC" w:rsidRPr="00153700">
        <w:rPr>
          <w:rFonts w:ascii="Simplified Arabic" w:eastAsiaTheme="minorHAnsi" w:hAnsi="Simplified Arabic" w:cs="Simplified Arabic"/>
          <w:b/>
          <w:bCs/>
          <w:sz w:val="28"/>
          <w:szCs w:val="28"/>
          <w:rtl/>
          <w:lang w:val="fr-FR" w:bidi="ar-DZ"/>
        </w:rPr>
        <w:t xml:space="preserve">: </w:t>
      </w:r>
      <w:r w:rsidRPr="00153700">
        <w:rPr>
          <w:rFonts w:ascii="Simplified Arabic" w:eastAsiaTheme="minorHAnsi" w:hAnsi="Simplified Arabic" w:cs="Simplified Arabic"/>
          <w:sz w:val="28"/>
          <w:szCs w:val="28"/>
          <w:rtl/>
          <w:lang w:val="fr-FR"/>
        </w:rPr>
        <w:t>بالعدالة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والأمانة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مع</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شركاء</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العمل</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وتعمل</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على</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ترقية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ومتابعة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المسؤولية</w:t>
      </w:r>
      <w:r w:rsidR="00FD0348" w:rsidRPr="00153700">
        <w:rPr>
          <w:rFonts w:ascii="Simplified Arabic" w:eastAsiaTheme="minorHAnsi" w:hAnsi="Simplified Arabic" w:cs="Simplified Arabic"/>
          <w:sz w:val="28"/>
          <w:szCs w:val="28"/>
          <w:rtl/>
          <w:lang w:val="fr-FR"/>
        </w:rPr>
        <w:t xml:space="preserve"> الاجتماعية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لهؤلاء</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الشركاء</w:t>
      </w:r>
      <w:r w:rsidR="00F235CE" w:rsidRPr="00153700">
        <w:rPr>
          <w:rFonts w:ascii="Simplified Arabic" w:eastAsiaTheme="minorHAnsi" w:hAnsi="Simplified Arabic" w:cs="Simplified Arabic"/>
          <w:sz w:val="28"/>
          <w:szCs w:val="28"/>
          <w:rtl/>
          <w:lang w:val="fr-FR"/>
        </w:rPr>
        <w:t>.</w:t>
      </w:r>
    </w:p>
    <w:p w:rsidR="00505DCC" w:rsidRPr="00153700" w:rsidRDefault="00FD0348" w:rsidP="009831F6">
      <w:pPr>
        <w:autoSpaceDE w:val="0"/>
        <w:autoSpaceDN w:val="0"/>
        <w:adjustRightInd w:val="0"/>
        <w:spacing w:after="0"/>
        <w:jc w:val="lowKashida"/>
        <w:rPr>
          <w:rFonts w:ascii="Simplified Arabic" w:eastAsiaTheme="minorHAnsi" w:hAnsi="Simplified Arabic" w:cs="Simplified Arabic"/>
          <w:b/>
          <w:bCs/>
          <w:sz w:val="28"/>
          <w:szCs w:val="28"/>
          <w:lang w:val="fr-FR"/>
        </w:rPr>
      </w:pPr>
      <w:r w:rsidRPr="006D2C55">
        <w:rPr>
          <w:rFonts w:ascii="Simplified Arabic" w:eastAsiaTheme="minorHAnsi" w:hAnsi="Simplified Arabic" w:cs="Simplified Arabic"/>
          <w:b/>
          <w:bCs/>
          <w:color w:val="C00000"/>
          <w:sz w:val="28"/>
          <w:szCs w:val="28"/>
          <w:rtl/>
          <w:lang w:val="fr-FR"/>
        </w:rPr>
        <w:t>المبدأ الثامن:</w:t>
      </w:r>
      <w:r w:rsidR="00505DCC" w:rsidRPr="00153700">
        <w:rPr>
          <w:rFonts w:ascii="Simplified Arabic" w:eastAsiaTheme="minorHAnsi" w:hAnsi="Simplified Arabic" w:cs="Simplified Arabic"/>
          <w:b/>
          <w:bCs/>
          <w:sz w:val="28"/>
          <w:szCs w:val="28"/>
          <w:lang w:val="fr-FR"/>
        </w:rPr>
        <w:t xml:space="preserve"> </w:t>
      </w:r>
      <w:r w:rsidR="00505DCC" w:rsidRPr="00153700">
        <w:rPr>
          <w:rFonts w:ascii="Simplified Arabic" w:eastAsiaTheme="minorHAnsi" w:hAnsi="Simplified Arabic" w:cs="Simplified Arabic"/>
          <w:b/>
          <w:bCs/>
          <w:sz w:val="28"/>
          <w:szCs w:val="28"/>
          <w:rtl/>
          <w:lang w:val="fr-FR"/>
        </w:rPr>
        <w:t>المنتجات</w:t>
      </w:r>
      <w:r w:rsidR="00505DCC" w:rsidRPr="00153700">
        <w:rPr>
          <w:rFonts w:ascii="Simplified Arabic" w:eastAsiaTheme="minorHAnsi" w:hAnsi="Simplified Arabic" w:cs="Simplified Arabic"/>
          <w:b/>
          <w:bCs/>
          <w:sz w:val="28"/>
          <w:szCs w:val="28"/>
          <w:lang w:val="fr-FR"/>
        </w:rPr>
        <w:t xml:space="preserve"> </w:t>
      </w:r>
      <w:r w:rsidR="00505DCC" w:rsidRPr="00153700">
        <w:rPr>
          <w:rFonts w:ascii="Simplified Arabic" w:eastAsiaTheme="minorHAnsi" w:hAnsi="Simplified Arabic" w:cs="Simplified Arabic"/>
          <w:b/>
          <w:bCs/>
          <w:sz w:val="28"/>
          <w:szCs w:val="28"/>
          <w:rtl/>
          <w:lang w:val="fr-FR"/>
        </w:rPr>
        <w:t>ذات</w:t>
      </w:r>
      <w:r w:rsidR="00505DCC" w:rsidRPr="00153700">
        <w:rPr>
          <w:rFonts w:ascii="Simplified Arabic" w:eastAsiaTheme="minorHAnsi" w:hAnsi="Simplified Arabic" w:cs="Simplified Arabic"/>
          <w:b/>
          <w:bCs/>
          <w:sz w:val="28"/>
          <w:szCs w:val="28"/>
          <w:lang w:val="fr-FR"/>
        </w:rPr>
        <w:t xml:space="preserve"> </w:t>
      </w:r>
      <w:r w:rsidR="00505DCC" w:rsidRPr="00153700">
        <w:rPr>
          <w:rFonts w:ascii="Simplified Arabic" w:eastAsiaTheme="minorHAnsi" w:hAnsi="Simplified Arabic" w:cs="Simplified Arabic"/>
          <w:b/>
          <w:bCs/>
          <w:sz w:val="28"/>
          <w:szCs w:val="28"/>
          <w:rtl/>
          <w:lang w:val="fr-FR"/>
        </w:rPr>
        <w:t>الجودة</w:t>
      </w:r>
      <w:r w:rsidR="00505DCC" w:rsidRPr="00153700">
        <w:rPr>
          <w:rFonts w:ascii="Simplified Arabic" w:eastAsiaTheme="minorHAnsi" w:hAnsi="Simplified Arabic" w:cs="Simplified Arabic"/>
          <w:b/>
          <w:bCs/>
          <w:sz w:val="28"/>
          <w:szCs w:val="28"/>
          <w:lang w:val="fr-FR"/>
        </w:rPr>
        <w:t xml:space="preserve"> </w:t>
      </w:r>
      <w:r w:rsidR="00505DCC" w:rsidRPr="00153700">
        <w:rPr>
          <w:rFonts w:ascii="Simplified Arabic" w:eastAsiaTheme="minorHAnsi" w:hAnsi="Simplified Arabic" w:cs="Simplified Arabic"/>
          <w:b/>
          <w:bCs/>
          <w:sz w:val="28"/>
          <w:szCs w:val="28"/>
          <w:rtl/>
          <w:lang w:val="fr-FR"/>
        </w:rPr>
        <w:t>و</w:t>
      </w:r>
      <w:r w:rsidR="00505DCC" w:rsidRPr="00153700">
        <w:rPr>
          <w:rFonts w:ascii="Simplified Arabic" w:eastAsiaTheme="minorHAnsi" w:hAnsi="Simplified Arabic" w:cs="Simplified Arabic"/>
          <w:b/>
          <w:bCs/>
          <w:sz w:val="28"/>
          <w:szCs w:val="28"/>
          <w:lang w:val="fr-FR"/>
        </w:rPr>
        <w:t xml:space="preserve"> </w:t>
      </w:r>
      <w:r w:rsidR="00505DCC" w:rsidRPr="00153700">
        <w:rPr>
          <w:rFonts w:ascii="Simplified Arabic" w:eastAsiaTheme="minorHAnsi" w:hAnsi="Simplified Arabic" w:cs="Simplified Arabic"/>
          <w:b/>
          <w:bCs/>
          <w:sz w:val="28"/>
          <w:szCs w:val="28"/>
          <w:rtl/>
          <w:lang w:val="fr-FR"/>
        </w:rPr>
        <w:t>الخدمات</w:t>
      </w:r>
      <w:r w:rsidRPr="00153700">
        <w:rPr>
          <w:rFonts w:ascii="Simplified Arabic" w:eastAsiaTheme="minorHAnsi" w:hAnsi="Simplified Arabic" w:cs="Simplified Arabic"/>
          <w:b/>
          <w:bCs/>
          <w:sz w:val="28"/>
          <w:szCs w:val="28"/>
          <w:rtl/>
          <w:lang w:val="fr-FR" w:bidi="ar-DZ"/>
        </w:rPr>
        <w:t xml:space="preserve">: </w:t>
      </w:r>
      <w:r w:rsidR="00505DCC" w:rsidRPr="00153700">
        <w:rPr>
          <w:rFonts w:ascii="Simplified Arabic" w:eastAsiaTheme="minorHAnsi" w:hAnsi="Simplified Arabic" w:cs="Simplified Arabic"/>
          <w:sz w:val="28"/>
          <w:szCs w:val="28"/>
          <w:rtl/>
          <w:lang w:val="fr-FR"/>
        </w:rPr>
        <w:t>المؤسسة</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وتستجيب</w:t>
      </w:r>
      <w:r w:rsidR="00505DCC"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لاحتياجات</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وحقوق</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الزبائن</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والمستهلكين</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الآخرين</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وتعمل</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على</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تقديم</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أعلى</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مستوى</w:t>
      </w:r>
      <w:r w:rsidR="00802417" w:rsidRPr="00153700">
        <w:rPr>
          <w:rFonts w:ascii="Simplified Arabic" w:eastAsiaTheme="minorHAnsi" w:hAnsi="Simplified Arabic" w:cs="Simplified Arabic"/>
          <w:sz w:val="28"/>
          <w:szCs w:val="28"/>
          <w:rtl/>
          <w:lang w:val="fr-FR" w:bidi="ar-DZ"/>
        </w:rPr>
        <w:t xml:space="preserve"> </w:t>
      </w:r>
      <w:r w:rsidR="00505DCC" w:rsidRPr="00153700">
        <w:rPr>
          <w:rFonts w:ascii="Simplified Arabic" w:eastAsiaTheme="minorHAnsi" w:hAnsi="Simplified Arabic" w:cs="Simplified Arabic"/>
          <w:sz w:val="28"/>
          <w:szCs w:val="28"/>
          <w:rtl/>
          <w:lang w:val="fr-FR"/>
        </w:rPr>
        <w:t>للمنتجات</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وقيمة</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للخدمات</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بما</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في</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ذلك</w:t>
      </w:r>
      <w:r w:rsidR="00505DCC"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الالتزام</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الشديد</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برضاء</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وسلامة</w:t>
      </w:r>
      <w:r w:rsidR="00505DCC" w:rsidRPr="00153700">
        <w:rPr>
          <w:rFonts w:ascii="Simplified Arabic" w:eastAsiaTheme="minorHAnsi" w:hAnsi="Simplified Arabic" w:cs="Simplified Arabic"/>
          <w:sz w:val="28"/>
          <w:szCs w:val="28"/>
          <w:lang w:val="fr-FR"/>
        </w:rPr>
        <w:t xml:space="preserve"> </w:t>
      </w:r>
      <w:r w:rsidR="00505DCC" w:rsidRPr="00153700">
        <w:rPr>
          <w:rFonts w:ascii="Simplified Arabic" w:eastAsiaTheme="minorHAnsi" w:hAnsi="Simplified Arabic" w:cs="Simplified Arabic"/>
          <w:sz w:val="28"/>
          <w:szCs w:val="28"/>
          <w:rtl/>
          <w:lang w:val="fr-FR"/>
        </w:rPr>
        <w:t>الزبائن</w:t>
      </w:r>
      <w:r w:rsidR="00F235CE" w:rsidRPr="00153700">
        <w:rPr>
          <w:rFonts w:ascii="Simplified Arabic" w:eastAsiaTheme="minorHAnsi" w:hAnsi="Simplified Arabic" w:cs="Simplified Arabic"/>
          <w:sz w:val="28"/>
          <w:szCs w:val="28"/>
          <w:rtl/>
          <w:lang w:val="fr-FR"/>
        </w:rPr>
        <w:t>.</w:t>
      </w:r>
    </w:p>
    <w:p w:rsidR="00FF54E3" w:rsidRPr="00153700" w:rsidRDefault="00505DCC" w:rsidP="009831F6">
      <w:pPr>
        <w:autoSpaceDE w:val="0"/>
        <w:autoSpaceDN w:val="0"/>
        <w:adjustRightInd w:val="0"/>
        <w:spacing w:after="0"/>
        <w:jc w:val="lowKashida"/>
        <w:rPr>
          <w:rFonts w:ascii="Simplified Arabic" w:eastAsiaTheme="minorHAnsi" w:hAnsi="Simplified Arabic" w:cs="Simplified Arabic"/>
          <w:b/>
          <w:bCs/>
          <w:sz w:val="28"/>
          <w:szCs w:val="28"/>
          <w:rtl/>
          <w:lang w:val="fr-FR" w:bidi="ar-DZ"/>
        </w:rPr>
      </w:pPr>
      <w:r w:rsidRPr="006D2C55">
        <w:rPr>
          <w:rFonts w:ascii="Simplified Arabic" w:eastAsiaTheme="minorHAnsi" w:hAnsi="Simplified Arabic" w:cs="Simplified Arabic"/>
          <w:b/>
          <w:bCs/>
          <w:color w:val="C00000"/>
          <w:sz w:val="28"/>
          <w:szCs w:val="28"/>
          <w:rtl/>
          <w:lang w:val="fr-FR"/>
        </w:rPr>
        <w:t>المبدأ</w:t>
      </w:r>
      <w:r w:rsidRPr="006D2C55">
        <w:rPr>
          <w:rFonts w:ascii="Simplified Arabic" w:eastAsiaTheme="minorHAnsi" w:hAnsi="Simplified Arabic" w:cs="Simplified Arabic"/>
          <w:b/>
          <w:bCs/>
          <w:color w:val="C00000"/>
          <w:sz w:val="28"/>
          <w:szCs w:val="28"/>
          <w:lang w:val="fr-FR"/>
        </w:rPr>
        <w:t xml:space="preserve"> </w:t>
      </w:r>
      <w:r w:rsidRPr="006D2C55">
        <w:rPr>
          <w:rFonts w:ascii="Simplified Arabic" w:eastAsiaTheme="minorHAnsi" w:hAnsi="Simplified Arabic" w:cs="Simplified Arabic"/>
          <w:b/>
          <w:bCs/>
          <w:color w:val="C00000"/>
          <w:sz w:val="28"/>
          <w:szCs w:val="28"/>
          <w:rtl/>
          <w:lang w:val="fr-FR"/>
        </w:rPr>
        <w:t>التاسع</w:t>
      </w:r>
      <w:r w:rsidRPr="00153700">
        <w:rPr>
          <w:rFonts w:ascii="Simplified Arabic" w:eastAsiaTheme="minorHAnsi" w:hAnsi="Simplified Arabic" w:cs="Simplified Arabic"/>
          <w:b/>
          <w:bCs/>
          <w:sz w:val="28"/>
          <w:szCs w:val="28"/>
          <w:lang w:val="fr-FR"/>
        </w:rPr>
        <w:t xml:space="preserve">: </w:t>
      </w:r>
      <w:r w:rsidR="00FD0348" w:rsidRPr="00153700">
        <w:rPr>
          <w:rFonts w:ascii="Simplified Arabic" w:eastAsiaTheme="minorHAnsi" w:hAnsi="Simplified Arabic" w:cs="Simplified Arabic"/>
          <w:b/>
          <w:bCs/>
          <w:sz w:val="28"/>
          <w:szCs w:val="28"/>
          <w:rtl/>
          <w:lang w:val="fr-FR"/>
        </w:rPr>
        <w:t>الارتباط</w:t>
      </w:r>
      <w:r w:rsidRPr="00153700">
        <w:rPr>
          <w:rFonts w:ascii="Simplified Arabic" w:eastAsiaTheme="minorHAnsi" w:hAnsi="Simplified Arabic" w:cs="Simplified Arabic"/>
          <w:b/>
          <w:bCs/>
          <w:sz w:val="28"/>
          <w:szCs w:val="28"/>
          <w:lang w:val="fr-FR"/>
        </w:rPr>
        <w:t xml:space="preserve"> </w:t>
      </w:r>
      <w:r w:rsidRPr="00153700">
        <w:rPr>
          <w:rFonts w:ascii="Simplified Arabic" w:eastAsiaTheme="minorHAnsi" w:hAnsi="Simplified Arabic" w:cs="Simplified Arabic"/>
          <w:b/>
          <w:bCs/>
          <w:sz w:val="28"/>
          <w:szCs w:val="28"/>
          <w:rtl/>
          <w:lang w:val="fr-FR"/>
        </w:rPr>
        <w:t>المجتمعي</w:t>
      </w:r>
      <w:r w:rsidR="00FD0348" w:rsidRPr="00153700">
        <w:rPr>
          <w:rFonts w:ascii="Simplified Arabic" w:eastAsiaTheme="minorHAnsi" w:hAnsi="Simplified Arabic" w:cs="Simplified Arabic"/>
          <w:b/>
          <w:bCs/>
          <w:sz w:val="28"/>
          <w:szCs w:val="28"/>
          <w:rtl/>
          <w:lang w:val="fr-FR"/>
        </w:rPr>
        <w:t xml:space="preserve">: </w:t>
      </w:r>
      <w:r w:rsidRPr="00153700">
        <w:rPr>
          <w:rFonts w:ascii="Simplified Arabic" w:eastAsiaTheme="minorHAnsi" w:hAnsi="Simplified Arabic" w:cs="Simplified Arabic"/>
          <w:sz w:val="28"/>
          <w:szCs w:val="28"/>
          <w:rtl/>
          <w:lang w:val="fr-FR"/>
        </w:rPr>
        <w:t>علاقات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مفتوحة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مع</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المجتمع</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الذي</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تتعامل</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معه</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تتميز</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بالحساسية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تجاه</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ثقافة</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واحتياجات</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هذا</w:t>
      </w:r>
      <w:r w:rsidRPr="00153700">
        <w:rPr>
          <w:rFonts w:ascii="Simplified Arabic" w:eastAsiaTheme="minorHAnsi" w:hAnsi="Simplified Arabic" w:cs="Simplified Arabic"/>
          <w:sz w:val="28"/>
          <w:szCs w:val="28"/>
          <w:lang w:val="fr-FR"/>
        </w:rPr>
        <w:t xml:space="preserve"> </w:t>
      </w:r>
      <w:r w:rsidRPr="00153700">
        <w:rPr>
          <w:rFonts w:ascii="Simplified Arabic" w:eastAsiaTheme="minorHAnsi" w:hAnsi="Simplified Arabic" w:cs="Simplified Arabic"/>
          <w:sz w:val="28"/>
          <w:szCs w:val="28"/>
          <w:rtl/>
          <w:lang w:val="fr-FR"/>
        </w:rPr>
        <w:t>المجتمع</w:t>
      </w:r>
      <w:r w:rsidRPr="00153700">
        <w:rPr>
          <w:rFonts w:ascii="Simplified Arabic" w:eastAsiaTheme="minorHAnsi" w:hAnsi="Simplified Arabic" w:cs="Simplified Arabic"/>
          <w:sz w:val="28"/>
          <w:szCs w:val="28"/>
          <w:lang w:val="fr-FR"/>
        </w:rPr>
        <w:t>.</w:t>
      </w:r>
    </w:p>
    <w:p w:rsidR="004C7CE9" w:rsidRDefault="00153700" w:rsidP="00230DC7">
      <w:pPr>
        <w:spacing w:after="0"/>
        <w:jc w:val="lowKashida"/>
        <w:rPr>
          <w:rFonts w:ascii="Simplified Arabic" w:hAnsi="Simplified Arabic" w:cs="Simplified Arabic"/>
          <w:b/>
          <w:bCs/>
          <w:sz w:val="28"/>
          <w:szCs w:val="28"/>
          <w:rtl/>
          <w:lang w:eastAsia="fr-FR" w:bidi="ar-DZ"/>
        </w:rPr>
      </w:pPr>
      <w:r w:rsidRPr="006D2C55">
        <w:rPr>
          <w:rFonts w:ascii="Simplified Arabic" w:hAnsi="Simplified Arabic" w:cs="Simplified Arabic" w:hint="cs"/>
          <w:b/>
          <w:bCs/>
          <w:color w:val="17365D" w:themeColor="text2" w:themeShade="BF"/>
          <w:sz w:val="28"/>
          <w:szCs w:val="28"/>
          <w:rtl/>
          <w:lang w:eastAsia="fr-FR"/>
        </w:rPr>
        <w:t>المطلب الرابع</w:t>
      </w:r>
      <w:r w:rsidRPr="00153700">
        <w:rPr>
          <w:rFonts w:ascii="Simplified Arabic" w:hAnsi="Simplified Arabic" w:cs="Simplified Arabic" w:hint="cs"/>
          <w:b/>
          <w:bCs/>
          <w:sz w:val="28"/>
          <w:szCs w:val="28"/>
          <w:rtl/>
          <w:lang w:eastAsia="fr-FR"/>
        </w:rPr>
        <w:t xml:space="preserve"> </w:t>
      </w:r>
      <w:r w:rsidR="004C7CE9" w:rsidRPr="00153700">
        <w:rPr>
          <w:rFonts w:ascii="Simplified Arabic" w:hAnsi="Simplified Arabic" w:cs="Simplified Arabic"/>
          <w:b/>
          <w:bCs/>
          <w:sz w:val="28"/>
          <w:szCs w:val="28"/>
          <w:rtl/>
          <w:lang w:eastAsia="fr-FR"/>
        </w:rPr>
        <w:t xml:space="preserve">: </w:t>
      </w:r>
      <w:r w:rsidR="00214EE0" w:rsidRPr="00214EE0">
        <w:rPr>
          <w:rFonts w:ascii="Simplified Arabic" w:hAnsi="Simplified Arabic" w:cs="Simplified Arabic"/>
          <w:b/>
          <w:bCs/>
          <w:sz w:val="28"/>
          <w:szCs w:val="28"/>
          <w:rtl/>
          <w:lang w:eastAsia="fr-FR"/>
        </w:rPr>
        <w:t>2.</w:t>
      </w:r>
      <w:r w:rsidR="00D06D8C">
        <w:rPr>
          <w:rFonts w:ascii="Simplified Arabic" w:hAnsi="Simplified Arabic" w:cs="Simplified Arabic" w:hint="cs"/>
          <w:b/>
          <w:bCs/>
          <w:sz w:val="28"/>
          <w:szCs w:val="28"/>
          <w:rtl/>
          <w:lang w:eastAsia="fr-FR" w:bidi="ar-DZ"/>
        </w:rPr>
        <w:t xml:space="preserve">عناصر المسؤولية الاجتماعية </w:t>
      </w:r>
    </w:p>
    <w:p w:rsidR="00DD38B9" w:rsidRPr="009A39A9" w:rsidRDefault="009A39A9" w:rsidP="00214EE0">
      <w:pPr>
        <w:numPr>
          <w:ilvl w:val="0"/>
          <w:numId w:val="46"/>
        </w:numPr>
        <w:spacing w:after="0"/>
        <w:jc w:val="lowKashida"/>
        <w:rPr>
          <w:rFonts w:ascii="Simplified Arabic" w:hAnsi="Simplified Arabic" w:cs="Simplified Arabic"/>
          <w:sz w:val="28"/>
          <w:szCs w:val="28"/>
          <w:lang w:val="fr-FR" w:eastAsia="fr-FR"/>
        </w:rPr>
      </w:pPr>
      <w:r>
        <w:rPr>
          <w:rFonts w:ascii="Arial" w:hAnsi="Arial" w:hint="cs"/>
          <w:sz w:val="31"/>
          <w:szCs w:val="31"/>
          <w:rtl/>
        </w:rPr>
        <w:t xml:space="preserve">عناصر المسؤولية الاجتماعية للمنضمات </w:t>
      </w:r>
    </w:p>
    <w:p w:rsidR="009A39A9" w:rsidRDefault="009A39A9" w:rsidP="00214EE0">
      <w:pPr>
        <w:numPr>
          <w:ilvl w:val="0"/>
          <w:numId w:val="46"/>
        </w:numPr>
        <w:spacing w:after="0"/>
        <w:jc w:val="lowKashida"/>
        <w:rPr>
          <w:rFonts w:ascii="Simplified Arabic" w:hAnsi="Simplified Arabic" w:cs="Simplified Arabic"/>
          <w:sz w:val="28"/>
          <w:szCs w:val="28"/>
          <w:lang w:val="fr-FR" w:eastAsia="fr-FR"/>
        </w:rPr>
      </w:pPr>
      <w:r>
        <w:rPr>
          <w:rFonts w:ascii="Simplified Arabic" w:hAnsi="Simplified Arabic" w:cs="Simplified Arabic" w:hint="cs"/>
          <w:color w:val="C00000"/>
          <w:sz w:val="28"/>
          <w:szCs w:val="28"/>
          <w:rtl/>
          <w:lang w:val="fr-FR" w:eastAsia="fr-FR"/>
        </w:rPr>
        <w:t xml:space="preserve">الاهتمام </w:t>
      </w:r>
      <w:r>
        <w:rPr>
          <w:rFonts w:ascii="Simplified Arabic" w:hAnsi="Simplified Arabic" w:cs="Simplified Arabic" w:hint="cs"/>
          <w:sz w:val="28"/>
          <w:szCs w:val="28"/>
          <w:rtl/>
          <w:lang w:val="fr-FR" w:eastAsia="fr-FR"/>
        </w:rPr>
        <w:t>ويقصد به الارتباط العاطفي بالجماعة التي ينتمي اليها الفرد صغيرة ام كبيرة ذلك الارتباط الذي يخالطه الحرص على استمرار تقدمها وتماسكها وبلوغها اهدافها والخوف من ان تصاب باي طرف يؤدي الى اضعافها وتفككها .</w:t>
      </w:r>
    </w:p>
    <w:p w:rsidR="009A39A9" w:rsidRDefault="00EE576E" w:rsidP="00214EE0">
      <w:pPr>
        <w:numPr>
          <w:ilvl w:val="0"/>
          <w:numId w:val="46"/>
        </w:numPr>
        <w:spacing w:after="0"/>
        <w:jc w:val="lowKashida"/>
        <w:rPr>
          <w:rFonts w:ascii="Simplified Arabic" w:hAnsi="Simplified Arabic" w:cs="Simplified Arabic"/>
          <w:sz w:val="28"/>
          <w:szCs w:val="28"/>
          <w:lang w:val="fr-FR" w:eastAsia="fr-FR"/>
        </w:rPr>
      </w:pPr>
      <w:r>
        <w:rPr>
          <w:rFonts w:ascii="Simplified Arabic" w:hAnsi="Simplified Arabic" w:cs="Simplified Arabic" w:hint="cs"/>
          <w:color w:val="C00000"/>
          <w:sz w:val="28"/>
          <w:szCs w:val="28"/>
          <w:rtl/>
          <w:lang w:val="fr-FR" w:eastAsia="fr-FR"/>
        </w:rPr>
        <w:t xml:space="preserve">الفهم </w:t>
      </w:r>
      <w:r>
        <w:rPr>
          <w:rFonts w:ascii="Simplified Arabic" w:hAnsi="Simplified Arabic" w:cs="Simplified Arabic" w:hint="cs"/>
          <w:sz w:val="28"/>
          <w:szCs w:val="28"/>
          <w:rtl/>
          <w:lang w:val="fr-FR" w:eastAsia="fr-FR"/>
        </w:rPr>
        <w:t>هو ينقسم الى شقين الاول فهم الفرد للجماعة والثاني فهم الفرد للمغزى الاجتماعي لافعاله ويقصد بالشق الاول فهم الفرد للجماعة أي فهمه للجماعة في حالتها الحاضرة من ناحية وفهم لمؤسساتها ومنظماتها وعاداتها وقيمها ووضعها الثقافي وتاريخها .اما الشق الثاني وهو فهم الفرد للمغزى الاجتماعي لافعاله فالمقصود به ان يدرك الفرد اثار افعاله وتصارفاته وقراراته على الجماعة أي يفهم القيمة الاجتماعية لاي فعل او تصرف اجتماعي يصدر عنه .</w:t>
      </w:r>
    </w:p>
    <w:p w:rsidR="00EE576E" w:rsidRDefault="00EE576E" w:rsidP="00214EE0">
      <w:pPr>
        <w:numPr>
          <w:ilvl w:val="0"/>
          <w:numId w:val="46"/>
        </w:numPr>
        <w:spacing w:after="0"/>
        <w:jc w:val="lowKashida"/>
        <w:rPr>
          <w:rFonts w:ascii="Simplified Arabic" w:hAnsi="Simplified Arabic" w:cs="Simplified Arabic"/>
          <w:sz w:val="28"/>
          <w:szCs w:val="28"/>
          <w:lang w:val="fr-FR" w:eastAsia="fr-FR"/>
        </w:rPr>
      </w:pPr>
      <w:r>
        <w:rPr>
          <w:rFonts w:ascii="Simplified Arabic" w:hAnsi="Simplified Arabic" w:cs="Simplified Arabic" w:hint="cs"/>
          <w:color w:val="C00000"/>
          <w:sz w:val="28"/>
          <w:szCs w:val="28"/>
          <w:rtl/>
          <w:lang w:val="fr-FR" w:eastAsia="fr-FR"/>
        </w:rPr>
        <w:lastRenderedPageBreak/>
        <w:t xml:space="preserve">المشاركة </w:t>
      </w:r>
      <w:r>
        <w:rPr>
          <w:rFonts w:ascii="Simplified Arabic" w:hAnsi="Simplified Arabic" w:cs="Simplified Arabic" w:hint="cs"/>
          <w:sz w:val="28"/>
          <w:szCs w:val="28"/>
          <w:rtl/>
          <w:lang w:val="fr-FR" w:eastAsia="fr-FR"/>
        </w:rPr>
        <w:t xml:space="preserve">يقصد يقصد بها اشتراك الفرد مع الاخرين في عمل ما يمليه الاهتمام ومايتطلب الفهم من اعمال تساعد الجماعة في اشباع حاجاتها وحل مشكلتها والوصول الى اهدافها وتحقيق رفاهيتها والمحافظة على استمراربتها </w:t>
      </w:r>
      <w:r w:rsidR="00230DC7">
        <w:rPr>
          <w:rFonts w:ascii="Simplified Arabic" w:hAnsi="Simplified Arabic" w:cs="Simplified Arabic" w:hint="cs"/>
          <w:sz w:val="28"/>
          <w:szCs w:val="28"/>
          <w:rtl/>
          <w:lang w:val="fr-FR" w:eastAsia="fr-FR"/>
        </w:rPr>
        <w:t>.</w:t>
      </w:r>
    </w:p>
    <w:p w:rsidR="00230DC7" w:rsidRDefault="00230DC7" w:rsidP="00214EE0">
      <w:pPr>
        <w:numPr>
          <w:ilvl w:val="0"/>
          <w:numId w:val="46"/>
        </w:numPr>
        <w:spacing w:after="0"/>
        <w:jc w:val="lowKashida"/>
        <w:rPr>
          <w:rFonts w:ascii="Simplified Arabic" w:hAnsi="Simplified Arabic" w:cs="Simplified Arabic"/>
          <w:sz w:val="28"/>
          <w:szCs w:val="28"/>
          <w:lang w:val="fr-FR" w:eastAsia="fr-FR"/>
        </w:rPr>
      </w:pPr>
      <w:r>
        <w:rPr>
          <w:rFonts w:ascii="Simplified Arabic" w:hAnsi="Simplified Arabic" w:cs="Simplified Arabic" w:hint="cs"/>
          <w:sz w:val="28"/>
          <w:szCs w:val="28"/>
          <w:rtl/>
          <w:lang w:val="fr-FR" w:eastAsia="fr-FR"/>
        </w:rPr>
        <w:t>ويؤكد السيد عثمان على الترابط والتكامل بين عماصر المسؤولية الاجتماعية لان كلا منها ينمي الاخر ويدعمه فالاهتمام يحرك الفرد الى فهم الجماعة وكل مازاد فهمه زاد اهتمامه كما ان الفهم والاهتمام ضروريا للمشاركة والمشاركة نفسها تزيد من الاهتمام وتعمق من الفهم ولا يمكن ان تحقق الامسؤولية الاجتماعية عند الفرد الا بتوفر عماصرها الثلاثة .</w:t>
      </w:r>
    </w:p>
    <w:p w:rsidR="00230DC7" w:rsidRPr="00230DC7" w:rsidRDefault="00230DC7" w:rsidP="00230DC7">
      <w:pPr>
        <w:spacing w:after="0"/>
        <w:ind w:left="720"/>
        <w:jc w:val="lowKashida"/>
        <w:rPr>
          <w:rFonts w:ascii="Simplified Arabic" w:hAnsi="Simplified Arabic" w:cs="Simplified Arabic"/>
          <w:sz w:val="28"/>
          <w:szCs w:val="28"/>
          <w:lang w:val="fr-FR" w:eastAsia="fr-FR"/>
        </w:rPr>
      </w:pPr>
    </w:p>
    <w:p w:rsidR="00214EE0" w:rsidRPr="00214EE0" w:rsidRDefault="00214EE0" w:rsidP="00214EE0">
      <w:pPr>
        <w:spacing w:after="0"/>
        <w:jc w:val="lowKashida"/>
        <w:rPr>
          <w:rFonts w:ascii="Simplified Arabic" w:hAnsi="Simplified Arabic" w:cs="Simplified Arabic"/>
          <w:sz w:val="28"/>
          <w:szCs w:val="28"/>
          <w:lang w:val="fr-FR" w:eastAsia="fr-FR"/>
        </w:rPr>
      </w:pPr>
    </w:p>
    <w:p w:rsidR="009831F6" w:rsidRPr="00153700" w:rsidRDefault="009831F6" w:rsidP="00A822C6">
      <w:pPr>
        <w:spacing w:after="241"/>
        <w:ind w:left="47" w:hanging="10"/>
        <w:jc w:val="lowKashida"/>
        <w:rPr>
          <w:rFonts w:ascii="Simplified Arabic" w:hAnsi="Simplified Arabic" w:cs="Simplified Arabic"/>
          <w:sz w:val="28"/>
          <w:szCs w:val="28"/>
        </w:rPr>
      </w:pPr>
      <w:r w:rsidRPr="006D2C55">
        <w:rPr>
          <w:rFonts w:ascii="Simplified Arabic" w:hAnsi="Simplified Arabic" w:cs="Simplified Arabic"/>
          <w:b/>
          <w:bCs/>
          <w:color w:val="FF0000"/>
          <w:sz w:val="28"/>
          <w:szCs w:val="28"/>
          <w:rtl/>
        </w:rPr>
        <w:t>المبحث الثاني</w:t>
      </w:r>
      <w:r w:rsidRPr="00153700">
        <w:rPr>
          <w:rFonts w:ascii="Simplified Arabic" w:hAnsi="Simplified Arabic" w:cs="Simplified Arabic"/>
          <w:b/>
          <w:bCs/>
          <w:sz w:val="28"/>
          <w:szCs w:val="28"/>
          <w:rtl/>
        </w:rPr>
        <w:t xml:space="preserve"> </w:t>
      </w:r>
      <w:r w:rsidR="00A822C6">
        <w:rPr>
          <w:rFonts w:ascii="Simplified Arabic" w:hAnsi="Simplified Arabic" w:cs="Simplified Arabic" w:hint="cs"/>
          <w:b/>
          <w:bCs/>
          <w:sz w:val="28"/>
          <w:szCs w:val="28"/>
          <w:rtl/>
        </w:rPr>
        <w:t>ماهية الاداء</w:t>
      </w:r>
    </w:p>
    <w:p w:rsidR="009831F6" w:rsidRPr="00153700" w:rsidRDefault="009831F6" w:rsidP="00A822C6">
      <w:pPr>
        <w:spacing w:after="241"/>
        <w:ind w:left="134" w:hanging="10"/>
        <w:jc w:val="lowKashida"/>
        <w:rPr>
          <w:rFonts w:ascii="Simplified Arabic" w:hAnsi="Simplified Arabic" w:cs="Simplified Arabic"/>
          <w:sz w:val="28"/>
          <w:szCs w:val="28"/>
        </w:rPr>
      </w:pPr>
      <w:r w:rsidRPr="006D2C55">
        <w:rPr>
          <w:rFonts w:ascii="Simplified Arabic" w:hAnsi="Simplified Arabic" w:cs="Simplified Arabic"/>
          <w:b/>
          <w:bCs/>
          <w:color w:val="17365D" w:themeColor="text2" w:themeShade="BF"/>
          <w:sz w:val="28"/>
          <w:szCs w:val="28"/>
          <w:rtl/>
        </w:rPr>
        <w:t>المطلب الأول</w:t>
      </w:r>
      <w:r w:rsidRPr="00153700">
        <w:rPr>
          <w:rFonts w:ascii="Simplified Arabic" w:hAnsi="Simplified Arabic" w:cs="Simplified Arabic"/>
          <w:b/>
          <w:bCs/>
          <w:sz w:val="28"/>
          <w:szCs w:val="28"/>
          <w:rtl/>
        </w:rPr>
        <w:t xml:space="preserve">: مفهوم  الأداء </w:t>
      </w:r>
    </w:p>
    <w:p w:rsidR="009831F6" w:rsidRDefault="009831F6" w:rsidP="009831F6">
      <w:pPr>
        <w:ind w:left="42" w:right="-15"/>
        <w:jc w:val="lowKashida"/>
        <w:rPr>
          <w:rFonts w:ascii="Simplified Arabic" w:hAnsi="Simplified Arabic" w:cs="Simplified Arabic"/>
          <w:sz w:val="28"/>
          <w:szCs w:val="28"/>
          <w:rtl/>
        </w:rPr>
      </w:pPr>
      <w:r w:rsidRPr="00153700">
        <w:rPr>
          <w:rFonts w:ascii="Simplified Arabic" w:hAnsi="Simplified Arabic" w:cs="Simplified Arabic"/>
          <w:sz w:val="28"/>
          <w:szCs w:val="28"/>
          <w:rtl/>
        </w:rPr>
        <w:t xml:space="preserve">   مع تزايد الاهتمام بالمسؤولية الاجتماعية تزايد الاهتمام أيضا بالأداء الاجتماعي و طرق قياسه، هذا الأخير يصعب في كثير من الأحيان قياسه و تقديره كميا. فمن خلال هذا المبحث سنتعرف على مفهوم</w:t>
      </w:r>
      <w:r w:rsidR="00153700">
        <w:rPr>
          <w:rFonts w:ascii="Simplified Arabic" w:hAnsi="Simplified Arabic" w:cs="Simplified Arabic" w:hint="cs"/>
          <w:sz w:val="28"/>
          <w:szCs w:val="28"/>
          <w:rtl/>
        </w:rPr>
        <w:t xml:space="preserve"> </w:t>
      </w:r>
      <w:r w:rsidRPr="00153700">
        <w:rPr>
          <w:rFonts w:ascii="Simplified Arabic" w:hAnsi="Simplified Arabic" w:cs="Simplified Arabic"/>
          <w:sz w:val="28"/>
          <w:szCs w:val="28"/>
          <w:rtl/>
        </w:rPr>
        <w:t xml:space="preserve">الأداء الاجتماعي و أصوله النظرية، كما نتطرق إلى أهم الأنظمة التي تقيس الأداء الاجتماعي.  </w:t>
      </w:r>
    </w:p>
    <w:p w:rsidR="00153700" w:rsidRPr="00153700" w:rsidRDefault="00153700" w:rsidP="009831F6">
      <w:pPr>
        <w:ind w:left="42" w:right="-15"/>
        <w:jc w:val="lowKashida"/>
        <w:rPr>
          <w:rFonts w:ascii="Simplified Arabic" w:hAnsi="Simplified Arabic" w:cs="Simplified Arabic"/>
          <w:sz w:val="28"/>
          <w:szCs w:val="28"/>
        </w:rPr>
      </w:pPr>
    </w:p>
    <w:p w:rsidR="00AC4546" w:rsidRPr="00AC4546" w:rsidRDefault="009831F6" w:rsidP="00AC4546">
      <w:pPr>
        <w:pStyle w:val="Paragraphedeliste"/>
        <w:numPr>
          <w:ilvl w:val="1"/>
          <w:numId w:val="45"/>
        </w:numPr>
        <w:spacing w:after="241"/>
        <w:jc w:val="lowKashida"/>
        <w:rPr>
          <w:rFonts w:ascii="Simplified Arabic" w:hAnsi="Simplified Arabic" w:cs="Simplified Arabic"/>
          <w:sz w:val="28"/>
          <w:szCs w:val="28"/>
          <w:rtl/>
          <w:lang w:bidi="ar-DZ"/>
        </w:rPr>
      </w:pPr>
      <w:r w:rsidRPr="00AC4546">
        <w:rPr>
          <w:rFonts w:ascii="Simplified Arabic" w:hAnsi="Simplified Arabic" w:cs="Simplified Arabic"/>
          <w:b/>
          <w:bCs/>
          <w:color w:val="C00000"/>
          <w:sz w:val="28"/>
          <w:szCs w:val="28"/>
          <w:rtl/>
        </w:rPr>
        <w:t>تعريف الأداء:</w:t>
      </w:r>
      <w:r w:rsidRPr="00AC4546">
        <w:rPr>
          <w:rFonts w:ascii="Simplified Arabic" w:hAnsi="Simplified Arabic" w:cs="Simplified Arabic"/>
          <w:sz w:val="28"/>
          <w:szCs w:val="28"/>
          <w:rtl/>
        </w:rPr>
        <w:t xml:space="preserve">  </w:t>
      </w:r>
      <w:r w:rsidR="00A822C6" w:rsidRPr="00AC4546">
        <w:rPr>
          <w:rFonts w:ascii="Simplified Arabic" w:hAnsi="Simplified Arabic" w:cs="Simplified Arabic" w:hint="cs"/>
          <w:sz w:val="28"/>
          <w:szCs w:val="28"/>
          <w:rtl/>
        </w:rPr>
        <w:t xml:space="preserve">يعد الاداء مفهوم جوهريا بالنسبة لي المنضمات وله العديد من المفاهيم المتعددة وقد اختلف الباحثون في طرح مفهومه حسب اختلاف الخلفيات الفكرية </w:t>
      </w:r>
      <w:r w:rsidR="00E920F8" w:rsidRPr="00AC4546">
        <w:rPr>
          <w:rFonts w:ascii="Simplified Arabic" w:hAnsi="Simplified Arabic" w:cs="Simplified Arabic" w:hint="cs"/>
          <w:sz w:val="28"/>
          <w:szCs w:val="28"/>
          <w:rtl/>
        </w:rPr>
        <w:t>فمنهم من يرى ان الاداء هو</w:t>
      </w:r>
      <w:r w:rsidR="00AC4546" w:rsidRPr="00AC4546">
        <w:rPr>
          <w:rFonts w:ascii="Simplified Arabic" w:hAnsi="Simplified Arabic" w:cs="Simplified Arabic" w:hint="cs"/>
          <w:sz w:val="28"/>
          <w:szCs w:val="28"/>
          <w:rtl/>
          <w:lang w:bidi="ar-DZ"/>
        </w:rPr>
        <w:t xml:space="preserve"> المخرجات او الاهداف التي يسعى النظام الى تحقيقها لذا فهو مفهوم يعكس كلا من الاهداف والوسائل اللازمة لتحقيقها .</w:t>
      </w:r>
    </w:p>
    <w:p w:rsidR="00303339" w:rsidRDefault="00AC4546" w:rsidP="00303339">
      <w:pPr>
        <w:ind w:left="42" w:right="-15"/>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00303339">
        <w:rPr>
          <w:rFonts w:ascii="Simplified Arabic" w:hAnsi="Simplified Arabic" w:cs="Simplified Arabic" w:hint="cs"/>
          <w:sz w:val="28"/>
          <w:szCs w:val="28"/>
          <w:rtl/>
        </w:rPr>
        <w:t>-وعرف ايضا ان الاداء محصلة قدرة المنظمة في استغلال مواردها وتوجيهها نحو تحقيق الاهداف المنشودة .فالاداء هو انعكاس لكيفية استخدام المنطمة لمواردها المادية والبشرية واستغلالها بالصورة التي تجعلها قادرة على تحقيق اهدافها.</w:t>
      </w:r>
    </w:p>
    <w:p w:rsidR="009831F6" w:rsidRPr="00AC4546" w:rsidRDefault="009831F6" w:rsidP="00AC4546">
      <w:pPr>
        <w:pStyle w:val="Paragraphedeliste"/>
        <w:spacing w:after="241"/>
        <w:ind w:left="1072"/>
        <w:jc w:val="lowKashida"/>
        <w:rPr>
          <w:rFonts w:ascii="Simplified Arabic" w:hAnsi="Simplified Arabic" w:cs="Simplified Arabic"/>
          <w:sz w:val="28"/>
          <w:szCs w:val="28"/>
          <w:rtl/>
        </w:rPr>
      </w:pPr>
    </w:p>
    <w:p w:rsidR="009831F6" w:rsidRPr="00153700" w:rsidRDefault="009831F6" w:rsidP="00153700">
      <w:pPr>
        <w:spacing w:after="0"/>
        <w:ind w:left="42" w:right="-15"/>
        <w:jc w:val="lowKashida"/>
        <w:rPr>
          <w:rFonts w:ascii="Simplified Arabic" w:hAnsi="Simplified Arabic" w:cs="Simplified Arabic"/>
          <w:sz w:val="28"/>
          <w:szCs w:val="28"/>
        </w:rPr>
      </w:pPr>
      <w:r w:rsidRPr="00153700">
        <w:rPr>
          <w:rFonts w:ascii="Simplified Arabic" w:hAnsi="Simplified Arabic" w:cs="Simplified Arabic"/>
          <w:sz w:val="28"/>
          <w:szCs w:val="28"/>
          <w:rtl/>
        </w:rPr>
        <w:lastRenderedPageBreak/>
        <w:t xml:space="preserve">.  </w:t>
      </w:r>
    </w:p>
    <w:p w:rsidR="009831F6" w:rsidRPr="00153700" w:rsidRDefault="009831F6" w:rsidP="00153700">
      <w:pPr>
        <w:spacing w:after="0"/>
        <w:ind w:left="47" w:hanging="10"/>
        <w:jc w:val="lowKashida"/>
        <w:rPr>
          <w:rFonts w:ascii="Simplified Arabic" w:hAnsi="Simplified Arabic" w:cs="Simplified Arabic"/>
          <w:sz w:val="28"/>
          <w:szCs w:val="28"/>
        </w:rPr>
      </w:pPr>
      <w:r w:rsidRPr="00153700">
        <w:rPr>
          <w:rFonts w:ascii="Simplified Arabic" w:hAnsi="Simplified Arabic" w:cs="Simplified Arabic"/>
          <w:sz w:val="28"/>
          <w:szCs w:val="28"/>
          <w:rtl/>
        </w:rPr>
        <w:t xml:space="preserve"> </w:t>
      </w:r>
      <w:r w:rsidRPr="006D2C55">
        <w:rPr>
          <w:rFonts w:ascii="Simplified Arabic" w:hAnsi="Simplified Arabic" w:cs="Simplified Arabic"/>
          <w:color w:val="C00000"/>
          <w:sz w:val="28"/>
          <w:szCs w:val="28"/>
          <w:rtl/>
        </w:rPr>
        <w:t xml:space="preserve"> </w:t>
      </w:r>
      <w:r w:rsidRPr="006D2C55">
        <w:rPr>
          <w:rFonts w:ascii="Simplified Arabic" w:hAnsi="Simplified Arabic" w:cs="Simplified Arabic"/>
          <w:color w:val="C00000"/>
          <w:sz w:val="28"/>
          <w:szCs w:val="28"/>
        </w:rPr>
        <w:t>2</w:t>
      </w:r>
      <w:r w:rsidRPr="006D2C55">
        <w:rPr>
          <w:rFonts w:ascii="Simplified Arabic" w:hAnsi="Simplified Arabic" w:cs="Simplified Arabic"/>
          <w:color w:val="C00000"/>
          <w:sz w:val="28"/>
          <w:szCs w:val="28"/>
          <w:rtl/>
        </w:rPr>
        <w:t>.</w:t>
      </w:r>
      <w:r w:rsidRPr="006D2C55">
        <w:rPr>
          <w:rFonts w:ascii="Simplified Arabic" w:hAnsi="Simplified Arabic" w:cs="Simplified Arabic"/>
          <w:color w:val="C00000"/>
          <w:sz w:val="28"/>
          <w:szCs w:val="28"/>
        </w:rPr>
        <w:t>1</w:t>
      </w:r>
      <w:r w:rsidRPr="006D2C55">
        <w:rPr>
          <w:rFonts w:ascii="Simplified Arabic" w:hAnsi="Simplified Arabic" w:cs="Simplified Arabic"/>
          <w:color w:val="C00000"/>
          <w:sz w:val="28"/>
          <w:szCs w:val="28"/>
          <w:rtl/>
        </w:rPr>
        <w:t xml:space="preserve">  </w:t>
      </w:r>
      <w:r w:rsidRPr="006D2C55">
        <w:rPr>
          <w:rFonts w:ascii="Simplified Arabic" w:hAnsi="Simplified Arabic" w:cs="Simplified Arabic"/>
          <w:b/>
          <w:bCs/>
          <w:color w:val="C00000"/>
          <w:sz w:val="28"/>
          <w:szCs w:val="28"/>
          <w:rtl/>
        </w:rPr>
        <w:t>الاتجاهات المعاصرة في تأصيل مفهوم الأداء الاجتماعي</w:t>
      </w:r>
      <w:r w:rsidRPr="00153700">
        <w:rPr>
          <w:rFonts w:ascii="Simplified Arabic" w:hAnsi="Simplified Arabic" w:cs="Simplified Arabic"/>
          <w:sz w:val="28"/>
          <w:szCs w:val="28"/>
          <w:rtl/>
        </w:rPr>
        <w:t xml:space="preserve">:  </w:t>
      </w:r>
    </w:p>
    <w:p w:rsidR="009831F6" w:rsidRPr="00153700" w:rsidRDefault="009831F6" w:rsidP="009831F6">
      <w:pPr>
        <w:spacing w:after="11"/>
        <w:ind w:left="42" w:right="-15"/>
        <w:jc w:val="lowKashida"/>
        <w:rPr>
          <w:rFonts w:ascii="Simplified Arabic" w:hAnsi="Simplified Arabic" w:cs="Simplified Arabic"/>
          <w:sz w:val="28"/>
          <w:szCs w:val="28"/>
        </w:rPr>
      </w:pPr>
      <w:r w:rsidRPr="00153700">
        <w:rPr>
          <w:rFonts w:ascii="Simplified Arabic" w:hAnsi="Simplified Arabic" w:cs="Simplified Arabic"/>
          <w:sz w:val="28"/>
          <w:szCs w:val="28"/>
          <w:rtl/>
        </w:rPr>
        <w:t xml:space="preserve">        برز الحديث عن أهمية مؤشرات الأداء الاجتماعي منذ أوائل العشرينات من القرن الماضـي. </w:t>
      </w:r>
    </w:p>
    <w:p w:rsidR="009831F6" w:rsidRPr="00153700" w:rsidRDefault="009831F6" w:rsidP="009831F6">
      <w:pPr>
        <w:ind w:left="42" w:right="-15"/>
        <w:jc w:val="lowKashida"/>
        <w:rPr>
          <w:rFonts w:ascii="Simplified Arabic" w:hAnsi="Simplified Arabic" w:cs="Simplified Arabic"/>
          <w:sz w:val="28"/>
          <w:szCs w:val="28"/>
        </w:rPr>
      </w:pPr>
      <w:r w:rsidRPr="00153700">
        <w:rPr>
          <w:rFonts w:ascii="Simplified Arabic" w:hAnsi="Simplified Arabic" w:cs="Simplified Arabic"/>
          <w:sz w:val="28"/>
          <w:szCs w:val="28"/>
          <w:rtl/>
        </w:rPr>
        <w:t>حيث  شجعت استجابة منظمات الأعمال لهذا الطرح المشرع القانوني على وضع القواعـد القانونيـة</w:t>
      </w:r>
      <w:r w:rsidR="00153700">
        <w:rPr>
          <w:rFonts w:ascii="Simplified Arabic" w:hAnsi="Simplified Arabic" w:cs="Simplified Arabic" w:hint="cs"/>
          <w:sz w:val="28"/>
          <w:szCs w:val="28"/>
          <w:rtl/>
        </w:rPr>
        <w:t xml:space="preserve"> </w:t>
      </w:r>
      <w:r w:rsidRPr="00153700">
        <w:rPr>
          <w:rFonts w:ascii="Simplified Arabic" w:hAnsi="Simplified Arabic" w:cs="Simplified Arabic"/>
          <w:sz w:val="28"/>
          <w:szCs w:val="28"/>
          <w:rtl/>
        </w:rPr>
        <w:t>للتحقق من وفاء المنظمات بمسؤوليتها الاجتماعية، و "جاءت دراسات الجمعية القوميـة للمحاسـبين وجمعية المحاسبين الأمريكية و دراسات المعهد الأمريكي للمحاسبين القـانونيين للتأكيـد علـى أهميـة</w:t>
      </w:r>
      <w:r w:rsidR="00153700">
        <w:rPr>
          <w:rFonts w:ascii="Simplified Arabic" w:hAnsi="Simplified Arabic" w:cs="Simplified Arabic" w:hint="cs"/>
          <w:sz w:val="28"/>
          <w:szCs w:val="28"/>
          <w:rtl/>
        </w:rPr>
        <w:t xml:space="preserve"> </w:t>
      </w:r>
      <w:r w:rsidRPr="00153700">
        <w:rPr>
          <w:rFonts w:ascii="Simplified Arabic" w:hAnsi="Simplified Arabic" w:cs="Simplified Arabic"/>
          <w:sz w:val="28"/>
          <w:szCs w:val="28"/>
          <w:rtl/>
        </w:rPr>
        <w:t>الإفصاح عن الأداء الاجتماعي، فحددوا أسس قياس  فاعلي ة الأداء الاجتمـاعي. كمـا طالـب مجمـع</w:t>
      </w:r>
      <w:r w:rsidR="00153700">
        <w:rPr>
          <w:rFonts w:ascii="Simplified Arabic" w:hAnsi="Simplified Arabic" w:cs="Simplified Arabic" w:hint="cs"/>
          <w:sz w:val="28"/>
          <w:szCs w:val="28"/>
          <w:rtl/>
        </w:rPr>
        <w:t xml:space="preserve"> </w:t>
      </w:r>
      <w:r w:rsidRPr="00153700">
        <w:rPr>
          <w:rFonts w:ascii="Simplified Arabic" w:hAnsi="Simplified Arabic" w:cs="Simplified Arabic"/>
          <w:sz w:val="28"/>
          <w:szCs w:val="28"/>
          <w:rtl/>
        </w:rPr>
        <w:t>المحاسبين القانونيين بانجلترا وويلز المنظمات بتضمين التقارير الماليـة نتـائج الأداء الاجتمـاعي. و نادت فرنسا الجمعيات المحاسبية المهنية بضرورة إلزام المنظمات بالإفصاح عن أدائها الاجتماعي"</w:t>
      </w:r>
      <w:r w:rsidRPr="00153700">
        <w:rPr>
          <w:rFonts w:ascii="Simplified Arabic" w:hAnsi="Simplified Arabic" w:cs="Simplified Arabic"/>
          <w:sz w:val="28"/>
          <w:szCs w:val="28"/>
          <w:vertAlign w:val="superscript"/>
        </w:rPr>
        <w:footnoteReference w:id="7"/>
      </w:r>
      <w:r w:rsidRPr="00153700">
        <w:rPr>
          <w:rFonts w:ascii="Simplified Arabic" w:hAnsi="Simplified Arabic" w:cs="Simplified Arabic"/>
          <w:sz w:val="28"/>
          <w:szCs w:val="28"/>
          <w:rtl/>
        </w:rPr>
        <w:t xml:space="preserve">.   </w:t>
      </w:r>
    </w:p>
    <w:p w:rsidR="009831F6" w:rsidRPr="006D2C55" w:rsidRDefault="009831F6" w:rsidP="009831F6">
      <w:pPr>
        <w:spacing w:after="241"/>
        <w:ind w:left="47" w:hanging="10"/>
        <w:jc w:val="lowKashida"/>
        <w:rPr>
          <w:rFonts w:ascii="Simplified Arabic" w:hAnsi="Simplified Arabic" w:cs="Simplified Arabic"/>
          <w:color w:val="C00000"/>
          <w:sz w:val="28"/>
          <w:szCs w:val="28"/>
        </w:rPr>
      </w:pPr>
      <w:r w:rsidRPr="00153700">
        <w:rPr>
          <w:rFonts w:ascii="Simplified Arabic" w:hAnsi="Simplified Arabic" w:cs="Simplified Arabic"/>
          <w:sz w:val="28"/>
          <w:szCs w:val="28"/>
          <w:rtl/>
        </w:rPr>
        <w:t xml:space="preserve"> </w:t>
      </w:r>
      <w:r w:rsidRPr="006D2C55">
        <w:rPr>
          <w:rFonts w:ascii="Simplified Arabic" w:hAnsi="Simplified Arabic" w:cs="Simplified Arabic"/>
          <w:color w:val="C00000"/>
          <w:sz w:val="28"/>
          <w:szCs w:val="28"/>
          <w:rtl/>
        </w:rPr>
        <w:t xml:space="preserve"> </w:t>
      </w:r>
      <w:r w:rsidRPr="006D2C55">
        <w:rPr>
          <w:rFonts w:ascii="Simplified Arabic" w:hAnsi="Simplified Arabic" w:cs="Simplified Arabic"/>
          <w:color w:val="C00000"/>
          <w:sz w:val="28"/>
          <w:szCs w:val="28"/>
        </w:rPr>
        <w:t>3</w:t>
      </w:r>
      <w:r w:rsidRPr="006D2C55">
        <w:rPr>
          <w:rFonts w:ascii="Simplified Arabic" w:hAnsi="Simplified Arabic" w:cs="Simplified Arabic"/>
          <w:color w:val="C00000"/>
          <w:sz w:val="28"/>
          <w:szCs w:val="28"/>
          <w:rtl/>
        </w:rPr>
        <w:t>.</w:t>
      </w:r>
      <w:r w:rsidRPr="006D2C55">
        <w:rPr>
          <w:rFonts w:ascii="Simplified Arabic" w:hAnsi="Simplified Arabic" w:cs="Simplified Arabic"/>
          <w:color w:val="C00000"/>
          <w:sz w:val="28"/>
          <w:szCs w:val="28"/>
        </w:rPr>
        <w:t>1</w:t>
      </w:r>
      <w:r w:rsidRPr="006D2C55">
        <w:rPr>
          <w:rFonts w:ascii="Simplified Arabic" w:hAnsi="Simplified Arabic" w:cs="Simplified Arabic"/>
          <w:color w:val="C00000"/>
          <w:sz w:val="28"/>
          <w:szCs w:val="28"/>
          <w:rtl/>
        </w:rPr>
        <w:t xml:space="preserve">  </w:t>
      </w:r>
      <w:r w:rsidRPr="006D2C55">
        <w:rPr>
          <w:rFonts w:ascii="Simplified Arabic" w:hAnsi="Simplified Arabic" w:cs="Simplified Arabic"/>
          <w:b/>
          <w:bCs/>
          <w:color w:val="C00000"/>
          <w:sz w:val="28"/>
          <w:szCs w:val="28"/>
          <w:rtl/>
        </w:rPr>
        <w:t>مفهوم الأداء الاجتماعي:</w:t>
      </w:r>
      <w:r w:rsidRPr="006D2C55">
        <w:rPr>
          <w:rFonts w:ascii="Simplified Arabic" w:hAnsi="Simplified Arabic" w:cs="Simplified Arabic"/>
          <w:color w:val="C00000"/>
          <w:sz w:val="28"/>
          <w:szCs w:val="28"/>
          <w:rtl/>
        </w:rPr>
        <w:t xml:space="preserve">  </w:t>
      </w:r>
    </w:p>
    <w:p w:rsidR="009831F6" w:rsidRPr="00153700" w:rsidRDefault="009831F6" w:rsidP="009831F6">
      <w:pPr>
        <w:ind w:left="42" w:right="-15"/>
        <w:jc w:val="lowKashida"/>
        <w:rPr>
          <w:rFonts w:ascii="Simplified Arabic" w:hAnsi="Simplified Arabic" w:cs="Simplified Arabic"/>
          <w:sz w:val="28"/>
          <w:szCs w:val="28"/>
        </w:rPr>
      </w:pPr>
      <w:r w:rsidRPr="00153700">
        <w:rPr>
          <w:rFonts w:ascii="Simplified Arabic" w:hAnsi="Simplified Arabic" w:cs="Simplified Arabic"/>
          <w:sz w:val="28"/>
          <w:szCs w:val="28"/>
          <w:rtl/>
        </w:rPr>
        <w:t xml:space="preserve">        يقصد بالأداء الاجتماعي نجاح منظمة الأعمال في تحقيق أهدافها الاجتماعيـة الموضـوعة والمحددة سلفا . و يقسم الأداء الاجتماعي إلى قسمين داخلي و خارجي، ففي حين يرتبط الأداء الـداخلي</w:t>
      </w:r>
      <w:r w:rsidR="00153700">
        <w:rPr>
          <w:rFonts w:ascii="Simplified Arabic" w:hAnsi="Simplified Arabic" w:cs="Simplified Arabic" w:hint="cs"/>
          <w:sz w:val="28"/>
          <w:szCs w:val="28"/>
          <w:rtl/>
        </w:rPr>
        <w:t xml:space="preserve"> </w:t>
      </w:r>
      <w:r w:rsidRPr="00153700">
        <w:rPr>
          <w:rFonts w:ascii="Simplified Arabic" w:hAnsi="Simplified Arabic" w:cs="Simplified Arabic"/>
          <w:sz w:val="28"/>
          <w:szCs w:val="28"/>
          <w:rtl/>
        </w:rPr>
        <w:t xml:space="preserve">بالمالكين و العاملين، فإن الأداء الخارجي نعني به الأداء تجاه الزبائن، المجتمع المحلي، الحكومـة، وذوي الاحتياجات الخاصة.    </w:t>
      </w:r>
    </w:p>
    <w:p w:rsidR="00214EE0" w:rsidRDefault="009831F6" w:rsidP="00214EE0">
      <w:pPr>
        <w:spacing w:after="241"/>
        <w:ind w:left="47" w:hanging="10"/>
        <w:jc w:val="lowKashida"/>
        <w:rPr>
          <w:rFonts w:ascii="Simplified Arabic" w:hAnsi="Simplified Arabic" w:cs="Simplified Arabic"/>
          <w:b/>
          <w:bCs/>
          <w:sz w:val="28"/>
          <w:szCs w:val="28"/>
          <w:rtl/>
        </w:rPr>
      </w:pPr>
      <w:r w:rsidRPr="00153700">
        <w:rPr>
          <w:rFonts w:ascii="Simplified Arabic" w:hAnsi="Simplified Arabic" w:cs="Simplified Arabic"/>
          <w:b/>
          <w:bCs/>
          <w:sz w:val="28"/>
          <w:szCs w:val="28"/>
        </w:rPr>
        <w:t>2</w:t>
      </w:r>
      <w:r w:rsidRPr="006D2C55">
        <w:rPr>
          <w:rFonts w:ascii="Simplified Arabic" w:hAnsi="Simplified Arabic" w:cs="Simplified Arabic"/>
          <w:b/>
          <w:bCs/>
          <w:color w:val="17365D" w:themeColor="text2" w:themeShade="BF"/>
          <w:sz w:val="28"/>
          <w:szCs w:val="28"/>
          <w:rtl/>
        </w:rPr>
        <w:t>.</w:t>
      </w:r>
      <w:r w:rsidR="006D2C55" w:rsidRPr="006D2C55">
        <w:rPr>
          <w:rFonts w:ascii="Simplified Arabic" w:hAnsi="Simplified Arabic" w:cs="Simplified Arabic" w:hint="cs"/>
          <w:b/>
          <w:bCs/>
          <w:color w:val="17365D" w:themeColor="text2" w:themeShade="BF"/>
          <w:sz w:val="28"/>
          <w:szCs w:val="28"/>
          <w:rtl/>
        </w:rPr>
        <w:t>مطلب الثاني</w:t>
      </w:r>
      <w:r w:rsidR="006D2C55">
        <w:rPr>
          <w:rFonts w:ascii="Simplified Arabic" w:hAnsi="Simplified Arabic" w:cs="Simplified Arabic" w:hint="cs"/>
          <w:b/>
          <w:bCs/>
          <w:sz w:val="28"/>
          <w:szCs w:val="28"/>
          <w:rtl/>
        </w:rPr>
        <w:t xml:space="preserve"> </w:t>
      </w:r>
      <w:r w:rsidR="00623E52">
        <w:rPr>
          <w:rFonts w:ascii="Simplified Arabic" w:hAnsi="Simplified Arabic" w:cs="Simplified Arabic" w:hint="cs"/>
          <w:b/>
          <w:bCs/>
          <w:sz w:val="28"/>
          <w:szCs w:val="28"/>
          <w:rtl/>
        </w:rPr>
        <w:t xml:space="preserve">محددات الاداء ومعوقاته </w:t>
      </w:r>
    </w:p>
    <w:p w:rsidR="00623E52" w:rsidRDefault="00623E52" w:rsidP="00214EE0">
      <w:pPr>
        <w:spacing w:after="241"/>
        <w:ind w:left="47" w:hanging="1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-1محددات الاداء </w:t>
      </w:r>
      <w:r w:rsidR="000B11AE">
        <w:rPr>
          <w:rFonts w:ascii="Simplified Arabic" w:hAnsi="Simplified Arabic" w:cs="Simplified Arabic"/>
          <w:b/>
          <w:bCs/>
          <w:sz w:val="28"/>
          <w:szCs w:val="28"/>
        </w:rPr>
        <w:t>:</w:t>
      </w:r>
    </w:p>
    <w:p w:rsidR="00623E52" w:rsidRDefault="00623E52" w:rsidP="00214EE0">
      <w:pPr>
        <w:spacing w:after="241"/>
        <w:ind w:left="47" w:hanging="1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الاداء هو الاثر الصافي لجهود الفرد التي تبدا بالقدرات وادراك الدور والمهام فهذا يعني ان الاداء هو ناتج للعلاقة المتداخلة بين كل من الجهد _القدرات وادراك الدور والمهام المتوطئة به فيشير الجهد الى الطاقة الجسمانية والعقلية التي يبذلها الفرد لاداء مهمته وينتج هذا الجهد من حصول الفرد على حوافز تدفعه لذالك اما القدرات فيقصد بها الصفات الشخصية للفرد والتي يستخدمها لاداء وظيفته </w:t>
      </w:r>
      <w:r w:rsidR="00FF4273">
        <w:rPr>
          <w:rFonts w:ascii="Simplified Arabic" w:hAnsi="Simplified Arabic" w:cs="Simplified Arabic" w:hint="cs"/>
          <w:sz w:val="28"/>
          <w:szCs w:val="28"/>
          <w:rtl/>
        </w:rPr>
        <w:t xml:space="preserve">ولكي يحقق الفرد الاداء لابد من وجود تكامل وحد ادنى من الاتقان في كل مكون من مكونات الاداء بمعنى ان الفرد </w:t>
      </w:r>
      <w:r w:rsidR="00FF4273">
        <w:rPr>
          <w:rFonts w:ascii="Simplified Arabic" w:hAnsi="Simplified Arabic" w:cs="Simplified Arabic" w:hint="cs"/>
          <w:sz w:val="28"/>
          <w:szCs w:val="28"/>
          <w:rtl/>
        </w:rPr>
        <w:lastRenderedPageBreak/>
        <w:t xml:space="preserve">اذا بذل جهودا فائقة وكانت لديه قدرات لاباس بها وكان مدركا لدوره فان مستوى ادائه سيكون مقبولا اما اذا كان يبذل جهودا كبيرة ويتمتع بقدرات متفوقة الا انه غير مدرك لدوره ا وان لديه قدرات متفوقة والفهم اللازم للدور الذي يقوم ب هالا انه لا يبذل الاجهود اللازمة في العمل فان مستوى ادائه عادة مايقيم كاداء منخفض او غير مقبول وفي بعض الاحيان </w:t>
      </w:r>
      <w:r w:rsidR="003F1F00">
        <w:rPr>
          <w:rFonts w:ascii="Simplified Arabic" w:hAnsi="Simplified Arabic" w:cs="Simplified Arabic" w:hint="cs"/>
          <w:sz w:val="28"/>
          <w:szCs w:val="28"/>
          <w:rtl/>
        </w:rPr>
        <w:t xml:space="preserve">قد يبذل الجهد اللازم لذلك مع تمتعه بقدرات فاىقة وفهما جيدا لمهمته الا انه يصادم ببعض العاومل الخارجة عن نطاق سيطرته يمكن لها ان تؤثر على مستوى ادائه والتي نوردها في العنصر الموالي </w:t>
      </w:r>
    </w:p>
    <w:p w:rsidR="003F1F00" w:rsidRPr="000B11AE" w:rsidRDefault="003F1F00" w:rsidP="00214EE0">
      <w:pPr>
        <w:spacing w:after="241"/>
        <w:ind w:left="47" w:hanging="10"/>
        <w:jc w:val="lowKashida"/>
        <w:rPr>
          <w:rFonts w:ascii="Simplified Arabic" w:hAnsi="Simplified Arabic" w:cs="Simplified Arabic"/>
          <w:b/>
          <w:bCs/>
          <w:sz w:val="28"/>
          <w:szCs w:val="28"/>
          <w:lang w:val="fr-FR"/>
        </w:rPr>
      </w:pPr>
      <w:r>
        <w:rPr>
          <w:rFonts w:ascii="Simplified Arabic" w:hAnsi="Simplified Arabic" w:cs="Simplified Arabic" w:hint="cs"/>
          <w:b/>
          <w:bCs/>
          <w:sz w:val="28"/>
          <w:szCs w:val="28"/>
          <w:rtl/>
        </w:rPr>
        <w:t>-2معوقات الاداء</w:t>
      </w:r>
      <w:r w:rsidR="000B11AE">
        <w:rPr>
          <w:rFonts w:ascii="Simplified Arabic" w:hAnsi="Simplified Arabic" w:cs="Simplified Arabic" w:hint="cs"/>
          <w:b/>
          <w:bCs/>
          <w:sz w:val="28"/>
          <w:szCs w:val="28"/>
          <w:rtl/>
        </w:rPr>
        <w:t> </w:t>
      </w:r>
      <w:r w:rsidR="000B11AE">
        <w:rPr>
          <w:rFonts w:ascii="Simplified Arabic" w:hAnsi="Simplified Arabic" w:cs="Simplified Arabic"/>
          <w:b/>
          <w:bCs/>
          <w:sz w:val="28"/>
          <w:szCs w:val="28"/>
          <w:lang w:val="fr-FR"/>
        </w:rPr>
        <w:t>:</w:t>
      </w:r>
    </w:p>
    <w:p w:rsidR="003F1F00" w:rsidRDefault="003F1F00" w:rsidP="00214EE0">
      <w:pPr>
        <w:spacing w:after="241"/>
        <w:ind w:left="47" w:hanging="1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هناك بعض العوامل خارج نطاق سيطرة الفرد والتي يمكن لن تؤثر على مستوى ادائه وبالرغم من ان بعض هذه العوامل قد تؤخذ كاعذار الا انها تؤخذ في الاعتبار لانها حقيقية وموجودة بالفعل ومن اكثر عوائق الاداء شيوعا هي </w:t>
      </w:r>
      <w:r w:rsidR="00B36497">
        <w:rPr>
          <w:rFonts w:ascii="Simplified Arabic" w:hAnsi="Simplified Arabic" w:cs="Simplified Arabic" w:hint="cs"/>
          <w:sz w:val="28"/>
          <w:szCs w:val="28"/>
          <w:rtl/>
        </w:rPr>
        <w:t>الاضاءة الحرارة الضوضاء عدم الكفاية في تسهيلات العمل والتركيبات والتجهيزات السياسات المحددة والتي تؤثر على الوظيفة الاان هذه العوامل ليست وحدها المؤثرة على اداء العامل وإنتاجيته ولكن يتفاعل معها العوامل الداخلية والتي يمكن ان ترتبط بشخصية العامل ذكاؤه وقدراته الخاصة سماته الشخصية وخبرته وتدريبه على ما يمارسه م</w:t>
      </w:r>
      <w:r w:rsidR="00B36497">
        <w:rPr>
          <w:rFonts w:ascii="Simplified Arabic" w:hAnsi="Simplified Arabic" w:cs="Simplified Arabic" w:hint="eastAsia"/>
          <w:sz w:val="28"/>
          <w:szCs w:val="28"/>
          <w:rtl/>
        </w:rPr>
        <w:t>ن</w:t>
      </w:r>
      <w:r w:rsidR="00B36497">
        <w:rPr>
          <w:rFonts w:ascii="Simplified Arabic" w:hAnsi="Simplified Arabic" w:cs="Simplified Arabic" w:hint="cs"/>
          <w:sz w:val="28"/>
          <w:szCs w:val="28"/>
          <w:rtl/>
        </w:rPr>
        <w:t xml:space="preserve"> عمل ظروف العمل الاجتماعية و يجب النظر الى هذه العوامل البيئية على انها مؤثرات على الجهد الذي يبذله </w:t>
      </w:r>
      <w:r w:rsidR="00E53C5C">
        <w:rPr>
          <w:rFonts w:ascii="Simplified Arabic" w:hAnsi="Simplified Arabic" w:cs="Simplified Arabic" w:hint="cs"/>
          <w:sz w:val="28"/>
          <w:szCs w:val="28"/>
          <w:rtl/>
        </w:rPr>
        <w:t xml:space="preserve">الفرد في العمل ايضا فان السياسات غير الواضحة او نمط الاشراف السيء يمكن ان يسبب التوجيه الخاطئ للجهود اضافة الى ان النقص في التدريب يمكن ان يتسبب في استغلال سيء للقدرات الموجودة لدى الافراد لذا فانه من اهم واكبر مسؤليات الادارة نجد </w:t>
      </w:r>
    </w:p>
    <w:p w:rsidR="00E53C5C" w:rsidRDefault="00E53C5C" w:rsidP="00214EE0">
      <w:pPr>
        <w:spacing w:after="241"/>
        <w:ind w:left="47" w:hanging="1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-توفير طروف عمل مناسبة للعاملين </w:t>
      </w:r>
    </w:p>
    <w:p w:rsidR="00E53C5C" w:rsidRPr="003F1F00" w:rsidRDefault="00E53C5C" w:rsidP="00214EE0">
      <w:pPr>
        <w:spacing w:after="241"/>
        <w:ind w:left="47" w:hanging="10"/>
        <w:jc w:val="lowKashida"/>
        <w:rPr>
          <w:rFonts w:ascii="Simplified Arabic" w:hAnsi="Simplified Arabic" w:cs="Simplified Arabic"/>
          <w:sz w:val="28"/>
          <w:szCs w:val="28"/>
          <w:rtl/>
        </w:rPr>
      </w:pPr>
      <w:r>
        <w:rPr>
          <w:rFonts w:ascii="Simplified Arabic" w:hAnsi="Simplified Arabic" w:cs="Simplified Arabic" w:hint="cs"/>
          <w:sz w:val="28"/>
          <w:szCs w:val="28"/>
          <w:rtl/>
        </w:rPr>
        <w:t>-توفير بيئة تنظيمية مدعمة تقل فيها عوائق الاداء بما يمكن من تحقيق اداء جيد .</w:t>
      </w:r>
    </w:p>
    <w:p w:rsidR="003F1F00" w:rsidRPr="003F1F00" w:rsidRDefault="003F1F00" w:rsidP="00214EE0">
      <w:pPr>
        <w:spacing w:after="241"/>
        <w:ind w:left="47" w:hanging="10"/>
        <w:jc w:val="lowKashida"/>
        <w:rPr>
          <w:rFonts w:ascii="Simplified Arabic" w:hAnsi="Simplified Arabic" w:cs="Simplified Arabic"/>
          <w:sz w:val="28"/>
          <w:szCs w:val="28"/>
          <w:rtl/>
        </w:rPr>
      </w:pPr>
    </w:p>
    <w:p w:rsidR="003F1F00" w:rsidRPr="003F1F00" w:rsidRDefault="003F1F00" w:rsidP="00214EE0">
      <w:pPr>
        <w:spacing w:after="241"/>
        <w:ind w:left="47" w:hanging="10"/>
        <w:jc w:val="lowKashida"/>
        <w:rPr>
          <w:rFonts w:ascii="Simplified Arabic" w:hAnsi="Simplified Arabic" w:cs="Simplified Arabic"/>
          <w:sz w:val="28"/>
          <w:szCs w:val="28"/>
          <w:rtl/>
        </w:rPr>
      </w:pPr>
    </w:p>
    <w:p w:rsidR="003F1F00" w:rsidRPr="003F1F00" w:rsidRDefault="003F1F00" w:rsidP="00214EE0">
      <w:pPr>
        <w:spacing w:after="241"/>
        <w:ind w:left="47" w:hanging="10"/>
        <w:jc w:val="lowKashida"/>
        <w:rPr>
          <w:rFonts w:ascii="Simplified Arabic" w:hAnsi="Simplified Arabic" w:cs="Simplified Arabic"/>
          <w:b/>
          <w:bCs/>
          <w:sz w:val="36"/>
          <w:szCs w:val="36"/>
        </w:rPr>
      </w:pPr>
    </w:p>
    <w:p w:rsidR="009831F6" w:rsidRPr="00153700" w:rsidRDefault="009831F6" w:rsidP="009831F6">
      <w:pPr>
        <w:ind w:left="42" w:right="-15"/>
        <w:jc w:val="lowKashida"/>
        <w:rPr>
          <w:rFonts w:ascii="Simplified Arabic" w:hAnsi="Simplified Arabic" w:cs="Simplified Arabic"/>
          <w:sz w:val="28"/>
          <w:szCs w:val="28"/>
        </w:rPr>
      </w:pPr>
    </w:p>
    <w:p w:rsidR="009831F6" w:rsidRPr="00153700" w:rsidRDefault="009831F6" w:rsidP="000362A0">
      <w:pPr>
        <w:spacing w:after="241"/>
        <w:ind w:left="47" w:hanging="10"/>
        <w:jc w:val="lowKashida"/>
        <w:rPr>
          <w:rFonts w:ascii="Simplified Arabic" w:hAnsi="Simplified Arabic" w:cs="Simplified Arabic"/>
          <w:sz w:val="28"/>
          <w:szCs w:val="28"/>
        </w:rPr>
      </w:pPr>
      <w:r w:rsidRPr="00153700">
        <w:rPr>
          <w:rFonts w:ascii="Simplified Arabic" w:hAnsi="Simplified Arabic" w:cs="Simplified Arabic"/>
          <w:sz w:val="28"/>
          <w:szCs w:val="28"/>
          <w:rtl/>
        </w:rPr>
        <w:t xml:space="preserve"> </w:t>
      </w:r>
      <w:r w:rsidR="000362A0">
        <w:rPr>
          <w:rFonts w:ascii="Simplified Arabic" w:hAnsi="Simplified Arabic" w:cs="Simplified Arabic" w:hint="cs"/>
          <w:sz w:val="28"/>
          <w:szCs w:val="28"/>
          <w:rtl/>
        </w:rPr>
        <w:t>3</w:t>
      </w:r>
      <w:r w:rsidRPr="00153700">
        <w:rPr>
          <w:rFonts w:ascii="Simplified Arabic" w:hAnsi="Simplified Arabic" w:cs="Simplified Arabic"/>
          <w:sz w:val="28"/>
          <w:szCs w:val="28"/>
        </w:rPr>
        <w:t>2</w:t>
      </w:r>
      <w:r w:rsidRPr="00153700">
        <w:rPr>
          <w:rFonts w:ascii="Simplified Arabic" w:hAnsi="Simplified Arabic" w:cs="Simplified Arabic"/>
          <w:sz w:val="28"/>
          <w:szCs w:val="28"/>
          <w:rtl/>
        </w:rPr>
        <w:t xml:space="preserve"> </w:t>
      </w:r>
      <w:r w:rsidR="00A9742C">
        <w:rPr>
          <w:rFonts w:ascii="Simplified Arabic" w:hAnsi="Simplified Arabic" w:cs="Simplified Arabic" w:hint="cs"/>
          <w:sz w:val="28"/>
          <w:szCs w:val="28"/>
          <w:rtl/>
        </w:rPr>
        <w:t>مطلب الثالث</w:t>
      </w:r>
      <w:r w:rsidR="00A9742C">
        <w:rPr>
          <w:rFonts w:ascii="Simplified Arabic" w:hAnsi="Simplified Arabic" w:cs="Simplified Arabic"/>
          <w:sz w:val="28"/>
          <w:szCs w:val="28"/>
        </w:rPr>
        <w:t>:</w:t>
      </w:r>
      <w:r w:rsidR="00A9742C">
        <w:rPr>
          <w:rFonts w:ascii="Simplified Arabic" w:hAnsi="Simplified Arabic" w:cs="Simplified Arabic" w:hint="cs"/>
          <w:sz w:val="28"/>
          <w:szCs w:val="28"/>
          <w:rtl/>
        </w:rPr>
        <w:t xml:space="preserve"> </w:t>
      </w:r>
      <w:r w:rsidRPr="00153700">
        <w:rPr>
          <w:rFonts w:ascii="Simplified Arabic" w:hAnsi="Simplified Arabic" w:cs="Simplified Arabic"/>
          <w:sz w:val="28"/>
          <w:szCs w:val="28"/>
          <w:rtl/>
        </w:rPr>
        <w:t xml:space="preserve"> </w:t>
      </w:r>
      <w:r w:rsidRPr="00153700">
        <w:rPr>
          <w:rFonts w:ascii="Simplified Arabic" w:hAnsi="Simplified Arabic" w:cs="Simplified Arabic"/>
          <w:b/>
          <w:bCs/>
          <w:sz w:val="28"/>
          <w:szCs w:val="28"/>
          <w:rtl/>
        </w:rPr>
        <w:t xml:space="preserve">مؤشرات تقييم الأداء الاجتماعي :  </w:t>
      </w:r>
    </w:p>
    <w:p w:rsidR="009831F6" w:rsidRPr="00153700" w:rsidRDefault="009831F6" w:rsidP="009831F6">
      <w:pPr>
        <w:spacing w:after="283"/>
        <w:ind w:left="11" w:right="-15" w:hanging="11"/>
        <w:jc w:val="lowKashida"/>
        <w:rPr>
          <w:rFonts w:ascii="Simplified Arabic" w:hAnsi="Simplified Arabic" w:cs="Simplified Arabic"/>
          <w:sz w:val="28"/>
          <w:szCs w:val="28"/>
        </w:rPr>
      </w:pPr>
      <w:r w:rsidRPr="00153700">
        <w:rPr>
          <w:rFonts w:ascii="Simplified Arabic" w:hAnsi="Simplified Arabic" w:cs="Simplified Arabic"/>
          <w:sz w:val="28"/>
          <w:szCs w:val="28"/>
          <w:rtl/>
        </w:rPr>
        <w:t xml:space="preserve">        المعيار هو وسيلة للقياس يمكن الاستعانة بها في اتخاذ قرار أو حكم موضـوعي علـى حالـة</w:t>
      </w:r>
      <w:r w:rsidR="00A30C76">
        <w:rPr>
          <w:rFonts w:ascii="Simplified Arabic" w:hAnsi="Simplified Arabic" w:cs="Simplified Arabic" w:hint="cs"/>
          <w:sz w:val="28"/>
          <w:szCs w:val="28"/>
          <w:rtl/>
        </w:rPr>
        <w:t xml:space="preserve"> </w:t>
      </w:r>
      <w:r w:rsidRPr="00153700">
        <w:rPr>
          <w:rFonts w:ascii="Simplified Arabic" w:hAnsi="Simplified Arabic" w:cs="Simplified Arabic"/>
          <w:sz w:val="28"/>
          <w:szCs w:val="28"/>
          <w:rtl/>
        </w:rPr>
        <w:t>معينة. و يأخذ أشكالا مختلفة فقد يكون قاعدة قانونية أو اقتصادية أو اجتماعية أو سياسية، و قد يكـون</w:t>
      </w:r>
      <w:r w:rsidR="00A30C76">
        <w:rPr>
          <w:rFonts w:ascii="Simplified Arabic" w:hAnsi="Simplified Arabic" w:cs="Simplified Arabic" w:hint="cs"/>
          <w:sz w:val="28"/>
          <w:szCs w:val="28"/>
          <w:rtl/>
        </w:rPr>
        <w:t xml:space="preserve"> </w:t>
      </w:r>
      <w:r w:rsidRPr="00153700">
        <w:rPr>
          <w:rFonts w:ascii="Simplified Arabic" w:hAnsi="Simplified Arabic" w:cs="Simplified Arabic"/>
          <w:sz w:val="28"/>
          <w:szCs w:val="28"/>
          <w:rtl/>
        </w:rPr>
        <w:t>عبارة أو جملة قياسية أو قاعدة رياضية تأخذ شكل نسب و معادلات تغذى بمعلومات إحـصائية مـن</w:t>
      </w:r>
      <w:r w:rsidR="00A30C76">
        <w:rPr>
          <w:rFonts w:ascii="Simplified Arabic" w:hAnsi="Simplified Arabic" w:cs="Simplified Arabic" w:hint="cs"/>
          <w:sz w:val="28"/>
          <w:szCs w:val="28"/>
          <w:rtl/>
        </w:rPr>
        <w:t xml:space="preserve"> </w:t>
      </w:r>
      <w:r w:rsidRPr="00153700">
        <w:rPr>
          <w:rFonts w:ascii="Simplified Arabic" w:hAnsi="Simplified Arabic" w:cs="Simplified Arabic"/>
          <w:sz w:val="28"/>
          <w:szCs w:val="28"/>
          <w:rtl/>
        </w:rPr>
        <w:t xml:space="preserve">واقع المنظمة. و معظم هذه المعايير تعتمد على القواعد المحاسبية و الاقتصادية و التقنية.  </w:t>
      </w:r>
    </w:p>
    <w:p w:rsidR="009831F6" w:rsidRPr="00153700" w:rsidRDefault="00A30C76" w:rsidP="00A30C76">
      <w:pPr>
        <w:ind w:left="42" w:right="-15"/>
        <w:jc w:val="lowKashida"/>
        <w:rPr>
          <w:rFonts w:ascii="Simplified Arabic" w:hAnsi="Simplified Arabic" w:cs="Simplified Arabic"/>
          <w:sz w:val="28"/>
          <w:szCs w:val="28"/>
        </w:rPr>
      </w:pPr>
      <w:r>
        <w:rPr>
          <w:rFonts w:ascii="Simplified Arabic" w:hAnsi="Simplified Arabic" w:cs="Simplified Arabic"/>
          <w:sz w:val="28"/>
          <w:szCs w:val="28"/>
          <w:rtl/>
        </w:rPr>
        <w:t xml:space="preserve"> </w:t>
      </w:r>
      <w:r w:rsidR="009831F6" w:rsidRPr="00153700">
        <w:rPr>
          <w:rFonts w:ascii="Simplified Arabic" w:hAnsi="Simplified Arabic" w:cs="Simplified Arabic"/>
          <w:sz w:val="28"/>
          <w:szCs w:val="28"/>
          <w:rtl/>
        </w:rPr>
        <w:t>و تتطلب عملية تقييم الأداء توفر مجموعة من المعايير لغرض حـساب مـستوى الأداء الـذي</w:t>
      </w:r>
      <w:r>
        <w:rPr>
          <w:rFonts w:ascii="Simplified Arabic" w:hAnsi="Simplified Arabic" w:cs="Simplified Arabic" w:hint="cs"/>
          <w:sz w:val="28"/>
          <w:szCs w:val="28"/>
          <w:rtl/>
        </w:rPr>
        <w:t xml:space="preserve"> </w:t>
      </w:r>
      <w:r w:rsidR="009831F6" w:rsidRPr="00153700">
        <w:rPr>
          <w:rFonts w:ascii="Simplified Arabic" w:hAnsi="Simplified Arabic" w:cs="Simplified Arabic"/>
          <w:sz w:val="28"/>
          <w:szCs w:val="28"/>
          <w:rtl/>
        </w:rPr>
        <w:t>حققته الوحدة، و الوقوف على مستوى تطور أي جانب من جوانب نشاطها. ومن هنا يـأتي الاهتمـام</w:t>
      </w:r>
      <w:r>
        <w:rPr>
          <w:rFonts w:ascii="Simplified Arabic" w:hAnsi="Simplified Arabic" w:cs="Simplified Arabic" w:hint="cs"/>
          <w:sz w:val="28"/>
          <w:szCs w:val="28"/>
          <w:rtl/>
        </w:rPr>
        <w:t xml:space="preserve"> </w:t>
      </w:r>
      <w:r w:rsidR="009831F6" w:rsidRPr="00153700">
        <w:rPr>
          <w:rFonts w:ascii="Simplified Arabic" w:hAnsi="Simplified Arabic" w:cs="Simplified Arabic"/>
          <w:sz w:val="28"/>
          <w:szCs w:val="28"/>
          <w:rtl/>
        </w:rPr>
        <w:t xml:space="preserve">بدراسة هذه المعايير و تحليلها و تصنيفها. و فيما يلي أمثلة عن أهم المعايير و المؤشرات:  </w:t>
      </w:r>
    </w:p>
    <w:p w:rsidR="009831F6" w:rsidRPr="00153700" w:rsidRDefault="009831F6" w:rsidP="009831F6">
      <w:pPr>
        <w:spacing w:after="0"/>
        <w:ind w:left="47"/>
        <w:jc w:val="lowKashida"/>
        <w:rPr>
          <w:rFonts w:ascii="Simplified Arabic" w:hAnsi="Simplified Arabic" w:cs="Simplified Arabic"/>
          <w:sz w:val="28"/>
          <w:szCs w:val="28"/>
        </w:rPr>
      </w:pPr>
      <w:r w:rsidRPr="00153700">
        <w:rPr>
          <w:rFonts w:ascii="Simplified Arabic" w:hAnsi="Simplified Arabic" w:cs="Simplified Arabic"/>
          <w:b/>
          <w:bCs/>
          <w:sz w:val="28"/>
          <w:szCs w:val="28"/>
          <w:rtl/>
        </w:rPr>
        <w:t>الجدول(</w:t>
      </w:r>
      <w:r w:rsidRPr="00153700">
        <w:rPr>
          <w:rFonts w:ascii="Simplified Arabic" w:hAnsi="Simplified Arabic" w:cs="Simplified Arabic"/>
          <w:b/>
          <w:bCs/>
          <w:sz w:val="28"/>
          <w:szCs w:val="28"/>
        </w:rPr>
        <w:t>4</w:t>
      </w:r>
      <w:r w:rsidRPr="00153700">
        <w:rPr>
          <w:rFonts w:ascii="Simplified Arabic" w:hAnsi="Simplified Arabic" w:cs="Simplified Arabic"/>
          <w:b/>
          <w:bCs/>
          <w:sz w:val="28"/>
          <w:szCs w:val="28"/>
          <w:rtl/>
        </w:rPr>
        <w:t>.</w:t>
      </w:r>
      <w:r w:rsidRPr="00153700">
        <w:rPr>
          <w:rFonts w:ascii="Simplified Arabic" w:hAnsi="Simplified Arabic" w:cs="Simplified Arabic"/>
          <w:b/>
          <w:bCs/>
          <w:sz w:val="28"/>
          <w:szCs w:val="28"/>
        </w:rPr>
        <w:t>2</w:t>
      </w:r>
      <w:r w:rsidRPr="00153700">
        <w:rPr>
          <w:rFonts w:ascii="Simplified Arabic" w:hAnsi="Simplified Arabic" w:cs="Simplified Arabic"/>
          <w:b/>
          <w:bCs/>
          <w:sz w:val="28"/>
          <w:szCs w:val="28"/>
          <w:rtl/>
        </w:rPr>
        <w:t xml:space="preserve">) : أهم معايير الأداء الاجتماعي  </w:t>
      </w:r>
    </w:p>
    <w:tbl>
      <w:tblPr>
        <w:tblStyle w:val="TableGrid"/>
        <w:tblW w:w="9029" w:type="dxa"/>
        <w:tblInd w:w="149" w:type="dxa"/>
        <w:tblCellMar>
          <w:top w:w="5" w:type="dxa"/>
          <w:left w:w="67" w:type="dxa"/>
          <w:right w:w="49" w:type="dxa"/>
        </w:tblCellMar>
        <w:tblLook w:val="04A0"/>
      </w:tblPr>
      <w:tblGrid>
        <w:gridCol w:w="34"/>
        <w:gridCol w:w="7017"/>
        <w:gridCol w:w="97"/>
        <w:gridCol w:w="1847"/>
        <w:gridCol w:w="34"/>
      </w:tblGrid>
      <w:tr w:rsidR="009831F6" w:rsidRPr="00153700" w:rsidTr="00A30C76">
        <w:trPr>
          <w:gridBefore w:val="1"/>
          <w:wBefore w:w="34" w:type="dxa"/>
          <w:trHeight w:val="413"/>
        </w:trPr>
        <w:tc>
          <w:tcPr>
            <w:tcW w:w="7017" w:type="dxa"/>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spacing w:line="276" w:lineRule="auto"/>
              <w:ind w:left="14"/>
              <w:jc w:val="lowKashida"/>
              <w:rPr>
                <w:rFonts w:asciiTheme="majorBidi" w:hAnsiTheme="majorBidi" w:cstheme="majorBidi"/>
                <w:sz w:val="28"/>
                <w:szCs w:val="28"/>
              </w:rPr>
            </w:pPr>
            <w:r w:rsidRPr="00A30C76">
              <w:rPr>
                <w:rFonts w:asciiTheme="majorBidi" w:hAnsiTheme="majorBidi" w:cstheme="majorBidi"/>
                <w:sz w:val="28"/>
                <w:szCs w:val="28"/>
                <w:rtl/>
              </w:rPr>
              <w:t xml:space="preserve">المؤشرات  </w:t>
            </w:r>
          </w:p>
        </w:tc>
        <w:tc>
          <w:tcPr>
            <w:tcW w:w="1978" w:type="dxa"/>
            <w:gridSpan w:val="3"/>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spacing w:line="276" w:lineRule="auto"/>
              <w:ind w:right="125"/>
              <w:jc w:val="lowKashida"/>
              <w:rPr>
                <w:rFonts w:asciiTheme="majorBidi" w:hAnsiTheme="majorBidi" w:cstheme="majorBidi"/>
                <w:sz w:val="28"/>
                <w:szCs w:val="28"/>
              </w:rPr>
            </w:pPr>
            <w:r w:rsidRPr="00A30C76">
              <w:rPr>
                <w:rFonts w:asciiTheme="majorBidi" w:hAnsiTheme="majorBidi" w:cstheme="majorBidi"/>
                <w:sz w:val="28"/>
                <w:szCs w:val="28"/>
                <w:rtl/>
              </w:rPr>
              <w:t xml:space="preserve">فئة أصحاب المصالح  </w:t>
            </w:r>
          </w:p>
        </w:tc>
      </w:tr>
      <w:tr w:rsidR="009831F6" w:rsidRPr="00153700" w:rsidTr="00A30C76">
        <w:trPr>
          <w:gridBefore w:val="1"/>
          <w:wBefore w:w="34" w:type="dxa"/>
          <w:trHeight w:val="2285"/>
        </w:trPr>
        <w:tc>
          <w:tcPr>
            <w:tcW w:w="7017" w:type="dxa"/>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numPr>
                <w:ilvl w:val="0"/>
                <w:numId w:val="34"/>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تحقيق أكبر الأرباح </w:t>
            </w:r>
          </w:p>
          <w:p w:rsidR="009831F6" w:rsidRPr="00A30C76" w:rsidRDefault="009831F6" w:rsidP="009831F6">
            <w:pPr>
              <w:numPr>
                <w:ilvl w:val="0"/>
                <w:numId w:val="34"/>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تعظيم قيمة السهم </w:t>
            </w:r>
          </w:p>
          <w:p w:rsidR="009831F6" w:rsidRPr="00A30C76" w:rsidRDefault="009831F6" w:rsidP="009831F6">
            <w:pPr>
              <w:numPr>
                <w:ilvl w:val="0"/>
                <w:numId w:val="34"/>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زيادة قيمة المنظمة </w:t>
            </w:r>
          </w:p>
          <w:p w:rsidR="009831F6" w:rsidRPr="00A30C76" w:rsidRDefault="009831F6" w:rsidP="009831F6">
            <w:pPr>
              <w:numPr>
                <w:ilvl w:val="0"/>
                <w:numId w:val="34"/>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رسم صورة محترمة للمنظمة في المجتمع </w:t>
            </w:r>
          </w:p>
          <w:p w:rsidR="009831F6" w:rsidRPr="00A30C76" w:rsidRDefault="009831F6" w:rsidP="009831F6">
            <w:pPr>
              <w:numPr>
                <w:ilvl w:val="0"/>
                <w:numId w:val="34"/>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سلامة الموقف القانوني و الأخلاقي  </w:t>
            </w:r>
          </w:p>
        </w:tc>
        <w:tc>
          <w:tcPr>
            <w:tcW w:w="1978" w:type="dxa"/>
            <w:gridSpan w:val="3"/>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spacing w:line="276" w:lineRule="auto"/>
              <w:ind w:left="9"/>
              <w:jc w:val="lowKashida"/>
              <w:rPr>
                <w:rFonts w:asciiTheme="majorBidi" w:hAnsiTheme="majorBidi" w:cstheme="majorBidi"/>
                <w:sz w:val="28"/>
                <w:szCs w:val="28"/>
              </w:rPr>
            </w:pPr>
            <w:r w:rsidRPr="00A30C76">
              <w:rPr>
                <w:rFonts w:asciiTheme="majorBidi" w:hAnsiTheme="majorBidi" w:cstheme="majorBidi"/>
                <w:sz w:val="28"/>
                <w:szCs w:val="28"/>
                <w:rtl/>
              </w:rPr>
              <w:t xml:space="preserve">المالكون  </w:t>
            </w:r>
          </w:p>
        </w:tc>
      </w:tr>
      <w:tr w:rsidR="009831F6" w:rsidRPr="00153700" w:rsidTr="00A30C76">
        <w:trPr>
          <w:gridBefore w:val="1"/>
          <w:wBefore w:w="34" w:type="dxa"/>
          <w:trHeight w:val="2683"/>
        </w:trPr>
        <w:tc>
          <w:tcPr>
            <w:tcW w:w="7017" w:type="dxa"/>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numPr>
                <w:ilvl w:val="0"/>
                <w:numId w:val="35"/>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أجور و مرتبات مجزية </w:t>
            </w:r>
          </w:p>
          <w:p w:rsidR="009831F6" w:rsidRPr="00A30C76" w:rsidRDefault="009831F6" w:rsidP="009831F6">
            <w:pPr>
              <w:numPr>
                <w:ilvl w:val="0"/>
                <w:numId w:val="35"/>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فرص ترقية متاحة و جيدة </w:t>
            </w:r>
          </w:p>
          <w:p w:rsidR="009831F6" w:rsidRPr="00A30C76" w:rsidRDefault="009831F6" w:rsidP="009831F6">
            <w:pPr>
              <w:numPr>
                <w:ilvl w:val="0"/>
                <w:numId w:val="35"/>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تدريب و تطوير مستمر </w:t>
            </w:r>
          </w:p>
          <w:p w:rsidR="009831F6" w:rsidRPr="00A30C76" w:rsidRDefault="009831F6" w:rsidP="009831F6">
            <w:pPr>
              <w:numPr>
                <w:ilvl w:val="0"/>
                <w:numId w:val="35"/>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ظروف عمل صحية مناسبة </w:t>
            </w:r>
          </w:p>
          <w:p w:rsidR="009831F6" w:rsidRPr="00A30C76" w:rsidRDefault="009831F6" w:rsidP="009831F6">
            <w:pPr>
              <w:numPr>
                <w:ilvl w:val="0"/>
                <w:numId w:val="35"/>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عدالة وظيفية </w:t>
            </w:r>
          </w:p>
          <w:p w:rsidR="009831F6" w:rsidRPr="00A30C76" w:rsidRDefault="009831F6" w:rsidP="009831F6">
            <w:pPr>
              <w:numPr>
                <w:ilvl w:val="0"/>
                <w:numId w:val="35"/>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مشاركة بالقرارات  </w:t>
            </w:r>
          </w:p>
        </w:tc>
        <w:tc>
          <w:tcPr>
            <w:tcW w:w="1978" w:type="dxa"/>
            <w:gridSpan w:val="3"/>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spacing w:line="276" w:lineRule="auto"/>
              <w:ind w:left="9"/>
              <w:jc w:val="lowKashida"/>
              <w:rPr>
                <w:rFonts w:asciiTheme="majorBidi" w:hAnsiTheme="majorBidi" w:cstheme="majorBidi"/>
                <w:sz w:val="28"/>
                <w:szCs w:val="28"/>
              </w:rPr>
            </w:pPr>
            <w:r w:rsidRPr="00A30C76">
              <w:rPr>
                <w:rFonts w:asciiTheme="majorBidi" w:hAnsiTheme="majorBidi" w:cstheme="majorBidi"/>
                <w:sz w:val="28"/>
                <w:szCs w:val="28"/>
                <w:rtl/>
              </w:rPr>
              <w:t xml:space="preserve">العاملون  </w:t>
            </w:r>
          </w:p>
        </w:tc>
      </w:tr>
      <w:tr w:rsidR="009831F6" w:rsidRPr="00153700" w:rsidTr="00A30C76">
        <w:trPr>
          <w:gridBefore w:val="1"/>
          <w:wBefore w:w="34" w:type="dxa"/>
          <w:trHeight w:val="3082"/>
        </w:trPr>
        <w:tc>
          <w:tcPr>
            <w:tcW w:w="7017" w:type="dxa"/>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numPr>
                <w:ilvl w:val="0"/>
                <w:numId w:val="36"/>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lastRenderedPageBreak/>
              <w:t xml:space="preserve">منتجات بأسعار مناسبة و نوعية جيدة </w:t>
            </w:r>
          </w:p>
          <w:p w:rsidR="009831F6" w:rsidRPr="00A30C76" w:rsidRDefault="009831F6" w:rsidP="009831F6">
            <w:pPr>
              <w:numPr>
                <w:ilvl w:val="0"/>
                <w:numId w:val="36"/>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إعلان صادق و أمين </w:t>
            </w:r>
          </w:p>
          <w:p w:rsidR="009831F6" w:rsidRPr="00A30C76" w:rsidRDefault="009831F6" w:rsidP="009831F6">
            <w:pPr>
              <w:numPr>
                <w:ilvl w:val="0"/>
                <w:numId w:val="36"/>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منتجات أمينة عند الاستعمال </w:t>
            </w:r>
          </w:p>
          <w:p w:rsidR="009831F6" w:rsidRPr="00A30C76" w:rsidRDefault="009831F6" w:rsidP="009831F6">
            <w:pPr>
              <w:numPr>
                <w:ilvl w:val="0"/>
                <w:numId w:val="36"/>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يسر في الحصول على المنتج و الخدمة </w:t>
            </w:r>
          </w:p>
          <w:p w:rsidR="009831F6" w:rsidRPr="00A30C76" w:rsidRDefault="009831F6" w:rsidP="009831F6">
            <w:pPr>
              <w:numPr>
                <w:ilvl w:val="0"/>
                <w:numId w:val="36"/>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التزام بمعالجة الأضرار إذا ما حدثت </w:t>
            </w:r>
          </w:p>
          <w:p w:rsidR="009831F6" w:rsidRPr="00A30C76" w:rsidRDefault="009831F6" w:rsidP="009831F6">
            <w:pPr>
              <w:numPr>
                <w:ilvl w:val="0"/>
                <w:numId w:val="36"/>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إعادة تدوير بعض الأرباح لصالح فئات من الزبائن </w:t>
            </w:r>
          </w:p>
          <w:p w:rsidR="009831F6" w:rsidRPr="00A30C76" w:rsidRDefault="009831F6" w:rsidP="009831F6">
            <w:pPr>
              <w:numPr>
                <w:ilvl w:val="0"/>
                <w:numId w:val="36"/>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التزام أخلاقي بعدم خرق قواعد العمل أو السوق  </w:t>
            </w:r>
          </w:p>
        </w:tc>
        <w:tc>
          <w:tcPr>
            <w:tcW w:w="1978" w:type="dxa"/>
            <w:gridSpan w:val="3"/>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spacing w:line="276" w:lineRule="auto"/>
              <w:ind w:left="9"/>
              <w:jc w:val="lowKashida"/>
              <w:rPr>
                <w:rFonts w:asciiTheme="majorBidi" w:hAnsiTheme="majorBidi" w:cstheme="majorBidi"/>
                <w:sz w:val="28"/>
                <w:szCs w:val="28"/>
              </w:rPr>
            </w:pPr>
            <w:r w:rsidRPr="00A30C76">
              <w:rPr>
                <w:rFonts w:asciiTheme="majorBidi" w:hAnsiTheme="majorBidi" w:cstheme="majorBidi"/>
                <w:sz w:val="28"/>
                <w:szCs w:val="28"/>
                <w:rtl/>
              </w:rPr>
              <w:t xml:space="preserve">الزبائن  </w:t>
            </w:r>
          </w:p>
        </w:tc>
      </w:tr>
      <w:tr w:rsidR="009831F6" w:rsidRPr="00153700" w:rsidTr="00A30C76">
        <w:trPr>
          <w:gridBefore w:val="1"/>
          <w:wBefore w:w="34" w:type="dxa"/>
          <w:trHeight w:val="811"/>
        </w:trPr>
        <w:tc>
          <w:tcPr>
            <w:tcW w:w="7017" w:type="dxa"/>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numPr>
                <w:ilvl w:val="0"/>
                <w:numId w:val="37"/>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ربط الأداء البيئي برسالة المنظمة </w:t>
            </w:r>
          </w:p>
          <w:p w:rsidR="009831F6" w:rsidRPr="00A30C76" w:rsidRDefault="009831F6" w:rsidP="009831F6">
            <w:pPr>
              <w:numPr>
                <w:ilvl w:val="0"/>
                <w:numId w:val="37"/>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تقليل المخاطر البيئية </w:t>
            </w:r>
          </w:p>
        </w:tc>
        <w:tc>
          <w:tcPr>
            <w:tcW w:w="1978" w:type="dxa"/>
            <w:gridSpan w:val="3"/>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spacing w:line="276" w:lineRule="auto"/>
              <w:ind w:left="9"/>
              <w:jc w:val="lowKashida"/>
              <w:rPr>
                <w:rFonts w:asciiTheme="majorBidi" w:hAnsiTheme="majorBidi" w:cstheme="majorBidi"/>
                <w:sz w:val="28"/>
                <w:szCs w:val="28"/>
              </w:rPr>
            </w:pPr>
            <w:r w:rsidRPr="00A30C76">
              <w:rPr>
                <w:rFonts w:asciiTheme="majorBidi" w:hAnsiTheme="majorBidi" w:cstheme="majorBidi"/>
                <w:sz w:val="28"/>
                <w:szCs w:val="28"/>
                <w:rtl/>
              </w:rPr>
              <w:t xml:space="preserve">البيئة  </w:t>
            </w:r>
          </w:p>
        </w:tc>
      </w:tr>
      <w:tr w:rsidR="009831F6" w:rsidRPr="00A30C76" w:rsidTr="00A30C76">
        <w:tblPrEx>
          <w:tblCellMar>
            <w:left w:w="101" w:type="dxa"/>
          </w:tblCellMar>
        </w:tblPrEx>
        <w:trPr>
          <w:gridAfter w:val="1"/>
          <w:wAfter w:w="34" w:type="dxa"/>
          <w:trHeight w:val="3086"/>
        </w:trPr>
        <w:tc>
          <w:tcPr>
            <w:tcW w:w="7148" w:type="dxa"/>
            <w:gridSpan w:val="3"/>
            <w:tcBorders>
              <w:top w:val="single" w:sz="4" w:space="0" w:color="000000"/>
              <w:left w:val="single" w:sz="4" w:space="0" w:color="000000"/>
              <w:bottom w:val="single" w:sz="4" w:space="0" w:color="000000"/>
              <w:right w:val="single" w:sz="4" w:space="0" w:color="000000"/>
            </w:tcBorders>
          </w:tcPr>
          <w:p w:rsidR="009831F6" w:rsidRPr="00A30C76" w:rsidRDefault="009831F6" w:rsidP="00A30C76">
            <w:pPr>
              <w:numPr>
                <w:ilvl w:val="0"/>
                <w:numId w:val="38"/>
              </w:numPr>
              <w:spacing w:line="276" w:lineRule="auto"/>
              <w:ind w:firstLine="9"/>
              <w:jc w:val="lowKashida"/>
              <w:rPr>
                <w:rFonts w:asciiTheme="majorBidi" w:hAnsiTheme="majorBidi" w:cstheme="majorBidi"/>
                <w:sz w:val="28"/>
                <w:szCs w:val="28"/>
              </w:rPr>
            </w:pPr>
            <w:r w:rsidRPr="00A30C76">
              <w:rPr>
                <w:rFonts w:asciiTheme="majorBidi" w:hAnsiTheme="majorBidi" w:cstheme="majorBidi"/>
                <w:sz w:val="28"/>
                <w:szCs w:val="28"/>
                <w:rtl/>
              </w:rPr>
              <w:t xml:space="preserve">وجود مدونات أخلاقية خاصة بالبيئة </w:t>
            </w:r>
          </w:p>
          <w:p w:rsidR="009831F6" w:rsidRPr="00A30C76" w:rsidRDefault="009831F6" w:rsidP="009831F6">
            <w:pPr>
              <w:numPr>
                <w:ilvl w:val="0"/>
                <w:numId w:val="38"/>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إشراك ممثلي البيئة في مجلس الإدارة </w:t>
            </w:r>
          </w:p>
          <w:p w:rsidR="009831F6" w:rsidRPr="00A30C76" w:rsidRDefault="009831F6" w:rsidP="009831F6">
            <w:pPr>
              <w:numPr>
                <w:ilvl w:val="0"/>
                <w:numId w:val="38"/>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مكافآت و حوافز للعاملين المتميزين بالأنشطة البيئية </w:t>
            </w:r>
          </w:p>
          <w:p w:rsidR="009831F6" w:rsidRPr="00A30C76" w:rsidRDefault="009831F6" w:rsidP="009831F6">
            <w:pPr>
              <w:numPr>
                <w:ilvl w:val="0"/>
                <w:numId w:val="38"/>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جهود تقليل استهلاك الطاقة و سياسات واضحة بشأن استخدام المواد. </w:t>
            </w:r>
          </w:p>
          <w:p w:rsidR="009831F6" w:rsidRPr="00A30C76" w:rsidRDefault="009831F6" w:rsidP="009831F6">
            <w:pPr>
              <w:numPr>
                <w:ilvl w:val="0"/>
                <w:numId w:val="38"/>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ترشيد استخدام المياه </w:t>
            </w:r>
          </w:p>
          <w:p w:rsidR="009831F6" w:rsidRPr="00A30C76" w:rsidRDefault="009831F6" w:rsidP="009831F6">
            <w:pPr>
              <w:numPr>
                <w:ilvl w:val="0"/>
                <w:numId w:val="38"/>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معالجة المخلفات </w:t>
            </w:r>
          </w:p>
          <w:p w:rsidR="009831F6" w:rsidRPr="00A30C76" w:rsidRDefault="009831F6" w:rsidP="009831F6">
            <w:pPr>
              <w:numPr>
                <w:ilvl w:val="0"/>
                <w:numId w:val="38"/>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حماية التنوع البيئي  </w:t>
            </w:r>
          </w:p>
        </w:tc>
        <w:tc>
          <w:tcPr>
            <w:tcW w:w="1847" w:type="dxa"/>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spacing w:after="160" w:line="276" w:lineRule="auto"/>
              <w:jc w:val="lowKashida"/>
              <w:rPr>
                <w:rFonts w:asciiTheme="majorBidi" w:hAnsiTheme="majorBidi" w:cstheme="majorBidi"/>
                <w:sz w:val="28"/>
                <w:szCs w:val="28"/>
              </w:rPr>
            </w:pPr>
          </w:p>
        </w:tc>
      </w:tr>
      <w:tr w:rsidR="009831F6" w:rsidRPr="00A30C76" w:rsidTr="00A30C76">
        <w:tblPrEx>
          <w:tblCellMar>
            <w:left w:w="101" w:type="dxa"/>
          </w:tblCellMar>
        </w:tblPrEx>
        <w:trPr>
          <w:gridAfter w:val="1"/>
          <w:wAfter w:w="34" w:type="dxa"/>
          <w:trHeight w:val="2285"/>
        </w:trPr>
        <w:tc>
          <w:tcPr>
            <w:tcW w:w="7148" w:type="dxa"/>
            <w:gridSpan w:val="3"/>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numPr>
                <w:ilvl w:val="0"/>
                <w:numId w:val="39"/>
              </w:numPr>
              <w:spacing w:line="276" w:lineRule="auto"/>
              <w:ind w:hanging="224"/>
              <w:jc w:val="lowKashida"/>
              <w:rPr>
                <w:rFonts w:asciiTheme="majorBidi" w:hAnsiTheme="majorBidi" w:cstheme="majorBidi"/>
                <w:sz w:val="28"/>
                <w:szCs w:val="28"/>
              </w:rPr>
            </w:pPr>
            <w:r w:rsidRPr="00A30C76">
              <w:rPr>
                <w:rFonts w:asciiTheme="majorBidi" w:hAnsiTheme="majorBidi" w:cstheme="majorBidi"/>
                <w:sz w:val="28"/>
                <w:szCs w:val="28"/>
                <w:rtl/>
              </w:rPr>
              <w:t xml:space="preserve">دعم البنى التحتية </w:t>
            </w:r>
          </w:p>
          <w:p w:rsidR="009831F6" w:rsidRPr="00A30C76" w:rsidRDefault="009831F6" w:rsidP="009831F6">
            <w:pPr>
              <w:numPr>
                <w:ilvl w:val="0"/>
                <w:numId w:val="39"/>
              </w:numPr>
              <w:spacing w:line="276" w:lineRule="auto"/>
              <w:ind w:hanging="224"/>
              <w:jc w:val="lowKashida"/>
              <w:rPr>
                <w:rFonts w:asciiTheme="majorBidi" w:hAnsiTheme="majorBidi" w:cstheme="majorBidi"/>
                <w:sz w:val="28"/>
                <w:szCs w:val="28"/>
              </w:rPr>
            </w:pPr>
            <w:r w:rsidRPr="00A30C76">
              <w:rPr>
                <w:rFonts w:asciiTheme="majorBidi" w:hAnsiTheme="majorBidi" w:cstheme="majorBidi"/>
                <w:sz w:val="28"/>
                <w:szCs w:val="28"/>
                <w:rtl/>
              </w:rPr>
              <w:t xml:space="preserve">احترام العادات و التقاليد و عدم خرق القواعد العامة و السلوك </w:t>
            </w:r>
          </w:p>
          <w:p w:rsidR="009831F6" w:rsidRPr="00A30C76" w:rsidRDefault="009831F6" w:rsidP="009831F6">
            <w:pPr>
              <w:numPr>
                <w:ilvl w:val="0"/>
                <w:numId w:val="39"/>
              </w:numPr>
              <w:spacing w:line="276" w:lineRule="auto"/>
              <w:ind w:hanging="224"/>
              <w:jc w:val="lowKashida"/>
              <w:rPr>
                <w:rFonts w:asciiTheme="majorBidi" w:hAnsiTheme="majorBidi" w:cstheme="majorBidi"/>
                <w:sz w:val="28"/>
                <w:szCs w:val="28"/>
              </w:rPr>
            </w:pPr>
            <w:r w:rsidRPr="00A30C76">
              <w:rPr>
                <w:rFonts w:asciiTheme="majorBidi" w:hAnsiTheme="majorBidi" w:cstheme="majorBidi"/>
                <w:sz w:val="28"/>
                <w:szCs w:val="28"/>
                <w:rtl/>
              </w:rPr>
              <w:t xml:space="preserve">محاربة الفساد الإداري و الرشوة </w:t>
            </w:r>
          </w:p>
          <w:p w:rsidR="009831F6" w:rsidRPr="00A30C76" w:rsidRDefault="009831F6" w:rsidP="009831F6">
            <w:pPr>
              <w:numPr>
                <w:ilvl w:val="0"/>
                <w:numId w:val="39"/>
              </w:numPr>
              <w:spacing w:line="276" w:lineRule="auto"/>
              <w:ind w:hanging="224"/>
              <w:jc w:val="lowKashida"/>
              <w:rPr>
                <w:rFonts w:asciiTheme="majorBidi" w:hAnsiTheme="majorBidi" w:cstheme="majorBidi"/>
                <w:sz w:val="28"/>
                <w:szCs w:val="28"/>
              </w:rPr>
            </w:pPr>
            <w:r w:rsidRPr="00A30C76">
              <w:rPr>
                <w:rFonts w:asciiTheme="majorBidi" w:hAnsiTheme="majorBidi" w:cstheme="majorBidi"/>
                <w:sz w:val="28"/>
                <w:szCs w:val="28"/>
                <w:rtl/>
              </w:rPr>
              <w:t xml:space="preserve">دعم مؤسسات المجتمع المدني </w:t>
            </w:r>
          </w:p>
          <w:p w:rsidR="009831F6" w:rsidRPr="00A30C76" w:rsidRDefault="009831F6" w:rsidP="009831F6">
            <w:pPr>
              <w:numPr>
                <w:ilvl w:val="0"/>
                <w:numId w:val="39"/>
              </w:numPr>
              <w:spacing w:line="276" w:lineRule="auto"/>
              <w:ind w:hanging="224"/>
              <w:jc w:val="lowKashida"/>
              <w:rPr>
                <w:rFonts w:asciiTheme="majorBidi" w:hAnsiTheme="majorBidi" w:cstheme="majorBidi"/>
                <w:sz w:val="28"/>
                <w:szCs w:val="28"/>
              </w:rPr>
            </w:pPr>
            <w:r w:rsidRPr="00A30C76">
              <w:rPr>
                <w:rFonts w:asciiTheme="majorBidi" w:hAnsiTheme="majorBidi" w:cstheme="majorBidi"/>
                <w:sz w:val="28"/>
                <w:szCs w:val="28"/>
                <w:rtl/>
              </w:rPr>
              <w:t xml:space="preserve">دعم الأنشطة الاجتماعية و دعم المراكز العلمية و مؤسسات التعليم  </w:t>
            </w:r>
          </w:p>
        </w:tc>
        <w:tc>
          <w:tcPr>
            <w:tcW w:w="1847" w:type="dxa"/>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spacing w:line="276" w:lineRule="auto"/>
              <w:ind w:right="283"/>
              <w:jc w:val="lowKashida"/>
              <w:rPr>
                <w:rFonts w:asciiTheme="majorBidi" w:hAnsiTheme="majorBidi" w:cstheme="majorBidi"/>
                <w:sz w:val="28"/>
                <w:szCs w:val="28"/>
              </w:rPr>
            </w:pPr>
            <w:r w:rsidRPr="00A30C76">
              <w:rPr>
                <w:rFonts w:asciiTheme="majorBidi" w:hAnsiTheme="majorBidi" w:cstheme="majorBidi"/>
                <w:sz w:val="28"/>
                <w:szCs w:val="28"/>
                <w:rtl/>
              </w:rPr>
              <w:t xml:space="preserve">المجتمع المحلي  </w:t>
            </w:r>
          </w:p>
        </w:tc>
      </w:tr>
      <w:tr w:rsidR="009831F6" w:rsidRPr="00A30C76" w:rsidTr="00A30C76">
        <w:tblPrEx>
          <w:tblCellMar>
            <w:left w:w="101" w:type="dxa"/>
          </w:tblCellMar>
        </w:tblPrEx>
        <w:trPr>
          <w:gridAfter w:val="1"/>
          <w:wAfter w:w="34" w:type="dxa"/>
          <w:trHeight w:val="2285"/>
        </w:trPr>
        <w:tc>
          <w:tcPr>
            <w:tcW w:w="7148" w:type="dxa"/>
            <w:gridSpan w:val="3"/>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numPr>
                <w:ilvl w:val="0"/>
                <w:numId w:val="40"/>
              </w:numPr>
              <w:spacing w:line="276" w:lineRule="auto"/>
              <w:ind w:hanging="225"/>
              <w:jc w:val="lowKashida"/>
              <w:rPr>
                <w:rFonts w:asciiTheme="majorBidi" w:hAnsiTheme="majorBidi" w:cstheme="majorBidi"/>
                <w:sz w:val="28"/>
                <w:szCs w:val="28"/>
              </w:rPr>
            </w:pPr>
            <w:r w:rsidRPr="00A30C76">
              <w:rPr>
                <w:rFonts w:asciiTheme="majorBidi" w:hAnsiTheme="majorBidi" w:cstheme="majorBidi"/>
                <w:sz w:val="28"/>
                <w:szCs w:val="28"/>
                <w:rtl/>
              </w:rPr>
              <w:t xml:space="preserve">الالتزام بالتشريعات و القوانين الصادرة من الحكومة </w:t>
            </w:r>
          </w:p>
          <w:p w:rsidR="009831F6" w:rsidRPr="00A30C76" w:rsidRDefault="009831F6" w:rsidP="009831F6">
            <w:pPr>
              <w:numPr>
                <w:ilvl w:val="0"/>
                <w:numId w:val="40"/>
              </w:numPr>
              <w:spacing w:line="276" w:lineRule="auto"/>
              <w:ind w:hanging="225"/>
              <w:jc w:val="lowKashida"/>
              <w:rPr>
                <w:rFonts w:asciiTheme="majorBidi" w:hAnsiTheme="majorBidi" w:cstheme="majorBidi"/>
                <w:sz w:val="28"/>
                <w:szCs w:val="28"/>
              </w:rPr>
            </w:pPr>
            <w:r w:rsidRPr="00A30C76">
              <w:rPr>
                <w:rFonts w:asciiTheme="majorBidi" w:hAnsiTheme="majorBidi" w:cstheme="majorBidi"/>
                <w:sz w:val="28"/>
                <w:szCs w:val="28"/>
                <w:rtl/>
              </w:rPr>
              <w:t xml:space="preserve">تسديد الالتزامات الضريبية و الرسوم بصدق </w:t>
            </w:r>
          </w:p>
          <w:p w:rsidR="009831F6" w:rsidRPr="00A30C76" w:rsidRDefault="009831F6" w:rsidP="009831F6">
            <w:pPr>
              <w:numPr>
                <w:ilvl w:val="0"/>
                <w:numId w:val="40"/>
              </w:numPr>
              <w:spacing w:line="276" w:lineRule="auto"/>
              <w:ind w:hanging="225"/>
              <w:jc w:val="lowKashida"/>
              <w:rPr>
                <w:rFonts w:asciiTheme="majorBidi" w:hAnsiTheme="majorBidi" w:cstheme="majorBidi"/>
                <w:sz w:val="28"/>
                <w:szCs w:val="28"/>
              </w:rPr>
            </w:pPr>
            <w:r w:rsidRPr="00A30C76">
              <w:rPr>
                <w:rFonts w:asciiTheme="majorBidi" w:hAnsiTheme="majorBidi" w:cstheme="majorBidi"/>
                <w:sz w:val="28"/>
                <w:szCs w:val="28"/>
                <w:rtl/>
              </w:rPr>
              <w:t xml:space="preserve">تعزيز سمعة الدولة و الحكومة في التعامل الخارجي </w:t>
            </w:r>
          </w:p>
          <w:p w:rsidR="009831F6" w:rsidRPr="00A30C76" w:rsidRDefault="009831F6" w:rsidP="009831F6">
            <w:pPr>
              <w:numPr>
                <w:ilvl w:val="0"/>
                <w:numId w:val="40"/>
              </w:numPr>
              <w:spacing w:line="276" w:lineRule="auto"/>
              <w:ind w:hanging="225"/>
              <w:jc w:val="lowKashida"/>
              <w:rPr>
                <w:rFonts w:asciiTheme="majorBidi" w:hAnsiTheme="majorBidi" w:cstheme="majorBidi"/>
                <w:sz w:val="28"/>
                <w:szCs w:val="28"/>
              </w:rPr>
            </w:pPr>
            <w:r w:rsidRPr="00A30C76">
              <w:rPr>
                <w:rFonts w:asciiTheme="majorBidi" w:hAnsiTheme="majorBidi" w:cstheme="majorBidi"/>
                <w:sz w:val="28"/>
                <w:szCs w:val="28"/>
                <w:rtl/>
              </w:rPr>
              <w:t xml:space="preserve">احترام مبدأ تكافؤ الفرص في التوظيف </w:t>
            </w:r>
          </w:p>
          <w:p w:rsidR="009831F6" w:rsidRPr="00A30C76" w:rsidRDefault="009831F6" w:rsidP="009831F6">
            <w:pPr>
              <w:numPr>
                <w:ilvl w:val="0"/>
                <w:numId w:val="40"/>
              </w:numPr>
              <w:spacing w:line="276" w:lineRule="auto"/>
              <w:ind w:hanging="225"/>
              <w:jc w:val="lowKashida"/>
              <w:rPr>
                <w:rFonts w:asciiTheme="majorBidi" w:hAnsiTheme="majorBidi" w:cstheme="majorBidi"/>
                <w:sz w:val="28"/>
                <w:szCs w:val="28"/>
              </w:rPr>
            </w:pPr>
            <w:r w:rsidRPr="00A30C76">
              <w:rPr>
                <w:rFonts w:asciiTheme="majorBidi" w:hAnsiTheme="majorBidi" w:cstheme="majorBidi"/>
                <w:sz w:val="28"/>
                <w:szCs w:val="28"/>
                <w:rtl/>
              </w:rPr>
              <w:t xml:space="preserve">تعزيز جهود الدولة الصحية و خصوصا ما يتعلق بالأمراض المتوطنة  </w:t>
            </w:r>
          </w:p>
        </w:tc>
        <w:tc>
          <w:tcPr>
            <w:tcW w:w="1847" w:type="dxa"/>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spacing w:line="276" w:lineRule="auto"/>
              <w:ind w:left="48"/>
              <w:jc w:val="lowKashida"/>
              <w:rPr>
                <w:rFonts w:asciiTheme="majorBidi" w:hAnsiTheme="majorBidi" w:cstheme="majorBidi"/>
                <w:sz w:val="28"/>
                <w:szCs w:val="28"/>
              </w:rPr>
            </w:pPr>
            <w:r w:rsidRPr="00A30C76">
              <w:rPr>
                <w:rFonts w:asciiTheme="majorBidi" w:hAnsiTheme="majorBidi" w:cstheme="majorBidi"/>
                <w:sz w:val="28"/>
                <w:szCs w:val="28"/>
                <w:rtl/>
              </w:rPr>
              <w:t xml:space="preserve">الحكومة  </w:t>
            </w:r>
          </w:p>
        </w:tc>
      </w:tr>
      <w:tr w:rsidR="009831F6" w:rsidRPr="00A30C76" w:rsidTr="00A30C76">
        <w:tblPrEx>
          <w:tblCellMar>
            <w:left w:w="101" w:type="dxa"/>
          </w:tblCellMar>
        </w:tblPrEx>
        <w:trPr>
          <w:gridAfter w:val="1"/>
          <w:wAfter w:w="34" w:type="dxa"/>
          <w:trHeight w:val="1886"/>
        </w:trPr>
        <w:tc>
          <w:tcPr>
            <w:tcW w:w="7148" w:type="dxa"/>
            <w:gridSpan w:val="3"/>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numPr>
                <w:ilvl w:val="0"/>
                <w:numId w:val="41"/>
              </w:numPr>
              <w:spacing w:line="276" w:lineRule="auto"/>
              <w:ind w:hanging="225"/>
              <w:jc w:val="lowKashida"/>
              <w:rPr>
                <w:rFonts w:asciiTheme="majorBidi" w:hAnsiTheme="majorBidi" w:cstheme="majorBidi"/>
                <w:sz w:val="28"/>
                <w:szCs w:val="28"/>
              </w:rPr>
            </w:pPr>
            <w:r w:rsidRPr="00A30C76">
              <w:rPr>
                <w:rFonts w:asciiTheme="majorBidi" w:hAnsiTheme="majorBidi" w:cstheme="majorBidi"/>
                <w:sz w:val="28"/>
                <w:szCs w:val="28"/>
                <w:rtl/>
              </w:rPr>
              <w:t xml:space="preserve">استمرار التعامل العادل، أسعار عادلة و مقبولة للمواد المجهزة </w:t>
            </w:r>
          </w:p>
          <w:p w:rsidR="009831F6" w:rsidRPr="00A30C76" w:rsidRDefault="009831F6" w:rsidP="009831F6">
            <w:pPr>
              <w:numPr>
                <w:ilvl w:val="0"/>
                <w:numId w:val="41"/>
              </w:numPr>
              <w:spacing w:line="276" w:lineRule="auto"/>
              <w:ind w:hanging="225"/>
              <w:jc w:val="lowKashida"/>
              <w:rPr>
                <w:rFonts w:asciiTheme="majorBidi" w:hAnsiTheme="majorBidi" w:cstheme="majorBidi"/>
                <w:sz w:val="28"/>
                <w:szCs w:val="28"/>
              </w:rPr>
            </w:pPr>
            <w:r w:rsidRPr="00A30C76">
              <w:rPr>
                <w:rFonts w:asciiTheme="majorBidi" w:hAnsiTheme="majorBidi" w:cstheme="majorBidi"/>
                <w:sz w:val="28"/>
                <w:szCs w:val="28"/>
                <w:rtl/>
              </w:rPr>
              <w:t xml:space="preserve">تطوير استخدام المواد المجهزة </w:t>
            </w:r>
          </w:p>
          <w:p w:rsidR="009831F6" w:rsidRPr="00A30C76" w:rsidRDefault="009831F6" w:rsidP="009831F6">
            <w:pPr>
              <w:numPr>
                <w:ilvl w:val="0"/>
                <w:numId w:val="41"/>
              </w:numPr>
              <w:spacing w:line="276" w:lineRule="auto"/>
              <w:ind w:hanging="225"/>
              <w:jc w:val="lowKashida"/>
              <w:rPr>
                <w:rFonts w:asciiTheme="majorBidi" w:hAnsiTheme="majorBidi" w:cstheme="majorBidi"/>
                <w:sz w:val="28"/>
                <w:szCs w:val="28"/>
              </w:rPr>
            </w:pPr>
            <w:r w:rsidRPr="00A30C76">
              <w:rPr>
                <w:rFonts w:asciiTheme="majorBidi" w:hAnsiTheme="majorBidi" w:cstheme="majorBidi"/>
                <w:sz w:val="28"/>
                <w:szCs w:val="28"/>
                <w:rtl/>
              </w:rPr>
              <w:t xml:space="preserve">تسديد الالتزامات و الصدق بالتعامل </w:t>
            </w:r>
          </w:p>
          <w:p w:rsidR="009831F6" w:rsidRPr="00A30C76" w:rsidRDefault="009831F6" w:rsidP="009831F6">
            <w:pPr>
              <w:numPr>
                <w:ilvl w:val="0"/>
                <w:numId w:val="41"/>
              </w:numPr>
              <w:spacing w:line="276" w:lineRule="auto"/>
              <w:ind w:hanging="225"/>
              <w:jc w:val="lowKashida"/>
              <w:rPr>
                <w:rFonts w:asciiTheme="majorBidi" w:hAnsiTheme="majorBidi" w:cstheme="majorBidi"/>
                <w:sz w:val="28"/>
                <w:szCs w:val="28"/>
              </w:rPr>
            </w:pPr>
            <w:r w:rsidRPr="00A30C76">
              <w:rPr>
                <w:rFonts w:asciiTheme="majorBidi" w:hAnsiTheme="majorBidi" w:cstheme="majorBidi"/>
                <w:sz w:val="28"/>
                <w:szCs w:val="28"/>
                <w:rtl/>
              </w:rPr>
              <w:t xml:space="preserve">تدريب المجهزين على مختلف أساليب تطوير العمل  </w:t>
            </w:r>
          </w:p>
        </w:tc>
        <w:tc>
          <w:tcPr>
            <w:tcW w:w="1847" w:type="dxa"/>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spacing w:line="276" w:lineRule="auto"/>
              <w:ind w:left="43"/>
              <w:jc w:val="lowKashida"/>
              <w:rPr>
                <w:rFonts w:asciiTheme="majorBidi" w:hAnsiTheme="majorBidi" w:cstheme="majorBidi"/>
                <w:sz w:val="28"/>
                <w:szCs w:val="28"/>
              </w:rPr>
            </w:pPr>
            <w:r w:rsidRPr="00A30C76">
              <w:rPr>
                <w:rFonts w:asciiTheme="majorBidi" w:hAnsiTheme="majorBidi" w:cstheme="majorBidi"/>
                <w:sz w:val="28"/>
                <w:szCs w:val="28"/>
                <w:rtl/>
              </w:rPr>
              <w:t xml:space="preserve">الموردون  </w:t>
            </w:r>
          </w:p>
        </w:tc>
      </w:tr>
      <w:tr w:rsidR="009831F6" w:rsidRPr="00A30C76" w:rsidTr="00A30C76">
        <w:tblPrEx>
          <w:tblCellMar>
            <w:left w:w="101" w:type="dxa"/>
          </w:tblCellMar>
        </w:tblPrEx>
        <w:trPr>
          <w:gridAfter w:val="1"/>
          <w:wAfter w:w="34" w:type="dxa"/>
          <w:trHeight w:val="1085"/>
        </w:trPr>
        <w:tc>
          <w:tcPr>
            <w:tcW w:w="7148" w:type="dxa"/>
            <w:gridSpan w:val="3"/>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numPr>
                <w:ilvl w:val="0"/>
                <w:numId w:val="42"/>
              </w:numPr>
              <w:spacing w:line="276" w:lineRule="auto"/>
              <w:ind w:hanging="224"/>
              <w:jc w:val="lowKashida"/>
              <w:rPr>
                <w:rFonts w:asciiTheme="majorBidi" w:hAnsiTheme="majorBidi" w:cstheme="majorBidi"/>
                <w:sz w:val="28"/>
                <w:szCs w:val="28"/>
              </w:rPr>
            </w:pPr>
            <w:r w:rsidRPr="00A30C76">
              <w:rPr>
                <w:rFonts w:asciiTheme="majorBidi" w:hAnsiTheme="majorBidi" w:cstheme="majorBidi"/>
                <w:sz w:val="28"/>
                <w:szCs w:val="28"/>
                <w:rtl/>
              </w:rPr>
              <w:lastRenderedPageBreak/>
              <w:t xml:space="preserve">منافسة عادلة و نزيهة و عدم الإضرار بمصالح الآخرين </w:t>
            </w:r>
          </w:p>
          <w:p w:rsidR="009831F6" w:rsidRPr="00A30C76" w:rsidRDefault="009831F6" w:rsidP="009831F6">
            <w:pPr>
              <w:numPr>
                <w:ilvl w:val="0"/>
                <w:numId w:val="42"/>
              </w:numPr>
              <w:spacing w:line="276" w:lineRule="auto"/>
              <w:ind w:hanging="224"/>
              <w:jc w:val="lowKashida"/>
              <w:rPr>
                <w:rFonts w:asciiTheme="majorBidi" w:hAnsiTheme="majorBidi" w:cstheme="majorBidi"/>
                <w:sz w:val="28"/>
                <w:szCs w:val="28"/>
              </w:rPr>
            </w:pPr>
            <w:r w:rsidRPr="00A30C76">
              <w:rPr>
                <w:rFonts w:asciiTheme="majorBidi" w:hAnsiTheme="majorBidi" w:cstheme="majorBidi"/>
                <w:sz w:val="28"/>
                <w:szCs w:val="28"/>
                <w:rtl/>
              </w:rPr>
              <w:t xml:space="preserve">عدم سحب العاملين من الآخرين بطرق غير نزيهة  </w:t>
            </w:r>
          </w:p>
        </w:tc>
        <w:tc>
          <w:tcPr>
            <w:tcW w:w="1847" w:type="dxa"/>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spacing w:line="276" w:lineRule="auto"/>
              <w:ind w:left="43"/>
              <w:jc w:val="lowKashida"/>
              <w:rPr>
                <w:rFonts w:asciiTheme="majorBidi" w:hAnsiTheme="majorBidi" w:cstheme="majorBidi"/>
                <w:sz w:val="28"/>
                <w:szCs w:val="28"/>
              </w:rPr>
            </w:pPr>
            <w:r w:rsidRPr="00A30C76">
              <w:rPr>
                <w:rFonts w:asciiTheme="majorBidi" w:hAnsiTheme="majorBidi" w:cstheme="majorBidi"/>
                <w:sz w:val="28"/>
                <w:szCs w:val="28"/>
                <w:rtl/>
              </w:rPr>
              <w:t xml:space="preserve">المنافسون  </w:t>
            </w:r>
          </w:p>
        </w:tc>
      </w:tr>
      <w:tr w:rsidR="009831F6" w:rsidRPr="00A30C76" w:rsidTr="00A30C76">
        <w:tblPrEx>
          <w:tblCellMar>
            <w:left w:w="101" w:type="dxa"/>
          </w:tblCellMar>
        </w:tblPrEx>
        <w:trPr>
          <w:gridAfter w:val="1"/>
          <w:wAfter w:w="34" w:type="dxa"/>
          <w:trHeight w:val="3086"/>
        </w:trPr>
        <w:tc>
          <w:tcPr>
            <w:tcW w:w="7148" w:type="dxa"/>
            <w:gridSpan w:val="3"/>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numPr>
                <w:ilvl w:val="0"/>
                <w:numId w:val="43"/>
              </w:numPr>
              <w:spacing w:line="276" w:lineRule="auto"/>
              <w:ind w:hanging="224"/>
              <w:jc w:val="lowKashida"/>
              <w:rPr>
                <w:rFonts w:asciiTheme="majorBidi" w:hAnsiTheme="majorBidi" w:cstheme="majorBidi"/>
                <w:sz w:val="28"/>
                <w:szCs w:val="28"/>
              </w:rPr>
            </w:pPr>
            <w:r w:rsidRPr="00A30C76">
              <w:rPr>
                <w:rFonts w:asciiTheme="majorBidi" w:hAnsiTheme="majorBidi" w:cstheme="majorBidi"/>
                <w:sz w:val="28"/>
                <w:szCs w:val="28"/>
                <w:rtl/>
              </w:rPr>
              <w:t xml:space="preserve">عدم التعصب و نشر روح التسامح نحو الأقليات </w:t>
            </w:r>
          </w:p>
          <w:p w:rsidR="009831F6" w:rsidRPr="00A30C76" w:rsidRDefault="009831F6" w:rsidP="009831F6">
            <w:pPr>
              <w:numPr>
                <w:ilvl w:val="0"/>
                <w:numId w:val="43"/>
              </w:numPr>
              <w:spacing w:line="276" w:lineRule="auto"/>
              <w:ind w:hanging="224"/>
              <w:jc w:val="lowKashida"/>
              <w:rPr>
                <w:rFonts w:asciiTheme="majorBidi" w:hAnsiTheme="majorBidi" w:cstheme="majorBidi"/>
                <w:sz w:val="28"/>
                <w:szCs w:val="28"/>
              </w:rPr>
            </w:pPr>
            <w:r w:rsidRPr="00A30C76">
              <w:rPr>
                <w:rFonts w:asciiTheme="majorBidi" w:hAnsiTheme="majorBidi" w:cstheme="majorBidi"/>
                <w:sz w:val="28"/>
                <w:szCs w:val="28"/>
                <w:rtl/>
              </w:rPr>
              <w:t xml:space="preserve">المساواة في التوظيف و العدالة في الوصول إلى المنصب العليا </w:t>
            </w:r>
          </w:p>
          <w:p w:rsidR="009831F6" w:rsidRPr="00A30C76" w:rsidRDefault="009831F6" w:rsidP="009831F6">
            <w:pPr>
              <w:numPr>
                <w:ilvl w:val="0"/>
                <w:numId w:val="43"/>
              </w:numPr>
              <w:spacing w:line="276" w:lineRule="auto"/>
              <w:ind w:hanging="224"/>
              <w:jc w:val="lowKashida"/>
              <w:rPr>
                <w:rFonts w:asciiTheme="majorBidi" w:hAnsiTheme="majorBidi" w:cstheme="majorBidi"/>
                <w:sz w:val="28"/>
                <w:szCs w:val="28"/>
              </w:rPr>
            </w:pPr>
            <w:r w:rsidRPr="00A30C76">
              <w:rPr>
                <w:rFonts w:asciiTheme="majorBidi" w:hAnsiTheme="majorBidi" w:cstheme="majorBidi"/>
                <w:sz w:val="28"/>
                <w:szCs w:val="28"/>
                <w:rtl/>
              </w:rPr>
              <w:t xml:space="preserve">تجهيزات للمعوقين و دعم الجمعيات التي تساعد المعوقين على الاندماج في المجتمع </w:t>
            </w:r>
          </w:p>
          <w:p w:rsidR="009831F6" w:rsidRPr="00A30C76" w:rsidRDefault="009831F6" w:rsidP="009831F6">
            <w:pPr>
              <w:numPr>
                <w:ilvl w:val="0"/>
                <w:numId w:val="43"/>
              </w:numPr>
              <w:spacing w:line="276" w:lineRule="auto"/>
              <w:ind w:hanging="224"/>
              <w:jc w:val="lowKashida"/>
              <w:rPr>
                <w:rFonts w:asciiTheme="majorBidi" w:hAnsiTheme="majorBidi" w:cstheme="majorBidi"/>
                <w:sz w:val="28"/>
                <w:szCs w:val="28"/>
              </w:rPr>
            </w:pPr>
            <w:r w:rsidRPr="00A30C76">
              <w:rPr>
                <w:rFonts w:asciiTheme="majorBidi" w:hAnsiTheme="majorBidi" w:cstheme="majorBidi"/>
                <w:sz w:val="28"/>
                <w:szCs w:val="28"/>
                <w:rtl/>
              </w:rPr>
              <w:t xml:space="preserve">احترام حقوق و خصوصية المرأة </w:t>
            </w:r>
          </w:p>
          <w:p w:rsidR="009831F6" w:rsidRPr="00A30C76" w:rsidRDefault="009831F6" w:rsidP="009831F6">
            <w:pPr>
              <w:numPr>
                <w:ilvl w:val="0"/>
                <w:numId w:val="43"/>
              </w:numPr>
              <w:spacing w:line="276" w:lineRule="auto"/>
              <w:ind w:hanging="224"/>
              <w:jc w:val="lowKashida"/>
              <w:rPr>
                <w:rFonts w:asciiTheme="majorBidi" w:hAnsiTheme="majorBidi" w:cstheme="majorBidi"/>
                <w:sz w:val="28"/>
                <w:szCs w:val="28"/>
              </w:rPr>
            </w:pPr>
            <w:r w:rsidRPr="00A30C76">
              <w:rPr>
                <w:rFonts w:asciiTheme="majorBidi" w:hAnsiTheme="majorBidi" w:cstheme="majorBidi"/>
                <w:sz w:val="28"/>
                <w:szCs w:val="28"/>
                <w:rtl/>
              </w:rPr>
              <w:t xml:space="preserve">فرص الترقية العادلة </w:t>
            </w:r>
          </w:p>
          <w:p w:rsidR="009831F6" w:rsidRPr="00A30C76" w:rsidRDefault="009831F6" w:rsidP="009831F6">
            <w:pPr>
              <w:numPr>
                <w:ilvl w:val="0"/>
                <w:numId w:val="43"/>
              </w:numPr>
              <w:spacing w:line="276" w:lineRule="auto"/>
              <w:ind w:hanging="224"/>
              <w:jc w:val="lowKashida"/>
              <w:rPr>
                <w:rFonts w:asciiTheme="majorBidi" w:hAnsiTheme="majorBidi" w:cstheme="majorBidi"/>
                <w:sz w:val="28"/>
                <w:szCs w:val="28"/>
              </w:rPr>
            </w:pPr>
            <w:r w:rsidRPr="00A30C76">
              <w:rPr>
                <w:rFonts w:asciiTheme="majorBidi" w:hAnsiTheme="majorBidi" w:cstheme="majorBidi"/>
                <w:sz w:val="28"/>
                <w:szCs w:val="28"/>
                <w:rtl/>
              </w:rPr>
              <w:t xml:space="preserve">تشجيع التفكير العلمي عند الشباب و نشر ثقافة التسامح </w:t>
            </w:r>
          </w:p>
          <w:p w:rsidR="009831F6" w:rsidRPr="00A30C76" w:rsidRDefault="009831F6" w:rsidP="009831F6">
            <w:pPr>
              <w:numPr>
                <w:ilvl w:val="0"/>
                <w:numId w:val="43"/>
              </w:numPr>
              <w:spacing w:line="276" w:lineRule="auto"/>
              <w:ind w:hanging="224"/>
              <w:jc w:val="lowKashida"/>
              <w:rPr>
                <w:rFonts w:asciiTheme="majorBidi" w:hAnsiTheme="majorBidi" w:cstheme="majorBidi"/>
                <w:sz w:val="28"/>
                <w:szCs w:val="28"/>
              </w:rPr>
            </w:pPr>
            <w:r w:rsidRPr="00A30C76">
              <w:rPr>
                <w:rFonts w:asciiTheme="majorBidi" w:hAnsiTheme="majorBidi" w:cstheme="majorBidi"/>
                <w:sz w:val="28"/>
                <w:szCs w:val="28"/>
                <w:rtl/>
              </w:rPr>
              <w:t xml:space="preserve">الاهتمام بكبار السن و المتقاعدين، و الحفاظ على الطفولة و احترام حقوق الأطفال  </w:t>
            </w:r>
          </w:p>
        </w:tc>
        <w:tc>
          <w:tcPr>
            <w:tcW w:w="1847" w:type="dxa"/>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spacing w:line="276" w:lineRule="auto"/>
              <w:ind w:left="59"/>
              <w:jc w:val="lowKashida"/>
              <w:rPr>
                <w:rFonts w:asciiTheme="majorBidi" w:hAnsiTheme="majorBidi" w:cstheme="majorBidi"/>
                <w:sz w:val="28"/>
                <w:szCs w:val="28"/>
              </w:rPr>
            </w:pPr>
            <w:r w:rsidRPr="00A30C76">
              <w:rPr>
                <w:rFonts w:asciiTheme="majorBidi" w:hAnsiTheme="majorBidi" w:cstheme="majorBidi"/>
                <w:sz w:val="28"/>
                <w:szCs w:val="28"/>
                <w:rtl/>
              </w:rPr>
              <w:t xml:space="preserve">الأقليات و ذوي الاحتياجات الخاصة  </w:t>
            </w:r>
          </w:p>
        </w:tc>
      </w:tr>
      <w:tr w:rsidR="009831F6" w:rsidRPr="00A30C76" w:rsidTr="00A30C76">
        <w:tblPrEx>
          <w:tblCellMar>
            <w:left w:w="101" w:type="dxa"/>
          </w:tblCellMar>
        </w:tblPrEx>
        <w:trPr>
          <w:gridAfter w:val="1"/>
          <w:wAfter w:w="34" w:type="dxa"/>
          <w:trHeight w:val="1488"/>
        </w:trPr>
        <w:tc>
          <w:tcPr>
            <w:tcW w:w="7148" w:type="dxa"/>
            <w:gridSpan w:val="3"/>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numPr>
                <w:ilvl w:val="0"/>
                <w:numId w:val="44"/>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التعامل الجيد مع جمعيات حماية المستهلك و النقابات </w:t>
            </w:r>
          </w:p>
          <w:p w:rsidR="009831F6" w:rsidRPr="00A30C76" w:rsidRDefault="009831F6" w:rsidP="009831F6">
            <w:pPr>
              <w:numPr>
                <w:ilvl w:val="0"/>
                <w:numId w:val="44"/>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التعامل الصادق مع الصحافة ووسائل الإعلام </w:t>
            </w:r>
          </w:p>
          <w:p w:rsidR="009831F6" w:rsidRPr="00A30C76" w:rsidRDefault="009831F6" w:rsidP="009831F6">
            <w:pPr>
              <w:numPr>
                <w:ilvl w:val="0"/>
                <w:numId w:val="44"/>
              </w:numPr>
              <w:spacing w:line="276" w:lineRule="auto"/>
              <w:ind w:hanging="226"/>
              <w:jc w:val="lowKashida"/>
              <w:rPr>
                <w:rFonts w:asciiTheme="majorBidi" w:hAnsiTheme="majorBidi" w:cstheme="majorBidi"/>
                <w:sz w:val="28"/>
                <w:szCs w:val="28"/>
              </w:rPr>
            </w:pPr>
            <w:r w:rsidRPr="00A30C76">
              <w:rPr>
                <w:rFonts w:asciiTheme="majorBidi" w:hAnsiTheme="majorBidi" w:cstheme="majorBidi"/>
                <w:sz w:val="28"/>
                <w:szCs w:val="28"/>
                <w:rtl/>
              </w:rPr>
              <w:t xml:space="preserve">الصدق و الشفافية بنشر المعلومات المتعلقة بالمنظمة  </w:t>
            </w:r>
          </w:p>
        </w:tc>
        <w:tc>
          <w:tcPr>
            <w:tcW w:w="1847" w:type="dxa"/>
            <w:tcBorders>
              <w:top w:val="single" w:sz="4" w:space="0" w:color="000000"/>
              <w:left w:val="single" w:sz="4" w:space="0" w:color="000000"/>
              <w:bottom w:val="single" w:sz="4" w:space="0" w:color="000000"/>
              <w:right w:val="single" w:sz="4" w:space="0" w:color="000000"/>
            </w:tcBorders>
          </w:tcPr>
          <w:p w:rsidR="009831F6" w:rsidRPr="00A30C76" w:rsidRDefault="009831F6" w:rsidP="009831F6">
            <w:pPr>
              <w:spacing w:line="276" w:lineRule="auto"/>
              <w:ind w:left="333" w:right="72" w:hanging="333"/>
              <w:jc w:val="lowKashida"/>
              <w:rPr>
                <w:rFonts w:asciiTheme="majorBidi" w:hAnsiTheme="majorBidi" w:cstheme="majorBidi"/>
                <w:sz w:val="28"/>
                <w:szCs w:val="28"/>
              </w:rPr>
            </w:pPr>
            <w:r w:rsidRPr="00A30C76">
              <w:rPr>
                <w:rFonts w:asciiTheme="majorBidi" w:hAnsiTheme="majorBidi" w:cstheme="majorBidi"/>
                <w:sz w:val="28"/>
                <w:szCs w:val="28"/>
                <w:rtl/>
              </w:rPr>
              <w:t xml:space="preserve">جماعات الضغط الأخرى  </w:t>
            </w:r>
          </w:p>
        </w:tc>
      </w:tr>
    </w:tbl>
    <w:p w:rsidR="009831F6" w:rsidRPr="00A30C76" w:rsidRDefault="009831F6" w:rsidP="00A30C76">
      <w:pPr>
        <w:spacing w:after="40"/>
        <w:ind w:left="46" w:hanging="10"/>
        <w:jc w:val="lowKashida"/>
        <w:rPr>
          <w:rFonts w:ascii="Simplified Arabic" w:hAnsi="Simplified Arabic" w:cs="Simplified Arabic"/>
          <w:sz w:val="28"/>
          <w:szCs w:val="28"/>
        </w:rPr>
      </w:pPr>
      <w:r w:rsidRPr="00153700">
        <w:rPr>
          <w:rFonts w:ascii="Simplified Arabic" w:hAnsi="Simplified Arabic" w:cs="Simplified Arabic"/>
          <w:b/>
          <w:bCs/>
          <w:sz w:val="28"/>
          <w:szCs w:val="28"/>
          <w:rtl/>
        </w:rPr>
        <w:t>المصدر</w:t>
      </w:r>
      <w:r w:rsidRPr="00153700">
        <w:rPr>
          <w:rFonts w:ascii="Simplified Arabic" w:hAnsi="Simplified Arabic" w:cs="Simplified Arabic"/>
          <w:sz w:val="28"/>
          <w:szCs w:val="28"/>
          <w:rtl/>
        </w:rPr>
        <w:t xml:space="preserve">: صالح مهدي محسن العامري و طاهر محسن منصور الغالبي ،الإدارة و الأعمال، مرجع سابق، ص- ص : </w:t>
      </w:r>
      <w:r w:rsidR="00A30C76">
        <w:rPr>
          <w:rFonts w:ascii="Simplified Arabic" w:hAnsi="Simplified Arabic" w:cs="Simplified Arabic" w:hint="cs"/>
          <w:sz w:val="28"/>
          <w:szCs w:val="28"/>
          <w:rtl/>
        </w:rPr>
        <w:t>99-100</w:t>
      </w:r>
    </w:p>
    <w:p w:rsidR="009831F6" w:rsidRPr="00153700" w:rsidRDefault="009831F6" w:rsidP="00623E52">
      <w:pPr>
        <w:spacing w:after="241"/>
        <w:ind w:left="47" w:hanging="10"/>
        <w:jc w:val="lowKashida"/>
        <w:rPr>
          <w:rFonts w:ascii="Simplified Arabic" w:hAnsi="Simplified Arabic" w:cs="Simplified Arabic"/>
          <w:sz w:val="28"/>
          <w:szCs w:val="28"/>
        </w:rPr>
      </w:pPr>
      <w:r w:rsidRPr="00153700">
        <w:rPr>
          <w:rFonts w:ascii="Simplified Arabic" w:hAnsi="Simplified Arabic" w:cs="Simplified Arabic"/>
          <w:b/>
          <w:bCs/>
          <w:sz w:val="28"/>
          <w:szCs w:val="28"/>
        </w:rPr>
        <w:t>3</w:t>
      </w:r>
      <w:r w:rsidRPr="00153700">
        <w:rPr>
          <w:rFonts w:ascii="Simplified Arabic" w:hAnsi="Simplified Arabic" w:cs="Simplified Arabic"/>
          <w:sz w:val="28"/>
          <w:szCs w:val="28"/>
          <w:rtl/>
        </w:rPr>
        <w:t xml:space="preserve"> </w:t>
      </w:r>
    </w:p>
    <w:p w:rsidR="009831F6" w:rsidRPr="00153700" w:rsidRDefault="009831F6" w:rsidP="009831F6">
      <w:pPr>
        <w:jc w:val="lowKashida"/>
        <w:rPr>
          <w:rFonts w:ascii="Simplified Arabic" w:hAnsi="Simplified Arabic" w:cs="Simplified Arabic"/>
          <w:sz w:val="28"/>
          <w:szCs w:val="28"/>
        </w:rPr>
        <w:sectPr w:rsidR="009831F6" w:rsidRPr="00153700" w:rsidSect="00DF5785">
          <w:footerReference w:type="even" r:id="rId8"/>
          <w:footerReference w:type="default" r:id="rId9"/>
          <w:footerReference w:type="first" r:id="rId10"/>
          <w:footnotePr>
            <w:numRestart w:val="eachPage"/>
          </w:footnotePr>
          <w:pgSz w:w="11900" w:h="16840"/>
          <w:pgMar w:top="1417" w:right="1417" w:bottom="1417" w:left="1417" w:header="720" w:footer="716" w:gutter="0"/>
          <w:pgNumType w:start="1"/>
          <w:cols w:space="720"/>
        </w:sectPr>
      </w:pPr>
    </w:p>
    <w:p w:rsidR="009831F6" w:rsidRPr="00153700" w:rsidRDefault="009831F6" w:rsidP="009831F6">
      <w:pPr>
        <w:jc w:val="lowKashida"/>
        <w:rPr>
          <w:rFonts w:ascii="Simplified Arabic" w:hAnsi="Simplified Arabic" w:cs="Simplified Arabic"/>
          <w:sz w:val="28"/>
          <w:szCs w:val="28"/>
        </w:rPr>
        <w:sectPr w:rsidR="009831F6" w:rsidRPr="00153700" w:rsidSect="009831F6">
          <w:footnotePr>
            <w:numRestart w:val="eachPage"/>
          </w:footnotePr>
          <w:type w:val="continuous"/>
          <w:pgSz w:w="11900" w:h="16840"/>
          <w:pgMar w:top="1417" w:right="1417" w:bottom="1417" w:left="1417" w:header="720" w:footer="720" w:gutter="0"/>
          <w:cols w:space="720"/>
        </w:sectPr>
      </w:pPr>
    </w:p>
    <w:p w:rsidR="00B268CE" w:rsidRPr="00BE043E" w:rsidRDefault="009831F6" w:rsidP="0011156D">
      <w:pPr>
        <w:spacing w:after="0"/>
        <w:ind w:right="56"/>
        <w:jc w:val="lowKashida"/>
        <w:rPr>
          <w:rFonts w:ascii="Simplified Arabic" w:hAnsi="Simplified Arabic" w:cs="Simplified Arabic"/>
          <w:sz w:val="32"/>
          <w:szCs w:val="32"/>
          <w:rtl/>
          <w:lang w:bidi="ar-DZ"/>
        </w:rPr>
      </w:pPr>
      <w:r w:rsidRPr="00153700">
        <w:rPr>
          <w:rFonts w:ascii="Simplified Arabic" w:hAnsi="Simplified Arabic" w:cs="Simplified Arabic"/>
          <w:sz w:val="28"/>
          <w:szCs w:val="28"/>
        </w:rPr>
        <w:lastRenderedPageBreak/>
        <w:t xml:space="preserve"> </w:t>
      </w:r>
      <w:r w:rsidR="00BE043E">
        <w:rPr>
          <w:rFonts w:ascii="Simplified Arabic" w:hAnsi="Simplified Arabic" w:cs="Simplified Arabic" w:hint="cs"/>
          <w:sz w:val="28"/>
          <w:szCs w:val="28"/>
          <w:rtl/>
          <w:lang w:bidi="ar-DZ"/>
        </w:rPr>
        <w:t xml:space="preserve">الخاتمة </w:t>
      </w:r>
      <w:r w:rsidRPr="00153700">
        <w:rPr>
          <w:rFonts w:ascii="Simplified Arabic" w:hAnsi="Simplified Arabic" w:cs="Simplified Arabic"/>
          <w:sz w:val="28"/>
          <w:szCs w:val="28"/>
        </w:rPr>
        <w:t xml:space="preserve"> </w:t>
      </w:r>
      <w:r w:rsidRPr="00153700">
        <w:rPr>
          <w:rFonts w:ascii="Simplified Arabic" w:hAnsi="Simplified Arabic" w:cs="Simplified Arabic"/>
          <w:sz w:val="28"/>
          <w:szCs w:val="28"/>
          <w:rtl/>
        </w:rPr>
        <w:t xml:space="preserve"> </w:t>
      </w:r>
      <w:r w:rsidRPr="00BE043E">
        <w:rPr>
          <w:rFonts w:ascii="Simplified Arabic" w:hAnsi="Simplified Arabic" w:cs="Simplified Arabic"/>
          <w:sz w:val="32"/>
          <w:szCs w:val="32"/>
          <w:rtl/>
        </w:rPr>
        <w:t xml:space="preserve"> </w:t>
      </w:r>
      <w:r w:rsidR="00BE043E" w:rsidRPr="00BE043E">
        <w:rPr>
          <w:rFonts w:ascii="Tahoma" w:hAnsi="Tahoma" w:cs="Tahoma"/>
          <w:color w:val="333333"/>
          <w:sz w:val="32"/>
          <w:szCs w:val="32"/>
        </w:rPr>
        <w:t> </w:t>
      </w:r>
      <w:r w:rsidR="00BE043E" w:rsidRPr="00BE043E">
        <w:rPr>
          <w:rFonts w:ascii="Tahoma" w:hAnsi="Tahoma" w:cs="Tahoma"/>
          <w:color w:val="333333"/>
          <w:sz w:val="32"/>
          <w:szCs w:val="32"/>
          <w:rtl/>
        </w:rPr>
        <w:t xml:space="preserve">يرتبط الأداء </w:t>
      </w:r>
      <w:r w:rsidR="0011156D" w:rsidRPr="00BE043E">
        <w:rPr>
          <w:rFonts w:ascii="Tahoma" w:hAnsi="Tahoma" w:cs="Tahoma" w:hint="cs"/>
          <w:color w:val="333333"/>
          <w:sz w:val="32"/>
          <w:szCs w:val="32"/>
          <w:rtl/>
        </w:rPr>
        <w:t>الوظيفي</w:t>
      </w:r>
      <w:r w:rsidR="00BE043E" w:rsidRPr="00BE043E">
        <w:rPr>
          <w:rFonts w:ascii="Tahoma" w:hAnsi="Tahoma" w:cs="Tahoma"/>
          <w:color w:val="333333"/>
          <w:sz w:val="32"/>
          <w:szCs w:val="32"/>
          <w:rtl/>
        </w:rPr>
        <w:t xml:space="preserve"> </w:t>
      </w:r>
      <w:r w:rsidR="0011156D" w:rsidRPr="00BE043E">
        <w:rPr>
          <w:rFonts w:ascii="Tahoma" w:hAnsi="Tahoma" w:cs="Tahoma" w:hint="cs"/>
          <w:color w:val="333333"/>
          <w:sz w:val="32"/>
          <w:szCs w:val="32"/>
          <w:rtl/>
        </w:rPr>
        <w:t>للأخصائي</w:t>
      </w:r>
      <w:r w:rsidR="00BE043E" w:rsidRPr="00BE043E">
        <w:rPr>
          <w:rFonts w:ascii="Tahoma" w:hAnsi="Tahoma" w:cs="Tahoma"/>
          <w:color w:val="333333"/>
          <w:sz w:val="32"/>
          <w:szCs w:val="32"/>
          <w:rtl/>
        </w:rPr>
        <w:t xml:space="preserve"> الإجتماعى بتحقيق المسئولية </w:t>
      </w:r>
      <w:r w:rsidR="0011156D" w:rsidRPr="00BE043E">
        <w:rPr>
          <w:rFonts w:ascii="Tahoma" w:hAnsi="Tahoma" w:cs="Tahoma" w:hint="cs"/>
          <w:color w:val="333333"/>
          <w:sz w:val="32"/>
          <w:szCs w:val="32"/>
          <w:rtl/>
        </w:rPr>
        <w:t>الاجتماعية</w:t>
      </w:r>
      <w:r w:rsidR="00BE043E" w:rsidRPr="00BE043E">
        <w:rPr>
          <w:rFonts w:ascii="Tahoma" w:hAnsi="Tahoma" w:cs="Tahoma"/>
          <w:color w:val="333333"/>
          <w:sz w:val="32"/>
          <w:szCs w:val="32"/>
          <w:rtl/>
        </w:rPr>
        <w:t xml:space="preserve"> لديه ، ويعتبر </w:t>
      </w:r>
      <w:r w:rsidR="0011156D" w:rsidRPr="00BE043E">
        <w:rPr>
          <w:rFonts w:ascii="Tahoma" w:hAnsi="Tahoma" w:cs="Tahoma" w:hint="cs"/>
          <w:color w:val="333333"/>
          <w:sz w:val="32"/>
          <w:szCs w:val="32"/>
          <w:rtl/>
        </w:rPr>
        <w:t>ال</w:t>
      </w:r>
      <w:r w:rsidR="0011156D">
        <w:rPr>
          <w:rFonts w:ascii="Tahoma" w:hAnsi="Tahoma" w:cs="Tahoma" w:hint="cs"/>
          <w:color w:val="333333"/>
          <w:sz w:val="32"/>
          <w:szCs w:val="32"/>
          <w:rtl/>
        </w:rPr>
        <w:t xml:space="preserve">مسؤولية </w:t>
      </w:r>
      <w:r w:rsidR="00BE043E" w:rsidRPr="00BE043E">
        <w:rPr>
          <w:rFonts w:ascii="Tahoma" w:hAnsi="Tahoma" w:cs="Tahoma"/>
          <w:color w:val="333333"/>
          <w:sz w:val="32"/>
          <w:szCs w:val="32"/>
          <w:rtl/>
        </w:rPr>
        <w:t xml:space="preserve"> الإجتماعى واحداً من ا</w:t>
      </w:r>
      <w:r w:rsidR="0011156D">
        <w:rPr>
          <w:rFonts w:ascii="Tahoma" w:hAnsi="Tahoma" w:cs="Tahoma" w:hint="cs"/>
          <w:color w:val="333333"/>
          <w:sz w:val="32"/>
          <w:szCs w:val="32"/>
          <w:rtl/>
        </w:rPr>
        <w:t xml:space="preserve">لمواضيع </w:t>
      </w:r>
      <w:r w:rsidR="00BE043E" w:rsidRPr="00BE043E">
        <w:rPr>
          <w:rFonts w:ascii="Tahoma" w:hAnsi="Tahoma" w:cs="Tahoma"/>
          <w:color w:val="333333"/>
          <w:sz w:val="32"/>
          <w:szCs w:val="32"/>
          <w:rtl/>
        </w:rPr>
        <w:t xml:space="preserve"> المهمة </w:t>
      </w:r>
      <w:r w:rsidR="0011156D" w:rsidRPr="00BE043E">
        <w:rPr>
          <w:rFonts w:ascii="Tahoma" w:hAnsi="Tahoma" w:cs="Tahoma" w:hint="cs"/>
          <w:color w:val="333333"/>
          <w:sz w:val="32"/>
          <w:szCs w:val="32"/>
          <w:rtl/>
        </w:rPr>
        <w:t>التي</w:t>
      </w:r>
      <w:r w:rsidR="00BE043E" w:rsidRPr="00BE043E">
        <w:rPr>
          <w:rFonts w:ascii="Tahoma" w:hAnsi="Tahoma" w:cs="Tahoma"/>
          <w:color w:val="333333"/>
          <w:sz w:val="32"/>
          <w:szCs w:val="32"/>
          <w:rtl/>
        </w:rPr>
        <w:t xml:space="preserve"> تحتاج إلى تطوير الأداء </w:t>
      </w:r>
      <w:r w:rsidR="0011156D" w:rsidRPr="00BE043E">
        <w:rPr>
          <w:rFonts w:ascii="Tahoma" w:hAnsi="Tahoma" w:cs="Tahoma" w:hint="cs"/>
          <w:color w:val="333333"/>
          <w:sz w:val="32"/>
          <w:szCs w:val="32"/>
          <w:rtl/>
        </w:rPr>
        <w:t>الوظيفي</w:t>
      </w:r>
      <w:r w:rsidR="00BE043E" w:rsidRPr="00BE043E">
        <w:rPr>
          <w:rFonts w:ascii="Tahoma" w:hAnsi="Tahoma" w:cs="Tahoma"/>
          <w:color w:val="333333"/>
          <w:sz w:val="32"/>
          <w:szCs w:val="32"/>
          <w:rtl/>
        </w:rPr>
        <w:t xml:space="preserve"> للأخصائيين </w:t>
      </w:r>
      <w:r w:rsidR="0011156D" w:rsidRPr="00BE043E">
        <w:rPr>
          <w:rFonts w:ascii="Tahoma" w:hAnsi="Tahoma" w:cs="Tahoma" w:hint="cs"/>
          <w:color w:val="333333"/>
          <w:sz w:val="32"/>
          <w:szCs w:val="32"/>
          <w:rtl/>
        </w:rPr>
        <w:t>الاجتماعيين</w:t>
      </w:r>
      <w:r w:rsidR="00BE043E" w:rsidRPr="00BE043E">
        <w:rPr>
          <w:rFonts w:ascii="Tahoma" w:hAnsi="Tahoma" w:cs="Tahoma"/>
          <w:color w:val="333333"/>
          <w:sz w:val="32"/>
          <w:szCs w:val="32"/>
          <w:rtl/>
        </w:rPr>
        <w:t xml:space="preserve"> العاملين بها ، هدفت الدراسة إلى تحديد إسهامات أبعاد المسئولية </w:t>
      </w:r>
      <w:r w:rsidR="0011156D" w:rsidRPr="00BE043E">
        <w:rPr>
          <w:rFonts w:ascii="Tahoma" w:hAnsi="Tahoma" w:cs="Tahoma" w:hint="cs"/>
          <w:color w:val="333333"/>
          <w:sz w:val="32"/>
          <w:szCs w:val="32"/>
          <w:rtl/>
        </w:rPr>
        <w:t>الاجتماعية</w:t>
      </w:r>
      <w:r w:rsidR="00BE043E" w:rsidRPr="00BE043E">
        <w:rPr>
          <w:rFonts w:ascii="Tahoma" w:hAnsi="Tahoma" w:cs="Tahoma"/>
          <w:color w:val="333333"/>
          <w:sz w:val="32"/>
          <w:szCs w:val="32"/>
          <w:rtl/>
        </w:rPr>
        <w:t xml:space="preserve"> </w:t>
      </w:r>
      <w:r w:rsidR="0011156D" w:rsidRPr="00BE043E">
        <w:rPr>
          <w:rFonts w:ascii="Tahoma" w:hAnsi="Tahoma" w:cs="Tahoma" w:hint="cs"/>
          <w:color w:val="333333"/>
          <w:sz w:val="32"/>
          <w:szCs w:val="32"/>
          <w:rtl/>
        </w:rPr>
        <w:t>في</w:t>
      </w:r>
      <w:r w:rsidR="00BE043E" w:rsidRPr="00BE043E">
        <w:rPr>
          <w:rFonts w:ascii="Tahoma" w:hAnsi="Tahoma" w:cs="Tahoma"/>
          <w:color w:val="333333"/>
          <w:sz w:val="32"/>
          <w:szCs w:val="32"/>
          <w:rtl/>
        </w:rPr>
        <w:t xml:space="preserve"> تطوير الأداء </w:t>
      </w:r>
      <w:r w:rsidR="0011156D" w:rsidRPr="00BE043E">
        <w:rPr>
          <w:rFonts w:ascii="Tahoma" w:hAnsi="Tahoma" w:cs="Tahoma" w:hint="cs"/>
          <w:color w:val="333333"/>
          <w:sz w:val="32"/>
          <w:szCs w:val="32"/>
          <w:rtl/>
        </w:rPr>
        <w:t>الوظيفي</w:t>
      </w:r>
      <w:r w:rsidR="00BE043E" w:rsidRPr="00BE043E">
        <w:rPr>
          <w:rFonts w:ascii="Tahoma" w:hAnsi="Tahoma" w:cs="Tahoma"/>
          <w:color w:val="333333"/>
          <w:sz w:val="32"/>
          <w:szCs w:val="32"/>
          <w:rtl/>
        </w:rPr>
        <w:t xml:space="preserve"> للأخصائيين </w:t>
      </w:r>
      <w:r w:rsidR="0011156D" w:rsidRPr="00BE043E">
        <w:rPr>
          <w:rFonts w:ascii="Tahoma" w:hAnsi="Tahoma" w:cs="Tahoma" w:hint="cs"/>
          <w:color w:val="333333"/>
          <w:sz w:val="32"/>
          <w:szCs w:val="32"/>
          <w:rtl/>
        </w:rPr>
        <w:t>الاجتماعيين</w:t>
      </w:r>
    </w:p>
    <w:p w:rsidR="009831F6" w:rsidRPr="00BE043E" w:rsidRDefault="009831F6" w:rsidP="009831F6">
      <w:pPr>
        <w:ind w:left="42" w:right="-15"/>
        <w:jc w:val="lowKashida"/>
        <w:rPr>
          <w:rFonts w:ascii="Simplified Arabic" w:hAnsi="Simplified Arabic" w:cs="Simplified Arabic"/>
          <w:sz w:val="32"/>
          <w:szCs w:val="32"/>
        </w:rPr>
      </w:pPr>
      <w:r w:rsidRPr="00BE043E">
        <w:rPr>
          <w:rFonts w:ascii="Simplified Arabic" w:hAnsi="Simplified Arabic" w:cs="Simplified Arabic"/>
          <w:sz w:val="32"/>
          <w:szCs w:val="32"/>
          <w:rtl/>
        </w:rPr>
        <w:t xml:space="preserve">  </w:t>
      </w:r>
    </w:p>
    <w:p w:rsidR="00B268CE" w:rsidRDefault="00B268CE" w:rsidP="009831F6">
      <w:pPr>
        <w:spacing w:after="331"/>
        <w:ind w:right="171"/>
        <w:jc w:val="lowKashida"/>
        <w:rPr>
          <w:rFonts w:ascii="Simplified Arabic" w:hAnsi="Simplified Arabic" w:cs="Simplified Arabic"/>
          <w:b/>
          <w:sz w:val="28"/>
          <w:szCs w:val="28"/>
        </w:rPr>
      </w:pPr>
    </w:p>
    <w:p w:rsidR="00B268CE" w:rsidRDefault="00B268CE" w:rsidP="009831F6">
      <w:pPr>
        <w:spacing w:after="331"/>
        <w:ind w:right="171"/>
        <w:jc w:val="lowKashida"/>
        <w:rPr>
          <w:rFonts w:ascii="Simplified Arabic" w:hAnsi="Simplified Arabic" w:cs="Simplified Arabic"/>
          <w:b/>
          <w:sz w:val="28"/>
          <w:szCs w:val="28"/>
        </w:rPr>
      </w:pPr>
    </w:p>
    <w:p w:rsidR="00B268CE" w:rsidRDefault="00B268CE" w:rsidP="009831F6">
      <w:pPr>
        <w:spacing w:after="331"/>
        <w:ind w:right="171"/>
        <w:jc w:val="lowKashida"/>
        <w:rPr>
          <w:rFonts w:ascii="Simplified Arabic" w:hAnsi="Simplified Arabic" w:cs="Simplified Arabic"/>
          <w:b/>
          <w:sz w:val="28"/>
          <w:szCs w:val="28"/>
          <w:rtl/>
          <w:lang w:bidi="ar-DZ"/>
        </w:rPr>
      </w:pPr>
    </w:p>
    <w:p w:rsidR="00B268CE" w:rsidRDefault="00B268CE" w:rsidP="009831F6">
      <w:pPr>
        <w:spacing w:after="331"/>
        <w:ind w:right="171"/>
        <w:jc w:val="lowKashida"/>
        <w:rPr>
          <w:rFonts w:ascii="Simplified Arabic" w:hAnsi="Simplified Arabic" w:cs="Simplified Arabic"/>
          <w:b/>
          <w:sz w:val="28"/>
          <w:szCs w:val="28"/>
          <w:rtl/>
          <w:lang w:bidi="ar-DZ"/>
        </w:rPr>
      </w:pPr>
    </w:p>
    <w:p w:rsidR="00B268CE" w:rsidRDefault="00B268CE" w:rsidP="009831F6">
      <w:pPr>
        <w:spacing w:after="331"/>
        <w:ind w:right="171"/>
        <w:jc w:val="lowKashida"/>
        <w:rPr>
          <w:rFonts w:ascii="Simplified Arabic" w:hAnsi="Simplified Arabic" w:cs="Simplified Arabic"/>
          <w:b/>
          <w:sz w:val="28"/>
          <w:szCs w:val="28"/>
          <w:lang w:bidi="ar-DZ"/>
        </w:rPr>
      </w:pPr>
    </w:p>
    <w:p w:rsidR="00DF5785" w:rsidRDefault="00DF5785" w:rsidP="009831F6">
      <w:pPr>
        <w:spacing w:after="331"/>
        <w:ind w:right="171"/>
        <w:jc w:val="lowKashida"/>
        <w:rPr>
          <w:rFonts w:ascii="Simplified Arabic" w:hAnsi="Simplified Arabic" w:cs="Simplified Arabic"/>
          <w:b/>
          <w:sz w:val="28"/>
          <w:szCs w:val="28"/>
        </w:rPr>
      </w:pPr>
    </w:p>
    <w:p w:rsidR="009831F6" w:rsidRPr="00153700" w:rsidRDefault="009831F6" w:rsidP="0010633A">
      <w:pPr>
        <w:spacing w:after="331"/>
        <w:ind w:right="171"/>
        <w:jc w:val="lowKashida"/>
        <w:rPr>
          <w:rFonts w:ascii="Simplified Arabic" w:hAnsi="Simplified Arabic" w:cs="Simplified Arabic"/>
          <w:sz w:val="28"/>
          <w:szCs w:val="28"/>
        </w:rPr>
      </w:pPr>
      <w:r w:rsidRPr="00153700">
        <w:rPr>
          <w:rFonts w:ascii="Simplified Arabic" w:hAnsi="Simplified Arabic" w:cs="Simplified Arabic"/>
          <w:b/>
          <w:sz w:val="28"/>
          <w:szCs w:val="28"/>
        </w:rPr>
        <w:t xml:space="preserve"> </w:t>
      </w:r>
    </w:p>
    <w:p w:rsidR="00B22678" w:rsidRPr="00153700" w:rsidRDefault="00B22678" w:rsidP="009831F6">
      <w:pPr>
        <w:pStyle w:val="NormalWeb"/>
        <w:bidi/>
        <w:spacing w:before="0" w:beforeAutospacing="0" w:after="0" w:afterAutospacing="0" w:line="276" w:lineRule="auto"/>
        <w:ind w:firstLine="566"/>
        <w:jc w:val="lowKashida"/>
        <w:rPr>
          <w:rFonts w:ascii="Simplified Arabic" w:hAnsi="Simplified Arabic" w:cs="Simplified Arabic"/>
          <w:b/>
          <w:bCs/>
          <w:color w:val="000000"/>
          <w:sz w:val="28"/>
          <w:szCs w:val="28"/>
          <w:rtl/>
          <w:lang w:val="en-US"/>
        </w:rPr>
      </w:pPr>
    </w:p>
    <w:p w:rsidR="00B22678" w:rsidRPr="00153700" w:rsidRDefault="00B22678" w:rsidP="009831F6">
      <w:pPr>
        <w:pStyle w:val="NormalWeb"/>
        <w:bidi/>
        <w:spacing w:before="0" w:beforeAutospacing="0" w:after="0" w:afterAutospacing="0" w:line="276" w:lineRule="auto"/>
        <w:ind w:firstLine="566"/>
        <w:jc w:val="lowKashida"/>
        <w:rPr>
          <w:rFonts w:ascii="Simplified Arabic" w:hAnsi="Simplified Arabic" w:cs="Simplified Arabic"/>
          <w:b/>
          <w:bCs/>
          <w:color w:val="000000"/>
          <w:sz w:val="28"/>
          <w:szCs w:val="28"/>
          <w:rtl/>
        </w:rPr>
      </w:pPr>
    </w:p>
    <w:p w:rsidR="00B22678" w:rsidRPr="00153700" w:rsidRDefault="00B22678" w:rsidP="009831F6">
      <w:pPr>
        <w:pStyle w:val="NormalWeb"/>
        <w:bidi/>
        <w:spacing w:before="0" w:beforeAutospacing="0" w:after="0" w:afterAutospacing="0" w:line="276" w:lineRule="auto"/>
        <w:ind w:firstLine="566"/>
        <w:jc w:val="lowKashida"/>
        <w:rPr>
          <w:rFonts w:ascii="Simplified Arabic" w:hAnsi="Simplified Arabic" w:cs="Simplified Arabic"/>
          <w:b/>
          <w:bCs/>
          <w:color w:val="000000"/>
          <w:sz w:val="28"/>
          <w:szCs w:val="28"/>
          <w:rtl/>
        </w:rPr>
      </w:pPr>
    </w:p>
    <w:p w:rsidR="00B22678" w:rsidRPr="00153700" w:rsidRDefault="00B22678" w:rsidP="009831F6">
      <w:pPr>
        <w:pStyle w:val="NormalWeb"/>
        <w:bidi/>
        <w:spacing w:before="0" w:beforeAutospacing="0" w:after="0" w:afterAutospacing="0" w:line="276" w:lineRule="auto"/>
        <w:ind w:firstLine="566"/>
        <w:jc w:val="lowKashida"/>
        <w:rPr>
          <w:rFonts w:ascii="Simplified Arabic" w:hAnsi="Simplified Arabic" w:cs="Simplified Arabic"/>
          <w:b/>
          <w:bCs/>
          <w:color w:val="000000"/>
          <w:sz w:val="28"/>
          <w:szCs w:val="28"/>
          <w:rtl/>
        </w:rPr>
      </w:pPr>
    </w:p>
    <w:p w:rsidR="00B22678" w:rsidRPr="00153700" w:rsidRDefault="00B22678" w:rsidP="009831F6">
      <w:pPr>
        <w:pStyle w:val="NormalWeb"/>
        <w:bidi/>
        <w:spacing w:before="0" w:beforeAutospacing="0" w:after="0" w:afterAutospacing="0" w:line="276" w:lineRule="auto"/>
        <w:ind w:firstLine="566"/>
        <w:jc w:val="lowKashida"/>
        <w:rPr>
          <w:rFonts w:ascii="Simplified Arabic" w:hAnsi="Simplified Arabic" w:cs="Simplified Arabic"/>
          <w:b/>
          <w:bCs/>
          <w:color w:val="000000"/>
          <w:sz w:val="28"/>
          <w:szCs w:val="28"/>
          <w:rtl/>
        </w:rPr>
      </w:pPr>
    </w:p>
    <w:p w:rsidR="00B22678" w:rsidRPr="00153700" w:rsidRDefault="00B22678" w:rsidP="009831F6">
      <w:pPr>
        <w:pStyle w:val="NormalWeb"/>
        <w:bidi/>
        <w:spacing w:before="0" w:beforeAutospacing="0" w:after="0" w:afterAutospacing="0" w:line="276" w:lineRule="auto"/>
        <w:ind w:firstLine="566"/>
        <w:jc w:val="lowKashida"/>
        <w:rPr>
          <w:rFonts w:ascii="Simplified Arabic" w:hAnsi="Simplified Arabic" w:cs="Simplified Arabic"/>
          <w:b/>
          <w:bCs/>
          <w:color w:val="000000"/>
          <w:sz w:val="28"/>
          <w:szCs w:val="28"/>
          <w:rtl/>
        </w:rPr>
      </w:pPr>
    </w:p>
    <w:p w:rsidR="00B22678" w:rsidRPr="00153700" w:rsidRDefault="00B22678" w:rsidP="009831F6">
      <w:pPr>
        <w:pStyle w:val="NormalWeb"/>
        <w:bidi/>
        <w:spacing w:before="0" w:beforeAutospacing="0" w:after="0" w:afterAutospacing="0" w:line="276" w:lineRule="auto"/>
        <w:ind w:firstLine="566"/>
        <w:jc w:val="lowKashida"/>
        <w:rPr>
          <w:rFonts w:ascii="Simplified Arabic" w:hAnsi="Simplified Arabic" w:cs="Simplified Arabic"/>
          <w:b/>
          <w:bCs/>
          <w:color w:val="000000"/>
          <w:sz w:val="28"/>
          <w:szCs w:val="28"/>
          <w:rtl/>
        </w:rPr>
      </w:pPr>
    </w:p>
    <w:p w:rsidR="00B22678" w:rsidRPr="00153700" w:rsidRDefault="00B22678" w:rsidP="009831F6">
      <w:pPr>
        <w:pStyle w:val="NormalWeb"/>
        <w:bidi/>
        <w:spacing w:before="0" w:beforeAutospacing="0" w:after="0" w:afterAutospacing="0" w:line="276" w:lineRule="auto"/>
        <w:ind w:firstLine="566"/>
        <w:jc w:val="lowKashida"/>
        <w:rPr>
          <w:rFonts w:ascii="Simplified Arabic" w:hAnsi="Simplified Arabic" w:cs="Simplified Arabic"/>
          <w:b/>
          <w:bCs/>
          <w:color w:val="000000"/>
          <w:sz w:val="28"/>
          <w:szCs w:val="28"/>
          <w:rtl/>
        </w:rPr>
      </w:pPr>
    </w:p>
    <w:p w:rsidR="00B22678" w:rsidRPr="00153700" w:rsidRDefault="00B22678" w:rsidP="009831F6">
      <w:pPr>
        <w:pStyle w:val="NormalWeb"/>
        <w:bidi/>
        <w:spacing w:before="0" w:beforeAutospacing="0" w:after="0" w:afterAutospacing="0" w:line="276" w:lineRule="auto"/>
        <w:ind w:firstLine="566"/>
        <w:jc w:val="lowKashida"/>
        <w:rPr>
          <w:rFonts w:ascii="Simplified Arabic" w:hAnsi="Simplified Arabic" w:cs="Simplified Arabic"/>
          <w:b/>
          <w:bCs/>
          <w:color w:val="000000"/>
          <w:sz w:val="28"/>
          <w:szCs w:val="28"/>
          <w:rtl/>
        </w:rPr>
      </w:pPr>
    </w:p>
    <w:p w:rsidR="00553823" w:rsidRPr="00153700" w:rsidRDefault="00553823" w:rsidP="00DF5785">
      <w:pPr>
        <w:pStyle w:val="Paragraphedeliste"/>
        <w:tabs>
          <w:tab w:val="left" w:pos="142"/>
          <w:tab w:val="left" w:pos="284"/>
        </w:tabs>
        <w:autoSpaceDE w:val="0"/>
        <w:autoSpaceDN w:val="0"/>
        <w:adjustRightInd w:val="0"/>
        <w:spacing w:after="0"/>
        <w:ind w:left="0"/>
        <w:jc w:val="lowKashida"/>
        <w:rPr>
          <w:rFonts w:ascii="Simplified Arabic" w:eastAsiaTheme="minorHAnsi" w:hAnsi="Simplified Arabic" w:cs="Simplified Arabic"/>
          <w:sz w:val="28"/>
          <w:szCs w:val="28"/>
          <w:rtl/>
          <w:lang w:val="fr-FR"/>
        </w:rPr>
      </w:pPr>
      <w:r w:rsidRPr="00153700">
        <w:rPr>
          <w:rFonts w:ascii="Simplified Arabic" w:hAnsi="Simplified Arabic" w:cs="Simplified Arabic"/>
          <w:sz w:val="28"/>
          <w:szCs w:val="28"/>
          <w:rtl/>
        </w:rPr>
        <w:t xml:space="preserve"> </w:t>
      </w:r>
    </w:p>
    <w:sectPr w:rsidR="00553823" w:rsidRPr="00153700" w:rsidSect="009831F6">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67C" w:rsidRDefault="002C267C" w:rsidP="00272DE8">
      <w:pPr>
        <w:spacing w:after="0" w:line="240" w:lineRule="auto"/>
      </w:pPr>
      <w:r>
        <w:separator/>
      </w:r>
    </w:p>
  </w:endnote>
  <w:endnote w:type="continuationSeparator" w:id="1">
    <w:p w:rsidR="002C267C" w:rsidRDefault="002C267C" w:rsidP="00272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Arabic">
    <w:altName w:val="Times New Roman"/>
    <w:panose1 w:val="00000000000000000000"/>
    <w:charset w:val="B2"/>
    <w:family w:val="auto"/>
    <w:notTrueType/>
    <w:pitch w:val="default"/>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F6" w:rsidRDefault="009831F6">
    <w:pPr>
      <w:tabs>
        <w:tab w:val="center" w:pos="4539"/>
        <w:tab w:val="center" w:pos="8962"/>
      </w:tabs>
      <w:bidi w:val="0"/>
      <w:spacing w:after="0" w:line="259" w:lineRule="auto"/>
    </w:pPr>
    <w:r>
      <w:rPr>
        <w:rFonts w:eastAsia="Calibri" w:cs="Calibri"/>
      </w:rPr>
      <w:tab/>
    </w:r>
    <w:r w:rsidR="00140214" w:rsidRPr="00140214">
      <w:rPr>
        <w:rFonts w:ascii="Simplified Arabic" w:eastAsia="Simplified Arabic" w:hAnsi="Simplified Arabic" w:cs="Simplified Arabic"/>
        <w:sz w:val="28"/>
      </w:rPr>
      <w:fldChar w:fldCharType="begin"/>
    </w:r>
    <w:r>
      <w:instrText xml:space="preserve"> PAGE   \* MERGEFORMAT </w:instrText>
    </w:r>
    <w:r w:rsidR="00140214" w:rsidRPr="00140214">
      <w:rPr>
        <w:rFonts w:ascii="Simplified Arabic" w:eastAsia="Simplified Arabic" w:hAnsi="Simplified Arabic" w:cs="Simplified Arabic"/>
        <w:sz w:val="28"/>
      </w:rPr>
      <w:fldChar w:fldCharType="separate"/>
    </w:r>
    <w:r>
      <w:rPr>
        <w:rFonts w:ascii="Times New Roman" w:hAnsi="Times New Roman" w:cs="Times New Roman"/>
        <w:sz w:val="24"/>
      </w:rPr>
      <w:t>160</w:t>
    </w:r>
    <w:r w:rsidR="00140214">
      <w:rPr>
        <w:rFonts w:ascii="Times New Roman" w:hAnsi="Times New Roman" w:cs="Times New Roman"/>
        <w:sz w:val="24"/>
      </w:rPr>
      <w:fldChar w:fldCharType="end"/>
    </w:r>
    <w:r>
      <w:rPr>
        <w:rFonts w:ascii="Times New Roman" w:hAnsi="Times New Roman" w:cs="Times New Roman"/>
        <w:sz w:val="24"/>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F6" w:rsidRDefault="009831F6">
    <w:pPr>
      <w:tabs>
        <w:tab w:val="center" w:pos="4539"/>
        <w:tab w:val="center" w:pos="8962"/>
      </w:tabs>
      <w:bidi w:val="0"/>
      <w:spacing w:after="0" w:line="259" w:lineRule="auto"/>
    </w:pPr>
    <w:r>
      <w:rPr>
        <w:rFonts w:eastAsia="Calibri" w:cs="Calibri"/>
      </w:rPr>
      <w:tab/>
    </w:r>
    <w:r w:rsidR="00140214" w:rsidRPr="00140214">
      <w:rPr>
        <w:rFonts w:ascii="Simplified Arabic" w:eastAsia="Simplified Arabic" w:hAnsi="Simplified Arabic" w:cs="Simplified Arabic"/>
        <w:sz w:val="28"/>
      </w:rPr>
      <w:fldChar w:fldCharType="begin"/>
    </w:r>
    <w:r>
      <w:instrText xml:space="preserve"> PAGE   \* MERGEFORMAT </w:instrText>
    </w:r>
    <w:r w:rsidR="00140214" w:rsidRPr="00140214">
      <w:rPr>
        <w:rFonts w:ascii="Simplified Arabic" w:eastAsia="Simplified Arabic" w:hAnsi="Simplified Arabic" w:cs="Simplified Arabic"/>
        <w:sz w:val="28"/>
      </w:rPr>
      <w:fldChar w:fldCharType="separate"/>
    </w:r>
    <w:r w:rsidR="00A9742C" w:rsidRPr="00A9742C">
      <w:rPr>
        <w:rFonts w:ascii="Times New Roman" w:hAnsi="Times New Roman" w:cs="Times New Roman"/>
        <w:noProof/>
        <w:sz w:val="24"/>
      </w:rPr>
      <w:t>2</w:t>
    </w:r>
    <w:r w:rsidR="00140214">
      <w:rPr>
        <w:rFonts w:ascii="Times New Roman" w:hAnsi="Times New Roman" w:cs="Times New Roman"/>
        <w:sz w:val="24"/>
      </w:rPr>
      <w:fldChar w:fldCharType="end"/>
    </w:r>
    <w:r>
      <w:rPr>
        <w:rFonts w:ascii="Times New Roman" w:hAnsi="Times New Roman" w:cs="Times New Roman"/>
        <w:sz w:val="24"/>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F6" w:rsidRDefault="009831F6">
    <w:pPr>
      <w:tabs>
        <w:tab w:val="center" w:pos="4539"/>
        <w:tab w:val="center" w:pos="8962"/>
      </w:tabs>
      <w:bidi w:val="0"/>
      <w:spacing w:after="0" w:line="259" w:lineRule="auto"/>
    </w:pPr>
    <w:r>
      <w:rPr>
        <w:rFonts w:eastAsia="Calibri" w:cs="Calibri"/>
      </w:rPr>
      <w:tab/>
    </w:r>
    <w:r w:rsidR="00140214" w:rsidRPr="00140214">
      <w:rPr>
        <w:rFonts w:ascii="Simplified Arabic" w:eastAsia="Simplified Arabic" w:hAnsi="Simplified Arabic" w:cs="Simplified Arabic"/>
        <w:sz w:val="28"/>
      </w:rPr>
      <w:fldChar w:fldCharType="begin"/>
    </w:r>
    <w:r>
      <w:instrText xml:space="preserve"> PAGE   \* MERGEFORMAT </w:instrText>
    </w:r>
    <w:r w:rsidR="00140214" w:rsidRPr="00140214">
      <w:rPr>
        <w:rFonts w:ascii="Simplified Arabic" w:eastAsia="Simplified Arabic" w:hAnsi="Simplified Arabic" w:cs="Simplified Arabic"/>
        <w:sz w:val="28"/>
      </w:rPr>
      <w:fldChar w:fldCharType="separate"/>
    </w:r>
    <w:r>
      <w:rPr>
        <w:rFonts w:ascii="Times New Roman" w:hAnsi="Times New Roman" w:cs="Times New Roman"/>
        <w:sz w:val="24"/>
      </w:rPr>
      <w:t>160</w:t>
    </w:r>
    <w:r w:rsidR="00140214">
      <w:rPr>
        <w:rFonts w:ascii="Times New Roman" w:hAnsi="Times New Roman" w:cs="Times New Roman"/>
        <w:sz w:val="24"/>
      </w:rPr>
      <w:fldChar w:fldCharType="end"/>
    </w:r>
    <w:r>
      <w:rPr>
        <w:rFonts w:ascii="Times New Roman" w:hAnsi="Times New Roman" w:cs="Times New Roman"/>
        <w:sz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67C" w:rsidRDefault="002C267C" w:rsidP="00272DE8">
      <w:pPr>
        <w:spacing w:after="0" w:line="240" w:lineRule="auto"/>
      </w:pPr>
      <w:r>
        <w:separator/>
      </w:r>
    </w:p>
  </w:footnote>
  <w:footnote w:type="continuationSeparator" w:id="1">
    <w:p w:rsidR="002C267C" w:rsidRDefault="002C267C" w:rsidP="00272DE8">
      <w:pPr>
        <w:spacing w:after="0" w:line="240" w:lineRule="auto"/>
      </w:pPr>
      <w:r>
        <w:continuationSeparator/>
      </w:r>
    </w:p>
  </w:footnote>
  <w:footnote w:id="2">
    <w:p w:rsidR="00FD0348" w:rsidRPr="00153700" w:rsidRDefault="00FD0348" w:rsidP="00357ABC">
      <w:pPr>
        <w:pStyle w:val="Notedebasdepage"/>
        <w:rPr>
          <w:rStyle w:val="apple-style-span"/>
          <w:rFonts w:ascii="Simplified Arabic" w:hAnsi="Simplified Arabic" w:cs="Simplified Arabic"/>
          <w:sz w:val="24"/>
          <w:szCs w:val="24"/>
          <w:rtl/>
        </w:rPr>
      </w:pPr>
      <w:r w:rsidRPr="00153700">
        <w:rPr>
          <w:rStyle w:val="Appelnotedebasdep"/>
          <w:rFonts w:ascii="Simplified Arabic" w:hAnsi="Simplified Arabic" w:cs="Simplified Arabic"/>
          <w:sz w:val="24"/>
          <w:szCs w:val="24"/>
        </w:rPr>
        <w:footnoteRef/>
      </w:r>
      <w:r w:rsidRPr="00153700">
        <w:rPr>
          <w:rFonts w:ascii="Simplified Arabic" w:hAnsi="Simplified Arabic" w:cs="Simplified Arabic"/>
          <w:sz w:val="24"/>
          <w:szCs w:val="24"/>
          <w:rtl/>
        </w:rPr>
        <w:t xml:space="preserve"> </w:t>
      </w:r>
      <w:r w:rsidRPr="00153700">
        <w:rPr>
          <w:rFonts w:ascii="Simplified Arabic" w:hAnsi="Simplified Arabic" w:cs="Simplified Arabic"/>
          <w:sz w:val="24"/>
          <w:szCs w:val="24"/>
          <w:rtl/>
          <w:lang w:bidi="ar-IQ"/>
        </w:rPr>
        <w:t>إيثار عبد الهادي الفيحان،</w:t>
      </w:r>
      <w:r w:rsidRPr="00153700">
        <w:rPr>
          <w:rFonts w:ascii="Simplified Arabic" w:hAnsi="Simplified Arabic" w:cs="Simplified Arabic"/>
          <w:sz w:val="24"/>
          <w:szCs w:val="24"/>
          <w:rtl/>
          <w:lang w:bidi="ar-DZ"/>
        </w:rPr>
        <w:t xml:space="preserve"> دور المنظمات الريادية في تحقيق المسؤولية الاجتماعية،  على الموقع:</w:t>
      </w:r>
      <w:r w:rsidRPr="00153700">
        <w:rPr>
          <w:rStyle w:val="apple-style-span"/>
          <w:rFonts w:ascii="Simplified Arabic" w:hAnsi="Simplified Arabic" w:cs="Simplified Arabic"/>
          <w:sz w:val="24"/>
          <w:szCs w:val="24"/>
        </w:rPr>
        <w:t xml:space="preserve"> </w:t>
      </w:r>
    </w:p>
    <w:p w:rsidR="00FD0348" w:rsidRPr="00153700" w:rsidRDefault="00140214" w:rsidP="00357ABC">
      <w:pPr>
        <w:pStyle w:val="Notedebasdepage"/>
        <w:jc w:val="right"/>
        <w:rPr>
          <w:rFonts w:ascii="Simplified Arabic" w:hAnsi="Simplified Arabic" w:cs="Simplified Arabic"/>
          <w:sz w:val="24"/>
          <w:szCs w:val="24"/>
        </w:rPr>
      </w:pPr>
      <w:hyperlink r:id="rId1" w:history="1">
        <w:r w:rsidR="00FD0348" w:rsidRPr="00153700">
          <w:rPr>
            <w:rStyle w:val="Lienhypertexte"/>
            <w:rFonts w:ascii="Simplified Arabic" w:hAnsi="Simplified Arabic" w:cs="Simplified Arabic"/>
            <w:sz w:val="24"/>
            <w:szCs w:val="24"/>
          </w:rPr>
          <w:t>http://kenanaonline.com/users/ahmedkordy/posts/535652</w:t>
        </w:r>
      </w:hyperlink>
    </w:p>
  </w:footnote>
  <w:footnote w:id="3">
    <w:p w:rsidR="00217BDC" w:rsidRPr="00153700" w:rsidRDefault="00FD0348" w:rsidP="00250B7E">
      <w:pPr>
        <w:pStyle w:val="Notedebasdepage"/>
        <w:rPr>
          <w:rFonts w:ascii="Simplified Arabic" w:hAnsi="Simplified Arabic" w:cs="Simplified Arabic"/>
          <w:sz w:val="24"/>
          <w:szCs w:val="24"/>
        </w:rPr>
      </w:pPr>
      <w:r w:rsidRPr="00153700">
        <w:rPr>
          <w:rStyle w:val="Appelnotedebasdep"/>
          <w:rFonts w:ascii="Simplified Arabic" w:hAnsi="Simplified Arabic" w:cs="Simplified Arabic"/>
          <w:sz w:val="24"/>
          <w:szCs w:val="24"/>
        </w:rPr>
        <w:footnoteRef/>
      </w:r>
      <w:r w:rsidRPr="00153700">
        <w:rPr>
          <w:rFonts w:ascii="Simplified Arabic" w:hAnsi="Simplified Arabic" w:cs="Simplified Arabic"/>
          <w:sz w:val="24"/>
          <w:szCs w:val="24"/>
          <w:rtl/>
        </w:rPr>
        <w:t xml:space="preserve"> </w:t>
      </w:r>
      <w:r w:rsidR="00217BDC" w:rsidRPr="00153700">
        <w:rPr>
          <w:rFonts w:ascii="Simplified Arabic" w:hAnsi="Simplified Arabic" w:cs="Simplified Arabic"/>
          <w:sz w:val="24"/>
          <w:szCs w:val="24"/>
          <w:rtl/>
        </w:rPr>
        <w:t>شادية مخلوف، ضمان جودة المسؤولية الاجتماعية للتعليم الجامعي الفلسطيني (نموذج مقتلرح)، على الموقع:</w:t>
      </w:r>
    </w:p>
  </w:footnote>
  <w:footnote w:id="4">
    <w:p w:rsidR="00FD0348" w:rsidRPr="00153700" w:rsidRDefault="00FD0348" w:rsidP="00250B7E">
      <w:pPr>
        <w:pStyle w:val="Notedebasdepage"/>
        <w:rPr>
          <w:rFonts w:ascii="Simplified Arabic" w:hAnsi="Simplified Arabic" w:cs="Simplified Arabic"/>
          <w:sz w:val="24"/>
          <w:szCs w:val="24"/>
          <w:lang w:bidi="ar-DZ"/>
        </w:rPr>
      </w:pPr>
      <w:r w:rsidRPr="00153700">
        <w:rPr>
          <w:rStyle w:val="Appelnotedebasdep"/>
          <w:rFonts w:ascii="Simplified Arabic" w:hAnsi="Simplified Arabic" w:cs="Simplified Arabic"/>
          <w:sz w:val="24"/>
          <w:szCs w:val="24"/>
        </w:rPr>
        <w:footnoteRef/>
      </w:r>
      <w:r w:rsidRPr="00153700">
        <w:rPr>
          <w:rFonts w:ascii="Simplified Arabic" w:hAnsi="Simplified Arabic" w:cs="Simplified Arabic"/>
          <w:sz w:val="24"/>
          <w:szCs w:val="24"/>
          <w:rtl/>
        </w:rPr>
        <w:t xml:space="preserve"> </w:t>
      </w:r>
      <w:r w:rsidR="00250B7E" w:rsidRPr="00153700">
        <w:rPr>
          <w:rFonts w:ascii="Simplified Arabic" w:hAnsi="Simplified Arabic" w:cs="Simplified Arabic"/>
          <w:sz w:val="24"/>
          <w:szCs w:val="24"/>
          <w:rtl/>
        </w:rPr>
        <w:t xml:space="preserve">عزاوي عمر، الملتقى الدولي الثالث حول: </w:t>
      </w:r>
      <w:r w:rsidR="00250B7E" w:rsidRPr="00153700">
        <w:rPr>
          <w:rFonts w:ascii="Simplified Arabic" w:hAnsi="Simplified Arabic" w:cs="Simplified Arabic"/>
          <w:sz w:val="24"/>
          <w:szCs w:val="24"/>
          <w:rtl/>
          <w:lang w:bidi="ar-DZ"/>
        </w:rPr>
        <w:t>منظمات الأعمال و المسؤولية الاجتماعية</w:t>
      </w:r>
      <w:r w:rsidR="00250B7E" w:rsidRPr="00153700">
        <w:rPr>
          <w:rFonts w:ascii="Simplified Arabic" w:hAnsi="Simplified Arabic" w:cs="Simplified Arabic"/>
          <w:sz w:val="24"/>
          <w:szCs w:val="24"/>
          <w:rtl/>
        </w:rPr>
        <w:t xml:space="preserve"> كلية العلوم الاقتصادية والتجارية وعلوم التسيير جامعة بشار. </w:t>
      </w:r>
    </w:p>
  </w:footnote>
  <w:footnote w:id="5">
    <w:p w:rsidR="00FD0348" w:rsidRPr="00153700" w:rsidRDefault="00FD0348" w:rsidP="00250B7E">
      <w:pPr>
        <w:pStyle w:val="Notedebasdepage"/>
        <w:rPr>
          <w:rFonts w:ascii="Simplified Arabic" w:hAnsi="Simplified Arabic" w:cs="Simplified Arabic"/>
          <w:sz w:val="24"/>
          <w:szCs w:val="24"/>
        </w:rPr>
      </w:pPr>
      <w:r w:rsidRPr="00153700">
        <w:rPr>
          <w:rStyle w:val="Appelnotedebasdep"/>
          <w:rFonts w:ascii="Simplified Arabic" w:hAnsi="Simplified Arabic" w:cs="Simplified Arabic"/>
          <w:sz w:val="24"/>
          <w:szCs w:val="24"/>
        </w:rPr>
        <w:footnoteRef/>
      </w:r>
      <w:r w:rsidRPr="00153700">
        <w:rPr>
          <w:rFonts w:ascii="Simplified Arabic" w:hAnsi="Simplified Arabic" w:cs="Simplified Arabic"/>
          <w:sz w:val="24"/>
          <w:szCs w:val="24"/>
          <w:rtl/>
        </w:rPr>
        <w:t xml:space="preserve"> </w:t>
      </w:r>
      <w:r w:rsidR="00250B7E" w:rsidRPr="00153700">
        <w:rPr>
          <w:rFonts w:ascii="Simplified Arabic" w:hAnsi="Simplified Arabic" w:cs="Simplified Arabic"/>
          <w:sz w:val="24"/>
          <w:szCs w:val="24"/>
          <w:rtl/>
        </w:rPr>
        <w:t>عبد الغفور دادن</w:t>
      </w:r>
      <w:r w:rsidR="00250B7E" w:rsidRPr="00153700">
        <w:rPr>
          <w:rFonts w:ascii="Simplified Arabic" w:hAnsi="Simplified Arabic" w:cs="Simplified Arabic"/>
          <w:sz w:val="24"/>
          <w:szCs w:val="24"/>
          <w:rtl/>
          <w:lang w:bidi="ar-DZ"/>
        </w:rPr>
        <w:t>،</w:t>
      </w:r>
      <w:r w:rsidR="00250B7E" w:rsidRPr="00153700">
        <w:rPr>
          <w:rFonts w:ascii="Simplified Arabic" w:hAnsi="Simplified Arabic" w:cs="Simplified Arabic"/>
          <w:b/>
          <w:bCs/>
          <w:sz w:val="24"/>
          <w:szCs w:val="24"/>
          <w:rtl/>
        </w:rPr>
        <w:t xml:space="preserve"> </w:t>
      </w:r>
      <w:r w:rsidR="00250B7E" w:rsidRPr="00153700">
        <w:rPr>
          <w:rStyle w:val="lev"/>
          <w:rFonts w:ascii="Simplified Arabic" w:hAnsi="Simplified Arabic" w:cs="Simplified Arabic"/>
          <w:b w:val="0"/>
          <w:bCs w:val="0"/>
          <w:sz w:val="24"/>
          <w:szCs w:val="24"/>
          <w:rtl/>
        </w:rPr>
        <w:t>المؤسسة بين تحقيق التنافسية ومحددات المسؤولية الاجتماعية والبيئية</w:t>
      </w:r>
      <w:hyperlink r:id="rId2" w:history="1">
        <w:r w:rsidR="00250B7E" w:rsidRPr="00153700">
          <w:rPr>
            <w:rStyle w:val="Lienhypertexte"/>
            <w:rFonts w:ascii="Simplified Arabic" w:hAnsi="Simplified Arabic" w:cs="Simplified Arabic"/>
            <w:sz w:val="24"/>
            <w:szCs w:val="24"/>
          </w:rPr>
          <w:t>www.</w:t>
        </w:r>
        <w:r w:rsidR="00250B7E" w:rsidRPr="00153700">
          <w:rPr>
            <w:rStyle w:val="Lienhypertexte"/>
            <w:rFonts w:ascii="Simplified Arabic" w:hAnsi="Simplified Arabic" w:cs="Simplified Arabic"/>
            <w:sz w:val="24"/>
            <w:szCs w:val="24"/>
            <w:lang w:eastAsia="fr-FR"/>
          </w:rPr>
          <w:t>manifest.univ-ouargla.dz/</w:t>
        </w:r>
      </w:hyperlink>
    </w:p>
  </w:footnote>
  <w:footnote w:id="6">
    <w:p w:rsidR="00FD0348" w:rsidRPr="00153700" w:rsidRDefault="00FD0348" w:rsidP="00250B7E">
      <w:pPr>
        <w:pStyle w:val="Notedebasdepage"/>
        <w:rPr>
          <w:rFonts w:ascii="Simplified Arabic" w:hAnsi="Simplified Arabic" w:cs="Simplified Arabic"/>
          <w:sz w:val="24"/>
          <w:szCs w:val="24"/>
          <w:lang w:bidi="ar-DZ"/>
        </w:rPr>
      </w:pPr>
      <w:r w:rsidRPr="00153700">
        <w:rPr>
          <w:rStyle w:val="Appelnotedebasdep"/>
          <w:rFonts w:ascii="Simplified Arabic" w:hAnsi="Simplified Arabic" w:cs="Simplified Arabic"/>
          <w:sz w:val="24"/>
          <w:szCs w:val="24"/>
        </w:rPr>
        <w:footnoteRef/>
      </w:r>
      <w:r w:rsidRPr="00153700">
        <w:rPr>
          <w:rFonts w:ascii="Simplified Arabic" w:hAnsi="Simplified Arabic" w:cs="Simplified Arabic"/>
          <w:sz w:val="24"/>
          <w:szCs w:val="24"/>
          <w:rtl/>
        </w:rPr>
        <w:t xml:space="preserve"> عزاوي عمر، </w:t>
      </w:r>
      <w:r w:rsidR="00250B7E" w:rsidRPr="00153700">
        <w:rPr>
          <w:rFonts w:ascii="Simplified Arabic" w:hAnsi="Simplified Arabic" w:cs="Simplified Arabic"/>
          <w:sz w:val="24"/>
          <w:szCs w:val="24"/>
          <w:rtl/>
        </w:rPr>
        <w:t>مرجع سابق.</w:t>
      </w:r>
    </w:p>
  </w:footnote>
  <w:footnote w:id="7">
    <w:p w:rsidR="009831F6" w:rsidRPr="00153700" w:rsidRDefault="009831F6" w:rsidP="009831F6">
      <w:pPr>
        <w:pStyle w:val="footnotedescription"/>
        <w:bidi/>
        <w:spacing w:after="34" w:line="238" w:lineRule="auto"/>
        <w:ind w:firstLine="4"/>
        <w:jc w:val="right"/>
        <w:rPr>
          <w:rFonts w:ascii="Simplified Arabic" w:hAnsi="Simplified Arabic" w:cs="Simplified Arabic"/>
          <w:sz w:val="24"/>
          <w:szCs w:val="24"/>
        </w:rPr>
      </w:pPr>
      <w:r w:rsidRPr="00153700">
        <w:rPr>
          <w:rStyle w:val="footnotemark"/>
          <w:rFonts w:ascii="Simplified Arabic" w:hAnsi="Simplified Arabic" w:cs="Simplified Arabic"/>
          <w:sz w:val="24"/>
          <w:szCs w:val="24"/>
        </w:rPr>
        <w:footnoteRef/>
      </w:r>
      <w:r w:rsidRPr="00153700">
        <w:rPr>
          <w:rFonts w:ascii="Simplified Arabic" w:hAnsi="Simplified Arabic" w:cs="Simplified Arabic"/>
          <w:sz w:val="24"/>
          <w:szCs w:val="24"/>
        </w:rPr>
        <w:t xml:space="preserve"> </w:t>
      </w:r>
      <w:r w:rsidRPr="00153700">
        <w:rPr>
          <w:rFonts w:ascii="Simplified Arabic" w:hAnsi="Simplified Arabic" w:cs="Simplified Arabic"/>
          <w:sz w:val="24"/>
          <w:szCs w:val="24"/>
          <w:rtl/>
        </w:rPr>
        <w:t>حارس كریم العاني ،</w:t>
      </w:r>
      <w:r w:rsidRPr="00153700">
        <w:rPr>
          <w:rFonts w:ascii="Simplified Arabic" w:hAnsi="Simplified Arabic" w:cs="Simplified Arabic"/>
          <w:sz w:val="24"/>
          <w:szCs w:val="24"/>
          <w:u w:val="single" w:color="000000"/>
          <w:rtl/>
        </w:rPr>
        <w:t>دور المعلومات المحاسبیة في قیاس و تقییم الأداء الاجتماعي للمؤسسات الصناعیة (دراسة تطبیقیة في مملكة البحرین)</w:t>
      </w:r>
      <w:r w:rsidRPr="00153700">
        <w:rPr>
          <w:rFonts w:ascii="Simplified Arabic" w:hAnsi="Simplified Arabic" w:cs="Simplified Arabic"/>
          <w:sz w:val="24"/>
          <w:szCs w:val="24"/>
          <w:rtl/>
        </w:rPr>
        <w:t xml:space="preserve">، بحث مقدم إلى : المؤتمر العلمي الرابع الریادة و الإبداع : استراتیجیات الأعمال في مواجھة تحدیات العولمة، كلیة العلوم الإداریة و المالیة، جامعة فیلادلفیا، عمان، الأردن، أیام </w:t>
      </w:r>
      <w:r w:rsidRPr="00153700">
        <w:rPr>
          <w:rFonts w:ascii="Simplified Arabic" w:hAnsi="Simplified Arabic" w:cs="Simplified Arabic"/>
          <w:sz w:val="24"/>
          <w:szCs w:val="24"/>
        </w:rPr>
        <w:t>15</w:t>
      </w:r>
      <w:r w:rsidRPr="00153700">
        <w:rPr>
          <w:rFonts w:ascii="Simplified Arabic" w:hAnsi="Simplified Arabic" w:cs="Simplified Arabic"/>
          <w:sz w:val="24"/>
          <w:szCs w:val="24"/>
          <w:rtl/>
        </w:rPr>
        <w:t>-</w:t>
      </w:r>
      <w:r w:rsidRPr="00153700">
        <w:rPr>
          <w:rFonts w:ascii="Simplified Arabic" w:hAnsi="Simplified Arabic" w:cs="Simplified Arabic"/>
          <w:sz w:val="24"/>
          <w:szCs w:val="24"/>
        </w:rPr>
        <w:t>16</w:t>
      </w:r>
      <w:r w:rsidRPr="00153700">
        <w:rPr>
          <w:rFonts w:ascii="Simplified Arabic" w:hAnsi="Simplified Arabic" w:cs="Simplified Arabic"/>
          <w:sz w:val="24"/>
          <w:szCs w:val="24"/>
          <w:rtl/>
        </w:rPr>
        <w:t>/</w:t>
      </w:r>
      <w:r w:rsidRPr="00153700">
        <w:rPr>
          <w:rFonts w:ascii="Simplified Arabic" w:hAnsi="Simplified Arabic" w:cs="Simplified Arabic"/>
          <w:sz w:val="24"/>
          <w:szCs w:val="24"/>
        </w:rPr>
        <w:t>2005</w:t>
      </w:r>
      <w:r w:rsidRPr="00153700">
        <w:rPr>
          <w:rFonts w:ascii="Simplified Arabic" w:hAnsi="Simplified Arabic" w:cs="Simplified Arabic"/>
          <w:sz w:val="24"/>
          <w:szCs w:val="24"/>
          <w:rtl/>
        </w:rPr>
        <w:t xml:space="preserve">، ص ص : </w:t>
      </w:r>
      <w:r w:rsidRPr="00153700">
        <w:rPr>
          <w:rFonts w:ascii="Simplified Arabic" w:hAnsi="Simplified Arabic" w:cs="Simplified Arabic"/>
          <w:sz w:val="24"/>
          <w:szCs w:val="24"/>
        </w:rPr>
        <w:t>5</w:t>
      </w:r>
      <w:r w:rsidRPr="00153700">
        <w:rPr>
          <w:rFonts w:ascii="Simplified Arabic" w:hAnsi="Simplified Arabic" w:cs="Simplified Arabic"/>
          <w:sz w:val="24"/>
          <w:szCs w:val="24"/>
          <w:rtl/>
        </w:rPr>
        <w:t>-</w:t>
      </w:r>
      <w:r w:rsidRPr="00153700">
        <w:rPr>
          <w:rFonts w:ascii="Simplified Arabic" w:hAnsi="Simplified Arabic" w:cs="Simplified Arabic"/>
          <w:sz w:val="24"/>
          <w:szCs w:val="24"/>
        </w:rPr>
        <w:t>6</w:t>
      </w:r>
      <w:r w:rsidRPr="00153700">
        <w:rPr>
          <w:rFonts w:ascii="Simplified Arabic" w:hAnsi="Simplified Arabic" w:cs="Simplified Arabic"/>
          <w:sz w:val="24"/>
          <w:szCs w:val="24"/>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DEF"/>
    <w:multiLevelType w:val="hybridMultilevel"/>
    <w:tmpl w:val="13144D7E"/>
    <w:lvl w:ilvl="0" w:tplc="56DE1BE2">
      <w:start w:val="1"/>
      <w:numFmt w:val="bullet"/>
      <w:lvlText w:val=""/>
      <w:lvlJc w:val="left"/>
      <w:pPr>
        <w:tabs>
          <w:tab w:val="num" w:pos="720"/>
        </w:tabs>
        <w:ind w:left="720" w:hanging="360"/>
      </w:pPr>
      <w:rPr>
        <w:rFonts w:ascii="Wingdings 2" w:hAnsi="Wingdings 2" w:hint="default"/>
      </w:rPr>
    </w:lvl>
    <w:lvl w:ilvl="1" w:tplc="2694589E" w:tentative="1">
      <w:start w:val="1"/>
      <w:numFmt w:val="bullet"/>
      <w:lvlText w:val=""/>
      <w:lvlJc w:val="left"/>
      <w:pPr>
        <w:tabs>
          <w:tab w:val="num" w:pos="1440"/>
        </w:tabs>
        <w:ind w:left="1440" w:hanging="360"/>
      </w:pPr>
      <w:rPr>
        <w:rFonts w:ascii="Wingdings 2" w:hAnsi="Wingdings 2" w:hint="default"/>
      </w:rPr>
    </w:lvl>
    <w:lvl w:ilvl="2" w:tplc="10D29490" w:tentative="1">
      <w:start w:val="1"/>
      <w:numFmt w:val="bullet"/>
      <w:lvlText w:val=""/>
      <w:lvlJc w:val="left"/>
      <w:pPr>
        <w:tabs>
          <w:tab w:val="num" w:pos="2160"/>
        </w:tabs>
        <w:ind w:left="2160" w:hanging="360"/>
      </w:pPr>
      <w:rPr>
        <w:rFonts w:ascii="Wingdings 2" w:hAnsi="Wingdings 2" w:hint="default"/>
      </w:rPr>
    </w:lvl>
    <w:lvl w:ilvl="3" w:tplc="F88A8F02" w:tentative="1">
      <w:start w:val="1"/>
      <w:numFmt w:val="bullet"/>
      <w:lvlText w:val=""/>
      <w:lvlJc w:val="left"/>
      <w:pPr>
        <w:tabs>
          <w:tab w:val="num" w:pos="2880"/>
        </w:tabs>
        <w:ind w:left="2880" w:hanging="360"/>
      </w:pPr>
      <w:rPr>
        <w:rFonts w:ascii="Wingdings 2" w:hAnsi="Wingdings 2" w:hint="default"/>
      </w:rPr>
    </w:lvl>
    <w:lvl w:ilvl="4" w:tplc="B55AB000" w:tentative="1">
      <w:start w:val="1"/>
      <w:numFmt w:val="bullet"/>
      <w:lvlText w:val=""/>
      <w:lvlJc w:val="left"/>
      <w:pPr>
        <w:tabs>
          <w:tab w:val="num" w:pos="3600"/>
        </w:tabs>
        <w:ind w:left="3600" w:hanging="360"/>
      </w:pPr>
      <w:rPr>
        <w:rFonts w:ascii="Wingdings 2" w:hAnsi="Wingdings 2" w:hint="default"/>
      </w:rPr>
    </w:lvl>
    <w:lvl w:ilvl="5" w:tplc="81700EAC" w:tentative="1">
      <w:start w:val="1"/>
      <w:numFmt w:val="bullet"/>
      <w:lvlText w:val=""/>
      <w:lvlJc w:val="left"/>
      <w:pPr>
        <w:tabs>
          <w:tab w:val="num" w:pos="4320"/>
        </w:tabs>
        <w:ind w:left="4320" w:hanging="360"/>
      </w:pPr>
      <w:rPr>
        <w:rFonts w:ascii="Wingdings 2" w:hAnsi="Wingdings 2" w:hint="default"/>
      </w:rPr>
    </w:lvl>
    <w:lvl w:ilvl="6" w:tplc="4126ADC8" w:tentative="1">
      <w:start w:val="1"/>
      <w:numFmt w:val="bullet"/>
      <w:lvlText w:val=""/>
      <w:lvlJc w:val="left"/>
      <w:pPr>
        <w:tabs>
          <w:tab w:val="num" w:pos="5040"/>
        </w:tabs>
        <w:ind w:left="5040" w:hanging="360"/>
      </w:pPr>
      <w:rPr>
        <w:rFonts w:ascii="Wingdings 2" w:hAnsi="Wingdings 2" w:hint="default"/>
      </w:rPr>
    </w:lvl>
    <w:lvl w:ilvl="7" w:tplc="6882D1D8" w:tentative="1">
      <w:start w:val="1"/>
      <w:numFmt w:val="bullet"/>
      <w:lvlText w:val=""/>
      <w:lvlJc w:val="left"/>
      <w:pPr>
        <w:tabs>
          <w:tab w:val="num" w:pos="5760"/>
        </w:tabs>
        <w:ind w:left="5760" w:hanging="360"/>
      </w:pPr>
      <w:rPr>
        <w:rFonts w:ascii="Wingdings 2" w:hAnsi="Wingdings 2" w:hint="default"/>
      </w:rPr>
    </w:lvl>
    <w:lvl w:ilvl="8" w:tplc="D974B8B8" w:tentative="1">
      <w:start w:val="1"/>
      <w:numFmt w:val="bullet"/>
      <w:lvlText w:val=""/>
      <w:lvlJc w:val="left"/>
      <w:pPr>
        <w:tabs>
          <w:tab w:val="num" w:pos="6480"/>
        </w:tabs>
        <w:ind w:left="6480" w:hanging="360"/>
      </w:pPr>
      <w:rPr>
        <w:rFonts w:ascii="Wingdings 2" w:hAnsi="Wingdings 2" w:hint="default"/>
      </w:rPr>
    </w:lvl>
  </w:abstractNum>
  <w:abstractNum w:abstractNumId="1">
    <w:nsid w:val="01EC5A4E"/>
    <w:multiLevelType w:val="hybridMultilevel"/>
    <w:tmpl w:val="0256D7A2"/>
    <w:lvl w:ilvl="0" w:tplc="437E8710">
      <w:start w:val="1"/>
      <w:numFmt w:val="decimal"/>
      <w:lvlText w:val="%1-"/>
      <w:lvlJc w:val="left"/>
      <w:pPr>
        <w:ind w:left="785" w:hanging="360"/>
      </w:pPr>
      <w:rPr>
        <w:rFonts w:hint="default"/>
      </w:rPr>
    </w:lvl>
    <w:lvl w:ilvl="1" w:tplc="040C0019" w:tentative="1">
      <w:start w:val="1"/>
      <w:numFmt w:val="lowerLetter"/>
      <w:lvlText w:val="%2."/>
      <w:lvlJc w:val="left"/>
      <w:pPr>
        <w:ind w:left="1022" w:hanging="360"/>
      </w:pPr>
    </w:lvl>
    <w:lvl w:ilvl="2" w:tplc="040C001B" w:tentative="1">
      <w:start w:val="1"/>
      <w:numFmt w:val="lowerRoman"/>
      <w:lvlText w:val="%3."/>
      <w:lvlJc w:val="right"/>
      <w:pPr>
        <w:ind w:left="1742" w:hanging="180"/>
      </w:pPr>
    </w:lvl>
    <w:lvl w:ilvl="3" w:tplc="040C000F" w:tentative="1">
      <w:start w:val="1"/>
      <w:numFmt w:val="decimal"/>
      <w:lvlText w:val="%4."/>
      <w:lvlJc w:val="left"/>
      <w:pPr>
        <w:ind w:left="2462" w:hanging="360"/>
      </w:pPr>
    </w:lvl>
    <w:lvl w:ilvl="4" w:tplc="040C0019" w:tentative="1">
      <w:start w:val="1"/>
      <w:numFmt w:val="lowerLetter"/>
      <w:lvlText w:val="%5."/>
      <w:lvlJc w:val="left"/>
      <w:pPr>
        <w:ind w:left="3182" w:hanging="360"/>
      </w:pPr>
    </w:lvl>
    <w:lvl w:ilvl="5" w:tplc="040C001B" w:tentative="1">
      <w:start w:val="1"/>
      <w:numFmt w:val="lowerRoman"/>
      <w:lvlText w:val="%6."/>
      <w:lvlJc w:val="right"/>
      <w:pPr>
        <w:ind w:left="3902" w:hanging="180"/>
      </w:pPr>
    </w:lvl>
    <w:lvl w:ilvl="6" w:tplc="040C000F" w:tentative="1">
      <w:start w:val="1"/>
      <w:numFmt w:val="decimal"/>
      <w:lvlText w:val="%7."/>
      <w:lvlJc w:val="left"/>
      <w:pPr>
        <w:ind w:left="4622" w:hanging="360"/>
      </w:pPr>
    </w:lvl>
    <w:lvl w:ilvl="7" w:tplc="040C0019" w:tentative="1">
      <w:start w:val="1"/>
      <w:numFmt w:val="lowerLetter"/>
      <w:lvlText w:val="%8."/>
      <w:lvlJc w:val="left"/>
      <w:pPr>
        <w:ind w:left="5342" w:hanging="360"/>
      </w:pPr>
    </w:lvl>
    <w:lvl w:ilvl="8" w:tplc="040C001B" w:tentative="1">
      <w:start w:val="1"/>
      <w:numFmt w:val="lowerRoman"/>
      <w:lvlText w:val="%9."/>
      <w:lvlJc w:val="right"/>
      <w:pPr>
        <w:ind w:left="6062" w:hanging="180"/>
      </w:pPr>
    </w:lvl>
  </w:abstractNum>
  <w:abstractNum w:abstractNumId="2">
    <w:nsid w:val="03E4775A"/>
    <w:multiLevelType w:val="hybridMultilevel"/>
    <w:tmpl w:val="299A77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6C16A2"/>
    <w:multiLevelType w:val="hybridMultilevel"/>
    <w:tmpl w:val="FC9EF4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BE2C1A"/>
    <w:multiLevelType w:val="hybridMultilevel"/>
    <w:tmpl w:val="3EA26112"/>
    <w:lvl w:ilvl="0" w:tplc="49F48D5C">
      <w:start w:val="1"/>
      <w:numFmt w:val="bullet"/>
      <w:lvlText w:val=""/>
      <w:lvlJc w:val="left"/>
      <w:pPr>
        <w:ind w:left="101"/>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1" w:tplc="823496B8">
      <w:start w:val="1"/>
      <w:numFmt w:val="bullet"/>
      <w:lvlText w:val="o"/>
      <w:lvlJc w:val="left"/>
      <w:pPr>
        <w:ind w:left="124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2" w:tplc="7BB09C84">
      <w:start w:val="1"/>
      <w:numFmt w:val="bullet"/>
      <w:lvlText w:val="▪"/>
      <w:lvlJc w:val="left"/>
      <w:pPr>
        <w:ind w:left="196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3" w:tplc="0628AB3C">
      <w:start w:val="1"/>
      <w:numFmt w:val="bullet"/>
      <w:lvlText w:val="•"/>
      <w:lvlJc w:val="left"/>
      <w:pPr>
        <w:ind w:left="268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4" w:tplc="8A321520">
      <w:start w:val="1"/>
      <w:numFmt w:val="bullet"/>
      <w:lvlText w:val="o"/>
      <w:lvlJc w:val="left"/>
      <w:pPr>
        <w:ind w:left="340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5" w:tplc="EB20B718">
      <w:start w:val="1"/>
      <w:numFmt w:val="bullet"/>
      <w:lvlText w:val="▪"/>
      <w:lvlJc w:val="left"/>
      <w:pPr>
        <w:ind w:left="412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6" w:tplc="9640AC70">
      <w:start w:val="1"/>
      <w:numFmt w:val="bullet"/>
      <w:lvlText w:val="•"/>
      <w:lvlJc w:val="left"/>
      <w:pPr>
        <w:ind w:left="484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7" w:tplc="B59A425C">
      <w:start w:val="1"/>
      <w:numFmt w:val="bullet"/>
      <w:lvlText w:val="o"/>
      <w:lvlJc w:val="left"/>
      <w:pPr>
        <w:ind w:left="556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8" w:tplc="25B28942">
      <w:start w:val="1"/>
      <w:numFmt w:val="bullet"/>
      <w:lvlText w:val="▪"/>
      <w:lvlJc w:val="left"/>
      <w:pPr>
        <w:ind w:left="628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abstractNum>
  <w:abstractNum w:abstractNumId="5">
    <w:nsid w:val="10B471B1"/>
    <w:multiLevelType w:val="hybridMultilevel"/>
    <w:tmpl w:val="BDFCF6E6"/>
    <w:lvl w:ilvl="0" w:tplc="7EA4D428">
      <w:start w:val="1"/>
      <w:numFmt w:val="bullet"/>
      <w:lvlText w:val=""/>
      <w:lvlJc w:val="left"/>
      <w:pPr>
        <w:ind w:left="226"/>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1" w:tplc="AB9E5CD0">
      <w:start w:val="1"/>
      <w:numFmt w:val="bullet"/>
      <w:lvlText w:val="o"/>
      <w:lvlJc w:val="left"/>
      <w:pPr>
        <w:ind w:left="112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2" w:tplc="F490E018">
      <w:start w:val="1"/>
      <w:numFmt w:val="bullet"/>
      <w:lvlText w:val="▪"/>
      <w:lvlJc w:val="left"/>
      <w:pPr>
        <w:ind w:left="184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3" w:tplc="8ADEC998">
      <w:start w:val="1"/>
      <w:numFmt w:val="bullet"/>
      <w:lvlText w:val="•"/>
      <w:lvlJc w:val="left"/>
      <w:pPr>
        <w:ind w:left="256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4" w:tplc="6FD495F0">
      <w:start w:val="1"/>
      <w:numFmt w:val="bullet"/>
      <w:lvlText w:val="o"/>
      <w:lvlJc w:val="left"/>
      <w:pPr>
        <w:ind w:left="328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5" w:tplc="B588A290">
      <w:start w:val="1"/>
      <w:numFmt w:val="bullet"/>
      <w:lvlText w:val="▪"/>
      <w:lvlJc w:val="left"/>
      <w:pPr>
        <w:ind w:left="400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6" w:tplc="07AC94A8">
      <w:start w:val="1"/>
      <w:numFmt w:val="bullet"/>
      <w:lvlText w:val="•"/>
      <w:lvlJc w:val="left"/>
      <w:pPr>
        <w:ind w:left="472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7" w:tplc="5AC835F8">
      <w:start w:val="1"/>
      <w:numFmt w:val="bullet"/>
      <w:lvlText w:val="o"/>
      <w:lvlJc w:val="left"/>
      <w:pPr>
        <w:ind w:left="544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8" w:tplc="EF204256">
      <w:start w:val="1"/>
      <w:numFmt w:val="bullet"/>
      <w:lvlText w:val="▪"/>
      <w:lvlJc w:val="left"/>
      <w:pPr>
        <w:ind w:left="616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abstractNum>
  <w:abstractNum w:abstractNumId="6">
    <w:nsid w:val="115E0778"/>
    <w:multiLevelType w:val="hybridMultilevel"/>
    <w:tmpl w:val="74207256"/>
    <w:lvl w:ilvl="0" w:tplc="F204240C">
      <w:start w:val="1"/>
      <w:numFmt w:val="bullet"/>
      <w:lvlText w:val=""/>
      <w:lvlJc w:val="left"/>
      <w:pPr>
        <w:ind w:left="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AFE9A5A">
      <w:start w:val="1"/>
      <w:numFmt w:val="bullet"/>
      <w:lvlText w:val="o"/>
      <w:lvlJc w:val="left"/>
      <w:pPr>
        <w:ind w:left="1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F810EA">
      <w:start w:val="1"/>
      <w:numFmt w:val="bullet"/>
      <w:lvlText w:val="▪"/>
      <w:lvlJc w:val="left"/>
      <w:pPr>
        <w:ind w:left="18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18B19C">
      <w:start w:val="1"/>
      <w:numFmt w:val="bullet"/>
      <w:lvlText w:val="•"/>
      <w:lvlJc w:val="left"/>
      <w:pPr>
        <w:ind w:left="2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B16E894">
      <w:start w:val="1"/>
      <w:numFmt w:val="bullet"/>
      <w:lvlText w:val="o"/>
      <w:lvlJc w:val="left"/>
      <w:pPr>
        <w:ind w:left="3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82A7B2">
      <w:start w:val="1"/>
      <w:numFmt w:val="bullet"/>
      <w:lvlText w:val="▪"/>
      <w:lvlJc w:val="left"/>
      <w:pPr>
        <w:ind w:left="4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9AE8D28">
      <w:start w:val="1"/>
      <w:numFmt w:val="bullet"/>
      <w:lvlText w:val="•"/>
      <w:lvlJc w:val="left"/>
      <w:pPr>
        <w:ind w:left="4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7003968">
      <w:start w:val="1"/>
      <w:numFmt w:val="bullet"/>
      <w:lvlText w:val="o"/>
      <w:lvlJc w:val="left"/>
      <w:pPr>
        <w:ind w:left="5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02B014">
      <w:start w:val="1"/>
      <w:numFmt w:val="bullet"/>
      <w:lvlText w:val="▪"/>
      <w:lvlJc w:val="left"/>
      <w:pPr>
        <w:ind w:left="6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145F3021"/>
    <w:multiLevelType w:val="hybridMultilevel"/>
    <w:tmpl w:val="49E89872"/>
    <w:lvl w:ilvl="0" w:tplc="C31A3106">
      <w:start w:val="1"/>
      <w:numFmt w:val="bullet"/>
      <w:lvlText w:val=""/>
      <w:lvlJc w:val="left"/>
      <w:pPr>
        <w:ind w:left="2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40B330">
      <w:start w:val="1"/>
      <w:numFmt w:val="bullet"/>
      <w:lvlText w:val="o"/>
      <w:lvlJc w:val="left"/>
      <w:pPr>
        <w:ind w:left="1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A4D734">
      <w:start w:val="1"/>
      <w:numFmt w:val="bullet"/>
      <w:lvlText w:val="▪"/>
      <w:lvlJc w:val="left"/>
      <w:pPr>
        <w:ind w:left="18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A22FCFA">
      <w:start w:val="1"/>
      <w:numFmt w:val="bullet"/>
      <w:lvlText w:val="•"/>
      <w:lvlJc w:val="left"/>
      <w:pPr>
        <w:ind w:left="2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BBE4542">
      <w:start w:val="1"/>
      <w:numFmt w:val="bullet"/>
      <w:lvlText w:val="o"/>
      <w:lvlJc w:val="left"/>
      <w:pPr>
        <w:ind w:left="3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9824E4">
      <w:start w:val="1"/>
      <w:numFmt w:val="bullet"/>
      <w:lvlText w:val="▪"/>
      <w:lvlJc w:val="left"/>
      <w:pPr>
        <w:ind w:left="4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5ECCA70">
      <w:start w:val="1"/>
      <w:numFmt w:val="bullet"/>
      <w:lvlText w:val="•"/>
      <w:lvlJc w:val="left"/>
      <w:pPr>
        <w:ind w:left="4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9E4824A">
      <w:start w:val="1"/>
      <w:numFmt w:val="bullet"/>
      <w:lvlText w:val="o"/>
      <w:lvlJc w:val="left"/>
      <w:pPr>
        <w:ind w:left="5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61AC3F6">
      <w:start w:val="1"/>
      <w:numFmt w:val="bullet"/>
      <w:lvlText w:val="▪"/>
      <w:lvlJc w:val="left"/>
      <w:pPr>
        <w:ind w:left="6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1620741E"/>
    <w:multiLevelType w:val="hybridMultilevel"/>
    <w:tmpl w:val="F1D87F8C"/>
    <w:lvl w:ilvl="0" w:tplc="BF3013AC">
      <w:start w:val="1"/>
      <w:numFmt w:val="bullet"/>
      <w:lvlText w:val=""/>
      <w:lvlJc w:val="left"/>
      <w:pPr>
        <w:ind w:left="225"/>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1" w:tplc="2B14149C">
      <w:start w:val="1"/>
      <w:numFmt w:val="bullet"/>
      <w:lvlText w:val="o"/>
      <w:lvlJc w:val="left"/>
      <w:pPr>
        <w:ind w:left="112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2" w:tplc="079E8AD8">
      <w:start w:val="1"/>
      <w:numFmt w:val="bullet"/>
      <w:lvlText w:val="▪"/>
      <w:lvlJc w:val="left"/>
      <w:pPr>
        <w:ind w:left="184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3" w:tplc="2A927CFE">
      <w:start w:val="1"/>
      <w:numFmt w:val="bullet"/>
      <w:lvlText w:val="•"/>
      <w:lvlJc w:val="left"/>
      <w:pPr>
        <w:ind w:left="256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4" w:tplc="8A36B3EE">
      <w:start w:val="1"/>
      <w:numFmt w:val="bullet"/>
      <w:lvlText w:val="o"/>
      <w:lvlJc w:val="left"/>
      <w:pPr>
        <w:ind w:left="328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5" w:tplc="655CFCAE">
      <w:start w:val="1"/>
      <w:numFmt w:val="bullet"/>
      <w:lvlText w:val="▪"/>
      <w:lvlJc w:val="left"/>
      <w:pPr>
        <w:ind w:left="400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6" w:tplc="68D6562E">
      <w:start w:val="1"/>
      <w:numFmt w:val="bullet"/>
      <w:lvlText w:val="•"/>
      <w:lvlJc w:val="left"/>
      <w:pPr>
        <w:ind w:left="472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7" w:tplc="970C4342">
      <w:start w:val="1"/>
      <w:numFmt w:val="bullet"/>
      <w:lvlText w:val="o"/>
      <w:lvlJc w:val="left"/>
      <w:pPr>
        <w:ind w:left="544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8" w:tplc="B7968FEA">
      <w:start w:val="1"/>
      <w:numFmt w:val="bullet"/>
      <w:lvlText w:val="▪"/>
      <w:lvlJc w:val="left"/>
      <w:pPr>
        <w:ind w:left="616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abstractNum>
  <w:abstractNum w:abstractNumId="9">
    <w:nsid w:val="1D917750"/>
    <w:multiLevelType w:val="hybridMultilevel"/>
    <w:tmpl w:val="89EA5D18"/>
    <w:lvl w:ilvl="0" w:tplc="D2409E0E">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E2E1280"/>
    <w:multiLevelType w:val="hybridMultilevel"/>
    <w:tmpl w:val="85EE88F0"/>
    <w:lvl w:ilvl="0" w:tplc="CFFEC6E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59D203F"/>
    <w:multiLevelType w:val="hybridMultilevel"/>
    <w:tmpl w:val="7E227D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BC2336"/>
    <w:multiLevelType w:val="hybridMultilevel"/>
    <w:tmpl w:val="F54287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9875FB4"/>
    <w:multiLevelType w:val="hybridMultilevel"/>
    <w:tmpl w:val="E58E2D2A"/>
    <w:lvl w:ilvl="0" w:tplc="B0845A92">
      <w:numFmt w:val="bullet"/>
      <w:lvlText w:val="-"/>
      <w:lvlJc w:val="left"/>
      <w:pPr>
        <w:ind w:left="720" w:hanging="360"/>
      </w:pPr>
      <w:rPr>
        <w:rFonts w:ascii="TraditionalArabic" w:eastAsiaTheme="minorHAnsi" w:hAnsiTheme="minorHAnsi" w:cs="Traditional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A054018"/>
    <w:multiLevelType w:val="hybridMultilevel"/>
    <w:tmpl w:val="4816F11C"/>
    <w:lvl w:ilvl="0" w:tplc="D7D0E426">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A578BA"/>
    <w:multiLevelType w:val="hybridMultilevel"/>
    <w:tmpl w:val="B3D0B2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0696A2C"/>
    <w:multiLevelType w:val="hybridMultilevel"/>
    <w:tmpl w:val="88825EC4"/>
    <w:lvl w:ilvl="0" w:tplc="E1AE6950">
      <w:start w:val="1"/>
      <w:numFmt w:val="decimal"/>
      <w:lvlText w:val="%1-"/>
      <w:lvlJc w:val="left"/>
      <w:pPr>
        <w:ind w:left="720" w:hanging="360"/>
      </w:pPr>
      <w:rPr>
        <w:rFonts w:hint="default"/>
        <w:b w:val="0"/>
        <w:bCs/>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2C905DF"/>
    <w:multiLevelType w:val="hybridMultilevel"/>
    <w:tmpl w:val="3E5E00EC"/>
    <w:lvl w:ilvl="0" w:tplc="C08C4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2E24A1B"/>
    <w:multiLevelType w:val="hybridMultilevel"/>
    <w:tmpl w:val="49408166"/>
    <w:lvl w:ilvl="0" w:tplc="B6A8E1A6">
      <w:start w:val="1"/>
      <w:numFmt w:val="bullet"/>
      <w:lvlText w:val=""/>
      <w:lvlJc w:val="left"/>
      <w:pPr>
        <w:ind w:left="224"/>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1" w:tplc="34367400">
      <w:start w:val="1"/>
      <w:numFmt w:val="bullet"/>
      <w:lvlText w:val="o"/>
      <w:lvlJc w:val="left"/>
      <w:pPr>
        <w:ind w:left="112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2" w:tplc="988EF7F0">
      <w:start w:val="1"/>
      <w:numFmt w:val="bullet"/>
      <w:lvlText w:val="▪"/>
      <w:lvlJc w:val="left"/>
      <w:pPr>
        <w:ind w:left="184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3" w:tplc="3FD08DD2">
      <w:start w:val="1"/>
      <w:numFmt w:val="bullet"/>
      <w:lvlText w:val="•"/>
      <w:lvlJc w:val="left"/>
      <w:pPr>
        <w:ind w:left="256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4" w:tplc="3560314E">
      <w:start w:val="1"/>
      <w:numFmt w:val="bullet"/>
      <w:lvlText w:val="o"/>
      <w:lvlJc w:val="left"/>
      <w:pPr>
        <w:ind w:left="328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5" w:tplc="F790DDFC">
      <w:start w:val="1"/>
      <w:numFmt w:val="bullet"/>
      <w:lvlText w:val="▪"/>
      <w:lvlJc w:val="left"/>
      <w:pPr>
        <w:ind w:left="400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6" w:tplc="CDFA68A8">
      <w:start w:val="1"/>
      <w:numFmt w:val="bullet"/>
      <w:lvlText w:val="•"/>
      <w:lvlJc w:val="left"/>
      <w:pPr>
        <w:ind w:left="472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7" w:tplc="88105606">
      <w:start w:val="1"/>
      <w:numFmt w:val="bullet"/>
      <w:lvlText w:val="o"/>
      <w:lvlJc w:val="left"/>
      <w:pPr>
        <w:ind w:left="544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8" w:tplc="8E2CAFA0">
      <w:start w:val="1"/>
      <w:numFmt w:val="bullet"/>
      <w:lvlText w:val="▪"/>
      <w:lvlJc w:val="left"/>
      <w:pPr>
        <w:ind w:left="616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abstractNum>
  <w:abstractNum w:abstractNumId="19">
    <w:nsid w:val="34F442EA"/>
    <w:multiLevelType w:val="singleLevel"/>
    <w:tmpl w:val="78D4E03E"/>
    <w:lvl w:ilvl="0">
      <w:start w:val="1"/>
      <w:numFmt w:val="decimal"/>
      <w:lvlText w:val="%1."/>
      <w:lvlJc w:val="left"/>
      <w:pPr>
        <w:tabs>
          <w:tab w:val="num" w:pos="360"/>
        </w:tabs>
        <w:ind w:left="360" w:hanging="360"/>
      </w:pPr>
      <w:rPr>
        <w:rFonts w:hint="default"/>
      </w:rPr>
    </w:lvl>
  </w:abstractNum>
  <w:abstractNum w:abstractNumId="20">
    <w:nsid w:val="373F2667"/>
    <w:multiLevelType w:val="hybridMultilevel"/>
    <w:tmpl w:val="00BED956"/>
    <w:lvl w:ilvl="0" w:tplc="578637CC">
      <w:start w:val="1"/>
      <w:numFmt w:val="bullet"/>
      <w:lvlText w:val=""/>
      <w:lvlJc w:val="left"/>
      <w:pPr>
        <w:ind w:left="35"/>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1" w:tplc="D6565882">
      <w:start w:val="1"/>
      <w:numFmt w:val="bullet"/>
      <w:lvlText w:val="o"/>
      <w:lvlJc w:val="left"/>
      <w:pPr>
        <w:ind w:left="124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2" w:tplc="FD60FC16">
      <w:start w:val="1"/>
      <w:numFmt w:val="bullet"/>
      <w:lvlText w:val="▪"/>
      <w:lvlJc w:val="left"/>
      <w:pPr>
        <w:ind w:left="196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3" w:tplc="9CA60D24">
      <w:start w:val="1"/>
      <w:numFmt w:val="bullet"/>
      <w:lvlText w:val="•"/>
      <w:lvlJc w:val="left"/>
      <w:pPr>
        <w:ind w:left="268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4" w:tplc="89865FB0">
      <w:start w:val="1"/>
      <w:numFmt w:val="bullet"/>
      <w:lvlText w:val="o"/>
      <w:lvlJc w:val="left"/>
      <w:pPr>
        <w:ind w:left="340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5" w:tplc="59CEB0F4">
      <w:start w:val="1"/>
      <w:numFmt w:val="bullet"/>
      <w:lvlText w:val="▪"/>
      <w:lvlJc w:val="left"/>
      <w:pPr>
        <w:ind w:left="412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6" w:tplc="214E29E0">
      <w:start w:val="1"/>
      <w:numFmt w:val="bullet"/>
      <w:lvlText w:val="•"/>
      <w:lvlJc w:val="left"/>
      <w:pPr>
        <w:ind w:left="484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7" w:tplc="FF1A52A2">
      <w:start w:val="1"/>
      <w:numFmt w:val="bullet"/>
      <w:lvlText w:val="o"/>
      <w:lvlJc w:val="left"/>
      <w:pPr>
        <w:ind w:left="556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8" w:tplc="6F9E7FEC">
      <w:start w:val="1"/>
      <w:numFmt w:val="bullet"/>
      <w:lvlText w:val="▪"/>
      <w:lvlJc w:val="left"/>
      <w:pPr>
        <w:ind w:left="628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abstractNum>
  <w:abstractNum w:abstractNumId="21">
    <w:nsid w:val="3757531A"/>
    <w:multiLevelType w:val="hybridMultilevel"/>
    <w:tmpl w:val="973659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D1B032F"/>
    <w:multiLevelType w:val="hybridMultilevel"/>
    <w:tmpl w:val="F7E22F90"/>
    <w:lvl w:ilvl="0" w:tplc="2B105ED8">
      <w:start w:val="1"/>
      <w:numFmt w:val="arabicAlpha"/>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23">
    <w:nsid w:val="3E8D760D"/>
    <w:multiLevelType w:val="hybridMultilevel"/>
    <w:tmpl w:val="3752BF32"/>
    <w:lvl w:ilvl="0" w:tplc="7542F118">
      <w:start w:val="1"/>
      <w:numFmt w:val="bullet"/>
      <w:lvlText w:val=""/>
      <w:lvlJc w:val="left"/>
      <w:pPr>
        <w:ind w:left="225"/>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1" w:tplc="E9FCE802">
      <w:start w:val="1"/>
      <w:numFmt w:val="bullet"/>
      <w:lvlText w:val="o"/>
      <w:lvlJc w:val="left"/>
      <w:pPr>
        <w:ind w:left="112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2" w:tplc="364A18FE">
      <w:start w:val="1"/>
      <w:numFmt w:val="bullet"/>
      <w:lvlText w:val="▪"/>
      <w:lvlJc w:val="left"/>
      <w:pPr>
        <w:ind w:left="184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3" w:tplc="25B29458">
      <w:start w:val="1"/>
      <w:numFmt w:val="bullet"/>
      <w:lvlText w:val="•"/>
      <w:lvlJc w:val="left"/>
      <w:pPr>
        <w:ind w:left="256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4" w:tplc="91AE65EA">
      <w:start w:val="1"/>
      <w:numFmt w:val="bullet"/>
      <w:lvlText w:val="o"/>
      <w:lvlJc w:val="left"/>
      <w:pPr>
        <w:ind w:left="328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5" w:tplc="3796C5D0">
      <w:start w:val="1"/>
      <w:numFmt w:val="bullet"/>
      <w:lvlText w:val="▪"/>
      <w:lvlJc w:val="left"/>
      <w:pPr>
        <w:ind w:left="400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6" w:tplc="3A7AA7FA">
      <w:start w:val="1"/>
      <w:numFmt w:val="bullet"/>
      <w:lvlText w:val="•"/>
      <w:lvlJc w:val="left"/>
      <w:pPr>
        <w:ind w:left="472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7" w:tplc="ACFE27E2">
      <w:start w:val="1"/>
      <w:numFmt w:val="bullet"/>
      <w:lvlText w:val="o"/>
      <w:lvlJc w:val="left"/>
      <w:pPr>
        <w:ind w:left="544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8" w:tplc="92ECF3EE">
      <w:start w:val="1"/>
      <w:numFmt w:val="bullet"/>
      <w:lvlText w:val="▪"/>
      <w:lvlJc w:val="left"/>
      <w:pPr>
        <w:ind w:left="616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abstractNum>
  <w:abstractNum w:abstractNumId="24">
    <w:nsid w:val="41533F67"/>
    <w:multiLevelType w:val="hybridMultilevel"/>
    <w:tmpl w:val="26308102"/>
    <w:lvl w:ilvl="0" w:tplc="D324ADE2">
      <w:start w:val="1"/>
      <w:numFmt w:val="bullet"/>
      <w:lvlText w:val=""/>
      <w:lvlJc w:val="left"/>
      <w:pPr>
        <w:ind w:left="18"/>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1" w:tplc="69CC12B2">
      <w:start w:val="1"/>
      <w:numFmt w:val="bullet"/>
      <w:lvlText w:val="o"/>
      <w:lvlJc w:val="left"/>
      <w:pPr>
        <w:ind w:left="141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2" w:tplc="90EA0832">
      <w:start w:val="1"/>
      <w:numFmt w:val="bullet"/>
      <w:lvlText w:val="▪"/>
      <w:lvlJc w:val="left"/>
      <w:pPr>
        <w:ind w:left="213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3" w:tplc="C3A8BC1E">
      <w:start w:val="1"/>
      <w:numFmt w:val="bullet"/>
      <w:lvlText w:val="•"/>
      <w:lvlJc w:val="left"/>
      <w:pPr>
        <w:ind w:left="285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4" w:tplc="7B62F490">
      <w:start w:val="1"/>
      <w:numFmt w:val="bullet"/>
      <w:lvlText w:val="o"/>
      <w:lvlJc w:val="left"/>
      <w:pPr>
        <w:ind w:left="357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5" w:tplc="FD764F08">
      <w:start w:val="1"/>
      <w:numFmt w:val="bullet"/>
      <w:lvlText w:val="▪"/>
      <w:lvlJc w:val="left"/>
      <w:pPr>
        <w:ind w:left="429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6" w:tplc="4AD2E61C">
      <w:start w:val="1"/>
      <w:numFmt w:val="bullet"/>
      <w:lvlText w:val="•"/>
      <w:lvlJc w:val="left"/>
      <w:pPr>
        <w:ind w:left="501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7" w:tplc="4492E670">
      <w:start w:val="1"/>
      <w:numFmt w:val="bullet"/>
      <w:lvlText w:val="o"/>
      <w:lvlJc w:val="left"/>
      <w:pPr>
        <w:ind w:left="573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lvl w:ilvl="8" w:tplc="F25A0C12">
      <w:start w:val="1"/>
      <w:numFmt w:val="bullet"/>
      <w:lvlText w:val="▪"/>
      <w:lvlJc w:val="left"/>
      <w:pPr>
        <w:ind w:left="6453"/>
      </w:pPr>
      <w:rPr>
        <w:rFonts w:ascii="Wingdings" w:eastAsia="Wingdings" w:hAnsi="Wingdings" w:cs="Wingdings"/>
        <w:b w:val="0"/>
        <w:i w:val="0"/>
        <w:strike w:val="0"/>
        <w:dstrike w:val="0"/>
        <w:color w:val="000000"/>
        <w:sz w:val="43"/>
        <w:szCs w:val="43"/>
        <w:u w:val="none" w:color="000000"/>
        <w:bdr w:val="none" w:sz="0" w:space="0" w:color="auto"/>
        <w:shd w:val="clear" w:color="auto" w:fill="auto"/>
        <w:vertAlign w:val="subscript"/>
      </w:rPr>
    </w:lvl>
  </w:abstractNum>
  <w:abstractNum w:abstractNumId="25">
    <w:nsid w:val="43F6752D"/>
    <w:multiLevelType w:val="hybridMultilevel"/>
    <w:tmpl w:val="39C0FF92"/>
    <w:lvl w:ilvl="0" w:tplc="485EB06E">
      <w:start w:val="1"/>
      <w:numFmt w:val="bullet"/>
      <w:lvlText w:val=""/>
      <w:lvlJc w:val="left"/>
      <w:pPr>
        <w:ind w:left="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FDEDF90">
      <w:start w:val="1"/>
      <w:numFmt w:val="bullet"/>
      <w:lvlText w:val="o"/>
      <w:lvlJc w:val="left"/>
      <w:pPr>
        <w:ind w:left="1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8C6D76">
      <w:start w:val="1"/>
      <w:numFmt w:val="bullet"/>
      <w:lvlText w:val="▪"/>
      <w:lvlJc w:val="left"/>
      <w:pPr>
        <w:ind w:left="18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156065A">
      <w:start w:val="1"/>
      <w:numFmt w:val="bullet"/>
      <w:lvlText w:val="•"/>
      <w:lvlJc w:val="left"/>
      <w:pPr>
        <w:ind w:left="2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B21CA8">
      <w:start w:val="1"/>
      <w:numFmt w:val="bullet"/>
      <w:lvlText w:val="o"/>
      <w:lvlJc w:val="left"/>
      <w:pPr>
        <w:ind w:left="3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DF2F454">
      <w:start w:val="1"/>
      <w:numFmt w:val="bullet"/>
      <w:lvlText w:val="▪"/>
      <w:lvlJc w:val="left"/>
      <w:pPr>
        <w:ind w:left="4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2E28EC">
      <w:start w:val="1"/>
      <w:numFmt w:val="bullet"/>
      <w:lvlText w:val="•"/>
      <w:lvlJc w:val="left"/>
      <w:pPr>
        <w:ind w:left="4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CEA066">
      <w:start w:val="1"/>
      <w:numFmt w:val="bullet"/>
      <w:lvlText w:val="o"/>
      <w:lvlJc w:val="left"/>
      <w:pPr>
        <w:ind w:left="5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5EEDDE">
      <w:start w:val="1"/>
      <w:numFmt w:val="bullet"/>
      <w:lvlText w:val="▪"/>
      <w:lvlJc w:val="left"/>
      <w:pPr>
        <w:ind w:left="6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nsid w:val="49B44302"/>
    <w:multiLevelType w:val="multilevel"/>
    <w:tmpl w:val="F12E337A"/>
    <w:lvl w:ilvl="0">
      <w:start w:val="1"/>
      <w:numFmt w:val="decimal"/>
      <w:lvlText w:val="%1"/>
      <w:lvlJc w:val="left"/>
      <w:pPr>
        <w:ind w:left="420" w:hanging="420"/>
      </w:pPr>
      <w:rPr>
        <w:rFonts w:hint="default"/>
      </w:rPr>
    </w:lvl>
    <w:lvl w:ilvl="1">
      <w:start w:val="1"/>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7">
    <w:nsid w:val="51532827"/>
    <w:multiLevelType w:val="hybridMultilevel"/>
    <w:tmpl w:val="27B804F6"/>
    <w:lvl w:ilvl="0" w:tplc="6A2E0340">
      <w:start w:val="1"/>
      <w:numFmt w:val="decimal"/>
      <w:lvlText w:val="%1-"/>
      <w:lvlJc w:val="left"/>
      <w:pPr>
        <w:ind w:left="600" w:hanging="360"/>
      </w:pPr>
      <w:rPr>
        <w:rFonts w:hint="default"/>
        <w:sz w:val="32"/>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28">
    <w:nsid w:val="521B25B9"/>
    <w:multiLevelType w:val="hybridMultilevel"/>
    <w:tmpl w:val="B41AE058"/>
    <w:lvl w:ilvl="0" w:tplc="F92EDE46">
      <w:start w:val="1"/>
      <w:numFmt w:val="bullet"/>
      <w:lvlText w:val=""/>
      <w:lvlJc w:val="left"/>
      <w:pPr>
        <w:ind w:left="1440" w:hanging="720"/>
      </w:pPr>
      <w:rPr>
        <w:rFonts w:ascii="Wingdings" w:hAnsi="Wingdings" w:hint="default"/>
        <w:lang w:bidi="ar-SA"/>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2AB326D"/>
    <w:multiLevelType w:val="hybridMultilevel"/>
    <w:tmpl w:val="88825EC4"/>
    <w:lvl w:ilvl="0" w:tplc="E1AE6950">
      <w:start w:val="1"/>
      <w:numFmt w:val="decimal"/>
      <w:lvlText w:val="%1-"/>
      <w:lvlJc w:val="left"/>
      <w:pPr>
        <w:ind w:left="720" w:hanging="360"/>
      </w:pPr>
      <w:rPr>
        <w:rFonts w:hint="default"/>
        <w:b w:val="0"/>
        <w:bCs/>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54467F8"/>
    <w:multiLevelType w:val="multilevel"/>
    <w:tmpl w:val="BFFE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421FD3"/>
    <w:multiLevelType w:val="hybridMultilevel"/>
    <w:tmpl w:val="2F7E58FC"/>
    <w:lvl w:ilvl="0" w:tplc="225CA1D6">
      <w:start w:val="1"/>
      <w:numFmt w:val="bullet"/>
      <w:lvlText w:val=""/>
      <w:lvlJc w:val="left"/>
      <w:pPr>
        <w:ind w:left="224"/>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1" w:tplc="2710F43A">
      <w:start w:val="1"/>
      <w:numFmt w:val="bullet"/>
      <w:lvlText w:val="o"/>
      <w:lvlJc w:val="left"/>
      <w:pPr>
        <w:ind w:left="112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2" w:tplc="D84C534E">
      <w:start w:val="1"/>
      <w:numFmt w:val="bullet"/>
      <w:lvlText w:val="▪"/>
      <w:lvlJc w:val="left"/>
      <w:pPr>
        <w:ind w:left="184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3" w:tplc="32C2B13E">
      <w:start w:val="1"/>
      <w:numFmt w:val="bullet"/>
      <w:lvlText w:val="•"/>
      <w:lvlJc w:val="left"/>
      <w:pPr>
        <w:ind w:left="256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4" w:tplc="23D06C52">
      <w:start w:val="1"/>
      <w:numFmt w:val="bullet"/>
      <w:lvlText w:val="o"/>
      <w:lvlJc w:val="left"/>
      <w:pPr>
        <w:ind w:left="328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5" w:tplc="1FAA2F1E">
      <w:start w:val="1"/>
      <w:numFmt w:val="bullet"/>
      <w:lvlText w:val="▪"/>
      <w:lvlJc w:val="left"/>
      <w:pPr>
        <w:ind w:left="400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6" w:tplc="1A2C5624">
      <w:start w:val="1"/>
      <w:numFmt w:val="bullet"/>
      <w:lvlText w:val="•"/>
      <w:lvlJc w:val="left"/>
      <w:pPr>
        <w:ind w:left="472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7" w:tplc="F3DE2D5C">
      <w:start w:val="1"/>
      <w:numFmt w:val="bullet"/>
      <w:lvlText w:val="o"/>
      <w:lvlJc w:val="left"/>
      <w:pPr>
        <w:ind w:left="544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lvl w:ilvl="8" w:tplc="6742D56E">
      <w:start w:val="1"/>
      <w:numFmt w:val="bullet"/>
      <w:lvlText w:val="▪"/>
      <w:lvlJc w:val="left"/>
      <w:pPr>
        <w:ind w:left="6169"/>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bscript"/>
      </w:rPr>
    </w:lvl>
  </w:abstractNum>
  <w:abstractNum w:abstractNumId="32">
    <w:nsid w:val="5A2E6F0A"/>
    <w:multiLevelType w:val="hybridMultilevel"/>
    <w:tmpl w:val="504285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ADC62B6"/>
    <w:multiLevelType w:val="singleLevel"/>
    <w:tmpl w:val="510A580E"/>
    <w:lvl w:ilvl="0">
      <w:start w:val="1"/>
      <w:numFmt w:val="decimal"/>
      <w:lvlText w:val="%1-"/>
      <w:lvlJc w:val="left"/>
      <w:pPr>
        <w:tabs>
          <w:tab w:val="num" w:pos="510"/>
        </w:tabs>
        <w:ind w:left="510" w:hanging="360"/>
      </w:pPr>
      <w:rPr>
        <w:rFonts w:hint="default"/>
      </w:rPr>
    </w:lvl>
  </w:abstractNum>
  <w:abstractNum w:abstractNumId="34">
    <w:nsid w:val="5B7568FD"/>
    <w:multiLevelType w:val="hybridMultilevel"/>
    <w:tmpl w:val="2034EB94"/>
    <w:lvl w:ilvl="0" w:tplc="437E8710">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D957655"/>
    <w:multiLevelType w:val="hybridMultilevel"/>
    <w:tmpl w:val="D4C2B194"/>
    <w:lvl w:ilvl="0" w:tplc="437E8710">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1803A49"/>
    <w:multiLevelType w:val="hybridMultilevel"/>
    <w:tmpl w:val="40741930"/>
    <w:lvl w:ilvl="0" w:tplc="C750C766">
      <w:start w:val="1"/>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7DF1BC9"/>
    <w:multiLevelType w:val="hybridMultilevel"/>
    <w:tmpl w:val="C0C840D4"/>
    <w:lvl w:ilvl="0" w:tplc="BE36C8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AA45B35"/>
    <w:multiLevelType w:val="hybridMultilevel"/>
    <w:tmpl w:val="B22E104E"/>
    <w:lvl w:ilvl="0" w:tplc="00FAF172">
      <w:start w:val="1"/>
      <w:numFmt w:val="bullet"/>
      <w:lvlText w:val=""/>
      <w:lvlJc w:val="left"/>
      <w:pPr>
        <w:ind w:left="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67EF2C4">
      <w:start w:val="1"/>
      <w:numFmt w:val="bullet"/>
      <w:lvlText w:val="o"/>
      <w:lvlJc w:val="left"/>
      <w:pPr>
        <w:ind w:left="1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2407604">
      <w:start w:val="1"/>
      <w:numFmt w:val="bullet"/>
      <w:lvlText w:val="▪"/>
      <w:lvlJc w:val="left"/>
      <w:pPr>
        <w:ind w:left="18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B20E2D6">
      <w:start w:val="1"/>
      <w:numFmt w:val="bullet"/>
      <w:lvlText w:val="•"/>
      <w:lvlJc w:val="left"/>
      <w:pPr>
        <w:ind w:left="2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7764D1E">
      <w:start w:val="1"/>
      <w:numFmt w:val="bullet"/>
      <w:lvlText w:val="o"/>
      <w:lvlJc w:val="left"/>
      <w:pPr>
        <w:ind w:left="3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D88C5E">
      <w:start w:val="1"/>
      <w:numFmt w:val="bullet"/>
      <w:lvlText w:val="▪"/>
      <w:lvlJc w:val="left"/>
      <w:pPr>
        <w:ind w:left="4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EFCD2C4">
      <w:start w:val="1"/>
      <w:numFmt w:val="bullet"/>
      <w:lvlText w:val="•"/>
      <w:lvlJc w:val="left"/>
      <w:pPr>
        <w:ind w:left="4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69887F4">
      <w:start w:val="1"/>
      <w:numFmt w:val="bullet"/>
      <w:lvlText w:val="o"/>
      <w:lvlJc w:val="left"/>
      <w:pPr>
        <w:ind w:left="5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209FAC">
      <w:start w:val="1"/>
      <w:numFmt w:val="bullet"/>
      <w:lvlText w:val="▪"/>
      <w:lvlJc w:val="left"/>
      <w:pPr>
        <w:ind w:left="6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nsid w:val="6CA94C92"/>
    <w:multiLevelType w:val="hybridMultilevel"/>
    <w:tmpl w:val="661238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0FF27E9"/>
    <w:multiLevelType w:val="hybridMultilevel"/>
    <w:tmpl w:val="AB822A0C"/>
    <w:lvl w:ilvl="0" w:tplc="63F2B040">
      <w:start w:val="1"/>
      <w:numFmt w:val="decimal"/>
      <w:lvlText w:val="%1."/>
      <w:lvlJc w:val="left"/>
      <w:pPr>
        <w:ind w:left="928" w:hanging="360"/>
      </w:pPr>
      <w:rPr>
        <w:rFonts w:ascii="Simplified Arabic" w:hAnsi="Simplified Arabic" w:cs="Simplified Arabic" w:hint="default"/>
        <w:b/>
        <w:bCs/>
        <w:lang w:val="fr-FR"/>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41">
    <w:nsid w:val="71372AF8"/>
    <w:multiLevelType w:val="hybridMultilevel"/>
    <w:tmpl w:val="6C64CE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4610AB2"/>
    <w:multiLevelType w:val="hybridMultilevel"/>
    <w:tmpl w:val="FF2E40E2"/>
    <w:lvl w:ilvl="0" w:tplc="8182C3B4">
      <w:start w:val="1"/>
      <w:numFmt w:val="bullet"/>
      <w:lvlText w:val=""/>
      <w:lvlJc w:val="left"/>
      <w:pPr>
        <w:ind w:left="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F3A7DD0">
      <w:start w:val="1"/>
      <w:numFmt w:val="bullet"/>
      <w:lvlText w:val="o"/>
      <w:lvlJc w:val="left"/>
      <w:pPr>
        <w:ind w:left="1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2BCD66A">
      <w:start w:val="1"/>
      <w:numFmt w:val="bullet"/>
      <w:lvlText w:val="▪"/>
      <w:lvlJc w:val="left"/>
      <w:pPr>
        <w:ind w:left="18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0A8DF90">
      <w:start w:val="1"/>
      <w:numFmt w:val="bullet"/>
      <w:lvlText w:val="•"/>
      <w:lvlJc w:val="left"/>
      <w:pPr>
        <w:ind w:left="2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AD28F08">
      <w:start w:val="1"/>
      <w:numFmt w:val="bullet"/>
      <w:lvlText w:val="o"/>
      <w:lvlJc w:val="left"/>
      <w:pPr>
        <w:ind w:left="3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932299E">
      <w:start w:val="1"/>
      <w:numFmt w:val="bullet"/>
      <w:lvlText w:val="▪"/>
      <w:lvlJc w:val="left"/>
      <w:pPr>
        <w:ind w:left="4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300330">
      <w:start w:val="1"/>
      <w:numFmt w:val="bullet"/>
      <w:lvlText w:val="•"/>
      <w:lvlJc w:val="left"/>
      <w:pPr>
        <w:ind w:left="4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6861598">
      <w:start w:val="1"/>
      <w:numFmt w:val="bullet"/>
      <w:lvlText w:val="o"/>
      <w:lvlJc w:val="left"/>
      <w:pPr>
        <w:ind w:left="5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108AD82">
      <w:start w:val="1"/>
      <w:numFmt w:val="bullet"/>
      <w:lvlText w:val="▪"/>
      <w:lvlJc w:val="left"/>
      <w:pPr>
        <w:ind w:left="6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nsid w:val="7853596B"/>
    <w:multiLevelType w:val="hybridMultilevel"/>
    <w:tmpl w:val="73560F3A"/>
    <w:lvl w:ilvl="0" w:tplc="8EC80676">
      <w:start w:val="1"/>
      <w:numFmt w:val="bullet"/>
      <w:lvlText w:val=""/>
      <w:lvlJc w:val="left"/>
      <w:pPr>
        <w:ind w:left="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BCECCB4">
      <w:start w:val="1"/>
      <w:numFmt w:val="bullet"/>
      <w:lvlText w:val="o"/>
      <w:lvlJc w:val="left"/>
      <w:pPr>
        <w:ind w:left="1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76C7714">
      <w:start w:val="1"/>
      <w:numFmt w:val="bullet"/>
      <w:lvlText w:val="▪"/>
      <w:lvlJc w:val="left"/>
      <w:pPr>
        <w:ind w:left="18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49E9538">
      <w:start w:val="1"/>
      <w:numFmt w:val="bullet"/>
      <w:lvlText w:val="•"/>
      <w:lvlJc w:val="left"/>
      <w:pPr>
        <w:ind w:left="2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0B61C78">
      <w:start w:val="1"/>
      <w:numFmt w:val="bullet"/>
      <w:lvlText w:val="o"/>
      <w:lvlJc w:val="left"/>
      <w:pPr>
        <w:ind w:left="3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7689A24">
      <w:start w:val="1"/>
      <w:numFmt w:val="bullet"/>
      <w:lvlText w:val="▪"/>
      <w:lvlJc w:val="left"/>
      <w:pPr>
        <w:ind w:left="4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DC63914">
      <w:start w:val="1"/>
      <w:numFmt w:val="bullet"/>
      <w:lvlText w:val="•"/>
      <w:lvlJc w:val="left"/>
      <w:pPr>
        <w:ind w:left="4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4AA4C3A">
      <w:start w:val="1"/>
      <w:numFmt w:val="bullet"/>
      <w:lvlText w:val="o"/>
      <w:lvlJc w:val="left"/>
      <w:pPr>
        <w:ind w:left="5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03AD9DE">
      <w:start w:val="1"/>
      <w:numFmt w:val="bullet"/>
      <w:lvlText w:val="▪"/>
      <w:lvlJc w:val="left"/>
      <w:pPr>
        <w:ind w:left="6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nsid w:val="799B04CF"/>
    <w:multiLevelType w:val="hybridMultilevel"/>
    <w:tmpl w:val="FA8C6F34"/>
    <w:lvl w:ilvl="0" w:tplc="3ECCA5B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CC97487"/>
    <w:multiLevelType w:val="hybridMultilevel"/>
    <w:tmpl w:val="EC7E4E8C"/>
    <w:lvl w:ilvl="0" w:tplc="D7E2B2B6">
      <w:start w:val="1"/>
      <w:numFmt w:val="decimal"/>
      <w:lvlText w:val="%1."/>
      <w:lvlJc w:val="left"/>
      <w:pPr>
        <w:ind w:left="720" w:hanging="360"/>
      </w:pPr>
      <w:rPr>
        <w:rFonts w:ascii="Simplified Arabic" w:hAnsi="Simplified Arabic" w:cs="Simplified Arabic"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28"/>
  </w:num>
  <w:num w:numId="3">
    <w:abstractNumId w:val="27"/>
  </w:num>
  <w:num w:numId="4">
    <w:abstractNumId w:val="17"/>
  </w:num>
  <w:num w:numId="5">
    <w:abstractNumId w:val="1"/>
  </w:num>
  <w:num w:numId="6">
    <w:abstractNumId w:val="33"/>
  </w:num>
  <w:num w:numId="7">
    <w:abstractNumId w:val="19"/>
  </w:num>
  <w:num w:numId="8">
    <w:abstractNumId w:val="39"/>
  </w:num>
  <w:num w:numId="9">
    <w:abstractNumId w:val="12"/>
  </w:num>
  <w:num w:numId="10">
    <w:abstractNumId w:val="35"/>
  </w:num>
  <w:num w:numId="11">
    <w:abstractNumId w:val="34"/>
  </w:num>
  <w:num w:numId="12">
    <w:abstractNumId w:val="11"/>
  </w:num>
  <w:num w:numId="13">
    <w:abstractNumId w:val="41"/>
  </w:num>
  <w:num w:numId="14">
    <w:abstractNumId w:val="16"/>
  </w:num>
  <w:num w:numId="15">
    <w:abstractNumId w:val="15"/>
  </w:num>
  <w:num w:numId="16">
    <w:abstractNumId w:val="32"/>
  </w:num>
  <w:num w:numId="17">
    <w:abstractNumId w:val="37"/>
  </w:num>
  <w:num w:numId="18">
    <w:abstractNumId w:val="10"/>
  </w:num>
  <w:num w:numId="19">
    <w:abstractNumId w:val="3"/>
  </w:num>
  <w:num w:numId="20">
    <w:abstractNumId w:val="13"/>
  </w:num>
  <w:num w:numId="21">
    <w:abstractNumId w:val="14"/>
  </w:num>
  <w:num w:numId="22">
    <w:abstractNumId w:val="29"/>
  </w:num>
  <w:num w:numId="23">
    <w:abstractNumId w:val="44"/>
  </w:num>
  <w:num w:numId="24">
    <w:abstractNumId w:val="30"/>
  </w:num>
  <w:num w:numId="25">
    <w:abstractNumId w:val="9"/>
  </w:num>
  <w:num w:numId="26">
    <w:abstractNumId w:val="22"/>
  </w:num>
  <w:num w:numId="27">
    <w:abstractNumId w:val="45"/>
  </w:num>
  <w:num w:numId="28">
    <w:abstractNumId w:val="2"/>
  </w:num>
  <w:num w:numId="29">
    <w:abstractNumId w:val="21"/>
  </w:num>
  <w:num w:numId="30">
    <w:abstractNumId w:val="40"/>
  </w:num>
  <w:num w:numId="31">
    <w:abstractNumId w:val="24"/>
  </w:num>
  <w:num w:numId="32">
    <w:abstractNumId w:val="20"/>
  </w:num>
  <w:num w:numId="33">
    <w:abstractNumId w:val="4"/>
  </w:num>
  <w:num w:numId="34">
    <w:abstractNumId w:val="6"/>
  </w:num>
  <w:num w:numId="35">
    <w:abstractNumId w:val="25"/>
  </w:num>
  <w:num w:numId="36">
    <w:abstractNumId w:val="42"/>
  </w:num>
  <w:num w:numId="37">
    <w:abstractNumId w:val="43"/>
  </w:num>
  <w:num w:numId="38">
    <w:abstractNumId w:val="38"/>
  </w:num>
  <w:num w:numId="39">
    <w:abstractNumId w:val="7"/>
  </w:num>
  <w:num w:numId="40">
    <w:abstractNumId w:val="8"/>
  </w:num>
  <w:num w:numId="41">
    <w:abstractNumId w:val="23"/>
  </w:num>
  <w:num w:numId="42">
    <w:abstractNumId w:val="31"/>
  </w:num>
  <w:num w:numId="43">
    <w:abstractNumId w:val="18"/>
  </w:num>
  <w:num w:numId="44">
    <w:abstractNumId w:val="5"/>
  </w:num>
  <w:num w:numId="45">
    <w:abstractNumId w:val="26"/>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6436E8"/>
    <w:rsid w:val="0002138E"/>
    <w:rsid w:val="000362A0"/>
    <w:rsid w:val="00040FCC"/>
    <w:rsid w:val="0006758F"/>
    <w:rsid w:val="000B11AE"/>
    <w:rsid w:val="0010633A"/>
    <w:rsid w:val="0011156D"/>
    <w:rsid w:val="00140214"/>
    <w:rsid w:val="00153700"/>
    <w:rsid w:val="00160A2E"/>
    <w:rsid w:val="0018148A"/>
    <w:rsid w:val="00197D41"/>
    <w:rsid w:val="001B37DB"/>
    <w:rsid w:val="001F0224"/>
    <w:rsid w:val="001F3544"/>
    <w:rsid w:val="00214EE0"/>
    <w:rsid w:val="00217BDC"/>
    <w:rsid w:val="00227FC6"/>
    <w:rsid w:val="00230643"/>
    <w:rsid w:val="00230DC7"/>
    <w:rsid w:val="00250B7E"/>
    <w:rsid w:val="00270CE3"/>
    <w:rsid w:val="00272DE8"/>
    <w:rsid w:val="002B4BB1"/>
    <w:rsid w:val="002C267C"/>
    <w:rsid w:val="002F36B5"/>
    <w:rsid w:val="00303339"/>
    <w:rsid w:val="00354657"/>
    <w:rsid w:val="00357ABC"/>
    <w:rsid w:val="00381BDF"/>
    <w:rsid w:val="003F1F00"/>
    <w:rsid w:val="004312AB"/>
    <w:rsid w:val="00432389"/>
    <w:rsid w:val="00453E9D"/>
    <w:rsid w:val="004556F9"/>
    <w:rsid w:val="0047615F"/>
    <w:rsid w:val="00495BB8"/>
    <w:rsid w:val="004C7CE9"/>
    <w:rsid w:val="004D28E2"/>
    <w:rsid w:val="00505DCC"/>
    <w:rsid w:val="00510FE7"/>
    <w:rsid w:val="00553823"/>
    <w:rsid w:val="005576CE"/>
    <w:rsid w:val="00570052"/>
    <w:rsid w:val="005738FF"/>
    <w:rsid w:val="00623E52"/>
    <w:rsid w:val="00637A57"/>
    <w:rsid w:val="006436E8"/>
    <w:rsid w:val="00697C61"/>
    <w:rsid w:val="006B0451"/>
    <w:rsid w:val="006C67BC"/>
    <w:rsid w:val="006D2C55"/>
    <w:rsid w:val="007334E6"/>
    <w:rsid w:val="00752296"/>
    <w:rsid w:val="007F0EB2"/>
    <w:rsid w:val="00802417"/>
    <w:rsid w:val="0085096D"/>
    <w:rsid w:val="00855D70"/>
    <w:rsid w:val="00867220"/>
    <w:rsid w:val="008904CF"/>
    <w:rsid w:val="00897DCF"/>
    <w:rsid w:val="008A4F70"/>
    <w:rsid w:val="008B62F5"/>
    <w:rsid w:val="008C5C49"/>
    <w:rsid w:val="008D47E2"/>
    <w:rsid w:val="008E757F"/>
    <w:rsid w:val="009378EE"/>
    <w:rsid w:val="00970398"/>
    <w:rsid w:val="00976E99"/>
    <w:rsid w:val="009831F6"/>
    <w:rsid w:val="009A39A9"/>
    <w:rsid w:val="009A6D42"/>
    <w:rsid w:val="00A27941"/>
    <w:rsid w:val="00A30C76"/>
    <w:rsid w:val="00A43F13"/>
    <w:rsid w:val="00A713B5"/>
    <w:rsid w:val="00A822C6"/>
    <w:rsid w:val="00A9742C"/>
    <w:rsid w:val="00AC3AE3"/>
    <w:rsid w:val="00AC4546"/>
    <w:rsid w:val="00B22678"/>
    <w:rsid w:val="00B268CE"/>
    <w:rsid w:val="00B36497"/>
    <w:rsid w:val="00B51880"/>
    <w:rsid w:val="00B6683F"/>
    <w:rsid w:val="00B71916"/>
    <w:rsid w:val="00BB4D92"/>
    <w:rsid w:val="00BE043E"/>
    <w:rsid w:val="00BE3861"/>
    <w:rsid w:val="00CE1BE3"/>
    <w:rsid w:val="00D06D8C"/>
    <w:rsid w:val="00D14319"/>
    <w:rsid w:val="00D16BB7"/>
    <w:rsid w:val="00D6013A"/>
    <w:rsid w:val="00DB71DF"/>
    <w:rsid w:val="00DD38B9"/>
    <w:rsid w:val="00DF5785"/>
    <w:rsid w:val="00E15F71"/>
    <w:rsid w:val="00E527C4"/>
    <w:rsid w:val="00E53C5C"/>
    <w:rsid w:val="00E75E27"/>
    <w:rsid w:val="00E920F8"/>
    <w:rsid w:val="00ED4700"/>
    <w:rsid w:val="00EE4A2E"/>
    <w:rsid w:val="00EE576E"/>
    <w:rsid w:val="00F024CB"/>
    <w:rsid w:val="00F211A1"/>
    <w:rsid w:val="00F235CE"/>
    <w:rsid w:val="00F23611"/>
    <w:rsid w:val="00F3038A"/>
    <w:rsid w:val="00F8651B"/>
    <w:rsid w:val="00FB548D"/>
    <w:rsid w:val="00FC0CAE"/>
    <w:rsid w:val="00FD0348"/>
    <w:rsid w:val="00FE149B"/>
    <w:rsid w:val="00FE7FCB"/>
    <w:rsid w:val="00FF4273"/>
    <w:rsid w:val="00FF54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6E8"/>
    <w:pPr>
      <w:bidi/>
      <w:jc w:val="left"/>
    </w:pPr>
    <w:rPr>
      <w:rFonts w:ascii="Calibri" w:eastAsia="Times New Roman" w:hAnsi="Calibri" w:cs="Arial"/>
      <w:lang w:val="en-US"/>
    </w:rPr>
  </w:style>
  <w:style w:type="paragraph" w:styleId="Titre2">
    <w:name w:val="heading 2"/>
    <w:basedOn w:val="Normal"/>
    <w:next w:val="Normal"/>
    <w:link w:val="Titre2Car"/>
    <w:qFormat/>
    <w:rsid w:val="005576CE"/>
    <w:pPr>
      <w:keepNext/>
      <w:spacing w:after="0" w:line="240" w:lineRule="auto"/>
      <w:ind w:left="3600"/>
      <w:jc w:val="center"/>
      <w:outlineLvl w:val="1"/>
    </w:pPr>
    <w:rPr>
      <w:rFonts w:ascii="Times New Roman" w:hAnsi="Times New Roman" w:cs="Arabic Transparent"/>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rsid w:val="006436E8"/>
    <w:rPr>
      <w:rFonts w:cs="Times New Roman"/>
    </w:rPr>
  </w:style>
  <w:style w:type="paragraph" w:styleId="Textedebulles">
    <w:name w:val="Balloon Text"/>
    <w:basedOn w:val="Normal"/>
    <w:link w:val="TextedebullesCar"/>
    <w:uiPriority w:val="99"/>
    <w:semiHidden/>
    <w:unhideWhenUsed/>
    <w:rsid w:val="006436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36E8"/>
    <w:rPr>
      <w:rFonts w:ascii="Tahoma" w:eastAsia="Times New Roman" w:hAnsi="Tahoma" w:cs="Tahoma"/>
      <w:sz w:val="16"/>
      <w:szCs w:val="16"/>
      <w:lang w:val="en-US"/>
    </w:rPr>
  </w:style>
  <w:style w:type="paragraph" w:styleId="Paragraphedeliste">
    <w:name w:val="List Paragraph"/>
    <w:basedOn w:val="Normal"/>
    <w:uiPriority w:val="34"/>
    <w:qFormat/>
    <w:rsid w:val="006436E8"/>
    <w:pPr>
      <w:ind w:left="720"/>
      <w:contextualSpacing/>
    </w:pPr>
  </w:style>
  <w:style w:type="character" w:customStyle="1" w:styleId="apple-converted-space">
    <w:name w:val="apple-converted-space"/>
    <w:rsid w:val="00272DE8"/>
    <w:rPr>
      <w:rFonts w:cs="Times New Roman"/>
    </w:rPr>
  </w:style>
  <w:style w:type="paragraph" w:customStyle="1" w:styleId="Paragraphedeliste1">
    <w:name w:val="Paragraphe de liste1"/>
    <w:basedOn w:val="Normal"/>
    <w:uiPriority w:val="34"/>
    <w:qFormat/>
    <w:rsid w:val="00272DE8"/>
    <w:pPr>
      <w:ind w:left="720"/>
      <w:contextualSpacing/>
    </w:pPr>
  </w:style>
  <w:style w:type="paragraph" w:styleId="NormalWeb">
    <w:name w:val="Normal (Web)"/>
    <w:basedOn w:val="Normal"/>
    <w:uiPriority w:val="99"/>
    <w:unhideWhenUsed/>
    <w:rsid w:val="00272DE8"/>
    <w:pPr>
      <w:bidi w:val="0"/>
      <w:spacing w:before="100" w:beforeAutospacing="1" w:after="100" w:afterAutospacing="1" w:line="240" w:lineRule="auto"/>
    </w:pPr>
    <w:rPr>
      <w:rFonts w:ascii="Times New Roman" w:hAnsi="Times New Roman" w:cs="Times New Roman"/>
      <w:sz w:val="24"/>
      <w:szCs w:val="24"/>
      <w:lang w:val="fr-FR" w:eastAsia="fr-FR"/>
    </w:rPr>
  </w:style>
  <w:style w:type="character" w:styleId="lev">
    <w:name w:val="Strong"/>
    <w:basedOn w:val="Policepardfaut"/>
    <w:uiPriority w:val="22"/>
    <w:qFormat/>
    <w:rsid w:val="00272DE8"/>
    <w:rPr>
      <w:b/>
      <w:bCs/>
    </w:rPr>
  </w:style>
  <w:style w:type="paragraph" w:styleId="Notedebasdepage">
    <w:name w:val="footnote text"/>
    <w:basedOn w:val="Normal"/>
    <w:link w:val="NotedebasdepageCar"/>
    <w:uiPriority w:val="99"/>
    <w:unhideWhenUsed/>
    <w:rsid w:val="00272DE8"/>
    <w:pPr>
      <w:spacing w:after="0" w:line="240" w:lineRule="auto"/>
    </w:pPr>
    <w:rPr>
      <w:sz w:val="20"/>
      <w:szCs w:val="20"/>
    </w:rPr>
  </w:style>
  <w:style w:type="character" w:customStyle="1" w:styleId="NotedebasdepageCar">
    <w:name w:val="Note de bas de page Car"/>
    <w:basedOn w:val="Policepardfaut"/>
    <w:link w:val="Notedebasdepage"/>
    <w:uiPriority w:val="99"/>
    <w:rsid w:val="00272DE8"/>
    <w:rPr>
      <w:rFonts w:ascii="Calibri" w:eastAsia="Times New Roman" w:hAnsi="Calibri" w:cs="Arial"/>
      <w:sz w:val="20"/>
      <w:szCs w:val="20"/>
      <w:lang w:val="en-US"/>
    </w:rPr>
  </w:style>
  <w:style w:type="character" w:styleId="Appelnotedebasdep">
    <w:name w:val="footnote reference"/>
    <w:basedOn w:val="Policepardfaut"/>
    <w:uiPriority w:val="99"/>
    <w:semiHidden/>
    <w:unhideWhenUsed/>
    <w:rsid w:val="00272DE8"/>
    <w:rPr>
      <w:vertAlign w:val="superscript"/>
    </w:rPr>
  </w:style>
  <w:style w:type="character" w:styleId="Lienhypertexte">
    <w:name w:val="Hyperlink"/>
    <w:basedOn w:val="Policepardfaut"/>
    <w:uiPriority w:val="99"/>
    <w:unhideWhenUsed/>
    <w:rsid w:val="00272DE8"/>
    <w:rPr>
      <w:color w:val="0000FF" w:themeColor="hyperlink"/>
      <w:u w:val="single"/>
    </w:rPr>
  </w:style>
  <w:style w:type="paragraph" w:styleId="Corpsdetexte">
    <w:name w:val="Body Text"/>
    <w:basedOn w:val="Normal"/>
    <w:link w:val="CorpsdetexteCar"/>
    <w:rsid w:val="00495BB8"/>
    <w:pPr>
      <w:spacing w:after="0" w:line="240" w:lineRule="auto"/>
      <w:jc w:val="lowKashida"/>
    </w:pPr>
    <w:rPr>
      <w:rFonts w:ascii="Times New Roman" w:hAnsi="Times New Roman" w:cs="Traditional Arabic"/>
      <w:b/>
      <w:bCs/>
      <w:noProof/>
      <w:sz w:val="20"/>
      <w:szCs w:val="32"/>
      <w:lang w:eastAsia="ar-SA"/>
    </w:rPr>
  </w:style>
  <w:style w:type="character" w:customStyle="1" w:styleId="CorpsdetexteCar">
    <w:name w:val="Corps de texte Car"/>
    <w:basedOn w:val="Policepardfaut"/>
    <w:link w:val="Corpsdetexte"/>
    <w:rsid w:val="00495BB8"/>
    <w:rPr>
      <w:rFonts w:ascii="Times New Roman" w:eastAsia="Times New Roman" w:hAnsi="Times New Roman" w:cs="Traditional Arabic"/>
      <w:b/>
      <w:bCs/>
      <w:noProof/>
      <w:sz w:val="20"/>
      <w:szCs w:val="32"/>
      <w:lang w:val="en-US" w:eastAsia="ar-SA"/>
    </w:rPr>
  </w:style>
  <w:style w:type="paragraph" w:styleId="Retraitcorpsdetexte">
    <w:name w:val="Body Text Indent"/>
    <w:basedOn w:val="Normal"/>
    <w:link w:val="RetraitcorpsdetexteCar"/>
    <w:uiPriority w:val="99"/>
    <w:unhideWhenUsed/>
    <w:rsid w:val="00495BB8"/>
    <w:pPr>
      <w:spacing w:after="120"/>
      <w:ind w:left="283"/>
    </w:pPr>
  </w:style>
  <w:style w:type="character" w:customStyle="1" w:styleId="RetraitcorpsdetexteCar">
    <w:name w:val="Retrait corps de texte Car"/>
    <w:basedOn w:val="Policepardfaut"/>
    <w:link w:val="Retraitcorpsdetexte"/>
    <w:uiPriority w:val="99"/>
    <w:rsid w:val="00495BB8"/>
    <w:rPr>
      <w:rFonts w:ascii="Calibri" w:eastAsia="Times New Roman" w:hAnsi="Calibri" w:cs="Arial"/>
      <w:lang w:val="en-US"/>
    </w:rPr>
  </w:style>
  <w:style w:type="character" w:customStyle="1" w:styleId="Titre2Car">
    <w:name w:val="Titre 2 Car"/>
    <w:basedOn w:val="Policepardfaut"/>
    <w:link w:val="Titre2"/>
    <w:rsid w:val="005576CE"/>
    <w:rPr>
      <w:rFonts w:ascii="Times New Roman" w:eastAsia="Times New Roman" w:hAnsi="Times New Roman" w:cs="Arabic Transparent"/>
      <w:b/>
      <w:bCs/>
      <w:sz w:val="28"/>
      <w:szCs w:val="28"/>
      <w:lang w:val="en-US"/>
    </w:rPr>
  </w:style>
  <w:style w:type="paragraph" w:styleId="Titre">
    <w:name w:val="Title"/>
    <w:basedOn w:val="Normal"/>
    <w:link w:val="TitreCar"/>
    <w:qFormat/>
    <w:rsid w:val="005576CE"/>
    <w:pPr>
      <w:spacing w:after="0" w:line="240" w:lineRule="auto"/>
      <w:jc w:val="center"/>
    </w:pPr>
    <w:rPr>
      <w:rFonts w:ascii="Times New Roman" w:hAnsi="Times New Roman" w:cs="Simplified Arabic"/>
      <w:b/>
      <w:bCs/>
      <w:sz w:val="30"/>
      <w:szCs w:val="30"/>
    </w:rPr>
  </w:style>
  <w:style w:type="character" w:customStyle="1" w:styleId="TitreCar">
    <w:name w:val="Titre Car"/>
    <w:basedOn w:val="Policepardfaut"/>
    <w:link w:val="Titre"/>
    <w:rsid w:val="005576CE"/>
    <w:rPr>
      <w:rFonts w:ascii="Times New Roman" w:eastAsia="Times New Roman" w:hAnsi="Times New Roman" w:cs="Simplified Arabic"/>
      <w:b/>
      <w:bCs/>
      <w:sz w:val="30"/>
      <w:szCs w:val="30"/>
      <w:lang w:val="en-US"/>
    </w:rPr>
  </w:style>
  <w:style w:type="paragraph" w:styleId="Notedefin">
    <w:name w:val="endnote text"/>
    <w:basedOn w:val="Normal"/>
    <w:link w:val="NotedefinCar"/>
    <w:semiHidden/>
    <w:rsid w:val="00570052"/>
    <w:pPr>
      <w:spacing w:after="0" w:line="240" w:lineRule="auto"/>
    </w:pPr>
    <w:rPr>
      <w:rFonts w:ascii="Times New Roman" w:hAnsi="Times New Roman" w:cs="Times New Roman"/>
      <w:sz w:val="20"/>
      <w:szCs w:val="20"/>
    </w:rPr>
  </w:style>
  <w:style w:type="character" w:customStyle="1" w:styleId="NotedefinCar">
    <w:name w:val="Note de fin Car"/>
    <w:basedOn w:val="Policepardfaut"/>
    <w:link w:val="Notedefin"/>
    <w:semiHidden/>
    <w:rsid w:val="00570052"/>
    <w:rPr>
      <w:rFonts w:ascii="Times New Roman" w:eastAsia="Times New Roman" w:hAnsi="Times New Roman" w:cs="Times New Roman"/>
      <w:sz w:val="20"/>
      <w:szCs w:val="20"/>
      <w:lang w:val="en-US"/>
    </w:rPr>
  </w:style>
  <w:style w:type="character" w:styleId="Appeldenotedefin">
    <w:name w:val="endnote reference"/>
    <w:basedOn w:val="Policepardfaut"/>
    <w:semiHidden/>
    <w:rsid w:val="00570052"/>
    <w:rPr>
      <w:vertAlign w:val="superscript"/>
    </w:rPr>
  </w:style>
  <w:style w:type="character" w:styleId="CitationHTML">
    <w:name w:val="HTML Cite"/>
    <w:basedOn w:val="Policepardfaut"/>
    <w:uiPriority w:val="99"/>
    <w:semiHidden/>
    <w:unhideWhenUsed/>
    <w:rsid w:val="00357ABC"/>
    <w:rPr>
      <w:i/>
      <w:iCs/>
    </w:rPr>
  </w:style>
  <w:style w:type="paragraph" w:customStyle="1" w:styleId="footnotedescription">
    <w:name w:val="footnote description"/>
    <w:next w:val="Normal"/>
    <w:link w:val="footnotedescriptionChar"/>
    <w:hidden/>
    <w:rsid w:val="009831F6"/>
    <w:pPr>
      <w:spacing w:after="0" w:line="259" w:lineRule="auto"/>
      <w:jc w:val="left"/>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9831F6"/>
    <w:rPr>
      <w:rFonts w:ascii="Times New Roman" w:eastAsia="Times New Roman" w:hAnsi="Times New Roman" w:cs="Times New Roman"/>
      <w:color w:val="000000"/>
      <w:sz w:val="20"/>
      <w:lang w:val="en-US"/>
    </w:rPr>
  </w:style>
  <w:style w:type="character" w:customStyle="1" w:styleId="footnotemark">
    <w:name w:val="footnote mark"/>
    <w:hidden/>
    <w:rsid w:val="009831F6"/>
    <w:rPr>
      <w:rFonts w:ascii="Times New Roman" w:eastAsia="Times New Roman" w:hAnsi="Times New Roman" w:cs="Times New Roman"/>
      <w:color w:val="000000"/>
      <w:sz w:val="20"/>
      <w:vertAlign w:val="superscript"/>
    </w:rPr>
  </w:style>
  <w:style w:type="table" w:customStyle="1" w:styleId="TableGrid">
    <w:name w:val="TableGrid"/>
    <w:rsid w:val="009831F6"/>
    <w:pPr>
      <w:spacing w:after="0" w:line="240" w:lineRule="auto"/>
      <w:jc w:val="left"/>
    </w:pPr>
    <w:rPr>
      <w:rFonts w:eastAsiaTheme="minorEastAsia"/>
      <w:lang w:val="en-US"/>
    </w:rPr>
    <w:tblPr>
      <w:tblCellMar>
        <w:top w:w="0" w:type="dxa"/>
        <w:left w:w="0" w:type="dxa"/>
        <w:bottom w:w="0" w:type="dxa"/>
        <w:right w:w="0" w:type="dxa"/>
      </w:tblCellMar>
    </w:tblPr>
  </w:style>
  <w:style w:type="paragraph" w:styleId="En-tte">
    <w:name w:val="header"/>
    <w:basedOn w:val="Normal"/>
    <w:link w:val="En-tteCar"/>
    <w:uiPriority w:val="99"/>
    <w:semiHidden/>
    <w:unhideWhenUsed/>
    <w:rsid w:val="00DF578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F5785"/>
    <w:rPr>
      <w:rFonts w:ascii="Calibri" w:eastAsia="Times New Roman"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3444000">
      <w:bodyDiv w:val="1"/>
      <w:marLeft w:val="0"/>
      <w:marRight w:val="0"/>
      <w:marTop w:val="0"/>
      <w:marBottom w:val="0"/>
      <w:divBdr>
        <w:top w:val="none" w:sz="0" w:space="0" w:color="auto"/>
        <w:left w:val="none" w:sz="0" w:space="0" w:color="auto"/>
        <w:bottom w:val="none" w:sz="0" w:space="0" w:color="auto"/>
        <w:right w:val="none" w:sz="0" w:space="0" w:color="auto"/>
      </w:divBdr>
      <w:divsChild>
        <w:div w:id="2118210044">
          <w:marLeft w:val="0"/>
          <w:marRight w:val="432"/>
          <w:marTop w:val="130"/>
          <w:marBottom w:val="0"/>
          <w:divBdr>
            <w:top w:val="none" w:sz="0" w:space="0" w:color="auto"/>
            <w:left w:val="none" w:sz="0" w:space="0" w:color="auto"/>
            <w:bottom w:val="none" w:sz="0" w:space="0" w:color="auto"/>
            <w:right w:val="none" w:sz="0" w:space="0" w:color="auto"/>
          </w:divBdr>
        </w:div>
        <w:div w:id="1357584147">
          <w:marLeft w:val="0"/>
          <w:marRight w:val="432"/>
          <w:marTop w:val="130"/>
          <w:marBottom w:val="0"/>
          <w:divBdr>
            <w:top w:val="none" w:sz="0" w:space="0" w:color="auto"/>
            <w:left w:val="none" w:sz="0" w:space="0" w:color="auto"/>
            <w:bottom w:val="none" w:sz="0" w:space="0" w:color="auto"/>
            <w:right w:val="none" w:sz="0" w:space="0" w:color="auto"/>
          </w:divBdr>
        </w:div>
        <w:div w:id="963190784">
          <w:marLeft w:val="0"/>
          <w:marRight w:val="432"/>
          <w:marTop w:val="130"/>
          <w:marBottom w:val="0"/>
          <w:divBdr>
            <w:top w:val="none" w:sz="0" w:space="0" w:color="auto"/>
            <w:left w:val="none" w:sz="0" w:space="0" w:color="auto"/>
            <w:bottom w:val="none" w:sz="0" w:space="0" w:color="auto"/>
            <w:right w:val="none" w:sz="0" w:space="0" w:color="auto"/>
          </w:divBdr>
        </w:div>
      </w:divsChild>
    </w:div>
    <w:div w:id="750469643">
      <w:bodyDiv w:val="1"/>
      <w:marLeft w:val="0"/>
      <w:marRight w:val="0"/>
      <w:marTop w:val="0"/>
      <w:marBottom w:val="0"/>
      <w:divBdr>
        <w:top w:val="none" w:sz="0" w:space="0" w:color="auto"/>
        <w:left w:val="none" w:sz="0" w:space="0" w:color="auto"/>
        <w:bottom w:val="none" w:sz="0" w:space="0" w:color="auto"/>
        <w:right w:val="none" w:sz="0" w:space="0" w:color="auto"/>
      </w:divBdr>
    </w:div>
    <w:div w:id="80439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manifest.univ-ouargla.dz/" TargetMode="External"/><Relationship Id="rId1" Type="http://schemas.openxmlformats.org/officeDocument/2006/relationships/hyperlink" Target="http://kenanaonline.com/users/ahmedkordy/posts/53565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8D823-628D-409E-AF9B-9E83D526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2176</Words>
  <Characters>11972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 PC</dc:creator>
  <cp:lastModifiedBy>User</cp:lastModifiedBy>
  <cp:revision>10</cp:revision>
  <dcterms:created xsi:type="dcterms:W3CDTF">2021-10-31T10:48:00Z</dcterms:created>
  <dcterms:modified xsi:type="dcterms:W3CDTF">2021-11-20T20:47:00Z</dcterms:modified>
</cp:coreProperties>
</file>