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AB" w:rsidRPr="007A0622" w:rsidRDefault="00F67DAB" w:rsidP="00A00D60">
      <w:pPr>
        <w:spacing w:line="360" w:lineRule="auto"/>
        <w:ind w:left="1134"/>
        <w:jc w:val="both"/>
        <w:rPr>
          <w:rFonts w:ascii="Sakkal Majalla" w:hAnsi="Sakkal Majalla" w:cs="Sakkal Majalla"/>
          <w:b/>
          <w:bCs/>
          <w:sz w:val="32"/>
          <w:szCs w:val="32"/>
          <w:rtl/>
          <w:lang w:val="en-US" w:bidi="ar-DZ"/>
        </w:rPr>
      </w:pPr>
      <w:r>
        <w:rPr>
          <w:rFonts w:ascii="Sakkal Majalla" w:hAnsi="Sakkal Majalla" w:cs="Sakkal Majalla" w:hint="cs"/>
          <w:rtl/>
          <w:lang w:val="en-US" w:bidi="ar-DZ"/>
        </w:rPr>
        <w:t xml:space="preserve"> </w:t>
      </w:r>
      <w:r w:rsidRPr="007A0622">
        <w:rPr>
          <w:rFonts w:ascii="Sakkal Majalla" w:hAnsi="Sakkal Majalla" w:cs="Sakkal Majalla" w:hint="cs"/>
          <w:b/>
          <w:bCs/>
          <w:sz w:val="32"/>
          <w:szCs w:val="32"/>
          <w:rtl/>
          <w:lang w:val="en-US" w:bidi="ar-DZ"/>
        </w:rPr>
        <w:t xml:space="preserve">مقياس : الاتصال السياسي </w:t>
      </w:r>
      <w:r w:rsidR="00E555D3" w:rsidRPr="007A0622">
        <w:rPr>
          <w:rFonts w:ascii="Sakkal Majalla" w:hAnsi="Sakkal Majalla" w:cs="Sakkal Majalla" w:hint="cs"/>
          <w:b/>
          <w:bCs/>
          <w:sz w:val="32"/>
          <w:szCs w:val="32"/>
          <w:rtl/>
          <w:lang w:val="en-US" w:bidi="ar-DZ"/>
        </w:rPr>
        <w:t xml:space="preserve">                    </w:t>
      </w:r>
    </w:p>
    <w:p w:rsidR="00210E9B" w:rsidRPr="007A0622" w:rsidRDefault="00F67DAB" w:rsidP="007C530A">
      <w:pPr>
        <w:spacing w:line="360" w:lineRule="auto"/>
        <w:ind w:left="1134"/>
        <w:jc w:val="both"/>
        <w:rPr>
          <w:rFonts w:ascii="Sakkal Majalla" w:hAnsi="Sakkal Majalla" w:cs="Sakkal Majalla"/>
          <w:b/>
          <w:bCs/>
          <w:sz w:val="32"/>
          <w:szCs w:val="32"/>
          <w:rtl/>
          <w:lang w:val="en-US" w:bidi="ar-DZ"/>
        </w:rPr>
      </w:pPr>
      <w:r w:rsidRPr="007A0622">
        <w:rPr>
          <w:rFonts w:ascii="Sakkal Majalla" w:hAnsi="Sakkal Majalla" w:cs="Sakkal Majalla" w:hint="cs"/>
          <w:b/>
          <w:bCs/>
          <w:sz w:val="32"/>
          <w:szCs w:val="32"/>
          <w:rtl/>
          <w:lang w:val="en-US" w:bidi="ar-DZ"/>
        </w:rPr>
        <w:t xml:space="preserve">المحاضرة الأولى </w:t>
      </w:r>
      <w:r w:rsidR="007C530A">
        <w:rPr>
          <w:rFonts w:ascii="Sakkal Majalla" w:hAnsi="Sakkal Majalla" w:cs="Sakkal Majalla" w:hint="cs"/>
          <w:b/>
          <w:bCs/>
          <w:sz w:val="32"/>
          <w:szCs w:val="32"/>
          <w:rtl/>
          <w:lang w:val="en-US" w:bidi="ar-DZ"/>
        </w:rPr>
        <w:t xml:space="preserve">  </w:t>
      </w:r>
      <w:r w:rsidR="00E555D3" w:rsidRPr="007A0622">
        <w:rPr>
          <w:rFonts w:ascii="Sakkal Majalla" w:hAnsi="Sakkal Majalla" w:cs="Sakkal Majalla" w:hint="cs"/>
          <w:b/>
          <w:bCs/>
          <w:sz w:val="32"/>
          <w:szCs w:val="32"/>
          <w:rtl/>
          <w:lang w:val="en-US" w:bidi="ar-DZ"/>
        </w:rPr>
        <w:t xml:space="preserve">                              </w:t>
      </w:r>
    </w:p>
    <w:p w:rsidR="00CC534A" w:rsidRPr="007A0622" w:rsidRDefault="00CC534A" w:rsidP="00A00D60">
      <w:pPr>
        <w:bidi/>
        <w:spacing w:line="360" w:lineRule="auto"/>
        <w:ind w:left="1134"/>
        <w:jc w:val="both"/>
        <w:rPr>
          <w:rFonts w:ascii="Sakkal Majalla" w:hAnsi="Sakkal Majalla" w:cs="Sakkal Majalla"/>
          <w:b/>
          <w:bCs/>
          <w:sz w:val="32"/>
          <w:szCs w:val="32"/>
          <w:rtl/>
          <w:lang w:val="en-US" w:bidi="ar-DZ"/>
        </w:rPr>
      </w:pPr>
      <w:r w:rsidRPr="007A0622">
        <w:rPr>
          <w:rFonts w:ascii="Sakkal Majalla" w:hAnsi="Sakkal Majalla" w:cs="Sakkal Majalla" w:hint="cs"/>
          <w:b/>
          <w:bCs/>
          <w:sz w:val="32"/>
          <w:szCs w:val="32"/>
          <w:rtl/>
          <w:lang w:val="en-US" w:bidi="ar-DZ"/>
        </w:rPr>
        <w:t xml:space="preserve"> تمهيد</w:t>
      </w:r>
    </w:p>
    <w:p w:rsidR="00F67DAB" w:rsidRPr="00E555D3" w:rsidRDefault="00F67DAB" w:rsidP="00A5378D">
      <w:pPr>
        <w:bidi/>
        <w:spacing w:line="360" w:lineRule="auto"/>
        <w:ind w:left="1134"/>
        <w:jc w:val="both"/>
        <w:rPr>
          <w:rFonts w:ascii="Sakkal Majalla" w:hAnsi="Sakkal Majalla" w:cs="Sakkal Majalla"/>
          <w:sz w:val="32"/>
          <w:szCs w:val="32"/>
          <w:rtl/>
          <w:lang w:val="en-US" w:bidi="ar-DZ"/>
        </w:rPr>
      </w:pPr>
      <w:r w:rsidRPr="00E555D3">
        <w:rPr>
          <w:rFonts w:ascii="Sakkal Majalla" w:hAnsi="Sakkal Majalla" w:cs="Sakkal Majalla" w:hint="cs"/>
          <w:sz w:val="32"/>
          <w:szCs w:val="32"/>
          <w:rtl/>
          <w:lang w:val="en-US" w:bidi="ar-DZ"/>
        </w:rPr>
        <w:t xml:space="preserve">        يتيح الاتصال السياسي فرصة </w:t>
      </w:r>
      <w:r w:rsidR="00E30F3E">
        <w:rPr>
          <w:rFonts w:ascii="Sakkal Majalla" w:hAnsi="Sakkal Majalla" w:cs="Sakkal Majalla" w:hint="cs"/>
          <w:sz w:val="32"/>
          <w:szCs w:val="32"/>
          <w:rtl/>
          <w:lang w:val="en-US" w:bidi="ar-DZ"/>
        </w:rPr>
        <w:t>ال</w:t>
      </w:r>
      <w:r w:rsidRPr="00E555D3">
        <w:rPr>
          <w:rFonts w:ascii="Sakkal Majalla" w:hAnsi="Sakkal Majalla" w:cs="Sakkal Majalla" w:hint="cs"/>
          <w:sz w:val="32"/>
          <w:szCs w:val="32"/>
          <w:rtl/>
          <w:lang w:val="en-US" w:bidi="ar-DZ"/>
        </w:rPr>
        <w:t>تعب</w:t>
      </w:r>
      <w:r w:rsidR="00E30F3E">
        <w:rPr>
          <w:rFonts w:ascii="Sakkal Majalla" w:hAnsi="Sakkal Majalla" w:cs="Sakkal Majalla" w:hint="cs"/>
          <w:sz w:val="32"/>
          <w:szCs w:val="32"/>
          <w:rtl/>
          <w:lang w:val="en-US" w:bidi="ar-DZ"/>
        </w:rPr>
        <w:t>ي</w:t>
      </w:r>
      <w:r w:rsidRPr="00E555D3">
        <w:rPr>
          <w:rFonts w:ascii="Sakkal Majalla" w:hAnsi="Sakkal Majalla" w:cs="Sakkal Majalla" w:hint="cs"/>
          <w:sz w:val="32"/>
          <w:szCs w:val="32"/>
          <w:rtl/>
          <w:lang w:val="en-US" w:bidi="ar-DZ"/>
        </w:rPr>
        <w:t xml:space="preserve">ر عن </w:t>
      </w:r>
      <w:r w:rsidR="00E30F3E">
        <w:rPr>
          <w:rFonts w:ascii="Sakkal Majalla" w:hAnsi="Sakkal Majalla" w:cs="Sakkal Majalla" w:hint="cs"/>
          <w:sz w:val="32"/>
          <w:szCs w:val="32"/>
          <w:rtl/>
          <w:lang w:val="en-US" w:bidi="ar-DZ"/>
        </w:rPr>
        <w:t>مختلف السياسات والقرارات</w:t>
      </w:r>
      <w:r w:rsidRPr="00E555D3">
        <w:rPr>
          <w:rFonts w:ascii="Sakkal Majalla" w:hAnsi="Sakkal Majalla" w:cs="Sakkal Majalla" w:hint="cs"/>
          <w:sz w:val="32"/>
          <w:szCs w:val="32"/>
          <w:rtl/>
          <w:lang w:val="en-US" w:bidi="ar-DZ"/>
        </w:rPr>
        <w:t xml:space="preserve"> </w:t>
      </w:r>
      <w:r w:rsidR="00E30F3E">
        <w:rPr>
          <w:rFonts w:ascii="Sakkal Majalla" w:hAnsi="Sakkal Majalla" w:cs="Sakkal Majalla" w:hint="cs"/>
          <w:sz w:val="32"/>
          <w:szCs w:val="32"/>
          <w:rtl/>
          <w:lang w:val="en-US" w:bidi="ar-DZ"/>
        </w:rPr>
        <w:t>وتبريرها من طرف القادة السياس</w:t>
      </w:r>
      <w:r w:rsidR="00A5378D">
        <w:rPr>
          <w:rFonts w:ascii="Sakkal Majalla" w:hAnsi="Sakkal Majalla" w:cs="Sakkal Majalla" w:hint="cs"/>
          <w:sz w:val="32"/>
          <w:szCs w:val="32"/>
          <w:rtl/>
          <w:lang w:val="en-US" w:bidi="ar-DZ"/>
        </w:rPr>
        <w:t>ي</w:t>
      </w:r>
      <w:r w:rsidR="00E30F3E">
        <w:rPr>
          <w:rFonts w:ascii="Sakkal Majalla" w:hAnsi="Sakkal Majalla" w:cs="Sakkal Majalla" w:hint="cs"/>
          <w:sz w:val="32"/>
          <w:szCs w:val="32"/>
          <w:rtl/>
          <w:lang w:val="en-US" w:bidi="ar-DZ"/>
        </w:rPr>
        <w:t>ين و</w:t>
      </w:r>
      <w:r w:rsidR="000012B0">
        <w:rPr>
          <w:rFonts w:ascii="Sakkal Majalla" w:hAnsi="Sakkal Majalla" w:cs="Sakkal Majalla" w:hint="cs"/>
          <w:sz w:val="32"/>
          <w:szCs w:val="32"/>
          <w:rtl/>
          <w:lang w:val="en-US" w:bidi="ar-DZ"/>
        </w:rPr>
        <w:t>ص</w:t>
      </w:r>
      <w:r w:rsidR="00E30F3E">
        <w:rPr>
          <w:rFonts w:ascii="Sakkal Majalla" w:hAnsi="Sakkal Majalla" w:cs="Sakkal Majalla" w:hint="cs"/>
          <w:sz w:val="32"/>
          <w:szCs w:val="32"/>
          <w:rtl/>
          <w:lang w:val="en-US" w:bidi="ar-DZ"/>
        </w:rPr>
        <w:t xml:space="preserve">ناع القرار </w:t>
      </w:r>
      <w:r w:rsidRPr="00E555D3">
        <w:rPr>
          <w:rFonts w:ascii="Sakkal Majalla" w:hAnsi="Sakkal Majalla" w:cs="Sakkal Majalla" w:hint="cs"/>
          <w:sz w:val="32"/>
          <w:szCs w:val="32"/>
          <w:rtl/>
          <w:lang w:val="en-US" w:bidi="ar-DZ"/>
        </w:rPr>
        <w:t xml:space="preserve"> ضمن قواعد اللعبة السياسية في بيئة نظام سياسي </w:t>
      </w:r>
      <w:r w:rsidR="000012B0">
        <w:rPr>
          <w:rFonts w:ascii="Sakkal Majalla" w:hAnsi="Sakkal Majalla" w:cs="Sakkal Majalla" w:hint="cs"/>
          <w:sz w:val="32"/>
          <w:szCs w:val="32"/>
          <w:rtl/>
          <w:lang w:val="en-US" w:bidi="ar-DZ"/>
        </w:rPr>
        <w:t>ي</w:t>
      </w:r>
      <w:r w:rsidR="00E30F3E">
        <w:rPr>
          <w:rFonts w:ascii="Sakkal Majalla" w:hAnsi="Sakkal Majalla" w:cs="Sakkal Majalla" w:hint="cs"/>
          <w:sz w:val="32"/>
          <w:szCs w:val="32"/>
          <w:rtl/>
          <w:lang w:val="en-US" w:bidi="ar-DZ"/>
        </w:rPr>
        <w:t>حتوي عمليات الاتصال المختلفة</w:t>
      </w:r>
      <w:r w:rsidRPr="00E555D3">
        <w:rPr>
          <w:rFonts w:ascii="Sakkal Majalla" w:hAnsi="Sakkal Majalla" w:cs="Sakkal Majalla" w:hint="cs"/>
          <w:sz w:val="32"/>
          <w:szCs w:val="32"/>
          <w:rtl/>
          <w:lang w:val="en-US" w:bidi="ar-DZ"/>
        </w:rPr>
        <w:t xml:space="preserve"> ، هذه الأخيرة التي مهما كان شكلها تعبر عن وجود اتصال بين تلك الفواعل </w:t>
      </w:r>
      <w:r w:rsidR="00A5378D">
        <w:rPr>
          <w:rFonts w:ascii="Sakkal Majalla" w:hAnsi="Sakkal Majalla" w:cs="Sakkal Majalla"/>
          <w:sz w:val="32"/>
          <w:szCs w:val="32"/>
          <w:lang w:val="en-US" w:bidi="ar-DZ"/>
        </w:rPr>
        <w:t>;</w:t>
      </w:r>
      <w:r w:rsidRPr="00E555D3">
        <w:rPr>
          <w:rFonts w:ascii="Sakkal Majalla" w:hAnsi="Sakkal Majalla" w:cs="Sakkal Majalla" w:hint="cs"/>
          <w:sz w:val="32"/>
          <w:szCs w:val="32"/>
          <w:rtl/>
          <w:lang w:val="en-US" w:bidi="ar-DZ"/>
        </w:rPr>
        <w:t xml:space="preserve"> يحمل في معناه صور واليات وطرق تعكس</w:t>
      </w:r>
      <w:r w:rsidR="00A5378D">
        <w:rPr>
          <w:rFonts w:ascii="Sakkal Majalla" w:hAnsi="Sakkal Majalla" w:cs="Sakkal Majalla" w:hint="cs"/>
          <w:sz w:val="32"/>
          <w:szCs w:val="32"/>
          <w:rtl/>
          <w:lang w:val="en-US" w:bidi="ar-DZ"/>
        </w:rPr>
        <w:t xml:space="preserve"> أنشطة اتصالية</w:t>
      </w:r>
      <w:r w:rsidRPr="00E555D3">
        <w:rPr>
          <w:rFonts w:ascii="Sakkal Majalla" w:hAnsi="Sakkal Majalla" w:cs="Sakkal Majalla" w:hint="cs"/>
          <w:sz w:val="32"/>
          <w:szCs w:val="32"/>
          <w:rtl/>
          <w:lang w:val="en-US" w:bidi="ar-DZ"/>
        </w:rPr>
        <w:t xml:space="preserve"> سواء كانت بين الفواعل السياسية المختلفة أو بينها وبين محيطها أو </w:t>
      </w:r>
      <w:r w:rsidR="00A5378D">
        <w:rPr>
          <w:rFonts w:ascii="Sakkal Majalla" w:hAnsi="Sakkal Majalla" w:cs="Sakkal Majalla" w:hint="cs"/>
          <w:sz w:val="32"/>
          <w:szCs w:val="32"/>
          <w:rtl/>
          <w:lang w:val="en-US" w:bidi="ar-DZ"/>
        </w:rPr>
        <w:t xml:space="preserve">بيئتها </w:t>
      </w:r>
      <w:r w:rsidRPr="00E555D3">
        <w:rPr>
          <w:rFonts w:ascii="Sakkal Majalla" w:hAnsi="Sakkal Majalla" w:cs="Sakkal Majalla" w:hint="cs"/>
          <w:sz w:val="32"/>
          <w:szCs w:val="32"/>
          <w:rtl/>
          <w:lang w:val="en-US" w:bidi="ar-DZ"/>
        </w:rPr>
        <w:t>.</w:t>
      </w:r>
    </w:p>
    <w:p w:rsidR="00CC534A" w:rsidRPr="00E555D3" w:rsidRDefault="007A0622" w:rsidP="00E30F3E">
      <w:pPr>
        <w:bidi/>
        <w:spacing w:line="360" w:lineRule="auto"/>
        <w:ind w:left="1134"/>
        <w:jc w:val="both"/>
        <w:rPr>
          <w:rFonts w:ascii="Sakkal Majalla" w:hAnsi="Sakkal Majalla" w:cs="Sakkal Majalla"/>
          <w:b/>
          <w:bCs/>
          <w:sz w:val="32"/>
          <w:szCs w:val="32"/>
          <w:rtl/>
          <w:lang w:val="en-US" w:bidi="ar-DZ"/>
        </w:rPr>
      </w:pPr>
      <w:r w:rsidRPr="00E555D3">
        <w:rPr>
          <w:rFonts w:ascii="Sakkal Majalla" w:hAnsi="Sakkal Majalla" w:cs="Sakkal Majalla" w:hint="cs"/>
          <w:b/>
          <w:bCs/>
          <w:sz w:val="32"/>
          <w:szCs w:val="32"/>
          <w:rtl/>
          <w:lang w:val="en-US" w:bidi="ar-DZ"/>
        </w:rPr>
        <w:t>أولا</w:t>
      </w:r>
      <w:r w:rsidR="00CC534A" w:rsidRPr="00E555D3">
        <w:rPr>
          <w:rFonts w:ascii="Sakkal Majalla" w:hAnsi="Sakkal Majalla" w:cs="Sakkal Majalla" w:hint="cs"/>
          <w:b/>
          <w:bCs/>
          <w:sz w:val="32"/>
          <w:szCs w:val="32"/>
          <w:rtl/>
          <w:lang w:val="en-US" w:bidi="ar-DZ"/>
        </w:rPr>
        <w:t xml:space="preserve"> / </w:t>
      </w:r>
      <w:r w:rsidR="00765B3C" w:rsidRPr="00E555D3">
        <w:rPr>
          <w:rFonts w:ascii="Sakkal Majalla" w:hAnsi="Sakkal Majalla" w:cs="Sakkal Majalla" w:hint="cs"/>
          <w:b/>
          <w:bCs/>
          <w:sz w:val="32"/>
          <w:szCs w:val="32"/>
          <w:rtl/>
          <w:lang w:val="en-US" w:bidi="ar-DZ"/>
        </w:rPr>
        <w:t>نشأة</w:t>
      </w:r>
      <w:r w:rsidR="00CC534A" w:rsidRPr="00E555D3">
        <w:rPr>
          <w:rFonts w:ascii="Sakkal Majalla" w:hAnsi="Sakkal Majalla" w:cs="Sakkal Majalla" w:hint="cs"/>
          <w:b/>
          <w:bCs/>
          <w:sz w:val="32"/>
          <w:szCs w:val="32"/>
          <w:rtl/>
          <w:lang w:val="en-US" w:bidi="ar-DZ"/>
        </w:rPr>
        <w:t xml:space="preserve"> الاتصال السياسي : </w:t>
      </w:r>
    </w:p>
    <w:p w:rsidR="000012B0" w:rsidRPr="00E555D3" w:rsidRDefault="000012B0" w:rsidP="000012B0">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r w:rsidR="007B0AF4" w:rsidRPr="00E555D3">
        <w:rPr>
          <w:rFonts w:ascii="Sakkal Majalla" w:hAnsi="Sakkal Majalla" w:cs="Sakkal Majalla" w:hint="cs"/>
          <w:sz w:val="32"/>
          <w:szCs w:val="32"/>
          <w:rtl/>
          <w:lang w:val="en-US" w:bidi="ar-DZ"/>
        </w:rPr>
        <w:t xml:space="preserve">     </w:t>
      </w:r>
      <w:r w:rsidR="00CC534A" w:rsidRPr="00E555D3">
        <w:rPr>
          <w:rFonts w:ascii="Sakkal Majalla" w:hAnsi="Sakkal Majalla" w:cs="Sakkal Majalla" w:hint="cs"/>
          <w:sz w:val="32"/>
          <w:szCs w:val="32"/>
          <w:rtl/>
          <w:lang w:val="en-US" w:bidi="ar-DZ"/>
        </w:rPr>
        <w:t xml:space="preserve">يمكن القول </w:t>
      </w:r>
      <w:r w:rsidR="007B0AF4" w:rsidRPr="00E555D3">
        <w:rPr>
          <w:rFonts w:ascii="Sakkal Majalla" w:hAnsi="Sakkal Majalla" w:cs="Sakkal Majalla" w:hint="cs"/>
          <w:sz w:val="32"/>
          <w:szCs w:val="32"/>
          <w:rtl/>
          <w:lang w:val="en-US" w:bidi="ar-DZ"/>
        </w:rPr>
        <w:t>أن</w:t>
      </w:r>
      <w:r w:rsidR="00CC534A" w:rsidRPr="00E555D3">
        <w:rPr>
          <w:rFonts w:ascii="Sakkal Majalla" w:hAnsi="Sakkal Majalla" w:cs="Sakkal Majalla" w:hint="cs"/>
          <w:sz w:val="32"/>
          <w:szCs w:val="32"/>
          <w:rtl/>
          <w:lang w:val="en-US" w:bidi="ar-DZ"/>
        </w:rPr>
        <w:t xml:space="preserve"> </w:t>
      </w:r>
      <w:r w:rsidR="00765B3C" w:rsidRPr="00E555D3">
        <w:rPr>
          <w:rFonts w:ascii="Sakkal Majalla" w:hAnsi="Sakkal Majalla" w:cs="Sakkal Majalla" w:hint="cs"/>
          <w:sz w:val="32"/>
          <w:szCs w:val="32"/>
          <w:rtl/>
          <w:lang w:val="en-US" w:bidi="ar-DZ"/>
        </w:rPr>
        <w:t>نشأة</w:t>
      </w:r>
      <w:r w:rsidR="00CC534A" w:rsidRPr="00E555D3">
        <w:rPr>
          <w:rFonts w:ascii="Sakkal Majalla" w:hAnsi="Sakkal Majalla" w:cs="Sakkal Majalla" w:hint="cs"/>
          <w:sz w:val="32"/>
          <w:szCs w:val="32"/>
          <w:rtl/>
          <w:lang w:val="en-US" w:bidi="ar-DZ"/>
        </w:rPr>
        <w:t xml:space="preserve"> الاتصال السياسي تعود </w:t>
      </w:r>
      <w:r w:rsidR="00E04520" w:rsidRPr="00E555D3">
        <w:rPr>
          <w:rFonts w:ascii="Sakkal Majalla" w:hAnsi="Sakkal Majalla" w:cs="Sakkal Majalla" w:hint="cs"/>
          <w:sz w:val="32"/>
          <w:szCs w:val="32"/>
          <w:rtl/>
          <w:lang w:val="en-US" w:bidi="ar-DZ"/>
        </w:rPr>
        <w:t>إلى</w:t>
      </w:r>
      <w:r w:rsidR="00CC534A" w:rsidRPr="00E555D3">
        <w:rPr>
          <w:rFonts w:ascii="Sakkal Majalla" w:hAnsi="Sakkal Majalla" w:cs="Sakkal Majalla" w:hint="cs"/>
          <w:sz w:val="32"/>
          <w:szCs w:val="32"/>
          <w:rtl/>
          <w:lang w:val="en-US" w:bidi="ar-DZ"/>
        </w:rPr>
        <w:t xml:space="preserve"> سنوات الخمسينات وبالتحديد سنة 1956 </w:t>
      </w:r>
      <w:r w:rsidR="005C356E" w:rsidRPr="00E555D3">
        <w:rPr>
          <w:rFonts w:ascii="Sakkal Majalla" w:hAnsi="Sakkal Majalla" w:cs="Sakkal Majalla" w:hint="cs"/>
          <w:sz w:val="32"/>
          <w:szCs w:val="32"/>
          <w:rtl/>
          <w:lang w:val="en-US" w:bidi="ar-DZ"/>
        </w:rPr>
        <w:t xml:space="preserve">وظهور التنظير لما يسمى بالاتصال السياسي ضمن </w:t>
      </w:r>
      <w:r w:rsidR="007B0AF4" w:rsidRPr="00E555D3">
        <w:rPr>
          <w:rFonts w:ascii="Sakkal Majalla" w:hAnsi="Sakkal Majalla" w:cs="Sakkal Majalla" w:hint="cs"/>
          <w:sz w:val="32"/>
          <w:szCs w:val="32"/>
          <w:rtl/>
          <w:lang w:val="en-US" w:bidi="ar-DZ"/>
        </w:rPr>
        <w:t>مواضيع</w:t>
      </w:r>
      <w:r w:rsidR="005C356E" w:rsidRPr="00E555D3">
        <w:rPr>
          <w:rFonts w:ascii="Sakkal Majalla" w:hAnsi="Sakkal Majalla" w:cs="Sakkal Majalla" w:hint="cs"/>
          <w:sz w:val="32"/>
          <w:szCs w:val="32"/>
          <w:rtl/>
          <w:lang w:val="en-US" w:bidi="ar-DZ"/>
        </w:rPr>
        <w:t xml:space="preserve"> البحث في العلاقة بين القيادة السياسية والجماعات النشطة العاملة في المجتمع عن طريق دراسة المحاولات التي تقوم بها القيادات </w:t>
      </w:r>
      <w:r w:rsidR="007A0622">
        <w:rPr>
          <w:rFonts w:ascii="Sakkal Majalla" w:hAnsi="Sakkal Majalla" w:cs="Sakkal Majalla" w:hint="cs"/>
          <w:sz w:val="32"/>
          <w:szCs w:val="32"/>
          <w:rtl/>
          <w:lang w:val="en-US" w:bidi="ar-DZ"/>
        </w:rPr>
        <w:t>ل</w:t>
      </w:r>
      <w:r w:rsidR="007A0622" w:rsidRPr="00E555D3">
        <w:rPr>
          <w:rFonts w:ascii="Sakkal Majalla" w:hAnsi="Sakkal Majalla" w:cs="Sakkal Majalla" w:hint="cs"/>
          <w:sz w:val="32"/>
          <w:szCs w:val="32"/>
          <w:rtl/>
          <w:lang w:val="en-US" w:bidi="ar-DZ"/>
        </w:rPr>
        <w:t>لتأثير</w:t>
      </w:r>
      <w:r w:rsidR="005C356E" w:rsidRPr="00E555D3">
        <w:rPr>
          <w:rFonts w:ascii="Sakkal Majalla" w:hAnsi="Sakkal Majalla" w:cs="Sakkal Majalla" w:hint="cs"/>
          <w:sz w:val="32"/>
          <w:szCs w:val="32"/>
          <w:rtl/>
          <w:lang w:val="en-US" w:bidi="ar-DZ"/>
        </w:rPr>
        <w:t xml:space="preserve"> على سلوك</w:t>
      </w:r>
      <w:r>
        <w:rPr>
          <w:rFonts w:ascii="Sakkal Majalla" w:hAnsi="Sakkal Majalla" w:cs="Sakkal Majalla" w:hint="cs"/>
          <w:sz w:val="32"/>
          <w:szCs w:val="32"/>
          <w:rtl/>
          <w:lang w:val="en-US" w:bidi="ar-DZ"/>
        </w:rPr>
        <w:t xml:space="preserve"> مختلف</w:t>
      </w:r>
      <w:r w:rsidR="005C356E" w:rsidRPr="00E555D3">
        <w:rPr>
          <w:rFonts w:ascii="Sakkal Majalla" w:hAnsi="Sakkal Majalla" w:cs="Sakkal Majalla" w:hint="cs"/>
          <w:sz w:val="32"/>
          <w:szCs w:val="32"/>
          <w:rtl/>
          <w:lang w:val="en-US" w:bidi="ar-DZ"/>
        </w:rPr>
        <w:t xml:space="preserve"> الناخبين </w:t>
      </w:r>
      <w:r w:rsidRPr="00E555D3">
        <w:rPr>
          <w:rStyle w:val="Appeldenotedefin"/>
          <w:rFonts w:ascii="Sakkal Majalla" w:hAnsi="Sakkal Majalla" w:cs="Sakkal Majalla"/>
          <w:sz w:val="32"/>
          <w:szCs w:val="32"/>
          <w:rtl/>
          <w:lang w:val="en-US" w:bidi="ar-DZ"/>
        </w:rPr>
        <w:endnoteReference w:id="2"/>
      </w:r>
      <w:r w:rsidRPr="00E555D3">
        <w:rPr>
          <w:rFonts w:ascii="Sakkal Majalla" w:hAnsi="Sakkal Majalla" w:cs="Sakkal Majalla" w:hint="cs"/>
          <w:sz w:val="32"/>
          <w:szCs w:val="32"/>
          <w:rtl/>
          <w:lang w:val="en-US" w:bidi="ar-DZ"/>
        </w:rPr>
        <w:t>.</w:t>
      </w:r>
    </w:p>
    <w:p w:rsidR="000012B0" w:rsidRDefault="000012B0" w:rsidP="00A00D60">
      <w:pPr>
        <w:bidi/>
        <w:spacing w:line="360" w:lineRule="auto"/>
        <w:ind w:left="1134"/>
        <w:jc w:val="both"/>
        <w:rPr>
          <w:rFonts w:ascii="Sakkal Majalla" w:hAnsi="Sakkal Majalla" w:cs="Sakkal Majalla"/>
          <w:sz w:val="32"/>
          <w:szCs w:val="32"/>
          <w:rtl/>
          <w:lang w:val="en-US" w:bidi="ar-DZ"/>
        </w:rPr>
        <w:sectPr w:rsidR="000012B0" w:rsidSect="000012B0">
          <w:endnotePr>
            <w:numFmt w:val="decimal"/>
          </w:endnotePr>
          <w:type w:val="continuous"/>
          <w:pgSz w:w="11906" w:h="16838"/>
          <w:pgMar w:top="1440" w:right="1800" w:bottom="1440" w:left="1800" w:header="708" w:footer="708" w:gutter="0"/>
          <w:cols w:space="708"/>
          <w:docGrid w:linePitch="360"/>
        </w:sectPr>
      </w:pPr>
    </w:p>
    <w:p w:rsidR="000012B0" w:rsidRPr="00E555D3" w:rsidRDefault="000012B0" w:rsidP="00A00D60">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lastRenderedPageBreak/>
        <w:t xml:space="preserve">      </w:t>
      </w:r>
      <w:r w:rsidRPr="00E555D3">
        <w:rPr>
          <w:rFonts w:ascii="Sakkal Majalla" w:hAnsi="Sakkal Majalla" w:cs="Sakkal Majalla" w:hint="cs"/>
          <w:sz w:val="32"/>
          <w:szCs w:val="32"/>
          <w:rtl/>
          <w:lang w:val="en-US" w:bidi="ar-DZ"/>
        </w:rPr>
        <w:t xml:space="preserve">لذلك مثلت سنة 1956 بالنسبة للمهتمين بحقل الاتصال السياسي مرحلة جديدة وهامة باعتبارها عرفت نمط من أنماط الاتصال السياسي الإنساني ، خاصة لما أصبح الاتصال السياسي احد المتغيرات البحثية الرئيسية التي كانت محل اهتمام الدارسين والباحثين في العلوم السلوكية مع عام 1956 وما تلاها إضافة إلى أن الرؤية العامة التي غلبت على حقل الاتصال السياسي قد تمحورت </w:t>
      </w:r>
      <w:r w:rsidRPr="00E555D3">
        <w:rPr>
          <w:rFonts w:ascii="Sakkal Majalla" w:hAnsi="Sakkal Majalla" w:cs="Sakkal Majalla" w:hint="cs"/>
          <w:sz w:val="32"/>
          <w:szCs w:val="32"/>
          <w:rtl/>
          <w:lang w:val="en-US" w:bidi="ar-DZ"/>
        </w:rPr>
        <w:lastRenderedPageBreak/>
        <w:t>حول عامل الاتصال السياسي باعتباره متغير هام ورئيس في دراسة العلاقة بين المؤسسات الرسمية الحاكمة وبين السلوك السياسي للمواطن .</w:t>
      </w:r>
      <w:r w:rsidRPr="00E555D3">
        <w:rPr>
          <w:rStyle w:val="Appeldenotedefin"/>
          <w:rFonts w:ascii="Sakkal Majalla" w:hAnsi="Sakkal Majalla" w:cs="Sakkal Majalla"/>
          <w:sz w:val="32"/>
          <w:szCs w:val="32"/>
          <w:rtl/>
          <w:lang w:val="en-US" w:bidi="ar-DZ"/>
        </w:rPr>
        <w:t xml:space="preserve"> </w:t>
      </w:r>
      <w:r w:rsidRPr="00E555D3">
        <w:rPr>
          <w:rStyle w:val="Appeldenotedefin"/>
          <w:rFonts w:ascii="Sakkal Majalla" w:hAnsi="Sakkal Majalla" w:cs="Sakkal Majalla"/>
          <w:sz w:val="32"/>
          <w:szCs w:val="32"/>
          <w:rtl/>
          <w:lang w:val="en-US" w:bidi="ar-DZ"/>
        </w:rPr>
        <w:endnoteReference w:id="3"/>
      </w:r>
      <w:r w:rsidRPr="00E555D3">
        <w:rPr>
          <w:rFonts w:ascii="Sakkal Majalla" w:hAnsi="Sakkal Majalla" w:cs="Sakkal Majalla" w:hint="cs"/>
          <w:sz w:val="32"/>
          <w:szCs w:val="32"/>
          <w:rtl/>
          <w:lang w:val="en-US" w:bidi="ar-DZ"/>
        </w:rPr>
        <w:t xml:space="preserve"> </w:t>
      </w:r>
    </w:p>
    <w:p w:rsidR="000012B0" w:rsidRPr="00E555D3" w:rsidRDefault="000012B0" w:rsidP="00A00D60">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r w:rsidRPr="00E555D3">
        <w:rPr>
          <w:rFonts w:ascii="Sakkal Majalla" w:hAnsi="Sakkal Majalla" w:cs="Sakkal Majalla" w:hint="cs"/>
          <w:sz w:val="32"/>
          <w:szCs w:val="32"/>
          <w:rtl/>
          <w:lang w:val="en-US" w:bidi="ar-DZ"/>
        </w:rPr>
        <w:t xml:space="preserve">كما يمكن القول انه وبعد أن كان الفكر السياسي يفصل بين نشاط السلطة ونشاط الأفراد نتج عن ذلك اتساع مفهوم السياسة واتساع وظائف الدولة الحديثة ، حيث برز الاهتمام بالرأي العام وبروز دور جماعات الضغط والأحزاب السياسية التي تعمل على تشكيل الحياة والعلاقات السياسية ، وهذه التغييرات توحي إلى أن القوة السياسية للدولة لم تعد حكرا على يمارس السلطة خاصة مع ظهور مجموعة من القوى والأحزاب داخل المجتمعات الحديثة تمارس أنواعا مختلفة من القوة السياسية مثل أحزاب المعارضة والنقابات والمؤسسات الإعلامية وهنا ظهر التركيز على دراسة طبيعة العلاقة بين السياسة ومكونات المجتمع وتلك التفاعلات بين النظام السياسي ومختلف النظم الاجتماعية ومن ثم بدا الاهتمام بالمشاركة السياسية والانتخابات وغيرها من الموضوعات ذات الارتباط بالاتصال السياسي </w:t>
      </w:r>
      <w:r w:rsidRPr="00E555D3">
        <w:rPr>
          <w:rStyle w:val="Appeldenotedefin"/>
          <w:rFonts w:ascii="Sakkal Majalla" w:hAnsi="Sakkal Majalla" w:cs="Sakkal Majalla"/>
          <w:sz w:val="32"/>
          <w:szCs w:val="32"/>
          <w:rtl/>
          <w:lang w:val="en-US" w:bidi="ar-DZ"/>
        </w:rPr>
        <w:endnoteReference w:id="4"/>
      </w:r>
    </w:p>
    <w:p w:rsidR="000012B0" w:rsidRPr="007A0622" w:rsidRDefault="000012B0" w:rsidP="00A00D60">
      <w:pPr>
        <w:spacing w:line="360" w:lineRule="auto"/>
        <w:ind w:left="1134"/>
        <w:jc w:val="both"/>
        <w:rPr>
          <w:rFonts w:ascii="Sakkal Majalla" w:hAnsi="Sakkal Majalla" w:cs="Sakkal Majalla"/>
          <w:sz w:val="32"/>
          <w:szCs w:val="32"/>
          <w:rtl/>
          <w:lang w:val="en-US" w:bidi="ar-DZ"/>
        </w:rPr>
      </w:pPr>
      <w:r w:rsidRPr="007A0622">
        <w:rPr>
          <w:rFonts w:ascii="Sakkal Majalla" w:hAnsi="Sakkal Majalla" w:cs="Sakkal Majalla" w:hint="cs"/>
          <w:b/>
          <w:bCs/>
          <w:sz w:val="32"/>
          <w:szCs w:val="32"/>
          <w:rtl/>
          <w:lang w:val="en-US" w:bidi="ar-DZ"/>
        </w:rPr>
        <w:t xml:space="preserve">ثانيا / تعريف الاتصال السياسي                             </w:t>
      </w:r>
      <w:r w:rsidRPr="007A0622">
        <w:rPr>
          <w:rFonts w:ascii="Sakkal Majalla" w:hAnsi="Sakkal Majalla" w:cs="Sakkal Majalla" w:hint="cs"/>
          <w:sz w:val="32"/>
          <w:szCs w:val="32"/>
          <w:rtl/>
          <w:lang w:val="en-US" w:bidi="ar-DZ"/>
        </w:rPr>
        <w:t xml:space="preserve">                                      </w:t>
      </w:r>
    </w:p>
    <w:p w:rsidR="000012B0" w:rsidRPr="00E555D3" w:rsidRDefault="000012B0" w:rsidP="00A00D60">
      <w:pPr>
        <w:bidi/>
        <w:spacing w:line="360" w:lineRule="auto"/>
        <w:ind w:left="1134"/>
        <w:jc w:val="both"/>
        <w:rPr>
          <w:rFonts w:ascii="Sakkal Majalla" w:hAnsi="Sakkal Majalla" w:cs="Sakkal Majalla"/>
          <w:sz w:val="32"/>
          <w:szCs w:val="32"/>
          <w:rtl/>
          <w:lang w:val="en-US" w:bidi="ar-DZ"/>
        </w:rPr>
      </w:pPr>
      <w:r w:rsidRPr="00E555D3">
        <w:rPr>
          <w:rFonts w:ascii="Sakkal Majalla" w:hAnsi="Sakkal Majalla" w:cs="Sakkal Majalla" w:hint="cs"/>
          <w:sz w:val="32"/>
          <w:szCs w:val="32"/>
          <w:rtl/>
          <w:lang w:val="en-US" w:bidi="ar-DZ"/>
        </w:rPr>
        <w:t xml:space="preserve">من بين التعريفات التي قدمت للاتصال السياسي نذكر منها :   </w:t>
      </w:r>
    </w:p>
    <w:p w:rsidR="000012B0" w:rsidRPr="00E555D3" w:rsidRDefault="000012B0" w:rsidP="00A00D60">
      <w:pPr>
        <w:bidi/>
        <w:spacing w:line="360" w:lineRule="auto"/>
        <w:ind w:left="1134"/>
        <w:jc w:val="both"/>
        <w:rPr>
          <w:rFonts w:ascii="Sakkal Majalla" w:hAnsi="Sakkal Majalla" w:cs="Sakkal Majalla"/>
          <w:sz w:val="32"/>
          <w:szCs w:val="32"/>
          <w:rtl/>
          <w:lang w:val="en-US" w:bidi="ar-DZ"/>
        </w:rPr>
      </w:pPr>
      <w:r w:rsidRPr="00E555D3">
        <w:rPr>
          <w:rFonts w:ascii="Sakkal Majalla" w:hAnsi="Sakkal Majalla" w:cs="Sakkal Majalla" w:hint="cs"/>
          <w:sz w:val="32"/>
          <w:szCs w:val="32"/>
          <w:rtl/>
          <w:lang w:val="en-US" w:bidi="ar-DZ"/>
        </w:rPr>
        <w:t xml:space="preserve"> هو النشاط الموجه الذين يقوم به الساسة والإعلاميون وعامة الشعب والذي يعكس أهدافا سياسية واضحة ومحددة لها ارتباط بقضايا البيئة السياسية وتؤثر في الحكومة أو الرأي العام أو الحياة الخاصة للأفراد والشعوب من خلال وسائل الاتصال المتعددة</w:t>
      </w:r>
      <w:r w:rsidRPr="00E555D3">
        <w:rPr>
          <w:rStyle w:val="Appeldenotedefin"/>
          <w:rFonts w:ascii="Sakkal Majalla" w:hAnsi="Sakkal Majalla" w:cs="Sakkal Majalla"/>
          <w:sz w:val="32"/>
          <w:szCs w:val="32"/>
          <w:rtl/>
          <w:lang w:val="en-US" w:bidi="ar-DZ"/>
        </w:rPr>
        <w:endnoteReference w:id="5"/>
      </w:r>
      <w:r w:rsidRPr="00E555D3">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 xml:space="preserve">.                                                                                                  </w:t>
      </w:r>
    </w:p>
    <w:p w:rsidR="000012B0" w:rsidRDefault="000012B0" w:rsidP="00A00D60">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وهنا</w:t>
      </w:r>
      <w:r w:rsidRPr="00E555D3">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يمكن القول</w:t>
      </w:r>
      <w:r w:rsidRPr="00E555D3">
        <w:rPr>
          <w:rFonts w:ascii="Sakkal Majalla" w:hAnsi="Sakkal Majalla" w:cs="Sakkal Majalla" w:hint="cs"/>
          <w:sz w:val="32"/>
          <w:szCs w:val="32"/>
          <w:rtl/>
          <w:lang w:val="en-US" w:bidi="ar-DZ"/>
        </w:rPr>
        <w:t xml:space="preserve"> أن مضمون الاتصال السياسي هو النشاط الذي يحدث في البيئة السياسية سواء كان متعلقا بأعمال الحكومة ومختلف أساليب ممارستها </w:t>
      </w:r>
      <w:r w:rsidRPr="00E555D3">
        <w:rPr>
          <w:rFonts w:ascii="Sakkal Majalla" w:hAnsi="Sakkal Majalla" w:cs="Sakkal Majalla" w:hint="cs"/>
          <w:sz w:val="32"/>
          <w:szCs w:val="32"/>
          <w:rtl/>
          <w:lang w:val="en-US" w:bidi="ar-DZ"/>
        </w:rPr>
        <w:lastRenderedPageBreak/>
        <w:t>للسلطة داخل حدود الدولة أو خارجها مثال ذلك المنابر التي يتخذها الساسة لإيصال صوت السلطة إلى الشعب أو ما يقوم به الإعلاميين من نشاط ضمن مشاركة السلطة في صناعة القرار والمشاركة في العملية السياسية ، أو من خلال وظيفة الرقابة على الحكومة ومتابعة نشاطات رجالها ،لذلك نجد الساسة والإعلاميون كثيرا ما يعتمدون على وسائل الاتصال الجماهيرية لتحقيق أهدافهم الاتصالية.</w:t>
      </w:r>
      <w:r w:rsidRPr="00E555D3">
        <w:rPr>
          <w:rStyle w:val="Appeldenotedefin"/>
          <w:rFonts w:ascii="Sakkal Majalla" w:hAnsi="Sakkal Majalla" w:cs="Sakkal Majalla"/>
          <w:sz w:val="32"/>
          <w:szCs w:val="32"/>
          <w:rtl/>
          <w:lang w:val="en-US" w:bidi="ar-DZ"/>
        </w:rPr>
        <w:endnoteReference w:id="6"/>
      </w:r>
      <w:r>
        <w:rPr>
          <w:rFonts w:ascii="Sakkal Majalla" w:hAnsi="Sakkal Majalla" w:cs="Sakkal Majalla" w:hint="cs"/>
          <w:sz w:val="32"/>
          <w:szCs w:val="32"/>
          <w:rtl/>
          <w:lang w:val="en-US" w:bidi="ar-DZ"/>
        </w:rPr>
        <w:t xml:space="preserve">                                                                                                                              </w:t>
      </w:r>
    </w:p>
    <w:p w:rsidR="000012B0" w:rsidRDefault="000012B0" w:rsidP="00A00D60">
      <w:pPr>
        <w:bidi/>
        <w:spacing w:line="360" w:lineRule="auto"/>
        <w:ind w:left="1134"/>
        <w:jc w:val="both"/>
        <w:rPr>
          <w:rFonts w:ascii="Sakkal Majalla" w:hAnsi="Sakkal Majalla" w:cs="Sakkal Majalla"/>
          <w:sz w:val="32"/>
          <w:szCs w:val="32"/>
          <w:rtl/>
          <w:lang w:val="en-US" w:bidi="ar-DZ"/>
        </w:rPr>
      </w:pPr>
      <w:r w:rsidRPr="00E555D3">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 xml:space="preserve">    </w:t>
      </w:r>
      <w:r w:rsidRPr="0083229B">
        <w:rPr>
          <w:rFonts w:ascii="Sakkal Majalla" w:hAnsi="Sakkal Majalla" w:cs="Sakkal Majalla"/>
          <w:sz w:val="32"/>
          <w:szCs w:val="32"/>
          <w:rtl/>
        </w:rPr>
        <w:t xml:space="preserve">يغطي الاتصال السياسي جميع استراتيجيات الاتصال للحكومة أو </w:t>
      </w:r>
      <w:r>
        <w:rPr>
          <w:rFonts w:ascii="Sakkal Majalla" w:hAnsi="Sakkal Majalla" w:cs="Sakkal Majalla" w:hint="cs"/>
          <w:sz w:val="32"/>
          <w:szCs w:val="32"/>
          <w:rtl/>
        </w:rPr>
        <w:t xml:space="preserve">الفرد </w:t>
      </w:r>
      <w:r w:rsidRPr="0083229B">
        <w:rPr>
          <w:rFonts w:ascii="Sakkal Majalla" w:hAnsi="Sakkal Majalla" w:cs="Sakkal Majalla"/>
          <w:sz w:val="32"/>
          <w:szCs w:val="32"/>
          <w:rtl/>
        </w:rPr>
        <w:t xml:space="preserve">السياسي أو الحزب </w:t>
      </w:r>
      <w:r>
        <w:rPr>
          <w:rFonts w:ascii="Sakkal Majalla" w:hAnsi="Sakkal Majalla" w:cs="Sakkal Majalla" w:hint="cs"/>
          <w:sz w:val="32"/>
          <w:szCs w:val="32"/>
          <w:rtl/>
        </w:rPr>
        <w:t>لإيصال أفكار من خلال</w:t>
      </w:r>
      <w:r w:rsidRPr="0083229B">
        <w:rPr>
          <w:rFonts w:ascii="Sakkal Majalla" w:hAnsi="Sakkal Majalla" w:cs="Sakkal Majalla"/>
          <w:sz w:val="32"/>
          <w:szCs w:val="32"/>
          <w:rtl/>
        </w:rPr>
        <w:t xml:space="preserve"> النقاش العام وإقناع المواطنين بالالتزام بأفكارهم. </w:t>
      </w:r>
      <w:r>
        <w:rPr>
          <w:rFonts w:ascii="Sakkal Majalla" w:hAnsi="Sakkal Majalla" w:cs="Sakkal Majalla" w:hint="cs"/>
          <w:sz w:val="32"/>
          <w:szCs w:val="32"/>
          <w:rtl/>
        </w:rPr>
        <w:t>و</w:t>
      </w:r>
      <w:r w:rsidRPr="0083229B">
        <w:rPr>
          <w:rFonts w:ascii="Sakkal Majalla" w:hAnsi="Sakkal Majalla" w:cs="Sakkal Majalla"/>
          <w:sz w:val="32"/>
          <w:szCs w:val="32"/>
          <w:rtl/>
        </w:rPr>
        <w:t xml:space="preserve">يشير المصطلح إلى كل من الخطب التي يلقيها القادة السياسيون فيما بينهم ، </w:t>
      </w:r>
      <w:r>
        <w:rPr>
          <w:rFonts w:ascii="Sakkal Majalla" w:hAnsi="Sakkal Majalla" w:cs="Sakkal Majalla" w:hint="cs"/>
          <w:sz w:val="32"/>
          <w:szCs w:val="32"/>
          <w:rtl/>
        </w:rPr>
        <w:t>و</w:t>
      </w:r>
      <w:r w:rsidRPr="0083229B">
        <w:rPr>
          <w:rFonts w:ascii="Sakkal Majalla" w:hAnsi="Sakkal Majalla" w:cs="Sakkal Majalla"/>
          <w:sz w:val="32"/>
          <w:szCs w:val="32"/>
          <w:rtl/>
        </w:rPr>
        <w:t xml:space="preserve">في المؤسسات المختلفة ، أثناء الاجتماعات العامة أو الخاصة لأحزابهم ، إلى وسائل الإعلام ، </w:t>
      </w:r>
      <w:r>
        <w:rPr>
          <w:rFonts w:ascii="Sakkal Majalla" w:hAnsi="Sakkal Majalla" w:cs="Sakkal Majalla" w:hint="cs"/>
          <w:sz w:val="32"/>
          <w:szCs w:val="32"/>
          <w:rtl/>
        </w:rPr>
        <w:t>بالإضافة</w:t>
      </w:r>
      <w:r w:rsidRPr="0083229B">
        <w:rPr>
          <w:rFonts w:ascii="Sakkal Majalla" w:hAnsi="Sakkal Majalla" w:cs="Sakkal Majalla"/>
          <w:sz w:val="32"/>
          <w:szCs w:val="32"/>
          <w:rtl/>
        </w:rPr>
        <w:t xml:space="preserve"> أيضًا</w:t>
      </w:r>
      <w:r>
        <w:rPr>
          <w:rFonts w:ascii="Sakkal Majalla" w:hAnsi="Sakkal Majalla" w:cs="Sakkal Majalla" w:hint="cs"/>
          <w:sz w:val="32"/>
          <w:szCs w:val="32"/>
          <w:rtl/>
        </w:rPr>
        <w:t xml:space="preserve"> إلى</w:t>
      </w:r>
      <w:r w:rsidRPr="0083229B">
        <w:rPr>
          <w:rFonts w:ascii="Sakkal Majalla" w:hAnsi="Sakkal Majalla" w:cs="Sakkal Majalla"/>
          <w:sz w:val="32"/>
          <w:szCs w:val="32"/>
          <w:rtl/>
        </w:rPr>
        <w:t xml:space="preserve"> الخطب التي تُلقى مباشرة إلى الجمهور ، ولا سيما مع وسائل الاتصال </w:t>
      </w:r>
      <w:r>
        <w:rPr>
          <w:rFonts w:ascii="Sakkal Majalla" w:hAnsi="Sakkal Majalla" w:cs="Sakkal Majalla" w:hint="cs"/>
          <w:sz w:val="32"/>
          <w:szCs w:val="32"/>
          <w:rtl/>
        </w:rPr>
        <w:t>التي يستخدمها</w:t>
      </w:r>
      <w:r w:rsidRPr="0083229B">
        <w:rPr>
          <w:rFonts w:ascii="Sakkal Majalla" w:hAnsi="Sakkal Majalla" w:cs="Sakkal Majalla"/>
          <w:sz w:val="32"/>
          <w:szCs w:val="32"/>
          <w:rtl/>
        </w:rPr>
        <w:t xml:space="preserve"> القادة السياسيون (مواقع الويب الداعمة ، المنشورة إما من قبل المرشح ، أو من قبل المؤيدين ، أو الكتيبات أو الدعاية السياسية</w:t>
      </w:r>
      <w:r>
        <w:rPr>
          <w:rFonts w:ascii="Sakkal Majalla" w:hAnsi="Sakkal Majalla" w:cs="Sakkal Majalla" w:hint="cs"/>
          <w:sz w:val="32"/>
          <w:szCs w:val="32"/>
          <w:rtl/>
        </w:rPr>
        <w:t>) .</w:t>
      </w:r>
      <w:r>
        <w:rPr>
          <w:rStyle w:val="Appeldenotedefin"/>
          <w:rFonts w:ascii="Sakkal Majalla" w:hAnsi="Sakkal Majalla" w:cs="Sakkal Majalla"/>
          <w:sz w:val="32"/>
          <w:szCs w:val="32"/>
          <w:rtl/>
        </w:rPr>
        <w:endnoteReference w:id="7"/>
      </w:r>
    </w:p>
    <w:p w:rsidR="000012B0" w:rsidRPr="000A09C1" w:rsidRDefault="000012B0" w:rsidP="000A09C1">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من بين تعريفات الاتصال السياسي نجد ما يقدمه اقتراب تحليل النظم </w:t>
      </w:r>
      <w:r w:rsidRPr="007D1441">
        <w:rPr>
          <w:lang w:bidi="ar-DZ"/>
        </w:rPr>
        <w:t xml:space="preserve">- System Analysis Approach </w:t>
      </w:r>
      <w:r>
        <w:rPr>
          <w:rFonts w:hint="cs"/>
          <w:rtl/>
          <w:lang w:bidi="ar-DZ"/>
        </w:rPr>
        <w:t xml:space="preserve"> </w:t>
      </w:r>
      <w:r>
        <w:rPr>
          <w:rFonts w:ascii="Sakkal Majalla" w:hAnsi="Sakkal Majalla" w:cs="Sakkal Majalla" w:hint="cs"/>
          <w:sz w:val="32"/>
          <w:szCs w:val="32"/>
          <w:rtl/>
          <w:lang w:val="en-US" w:bidi="ar-DZ"/>
        </w:rPr>
        <w:t xml:space="preserve">الذي يرى بأنه وظيفة من وظائف النظام السياسي " </w:t>
      </w:r>
      <w:r w:rsidRPr="000A09C1">
        <w:rPr>
          <w:rStyle w:val="lev"/>
          <w:rFonts w:ascii="Sakkal Majalla" w:hAnsi="Sakkal Majalla" w:cs="Sakkal Majalla" w:hint="cs"/>
          <w:b w:val="0"/>
          <w:bCs w:val="0"/>
          <w:color w:val="222222"/>
          <w:spacing w:val="3"/>
          <w:sz w:val="32"/>
          <w:szCs w:val="32"/>
          <w:shd w:val="clear" w:color="auto" w:fill="FFFFFF"/>
          <w:rtl/>
        </w:rPr>
        <w:t>إذ يعني</w:t>
      </w:r>
      <w:r>
        <w:rPr>
          <w:rStyle w:val="lev"/>
          <w:rFonts w:ascii="Sakkal Majalla" w:hAnsi="Sakkal Majalla" w:cs="Sakkal Majalla" w:hint="cs"/>
          <w:color w:val="222222"/>
          <w:spacing w:val="3"/>
          <w:sz w:val="32"/>
          <w:szCs w:val="32"/>
          <w:shd w:val="clear" w:color="auto" w:fill="FFFFFF"/>
          <w:rtl/>
        </w:rPr>
        <w:t xml:space="preserve"> </w:t>
      </w:r>
      <w:r w:rsidRPr="000A09C1">
        <w:rPr>
          <w:rStyle w:val="lev"/>
          <w:rFonts w:ascii="Sakkal Majalla" w:hAnsi="Sakkal Majalla" w:cs="Sakkal Majalla" w:hint="cs"/>
          <w:b w:val="0"/>
          <w:bCs w:val="0"/>
          <w:color w:val="222222"/>
          <w:spacing w:val="3"/>
          <w:sz w:val="32"/>
          <w:szCs w:val="32"/>
          <w:shd w:val="clear" w:color="auto" w:fill="FFFFFF"/>
          <w:rtl/>
        </w:rPr>
        <w:t>الاتصال</w:t>
      </w:r>
      <w:r w:rsidRPr="000A09C1">
        <w:rPr>
          <w:rStyle w:val="lev"/>
          <w:rFonts w:ascii="Sakkal Majalla" w:hAnsi="Sakkal Majalla" w:cs="Sakkal Majalla"/>
          <w:b w:val="0"/>
          <w:bCs w:val="0"/>
          <w:color w:val="222222"/>
          <w:spacing w:val="3"/>
          <w:sz w:val="32"/>
          <w:szCs w:val="32"/>
          <w:shd w:val="clear" w:color="auto" w:fill="FFFFFF"/>
          <w:rtl/>
        </w:rPr>
        <w:t xml:space="preserve"> السياسي</w:t>
      </w:r>
      <w:r w:rsidRPr="000A09C1">
        <w:rPr>
          <w:rStyle w:val="lev"/>
          <w:rFonts w:ascii="Sakkal Majalla" w:hAnsi="Sakkal Majalla" w:cs="Sakkal Majalla" w:hint="cs"/>
          <w:color w:val="222222"/>
          <w:spacing w:val="3"/>
          <w:sz w:val="32"/>
          <w:szCs w:val="32"/>
          <w:shd w:val="clear" w:color="auto" w:fill="FFFFFF"/>
          <w:rtl/>
        </w:rPr>
        <w:t xml:space="preserve">  </w:t>
      </w:r>
      <w:r w:rsidRPr="000A09C1">
        <w:rPr>
          <w:rStyle w:val="lev"/>
          <w:rFonts w:ascii="Sakkal Majalla" w:hAnsi="Sakkal Majalla" w:cs="Sakkal Majalla"/>
          <w:color w:val="222222"/>
          <w:spacing w:val="3"/>
          <w:sz w:val="32"/>
          <w:szCs w:val="32"/>
          <w:shd w:val="clear" w:color="auto" w:fill="FFFFFF"/>
        </w:rPr>
        <w:t>Political Communication</w:t>
      </w:r>
      <w:r w:rsidRPr="000A09C1">
        <w:rPr>
          <w:rStyle w:val="lev"/>
          <w:rFonts w:ascii="Sakkal Majalla" w:hAnsi="Sakkal Majalla" w:cs="Sakkal Majalla" w:hint="cs"/>
          <w:color w:val="222222"/>
          <w:spacing w:val="3"/>
          <w:sz w:val="32"/>
          <w:szCs w:val="32"/>
          <w:shd w:val="clear" w:color="auto" w:fill="FFFFFF"/>
          <w:rtl/>
        </w:rPr>
        <w:t xml:space="preserve"> </w:t>
      </w:r>
      <w:r w:rsidRPr="000A09C1">
        <w:rPr>
          <w:rStyle w:val="lev"/>
          <w:rFonts w:ascii="Sakkal Majalla" w:hAnsi="Sakkal Majalla" w:cs="Sakkal Majalla"/>
          <w:b w:val="0"/>
          <w:bCs w:val="0"/>
          <w:color w:val="222222"/>
          <w:spacing w:val="3"/>
          <w:sz w:val="32"/>
          <w:szCs w:val="32"/>
          <w:shd w:val="clear" w:color="auto" w:fill="FFFFFF"/>
        </w:rPr>
        <w:t xml:space="preserve"> </w:t>
      </w:r>
      <w:r w:rsidRPr="000A09C1">
        <w:rPr>
          <w:rFonts w:ascii="Sakkal Majalla" w:hAnsi="Sakkal Majalla" w:cs="Sakkal Majalla"/>
          <w:color w:val="222222"/>
          <w:spacing w:val="3"/>
          <w:sz w:val="32"/>
          <w:szCs w:val="32"/>
          <w:shd w:val="clear" w:color="auto" w:fill="FFFFFF"/>
          <w:rtl/>
        </w:rPr>
        <w:t xml:space="preserve">وظيفة تقوم بها أجهزة الإعلام وجماعات الضغط والمصالح، وتلعب دوراً في توفير </w:t>
      </w:r>
      <w:r w:rsidRPr="000A09C1">
        <w:rPr>
          <w:rFonts w:ascii="Sakkal Majalla" w:hAnsi="Sakkal Majalla" w:cs="Sakkal Majalla" w:hint="cs"/>
          <w:color w:val="222222"/>
          <w:spacing w:val="3"/>
          <w:sz w:val="32"/>
          <w:szCs w:val="32"/>
          <w:shd w:val="clear" w:color="auto" w:fill="FFFFFF"/>
          <w:rtl/>
        </w:rPr>
        <w:t>الاتصال</w:t>
      </w:r>
      <w:r w:rsidRPr="000A09C1">
        <w:rPr>
          <w:rFonts w:ascii="Sakkal Majalla" w:hAnsi="Sakkal Majalla" w:cs="Sakkal Majalla"/>
          <w:color w:val="222222"/>
          <w:spacing w:val="3"/>
          <w:sz w:val="32"/>
          <w:szCs w:val="32"/>
          <w:shd w:val="clear" w:color="auto" w:fill="FFFFFF"/>
          <w:rtl/>
        </w:rPr>
        <w:t xml:space="preserve"> الفعال الذي يتيح للنظام السياسي القيام بوظائفه المختلفة بصورة أيسر</w:t>
      </w:r>
      <w:r>
        <w:rPr>
          <w:rStyle w:val="Appeldenotedefin"/>
          <w:rFonts w:ascii="Sakkal Majalla" w:hAnsi="Sakkal Majalla" w:cs="Sakkal Majalla"/>
          <w:color w:val="222222"/>
          <w:spacing w:val="3"/>
          <w:sz w:val="32"/>
          <w:szCs w:val="32"/>
          <w:shd w:val="clear" w:color="auto" w:fill="FFFFFF"/>
          <w:rtl/>
        </w:rPr>
        <w:endnoteReference w:id="8"/>
      </w:r>
    </w:p>
    <w:p w:rsidR="000012B0" w:rsidRDefault="000012B0" w:rsidP="0058225C">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بذلك </w:t>
      </w:r>
      <w:r w:rsidRPr="00BB3081">
        <w:rPr>
          <w:rFonts w:ascii="Sakkal Majalla" w:hAnsi="Sakkal Majalla" w:cs="Sakkal Majalla" w:hint="cs"/>
          <w:sz w:val="32"/>
          <w:szCs w:val="32"/>
          <w:rtl/>
          <w:lang w:val="en-US" w:bidi="ar-DZ"/>
        </w:rPr>
        <w:t>الاتصال</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السياسي</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هو</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عملية</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أساسية</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في</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الفضاء</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السياسي</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المعاصر</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من</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خلال</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السماح</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بمواجهة</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الخطابات</w:t>
      </w:r>
      <w:r w:rsidRPr="00BB3081">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الخاصة بالسياسات  التي تحمل طرق عمل </w:t>
      </w:r>
      <w:r>
        <w:rPr>
          <w:rFonts w:ascii="Sakkal Majalla" w:hAnsi="Sakkal Majalla" w:cs="Sakkal Majalla" w:hint="cs"/>
          <w:sz w:val="32"/>
          <w:szCs w:val="32"/>
          <w:rtl/>
          <w:lang w:val="en-US" w:bidi="ar-DZ"/>
        </w:rPr>
        <w:lastRenderedPageBreak/>
        <w:t>وإيديولوجيات</w:t>
      </w:r>
      <w:r w:rsidRPr="00BB3081">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ا</w:t>
      </w:r>
      <w:r w:rsidRPr="00BB3081">
        <w:rPr>
          <w:rFonts w:ascii="Sakkal Majalla" w:hAnsi="Sakkal Majalla" w:cs="Sakkal Majalla" w:hint="cs"/>
          <w:sz w:val="32"/>
          <w:szCs w:val="32"/>
          <w:rtl/>
          <w:lang w:val="en-US" w:bidi="ar-DZ"/>
        </w:rPr>
        <w:t>لسياسيين</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و</w:t>
      </w:r>
      <w:r>
        <w:rPr>
          <w:rFonts w:ascii="Sakkal Majalla" w:hAnsi="Sakkal Majalla" w:cs="Sakkal Majalla" w:hint="cs"/>
          <w:sz w:val="32"/>
          <w:szCs w:val="32"/>
          <w:rtl/>
          <w:lang w:val="en-US" w:bidi="ar-DZ"/>
        </w:rPr>
        <w:t xml:space="preserve">يقدم </w:t>
      </w:r>
      <w:r w:rsidRPr="00BB3081">
        <w:rPr>
          <w:rFonts w:ascii="Sakkal Majalla" w:hAnsi="Sakkal Majalla" w:cs="Sakkal Majalla" w:hint="cs"/>
          <w:sz w:val="32"/>
          <w:szCs w:val="32"/>
          <w:rtl/>
          <w:lang w:val="en-US" w:bidi="ar-DZ"/>
        </w:rPr>
        <w:t>المعلومات</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للصحفيين</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و</w:t>
      </w:r>
      <w:r>
        <w:rPr>
          <w:rFonts w:ascii="Sakkal Majalla" w:hAnsi="Sakkal Majalla" w:cs="Sakkal Majalla" w:hint="cs"/>
          <w:sz w:val="32"/>
          <w:szCs w:val="32"/>
          <w:rtl/>
          <w:lang w:val="en-US" w:bidi="ar-DZ"/>
        </w:rPr>
        <w:t>يدعم تقديم معلومات</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للرأي</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العام</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واستطلاعات</w:t>
      </w:r>
      <w:r w:rsidRPr="00BB3081">
        <w:rPr>
          <w:rFonts w:ascii="Sakkal Majalla" w:hAnsi="Sakkal Majalla" w:cs="Sakkal Majalla"/>
          <w:sz w:val="32"/>
          <w:szCs w:val="32"/>
          <w:rtl/>
          <w:lang w:val="en-US" w:bidi="ar-DZ"/>
        </w:rPr>
        <w:t xml:space="preserve"> </w:t>
      </w:r>
      <w:r w:rsidRPr="00BB3081">
        <w:rPr>
          <w:rFonts w:ascii="Sakkal Majalla" w:hAnsi="Sakkal Majalla" w:cs="Sakkal Majalla" w:hint="cs"/>
          <w:sz w:val="32"/>
          <w:szCs w:val="32"/>
          <w:rtl/>
          <w:lang w:val="en-US" w:bidi="ar-DZ"/>
        </w:rPr>
        <w:t>الرأي</w:t>
      </w:r>
      <w:r w:rsidRPr="00BB3081">
        <w:rPr>
          <w:rFonts w:ascii="Sakkal Majalla" w:hAnsi="Sakkal Majalla" w:cs="Sakkal Majalla"/>
          <w:sz w:val="32"/>
          <w:szCs w:val="32"/>
          <w:rtl/>
          <w:lang w:val="en-US" w:bidi="ar-DZ"/>
        </w:rPr>
        <w:t xml:space="preserve">. </w:t>
      </w:r>
      <w:r>
        <w:rPr>
          <w:rStyle w:val="Appeldenotedefin"/>
          <w:rFonts w:ascii="Sakkal Majalla" w:hAnsi="Sakkal Majalla" w:cs="Sakkal Majalla"/>
          <w:b/>
          <w:bCs/>
          <w:sz w:val="32"/>
          <w:szCs w:val="32"/>
          <w:rtl/>
          <w:lang w:val="en-US" w:bidi="ar-DZ"/>
        </w:rPr>
        <w:endnoteReference w:id="9"/>
      </w:r>
      <w:r>
        <w:rPr>
          <w:rFonts w:ascii="Sakkal Majalla" w:hAnsi="Sakkal Majalla" w:cs="Sakkal Majalla" w:hint="cs"/>
          <w:sz w:val="32"/>
          <w:szCs w:val="32"/>
          <w:rtl/>
          <w:lang w:val="en-US" w:bidi="ar-DZ"/>
        </w:rPr>
        <w:t xml:space="preserve"> </w:t>
      </w:r>
    </w:p>
    <w:p w:rsidR="000012B0" w:rsidRDefault="000012B0" w:rsidP="00F2581B">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ويعرف سكدسون </w:t>
      </w:r>
      <w:r>
        <w:rPr>
          <w:rFonts w:ascii="ArialMT" w:hAnsi="ArialMT" w:cs="ArialMT"/>
          <w:sz w:val="28"/>
          <w:szCs w:val="28"/>
        </w:rPr>
        <w:t>Schudson</w:t>
      </w:r>
      <w:r>
        <w:rPr>
          <w:rFonts w:ascii="ArialMT" w:hAnsi="ArialMT" w:cs="ArialMT" w:hint="cs"/>
          <w:sz w:val="28"/>
          <w:szCs w:val="28"/>
          <w:rtl/>
        </w:rPr>
        <w:t xml:space="preserve"> </w:t>
      </w:r>
      <w:r>
        <w:rPr>
          <w:rFonts w:ascii="Sakkal Majalla" w:hAnsi="Sakkal Majalla" w:cs="Sakkal Majalla" w:hint="cs"/>
          <w:sz w:val="32"/>
          <w:szCs w:val="32"/>
          <w:rtl/>
          <w:lang w:val="en-US" w:bidi="ar-DZ"/>
        </w:rPr>
        <w:t>الاتصال السياسي بأنه عملية نقل لرسالة يقصد بها التأثير  على استخدام السلطة أو الترويج لها في المجتمع .</w:t>
      </w:r>
      <w:r>
        <w:rPr>
          <w:rStyle w:val="Appeldenotedefin"/>
          <w:rFonts w:ascii="Sakkal Majalla" w:hAnsi="Sakkal Majalla" w:cs="Sakkal Majalla"/>
          <w:sz w:val="32"/>
          <w:szCs w:val="32"/>
          <w:rtl/>
          <w:lang w:val="en-US" w:bidi="ar-DZ"/>
        </w:rPr>
        <w:endnoteReference w:id="10"/>
      </w:r>
      <w:r>
        <w:rPr>
          <w:rFonts w:ascii="Sakkal Majalla" w:hAnsi="Sakkal Majalla" w:cs="Sakkal Majalla" w:hint="cs"/>
          <w:sz w:val="32"/>
          <w:szCs w:val="32"/>
          <w:rtl/>
          <w:lang w:val="en-US" w:bidi="ar-DZ"/>
        </w:rPr>
        <w:t xml:space="preserve"> </w:t>
      </w:r>
    </w:p>
    <w:p w:rsidR="000012B0" w:rsidRDefault="000012B0" w:rsidP="00284FA9">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مما سبق يمكن القول ان هناك تعاريف للاتصال السياسي تحصره في الرموز والرسائل وتستبعد عناصر أخرى مثل الوسائل ، مقابل تعريفات أخرى تركز على الأثر الذي يحدثه في البيئة السياسية ، في حين تذهب تعاريف أخرى إلى استبعاد العناصر المهمة في الاتصال السياسي مثل الوسيلة والأثر والجمهور .</w:t>
      </w:r>
      <w:r>
        <w:rPr>
          <w:rStyle w:val="Appeldenotedefin"/>
          <w:rFonts w:ascii="Sakkal Majalla" w:hAnsi="Sakkal Majalla" w:cs="Sakkal Majalla"/>
          <w:sz w:val="32"/>
          <w:szCs w:val="32"/>
          <w:rtl/>
          <w:lang w:val="en-US" w:bidi="ar-DZ"/>
        </w:rPr>
        <w:endnoteReference w:id="11"/>
      </w:r>
    </w:p>
    <w:p w:rsidR="000012B0" w:rsidRPr="00284FA9" w:rsidRDefault="000012B0" w:rsidP="009E1A17">
      <w:pPr>
        <w:bidi/>
        <w:spacing w:line="360" w:lineRule="auto"/>
        <w:ind w:left="1134"/>
        <w:jc w:val="both"/>
        <w:rPr>
          <w:rFonts w:ascii="Sakkal Majalla" w:hAnsi="Sakkal Majalla" w:cs="Sakkal Majalla"/>
          <w:sz w:val="32"/>
          <w:szCs w:val="32"/>
          <w:rtl/>
          <w:lang w:bidi="ar-DZ"/>
        </w:rPr>
      </w:pPr>
      <w:r>
        <w:rPr>
          <w:rFonts w:ascii="Sakkal Majalla" w:hAnsi="Sakkal Majalla" w:cs="Sakkal Majalla" w:hint="cs"/>
          <w:sz w:val="32"/>
          <w:szCs w:val="32"/>
          <w:rtl/>
          <w:lang w:val="en-US" w:bidi="ar-DZ"/>
        </w:rPr>
        <w:t>"</w:t>
      </w:r>
      <w:r w:rsidRPr="00284FA9">
        <w:rPr>
          <w:rFonts w:ascii="Sakkal Majalla" w:hAnsi="Sakkal Majalla" w:cs="Sakkal Majalla" w:hint="cs"/>
          <w:sz w:val="32"/>
          <w:szCs w:val="32"/>
          <w:rtl/>
          <w:lang w:val="en-US" w:bidi="ar-DZ"/>
        </w:rPr>
        <w:t>إن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تعدد</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مواضيع</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البحث</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المتعلق</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بالاتصال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السياسي</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حسب</w:t>
      </w:r>
      <w:r>
        <w:rPr>
          <w:rFonts w:ascii="Sakkal Majalla" w:hAnsi="Sakkal Majalla" w:cs="Sakkal Majalla"/>
          <w:sz w:val="32"/>
          <w:szCs w:val="32"/>
          <w:lang w:val="en-US" w:bidi="ar-DZ"/>
        </w:rPr>
        <w:t xml:space="preserve"> Ganenave </w:t>
      </w:r>
      <w:r>
        <w:rPr>
          <w:rFonts w:ascii="Sakkal Majalla" w:hAnsi="Sakkal Majalla" w:cs="Sakkal Majalla" w:hint="cs"/>
          <w:sz w:val="32"/>
          <w:szCs w:val="32"/>
          <w:rtl/>
          <w:lang w:val="en-US" w:bidi="ar-DZ"/>
        </w:rPr>
        <w:t xml:space="preserve">يظهر عندما نحاول تقديم تعريف </w:t>
      </w:r>
      <w:r w:rsidRPr="009E1A17">
        <w:rPr>
          <w:rFonts w:ascii="Sakkal Majalla" w:hAnsi="Sakkal Majalla" w:cs="Sakkal Majalla" w:hint="cs"/>
          <w:sz w:val="32"/>
          <w:szCs w:val="32"/>
          <w:rtl/>
          <w:lang w:val="en-US" w:bidi="ar-DZ"/>
        </w:rPr>
        <w:t>لل</w:t>
      </w:r>
      <w:r>
        <w:rPr>
          <w:rFonts w:ascii="Sakkal Majalla" w:hAnsi="Sakkal Majalla" w:cs="Sakkal Majalla" w:hint="cs"/>
          <w:sz w:val="32"/>
          <w:szCs w:val="32"/>
          <w:rtl/>
          <w:lang w:val="en-US" w:bidi="ar-DZ"/>
        </w:rPr>
        <w:t>ا</w:t>
      </w:r>
      <w:r w:rsidRPr="009E1A17">
        <w:rPr>
          <w:rFonts w:ascii="Sakkal Majalla" w:hAnsi="Sakkal Majalla" w:cs="Sakkal Majalla" w:hint="cs"/>
          <w:sz w:val="32"/>
          <w:szCs w:val="32"/>
          <w:rtl/>
          <w:lang w:val="en-US" w:bidi="ar-DZ"/>
        </w:rPr>
        <w:t>تصال</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السياسي،</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فقد</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يمكن</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أن</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يعرف</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في</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نفس</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الوقت</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على</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أنه</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مجموع</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التقنيات</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والرسائل</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و</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نسق</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من</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العلاقات</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بين</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الفاعلين</w:t>
      </w:r>
      <w:r w:rsidRPr="009E1A17">
        <w:rPr>
          <w:rFonts w:ascii="Sakkal Majalla" w:hAnsi="Sakkal Majalla" w:cs="Sakkal Majalla"/>
          <w:sz w:val="32"/>
          <w:szCs w:val="32"/>
          <w:rtl/>
          <w:lang w:val="en-US" w:bidi="ar-DZ"/>
        </w:rPr>
        <w:t xml:space="preserve"> </w:t>
      </w:r>
      <w:r w:rsidRPr="009E1A17">
        <w:rPr>
          <w:rFonts w:ascii="Sakkal Majalla" w:hAnsi="Sakkal Majalla" w:cs="Sakkal Majalla" w:hint="cs"/>
          <w:sz w:val="32"/>
          <w:szCs w:val="32"/>
          <w:rtl/>
          <w:lang w:val="en-US" w:bidi="ar-DZ"/>
        </w:rPr>
        <w:t>السياسيين</w:t>
      </w:r>
      <w:r>
        <w:rPr>
          <w:rFonts w:ascii="Sakkal Majalla" w:hAnsi="Sakkal Majalla" w:cs="Sakkal Majalla" w:hint="cs"/>
          <w:sz w:val="32"/>
          <w:szCs w:val="32"/>
          <w:rtl/>
          <w:lang w:val="en-US" w:bidi="ar-DZ"/>
        </w:rPr>
        <w:t xml:space="preserve"> ".</w:t>
      </w:r>
      <w:r>
        <w:rPr>
          <w:rStyle w:val="Appeldenotedefin"/>
          <w:rFonts w:ascii="Sakkal Majalla" w:hAnsi="Sakkal Majalla" w:cs="Sakkal Majalla"/>
          <w:sz w:val="32"/>
          <w:szCs w:val="32"/>
          <w:rtl/>
          <w:lang w:val="en-US" w:bidi="ar-DZ"/>
        </w:rPr>
        <w:endnoteReference w:id="12"/>
      </w:r>
    </w:p>
    <w:p w:rsidR="000012B0" w:rsidRDefault="000012B0" w:rsidP="006A5A0A">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لذلك</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ال</w:t>
      </w:r>
      <w:r w:rsidRPr="00284FA9">
        <w:rPr>
          <w:rFonts w:ascii="Sakkal Majalla" w:hAnsi="Sakkal Majalla" w:cs="Sakkal Majalla" w:hint="cs"/>
          <w:sz w:val="32"/>
          <w:szCs w:val="32"/>
          <w:rtl/>
          <w:lang w:val="en-US" w:bidi="ar-DZ"/>
        </w:rPr>
        <w:t>اتصال</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ال</w:t>
      </w:r>
      <w:r w:rsidRPr="00284FA9">
        <w:rPr>
          <w:rFonts w:ascii="Sakkal Majalla" w:hAnsi="Sakkal Majalla" w:cs="Sakkal Majalla" w:hint="cs"/>
          <w:sz w:val="32"/>
          <w:szCs w:val="32"/>
          <w:rtl/>
          <w:lang w:val="en-US" w:bidi="ar-DZ"/>
        </w:rPr>
        <w:t>سياسي</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هو</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كل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التقنيات</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التي</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يستعملها</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الفاعلين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السياسيين</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والمختصين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في</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مجال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الاتصال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السياسي</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بهدف</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ال</w:t>
      </w:r>
      <w:r w:rsidRPr="00284FA9">
        <w:rPr>
          <w:rFonts w:ascii="Sakkal Majalla" w:hAnsi="Sakkal Majalla" w:cs="Sakkal Majalla" w:hint="cs"/>
          <w:sz w:val="32"/>
          <w:szCs w:val="32"/>
          <w:rtl/>
          <w:lang w:val="en-US" w:bidi="ar-DZ"/>
        </w:rPr>
        <w:t>تواصل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مع</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الناخبين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و</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المحكومين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و</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كل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التقنيات</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من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سبر</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الآراء</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والعلاقات</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العامة</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والإشهار</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فضلا</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عن</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استعمال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التكنولوجيات</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الحديثة</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و</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الوسائل</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السمعية</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البصرية</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المتطورة</w:t>
      </w:r>
      <w:r w:rsidRPr="00284FA9">
        <w:rPr>
          <w:rFonts w:ascii="Sakkal Majalla" w:hAnsi="Sakkal Majalla" w:cs="Sakkal Majalla"/>
          <w:sz w:val="32"/>
          <w:szCs w:val="32"/>
          <w:rtl/>
          <w:lang w:val="en-US" w:bidi="ar-DZ"/>
        </w:rPr>
        <w:t xml:space="preserve"> </w:t>
      </w:r>
      <w:r w:rsidRPr="00284FA9">
        <w:rPr>
          <w:rFonts w:ascii="Sakkal Majalla" w:hAnsi="Sakkal Majalla" w:cs="Sakkal Majalla" w:hint="cs"/>
          <w:sz w:val="32"/>
          <w:szCs w:val="32"/>
          <w:rtl/>
          <w:lang w:val="en-US" w:bidi="ar-DZ"/>
        </w:rPr>
        <w:t>في</w:t>
      </w:r>
      <w:r>
        <w:rPr>
          <w:rFonts w:ascii="Sakkal Majalla" w:hAnsi="Sakkal Majalla" w:cs="Sakkal Majalla" w:hint="cs"/>
          <w:sz w:val="32"/>
          <w:szCs w:val="32"/>
          <w:rtl/>
          <w:lang w:val="en-US" w:bidi="ar-DZ"/>
        </w:rPr>
        <w:t xml:space="preserve"> مختلف</w:t>
      </w:r>
      <w:r w:rsidRPr="00284FA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مجلات </w:t>
      </w:r>
      <w:r w:rsidRPr="00284FA9">
        <w:rPr>
          <w:rFonts w:ascii="Sakkal Majalla" w:hAnsi="Sakkal Majalla" w:cs="Sakkal Majalla" w:hint="cs"/>
          <w:sz w:val="32"/>
          <w:szCs w:val="32"/>
          <w:rtl/>
          <w:lang w:val="en-US" w:bidi="ar-DZ"/>
        </w:rPr>
        <w:t>السياسة</w:t>
      </w:r>
      <w:r w:rsidRPr="00284FA9">
        <w:rPr>
          <w:rFonts w:ascii="Sakkal Majalla" w:hAnsi="Sakkal Majalla" w:cs="Sakkal Majalla"/>
          <w:sz w:val="32"/>
          <w:szCs w:val="32"/>
          <w:rtl/>
          <w:lang w:val="en-US" w:bidi="ar-DZ"/>
        </w:rPr>
        <w:t xml:space="preserve"> .</w:t>
      </w:r>
      <w:r>
        <w:rPr>
          <w:rStyle w:val="Appeldenotedefin"/>
          <w:rFonts w:ascii="Sakkal Majalla" w:hAnsi="Sakkal Majalla" w:cs="Sakkal Majalla"/>
          <w:sz w:val="32"/>
          <w:szCs w:val="32"/>
          <w:rtl/>
          <w:lang w:val="en-US" w:bidi="ar-DZ"/>
        </w:rPr>
        <w:endnoteReference w:id="13"/>
      </w:r>
    </w:p>
    <w:p w:rsidR="000012B0" w:rsidRDefault="000012B0" w:rsidP="00FB6B1E">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تعريف دينتون و وودوارد </w:t>
      </w:r>
      <w:r>
        <w:rPr>
          <w:rFonts w:ascii="Sakkal Majalla" w:hAnsi="Sakkal Majalla" w:cs="Sakkal Majalla"/>
          <w:sz w:val="32"/>
          <w:szCs w:val="32"/>
          <w:lang w:val="en-US" w:bidi="ar-DZ"/>
        </w:rPr>
        <w:t>Denton and Woodward</w:t>
      </w:r>
      <w:r>
        <w:rPr>
          <w:rFonts w:ascii="Sakkal Majalla" w:hAnsi="Sakkal Majalla" w:cs="Sakkal Majalla" w:hint="cs"/>
          <w:sz w:val="32"/>
          <w:szCs w:val="32"/>
          <w:rtl/>
          <w:lang w:val="en-US" w:bidi="ar-DZ"/>
        </w:rPr>
        <w:t xml:space="preserve"> الاتصال السياسي هو المناقشة العامة حول السلطة ومصادر الدخل العام في المجتمع .</w:t>
      </w:r>
      <w:r>
        <w:rPr>
          <w:rStyle w:val="Appeldenotedefin"/>
          <w:rFonts w:ascii="Sakkal Majalla" w:hAnsi="Sakkal Majalla" w:cs="Sakkal Majalla"/>
          <w:sz w:val="32"/>
          <w:szCs w:val="32"/>
          <w:rtl/>
          <w:lang w:val="en-US" w:bidi="ar-DZ"/>
        </w:rPr>
        <w:endnoteReference w:id="14"/>
      </w:r>
      <w:r>
        <w:rPr>
          <w:rFonts w:ascii="Sakkal Majalla" w:hAnsi="Sakkal Majalla" w:cs="Sakkal Majalla" w:hint="cs"/>
          <w:sz w:val="32"/>
          <w:szCs w:val="32"/>
          <w:rtl/>
          <w:lang w:val="en-US" w:bidi="ar-DZ"/>
        </w:rPr>
        <w:t xml:space="preserve"> </w:t>
      </w:r>
    </w:p>
    <w:p w:rsidR="000012B0" w:rsidRDefault="000012B0" w:rsidP="000012B0">
      <w:pPr>
        <w:bidi/>
        <w:spacing w:line="360" w:lineRule="auto"/>
        <w:ind w:left="1134"/>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مما سبق من تعاريف يمكن القول أن الاتصال السياسي هو ذلك الفعل القصدي الذي يعمد إلى الدفاع أو التبرير أو التوضيح لما يختص بموضوع سياسة </w:t>
      </w:r>
      <w:r>
        <w:rPr>
          <w:rFonts w:ascii="Sakkal Majalla" w:hAnsi="Sakkal Majalla" w:cs="Sakkal Majalla" w:hint="cs"/>
          <w:sz w:val="32"/>
          <w:szCs w:val="32"/>
          <w:rtl/>
          <w:lang w:val="en-US" w:bidi="ar-DZ"/>
        </w:rPr>
        <w:lastRenderedPageBreak/>
        <w:t>ما ، يبنى على أركان ثلاثة : 1/الفعل السياسي ( القائم بالاتصال )، 2/ الأداة أو الوسيلة ، ( منابر الإعلام والقاعات ومختلف الوسائل المستخدمة ) 3/ الغاية المطلوبة أو الهدف من الاتصال ، 4/ النتائج .</w:t>
      </w:r>
      <w:r w:rsidRPr="00284FA9">
        <w:rPr>
          <w:rFonts w:ascii="Sakkal Majalla" w:hAnsi="Sakkal Majalla" w:cs="Sakkal Majalla"/>
          <w:sz w:val="32"/>
          <w:szCs w:val="32"/>
          <w:rtl/>
          <w:lang w:val="en-US" w:bidi="ar-DZ"/>
        </w:rPr>
        <w:t xml:space="preserve"> </w:t>
      </w:r>
      <w:r>
        <w:rPr>
          <w:rFonts w:ascii="Sakkal Majalla" w:hAnsi="Sakkal Majalla" w:cs="Sakkal Majalla"/>
          <w:sz w:val="32"/>
          <w:szCs w:val="32"/>
          <w:rtl/>
          <w:lang w:val="en-US" w:bidi="ar-DZ"/>
        </w:rPr>
        <w:tab/>
      </w:r>
    </w:p>
    <w:p w:rsidR="000012B0" w:rsidRPr="00E30F3E" w:rsidRDefault="000012B0" w:rsidP="006F17A3">
      <w:pPr>
        <w:bidi/>
        <w:spacing w:line="360" w:lineRule="auto"/>
        <w:ind w:left="1134"/>
        <w:jc w:val="both"/>
        <w:rPr>
          <w:rFonts w:ascii="Sakkal Majalla" w:hAnsi="Sakkal Majalla" w:cs="Sakkal Majalla"/>
          <w:b/>
          <w:bCs/>
          <w:sz w:val="32"/>
          <w:szCs w:val="32"/>
          <w:rtl/>
          <w:lang w:val="en-US" w:bidi="ar-DZ"/>
        </w:rPr>
      </w:pPr>
      <w:r w:rsidRPr="00E30F3E">
        <w:rPr>
          <w:rFonts w:ascii="Sakkal Majalla" w:hAnsi="Sakkal Majalla" w:cs="Sakkal Majalla" w:hint="cs"/>
          <w:b/>
          <w:bCs/>
          <w:sz w:val="32"/>
          <w:szCs w:val="32"/>
          <w:rtl/>
          <w:lang w:val="en-US" w:bidi="ar-DZ"/>
        </w:rPr>
        <w:t>ثالثا /     العلاقة بين الاتصال</w:t>
      </w:r>
      <w:r w:rsidRPr="00E30F3E">
        <w:rPr>
          <w:rFonts w:ascii="Sakkal Majalla" w:hAnsi="Sakkal Majalla" w:cs="Sakkal Majalla"/>
          <w:b/>
          <w:bCs/>
          <w:sz w:val="32"/>
          <w:szCs w:val="32"/>
          <w:rtl/>
          <w:lang w:val="en-US" w:bidi="ar-DZ"/>
        </w:rPr>
        <w:t xml:space="preserve"> </w:t>
      </w:r>
      <w:r w:rsidRPr="00E30F3E">
        <w:rPr>
          <w:rFonts w:ascii="Sakkal Majalla" w:hAnsi="Sakkal Majalla" w:cs="Sakkal Majalla" w:hint="cs"/>
          <w:b/>
          <w:bCs/>
          <w:sz w:val="32"/>
          <w:szCs w:val="32"/>
          <w:rtl/>
          <w:lang w:val="en-US" w:bidi="ar-DZ"/>
        </w:rPr>
        <w:t>والسياسة</w:t>
      </w:r>
      <w:r w:rsidRPr="00E30F3E">
        <w:rPr>
          <w:rFonts w:ascii="Sakkal Majalla" w:hAnsi="Sakkal Majalla" w:cs="Sakkal Majalla"/>
          <w:b/>
          <w:bCs/>
          <w:sz w:val="32"/>
          <w:szCs w:val="32"/>
          <w:rtl/>
          <w:lang w:val="en-US" w:bidi="ar-DZ"/>
        </w:rPr>
        <w:t xml:space="preserve"> </w:t>
      </w:r>
    </w:p>
    <w:p w:rsidR="000012B0" w:rsidRPr="00E30F3E" w:rsidRDefault="000012B0" w:rsidP="00CE0A50">
      <w:pPr>
        <w:bidi/>
        <w:spacing w:line="360" w:lineRule="auto"/>
        <w:ind w:left="1134"/>
        <w:jc w:val="both"/>
        <w:rPr>
          <w:rFonts w:ascii="Sakkal Majalla" w:hAnsi="Sakkal Majalla" w:cs="Sakkal Majalla"/>
          <w:sz w:val="32"/>
          <w:szCs w:val="32"/>
          <w:rtl/>
          <w:lang w:val="en-US" w:bidi="ar-DZ"/>
        </w:rPr>
      </w:pPr>
      <w:r w:rsidRPr="00E30F3E">
        <w:rPr>
          <w:rFonts w:ascii="Sakkal Majalla" w:hAnsi="Sakkal Majalla" w:cs="Sakkal Majalla" w:hint="cs"/>
          <w:sz w:val="32"/>
          <w:szCs w:val="32"/>
          <w:rtl/>
          <w:lang w:val="en-US" w:bidi="ar-DZ"/>
        </w:rPr>
        <w:t xml:space="preserve">     يمكن القول أن العلاقة بين الاتصال والسياسة مهما اختلفت أشكال الأنظمة السياسية والنظام الاتصالي المتبع هي علاقة جوهرية لدرجة يصعب فيها تصور احدهما دون الأخر وظيفيا . لذلك تعول الحكومات على اختلاف أنظمتها السياسية على وسائل الاتصال في تحقيق أهدافها السياسية وتطوير أداء السلطة على اختلاف مؤسساتها بحثا عن كسب التأييد والدعم لسياساتها وقراراتها والوصول إلى معرفة مختلف الاتجاهات السائدة في المجتمع المحلي .</w:t>
      </w:r>
      <w:r w:rsidRPr="00E30F3E">
        <w:rPr>
          <w:rStyle w:val="Appeldenotedefin"/>
          <w:rFonts w:ascii="Sakkal Majalla" w:hAnsi="Sakkal Majalla" w:cs="Sakkal Majalla"/>
          <w:sz w:val="32"/>
          <w:szCs w:val="32"/>
          <w:rtl/>
          <w:lang w:val="en-US" w:bidi="ar-DZ"/>
        </w:rPr>
        <w:endnoteReference w:id="15"/>
      </w:r>
      <w:r w:rsidRPr="00E30F3E">
        <w:rPr>
          <w:rFonts w:ascii="Sakkal Majalla" w:hAnsi="Sakkal Majalla" w:cs="Sakkal Majalla" w:hint="cs"/>
          <w:sz w:val="32"/>
          <w:szCs w:val="32"/>
          <w:rtl/>
          <w:lang w:val="en-US" w:bidi="ar-DZ"/>
        </w:rPr>
        <w:t xml:space="preserve">   </w:t>
      </w:r>
    </w:p>
    <w:p w:rsidR="00062B02" w:rsidRPr="00E30F3E" w:rsidRDefault="000012B0" w:rsidP="00E30F3E">
      <w:pPr>
        <w:bidi/>
        <w:spacing w:line="360" w:lineRule="auto"/>
        <w:ind w:left="1134"/>
        <w:jc w:val="both"/>
        <w:rPr>
          <w:rFonts w:ascii="Sakkal Majalla" w:hAnsi="Sakkal Majalla" w:cs="Sakkal Majalla"/>
          <w:sz w:val="32"/>
          <w:szCs w:val="32"/>
          <w:rtl/>
          <w:lang w:val="en-US" w:bidi="ar-DZ"/>
        </w:rPr>
      </w:pPr>
      <w:r w:rsidRPr="00E30F3E">
        <w:rPr>
          <w:rFonts w:ascii="Sakkal Majalla" w:hAnsi="Sakkal Majalla" w:cs="Sakkal Majalla" w:hint="cs"/>
          <w:sz w:val="32"/>
          <w:szCs w:val="32"/>
          <w:rtl/>
          <w:lang w:val="en-US" w:bidi="ar-DZ"/>
        </w:rPr>
        <w:t>لذلك العلاقة بين الاتصال والسياسية هي علاقة وثيقة إلى حد التداخل الشديد ، فالعمليات السياسية المختلفة لا تتم إلا عبر الأنشطة الاتصالية اللازمة لقيامها ،مما يجعل هناك فرقا بين الاتصال والإعلام ، فالاتصال اعم واشمل من الإعلام ، كما انه اقل عرضة للتأثيرات السياسية باعتباره قوة فاعلة في إيجاد الأنشطة السياسية ذاتها ، فإذا كانت وسائل الإعلام عرضة للتأثيرات السياسية داخل المجتمع ،فإننا نجد الاتصال اقل قابلية للتأثر بالقوى السياسية الموجودة ، إضافة إلى أن الاتصال أكثر قدرة على تحقيق التفاعل بين المشاركين في الأنشطة السياسية من الإعلام اعتبارا من أن هذا الأخير  ينحصر في بيئة منظمات مهنية تخضع لقوانين ونظم محددة .</w:t>
      </w:r>
      <w:r w:rsidRPr="00E30F3E">
        <w:rPr>
          <w:rStyle w:val="Appeldenotedefin"/>
          <w:rFonts w:ascii="Sakkal Majalla" w:hAnsi="Sakkal Majalla" w:cs="Sakkal Majalla"/>
          <w:sz w:val="32"/>
          <w:szCs w:val="32"/>
          <w:rtl/>
          <w:lang w:val="en-US" w:bidi="ar-DZ"/>
        </w:rPr>
        <w:endnoteReference w:id="16"/>
      </w:r>
      <w:r w:rsidRPr="00E30F3E">
        <w:rPr>
          <w:rFonts w:ascii="Sakkal Majalla" w:hAnsi="Sakkal Majalla" w:cs="Sakkal Majalla" w:hint="cs"/>
          <w:sz w:val="32"/>
          <w:szCs w:val="32"/>
          <w:rtl/>
          <w:lang w:val="en-US" w:bidi="ar-DZ"/>
        </w:rPr>
        <w:t xml:space="preserve"> </w:t>
      </w:r>
      <w:r w:rsidR="00062B02" w:rsidRPr="00E30F3E">
        <w:rPr>
          <w:rFonts w:ascii="Sakkal Majalla" w:hAnsi="Sakkal Majalla" w:cs="Sakkal Majalla" w:hint="cs"/>
          <w:sz w:val="32"/>
          <w:szCs w:val="32"/>
          <w:rtl/>
          <w:lang w:val="en-US" w:bidi="ar-DZ"/>
        </w:rPr>
        <w:t xml:space="preserve"> </w:t>
      </w:r>
    </w:p>
    <w:p w:rsidR="00F67DAB" w:rsidRPr="003F67B5" w:rsidRDefault="008558F8" w:rsidP="006F17A3">
      <w:pPr>
        <w:tabs>
          <w:tab w:val="left" w:pos="6960"/>
        </w:tabs>
        <w:autoSpaceDE w:val="0"/>
        <w:autoSpaceDN w:val="0"/>
        <w:adjustRightInd w:val="0"/>
        <w:ind w:left="0"/>
        <w:jc w:val="left"/>
        <w:rPr>
          <w:rFonts w:ascii="Sakkal Majalla" w:hAnsi="Sakkal Majalla" w:cs="Sakkal Majalla"/>
          <w:sz w:val="32"/>
          <w:szCs w:val="32"/>
          <w:rtl/>
          <w:lang w:val="en-US" w:bidi="ar-DZ"/>
        </w:rPr>
      </w:pPr>
      <w:r w:rsidRPr="00E555D3">
        <w:rPr>
          <w:rFonts w:ascii="Sakkal Majalla" w:hAnsi="Sakkal Majalla" w:cs="Sakkal Majalla" w:hint="cs"/>
          <w:sz w:val="32"/>
          <w:szCs w:val="32"/>
          <w:rtl/>
          <w:lang w:val="en-US" w:bidi="ar-DZ"/>
        </w:rPr>
        <w:t xml:space="preserve"> </w:t>
      </w:r>
      <w:r w:rsidR="006F17A3">
        <w:rPr>
          <w:rFonts w:ascii="Sakkal Majalla" w:hAnsi="Sakkal Majalla" w:cs="Sakkal Majalla"/>
          <w:sz w:val="32"/>
          <w:szCs w:val="32"/>
          <w:rtl/>
          <w:lang w:val="en-US" w:bidi="ar-DZ"/>
        </w:rPr>
        <w:tab/>
      </w:r>
    </w:p>
    <w:p w:rsidR="00F67DAB" w:rsidRDefault="00F67DAB">
      <w:pPr>
        <w:rPr>
          <w:rFonts w:ascii="Sakkal Majalla" w:hAnsi="Sakkal Majalla" w:cs="Sakkal Majalla"/>
          <w:rtl/>
          <w:lang w:val="en-US" w:bidi="ar-DZ"/>
        </w:rPr>
      </w:pPr>
    </w:p>
    <w:p w:rsidR="00E04520" w:rsidRDefault="00E04520" w:rsidP="007A0622">
      <w:pPr>
        <w:tabs>
          <w:tab w:val="left" w:pos="7275"/>
        </w:tabs>
        <w:jc w:val="center"/>
        <w:rPr>
          <w:rFonts w:ascii="Sakkal Majalla" w:hAnsi="Sakkal Majalla" w:cs="Sakkal Majalla"/>
          <w:rtl/>
          <w:lang w:val="en-US" w:bidi="ar-DZ"/>
        </w:rPr>
      </w:pPr>
    </w:p>
    <w:p w:rsidR="00E04520" w:rsidRPr="000012B0" w:rsidRDefault="000012B0" w:rsidP="00E04520">
      <w:pPr>
        <w:rPr>
          <w:rFonts w:ascii="Sakkal Majalla" w:hAnsi="Sakkal Majalla" w:cs="Sakkal Majalla"/>
          <w:b/>
          <w:bCs/>
          <w:sz w:val="32"/>
          <w:szCs w:val="32"/>
          <w:rtl/>
          <w:lang w:val="en-US" w:bidi="ar-DZ"/>
        </w:rPr>
      </w:pPr>
      <w:r w:rsidRPr="000012B0">
        <w:rPr>
          <w:rFonts w:ascii="Sakkal Majalla" w:hAnsi="Sakkal Majalla" w:cs="Sakkal Majalla" w:hint="cs"/>
          <w:b/>
          <w:bCs/>
          <w:sz w:val="32"/>
          <w:szCs w:val="32"/>
          <w:rtl/>
          <w:lang w:val="en-US" w:bidi="ar-DZ"/>
        </w:rPr>
        <w:lastRenderedPageBreak/>
        <w:t xml:space="preserve">الهوامش </w:t>
      </w:r>
    </w:p>
    <w:p w:rsidR="00E04520" w:rsidRPr="00E04520" w:rsidRDefault="00E04520" w:rsidP="00E04520">
      <w:pPr>
        <w:rPr>
          <w:rFonts w:ascii="Sakkal Majalla" w:hAnsi="Sakkal Majalla" w:cs="Sakkal Majalla"/>
          <w:rtl/>
          <w:lang w:val="en-US" w:bidi="ar-DZ"/>
        </w:rPr>
      </w:pPr>
    </w:p>
    <w:sectPr w:rsidR="00E04520" w:rsidRPr="00E04520" w:rsidSect="000012B0">
      <w:endnotePr>
        <w:numFmt w:val="decimal"/>
      </w:endnotePr>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17A" w:rsidRDefault="0014317A" w:rsidP="005C356E">
      <w:r>
        <w:separator/>
      </w:r>
    </w:p>
  </w:endnote>
  <w:endnote w:type="continuationSeparator" w:id="1">
    <w:p w:rsidR="0014317A" w:rsidRDefault="0014317A" w:rsidP="005C356E">
      <w:r>
        <w:continuationSeparator/>
      </w:r>
    </w:p>
  </w:endnote>
  <w:endnote w:id="2">
    <w:p w:rsidR="000012B0" w:rsidRPr="007B0AF4" w:rsidRDefault="000012B0" w:rsidP="000012B0">
      <w:pPr>
        <w:pStyle w:val="Notedefin"/>
        <w:rPr>
          <w:rFonts w:ascii="Sakkal Majalla" w:hAnsi="Sakkal Majalla" w:cs="Sakkal Majalla"/>
          <w:rtl/>
          <w:lang w:bidi="ar-DZ"/>
        </w:rPr>
      </w:pPr>
      <w:r>
        <w:rPr>
          <w:rStyle w:val="Appeldenotedefin"/>
        </w:rPr>
        <w:endnoteRef/>
      </w:r>
      <w:r>
        <w:rPr>
          <w:rStyle w:val="Appeldenotedefin"/>
        </w:rPr>
        <w:endnoteRef/>
      </w:r>
      <w:r w:rsidRPr="007B0AF4">
        <w:rPr>
          <w:rFonts w:ascii="Sakkal Majalla" w:hAnsi="Sakkal Majalla" w:cs="Sakkal Majalla"/>
          <w:rtl/>
        </w:rPr>
        <w:t xml:space="preserve"> - محمد بن سعود البشير ، </w:t>
      </w:r>
      <w:r w:rsidRPr="007B0AF4">
        <w:rPr>
          <w:rFonts w:ascii="Sakkal Majalla" w:hAnsi="Sakkal Majalla" w:cs="Sakkal Majalla"/>
          <w:u w:val="single"/>
          <w:rtl/>
        </w:rPr>
        <w:t xml:space="preserve">مقدمة في الاتصال السياسي </w:t>
      </w:r>
      <w:r w:rsidRPr="007B0AF4">
        <w:rPr>
          <w:rFonts w:ascii="Sakkal Majalla" w:hAnsi="Sakkal Majalla" w:cs="Sakkal Majalla"/>
          <w:rtl/>
        </w:rPr>
        <w:t>. الرياض : مكتبة العبيكان ، 1418 ، ص 22-23  .</w:t>
      </w:r>
      <w:r w:rsidRPr="007B0AF4">
        <w:rPr>
          <w:rStyle w:val="Appeldenotedefin"/>
          <w:rFonts w:ascii="Sakkal Majalla" w:hAnsi="Sakkal Majalla" w:cs="Sakkal Majalla"/>
        </w:rPr>
        <w:endnoteRef/>
      </w:r>
      <w:r w:rsidRPr="007B0AF4">
        <w:rPr>
          <w:rFonts w:ascii="Sakkal Majalla" w:hAnsi="Sakkal Majalla" w:cs="Sakkal Majalla"/>
        </w:rPr>
        <w:t xml:space="preserve"> </w:t>
      </w:r>
      <w:r>
        <w:rPr>
          <w:rFonts w:ascii="Sakkal Majalla" w:hAnsi="Sakkal Majalla" w:cs="Sakkal Majalla" w:hint="cs"/>
          <w:rtl/>
        </w:rPr>
        <w:t xml:space="preserve"> </w:t>
      </w:r>
    </w:p>
  </w:endnote>
  <w:endnote w:id="3">
    <w:p w:rsidR="000012B0" w:rsidRPr="007B0AF4" w:rsidRDefault="000012B0" w:rsidP="00E25A2B">
      <w:pPr>
        <w:pStyle w:val="Notedefin"/>
        <w:rPr>
          <w:rFonts w:ascii="Sakkal Majalla" w:hAnsi="Sakkal Majalla" w:cs="Sakkal Majalla"/>
        </w:rPr>
      </w:pPr>
      <w:r w:rsidRPr="007B0AF4">
        <w:rPr>
          <w:rFonts w:ascii="Sakkal Majalla" w:hAnsi="Sakkal Majalla" w:cs="Sakkal Majalla"/>
          <w:rtl/>
        </w:rPr>
        <w:t xml:space="preserve"> - المرجع نفسه . ص 23 . نقلا عن : </w:t>
      </w:r>
      <w:r w:rsidRPr="007B0AF4">
        <w:rPr>
          <w:rStyle w:val="Appeldenotedefin"/>
          <w:rFonts w:ascii="Sakkal Majalla" w:hAnsi="Sakkal Majalla" w:cs="Sakkal Majalla"/>
        </w:rPr>
        <w:endnoteRef/>
      </w:r>
      <w:r w:rsidRPr="007B0AF4">
        <w:rPr>
          <w:rFonts w:ascii="Sakkal Majalla" w:hAnsi="Sakkal Majalla" w:cs="Sakkal Majalla"/>
        </w:rPr>
        <w:t xml:space="preserve"> </w:t>
      </w:r>
    </w:p>
    <w:p w:rsidR="000012B0" w:rsidRPr="007B0AF4" w:rsidRDefault="000012B0" w:rsidP="00E25A2B">
      <w:pPr>
        <w:pStyle w:val="Notedefin"/>
        <w:ind w:left="284"/>
        <w:jc w:val="left"/>
        <w:rPr>
          <w:rFonts w:ascii="Sakkal Majalla" w:hAnsi="Sakkal Majalla" w:cs="Sakkal Majalla"/>
          <w:rtl/>
          <w:lang w:val="en-US" w:bidi="ar-DZ"/>
        </w:rPr>
      </w:pPr>
      <w:r w:rsidRPr="007B0AF4">
        <w:rPr>
          <w:rFonts w:ascii="Sakkal Majalla" w:hAnsi="Sakkal Majalla" w:cs="Sakkal Majalla"/>
          <w:lang w:val="en-US"/>
        </w:rPr>
        <w:t>Nimmo and sanders.(1981) handbook of political communication.beverlyhills,sage,p13.</w:t>
      </w:r>
    </w:p>
  </w:endnote>
  <w:endnote w:id="4">
    <w:p w:rsidR="000012B0" w:rsidRPr="007B0AF4" w:rsidRDefault="000012B0" w:rsidP="008B58FE">
      <w:pPr>
        <w:pStyle w:val="Notedefin"/>
        <w:rPr>
          <w:rFonts w:ascii="Sakkal Majalla" w:hAnsi="Sakkal Majalla" w:cs="Sakkal Majalla"/>
          <w:rtl/>
        </w:rPr>
      </w:pPr>
      <w:r w:rsidRPr="007B0AF4">
        <w:rPr>
          <w:rFonts w:ascii="Sakkal Majalla" w:hAnsi="Sakkal Majalla" w:cs="Sakkal Majalla"/>
          <w:rtl/>
        </w:rPr>
        <w:t xml:space="preserve"> - سعد بن سعود بن محمد بن عبد العزيز ال سعود ،الاتصال السياسي في وسائل </w:t>
      </w:r>
      <w:r w:rsidRPr="007B0AF4">
        <w:rPr>
          <w:rFonts w:ascii="Sakkal Majalla" w:hAnsi="Sakkal Majalla" w:cs="Sakkal Majalla" w:hint="cs"/>
          <w:rtl/>
        </w:rPr>
        <w:t>الإعلام</w:t>
      </w:r>
      <w:r w:rsidRPr="007B0AF4">
        <w:rPr>
          <w:rFonts w:ascii="Sakkal Majalla" w:hAnsi="Sakkal Majalla" w:cs="Sakkal Majalla"/>
          <w:rtl/>
        </w:rPr>
        <w:t xml:space="preserve"> </w:t>
      </w:r>
      <w:r w:rsidRPr="007B0AF4">
        <w:rPr>
          <w:rFonts w:ascii="Sakkal Majalla" w:hAnsi="Sakkal Majalla" w:cs="Sakkal Majalla" w:hint="cs"/>
          <w:rtl/>
        </w:rPr>
        <w:t>وتأثيره</w:t>
      </w:r>
      <w:r w:rsidRPr="007B0AF4">
        <w:rPr>
          <w:rFonts w:ascii="Sakkal Majalla" w:hAnsi="Sakkal Majalla" w:cs="Sakkal Majalla"/>
          <w:rtl/>
        </w:rPr>
        <w:t xml:space="preserve"> في المجتمع</w:t>
      </w:r>
      <w:r w:rsidRPr="007B0AF4">
        <w:rPr>
          <w:rStyle w:val="Appeldenotedefin"/>
          <w:rFonts w:ascii="Sakkal Majalla" w:hAnsi="Sakkal Majalla" w:cs="Sakkal Majalla"/>
        </w:rPr>
        <w:endnoteRef/>
      </w:r>
      <w:r w:rsidRPr="007B0AF4">
        <w:rPr>
          <w:rFonts w:ascii="Sakkal Majalla" w:hAnsi="Sakkal Majalla" w:cs="Sakkal Majalla"/>
        </w:rPr>
        <w:t xml:space="preserve"> </w:t>
      </w:r>
    </w:p>
    <w:p w:rsidR="000012B0" w:rsidRDefault="000012B0" w:rsidP="008B58FE">
      <w:pPr>
        <w:pStyle w:val="Notedefin"/>
        <w:rPr>
          <w:rtl/>
          <w:lang w:bidi="ar-DZ"/>
        </w:rPr>
      </w:pPr>
      <w:r w:rsidRPr="007B0AF4">
        <w:rPr>
          <w:rFonts w:ascii="Sakkal Majalla" w:hAnsi="Sakkal Majalla" w:cs="Sakkal Majalla"/>
          <w:rtl/>
        </w:rPr>
        <w:t xml:space="preserve">السعودي ( دراسة تحليلية ميدانية على عينة من وسائل </w:t>
      </w:r>
      <w:r w:rsidRPr="007B0AF4">
        <w:rPr>
          <w:rFonts w:ascii="Sakkal Majalla" w:hAnsi="Sakkal Majalla" w:cs="Sakkal Majalla" w:hint="cs"/>
          <w:rtl/>
        </w:rPr>
        <w:t>الإعلام</w:t>
      </w:r>
      <w:r w:rsidRPr="007B0AF4">
        <w:rPr>
          <w:rFonts w:ascii="Sakkal Majalla" w:hAnsi="Sakkal Majalla" w:cs="Sakkal Majalla"/>
          <w:rtl/>
        </w:rPr>
        <w:t xml:space="preserve"> </w:t>
      </w:r>
      <w:r w:rsidRPr="007B0AF4">
        <w:rPr>
          <w:rFonts w:ascii="Sakkal Majalla" w:hAnsi="Sakkal Majalla" w:cs="Sakkal Majalla" w:hint="cs"/>
          <w:rtl/>
        </w:rPr>
        <w:t>وأفراد</w:t>
      </w:r>
      <w:r w:rsidRPr="007B0AF4">
        <w:rPr>
          <w:rFonts w:ascii="Sakkal Majalla" w:hAnsi="Sakkal Majalla" w:cs="Sakkal Majalla"/>
          <w:rtl/>
        </w:rPr>
        <w:t xml:space="preserve"> المجتمع السعودي في </w:t>
      </w:r>
      <w:r w:rsidRPr="007B0AF4">
        <w:rPr>
          <w:rFonts w:ascii="Sakkal Majalla" w:hAnsi="Sakkal Majalla" w:cs="Sakkal Majalla" w:hint="cs"/>
          <w:rtl/>
        </w:rPr>
        <w:t>إطار</w:t>
      </w:r>
      <w:r w:rsidRPr="007B0AF4">
        <w:rPr>
          <w:rFonts w:ascii="Sakkal Majalla" w:hAnsi="Sakkal Majalla" w:cs="Sakkal Majalla"/>
          <w:rtl/>
        </w:rPr>
        <w:t xml:space="preserve"> رسالة مقدمة للحصول على درجة الدكتوراه في </w:t>
      </w:r>
      <w:r w:rsidRPr="007B0AF4">
        <w:rPr>
          <w:rFonts w:ascii="Sakkal Majalla" w:hAnsi="Sakkal Majalla" w:cs="Sakkal Majalla" w:hint="cs"/>
          <w:rtl/>
        </w:rPr>
        <w:t>الإعلام</w:t>
      </w:r>
      <w:r w:rsidRPr="007B0AF4">
        <w:rPr>
          <w:rFonts w:ascii="Sakkal Majalla" w:hAnsi="Sakkal Majalla" w:cs="Sakkal Majalla"/>
          <w:rtl/>
        </w:rPr>
        <w:t xml:space="preserve"> ، جامعة </w:t>
      </w:r>
      <w:r w:rsidRPr="007B0AF4">
        <w:rPr>
          <w:rFonts w:ascii="Sakkal Majalla" w:hAnsi="Sakkal Majalla" w:cs="Sakkal Majalla" w:hint="cs"/>
          <w:rtl/>
        </w:rPr>
        <w:t>الإمام</w:t>
      </w:r>
      <w:r w:rsidRPr="007B0AF4">
        <w:rPr>
          <w:rFonts w:ascii="Sakkal Majalla" w:hAnsi="Sakkal Majalla" w:cs="Sakkal Majalla"/>
          <w:rtl/>
        </w:rPr>
        <w:t xml:space="preserve"> محمد بن سعود </w:t>
      </w:r>
      <w:r w:rsidRPr="007B0AF4">
        <w:rPr>
          <w:rFonts w:ascii="Sakkal Majalla" w:hAnsi="Sakkal Majalla" w:cs="Sakkal Majalla" w:hint="cs"/>
          <w:rtl/>
        </w:rPr>
        <w:t>الإسلامية</w:t>
      </w:r>
      <w:r w:rsidRPr="007B0AF4">
        <w:rPr>
          <w:rFonts w:ascii="Sakkal Majalla" w:hAnsi="Sakkal Majalla" w:cs="Sakkal Majalla"/>
          <w:rtl/>
        </w:rPr>
        <w:t xml:space="preserve"> ، كلية الدعوة </w:t>
      </w:r>
      <w:r w:rsidRPr="007B0AF4">
        <w:rPr>
          <w:rFonts w:ascii="Sakkal Majalla" w:hAnsi="Sakkal Majalla" w:cs="Sakkal Majalla" w:hint="cs"/>
          <w:rtl/>
        </w:rPr>
        <w:t>والإعلام</w:t>
      </w:r>
      <w:r w:rsidRPr="007B0AF4">
        <w:rPr>
          <w:rFonts w:ascii="Sakkal Majalla" w:hAnsi="Sakkal Majalla" w:cs="Sakkal Majalla"/>
          <w:rtl/>
        </w:rPr>
        <w:t xml:space="preserve"> ، قسم </w:t>
      </w:r>
      <w:r w:rsidRPr="007B0AF4">
        <w:rPr>
          <w:rFonts w:ascii="Sakkal Majalla" w:hAnsi="Sakkal Majalla" w:cs="Sakkal Majalla" w:hint="cs"/>
          <w:rtl/>
        </w:rPr>
        <w:t>الإعلام</w:t>
      </w:r>
      <w:r w:rsidRPr="007B0AF4">
        <w:rPr>
          <w:rFonts w:ascii="Sakkal Majalla" w:hAnsi="Sakkal Majalla" w:cs="Sakkal Majalla"/>
          <w:rtl/>
        </w:rPr>
        <w:t xml:space="preserve"> ، المملكة العربية السعودية ، 2006 ، ص 39-40 .</w:t>
      </w:r>
    </w:p>
  </w:endnote>
  <w:endnote w:id="5">
    <w:p w:rsidR="000012B0" w:rsidRPr="00E555D3" w:rsidRDefault="000012B0" w:rsidP="00E555D3">
      <w:pPr>
        <w:pStyle w:val="Notedefin"/>
        <w:rPr>
          <w:rFonts w:ascii="Sakkal Majalla" w:hAnsi="Sakkal Majalla" w:cs="Sakkal Majalla"/>
          <w:rtl/>
          <w:lang w:bidi="ar-DZ"/>
        </w:rPr>
      </w:pPr>
      <w:r w:rsidRPr="00E555D3">
        <w:rPr>
          <w:rFonts w:ascii="Sakkal Majalla" w:hAnsi="Sakkal Majalla" w:cs="Sakkal Majalla"/>
          <w:rtl/>
        </w:rPr>
        <w:t xml:space="preserve"> - محمد بن سعود البشر ، مرجع سابق . ص 19 .</w:t>
      </w:r>
      <w:r w:rsidRPr="00E555D3">
        <w:rPr>
          <w:rStyle w:val="Appeldenotedefin"/>
          <w:rFonts w:ascii="Sakkal Majalla" w:hAnsi="Sakkal Majalla" w:cs="Sakkal Majalla"/>
        </w:rPr>
        <w:endnoteRef/>
      </w:r>
      <w:r w:rsidRPr="00E555D3">
        <w:rPr>
          <w:rFonts w:ascii="Sakkal Majalla" w:hAnsi="Sakkal Majalla" w:cs="Sakkal Majalla"/>
        </w:rPr>
        <w:t xml:space="preserve"> </w:t>
      </w:r>
    </w:p>
  </w:endnote>
  <w:endnote w:id="6">
    <w:p w:rsidR="000012B0" w:rsidRDefault="000012B0" w:rsidP="00E555D3">
      <w:pPr>
        <w:pStyle w:val="Notedefin"/>
        <w:rPr>
          <w:rtl/>
          <w:lang w:bidi="ar-DZ"/>
        </w:rPr>
      </w:pPr>
      <w:r w:rsidRPr="00E555D3">
        <w:rPr>
          <w:rFonts w:ascii="Sakkal Majalla" w:hAnsi="Sakkal Majalla" w:cs="Sakkal Majalla"/>
          <w:rtl/>
        </w:rPr>
        <w:t xml:space="preserve"> - المرجع نفسه . ص 19-20 .</w:t>
      </w:r>
      <w:r w:rsidRPr="00E555D3">
        <w:rPr>
          <w:rStyle w:val="Appeldenotedefin"/>
          <w:rFonts w:ascii="Sakkal Majalla" w:hAnsi="Sakkal Majalla" w:cs="Sakkal Majalla"/>
        </w:rPr>
        <w:endnoteRef/>
      </w:r>
      <w:r w:rsidRPr="00E555D3">
        <w:rPr>
          <w:rFonts w:ascii="Sakkal Majalla" w:hAnsi="Sakkal Majalla" w:cs="Sakkal Majalla"/>
        </w:rPr>
        <w:t xml:space="preserve"> </w:t>
      </w:r>
    </w:p>
  </w:endnote>
  <w:endnote w:id="7">
    <w:p w:rsidR="000012B0" w:rsidRDefault="000012B0" w:rsidP="00A907B2">
      <w:pPr>
        <w:ind w:left="0" w:right="-1134"/>
        <w:jc w:val="both"/>
      </w:pPr>
      <w:r>
        <w:rPr>
          <w:rStyle w:val="Appeldenotedefin"/>
        </w:rPr>
        <w:endnoteRef/>
      </w:r>
      <w:r>
        <w:t xml:space="preserve"> - </w:t>
      </w:r>
      <w:r w:rsidRPr="00A907B2">
        <w:t>Communication politique</w:t>
      </w:r>
      <w:r>
        <w:t xml:space="preserve"> , disponible sur </w:t>
      </w:r>
      <w:r>
        <w:rPr>
          <w:rFonts w:hint="cs"/>
          <w:rtl/>
        </w:rPr>
        <w:t>:</w:t>
      </w:r>
      <w:r>
        <w:t xml:space="preserve"> </w:t>
      </w:r>
      <w:r w:rsidRPr="0083229B">
        <w:t>https://www.wearecom.fr/dictionnaire/communication-politique/</w:t>
      </w:r>
      <w:r w:rsidRPr="00A907B2">
        <w:rPr>
          <w:lang w:bidi="ar-DZ"/>
        </w:rPr>
        <w:t xml:space="preserve"> </w:t>
      </w:r>
      <w:r>
        <w:rPr>
          <w:lang w:bidi="ar-DZ"/>
        </w:rPr>
        <w:t xml:space="preserve">Page web consulte le </w:t>
      </w:r>
      <w:r>
        <w:rPr>
          <w:rFonts w:hint="cs"/>
          <w:rtl/>
          <w:lang w:val="en-US" w:bidi="ar-DZ"/>
        </w:rPr>
        <w:t>:</w:t>
      </w:r>
      <w:r w:rsidRPr="00A907B2">
        <w:rPr>
          <w:lang w:bidi="ar-DZ"/>
        </w:rPr>
        <w:t xml:space="preserve"> 29/11/2021.</w:t>
      </w:r>
    </w:p>
    <w:p w:rsidR="000012B0" w:rsidRPr="00A907B2" w:rsidRDefault="000012B0" w:rsidP="00A907B2">
      <w:pPr>
        <w:pStyle w:val="Notedefin"/>
        <w:ind w:left="0" w:right="-1134"/>
        <w:jc w:val="both"/>
        <w:rPr>
          <w:lang w:bidi="ar-DZ"/>
        </w:rPr>
      </w:pPr>
    </w:p>
  </w:endnote>
  <w:endnote w:id="8">
    <w:p w:rsidR="000012B0" w:rsidRDefault="000012B0" w:rsidP="003F67B5">
      <w:pPr>
        <w:pStyle w:val="Notedefin"/>
        <w:rPr>
          <w:rtl/>
        </w:rPr>
      </w:pPr>
      <w:r>
        <w:rPr>
          <w:rFonts w:hint="cs"/>
          <w:rtl/>
        </w:rPr>
        <w:t xml:space="preserve"> -  </w:t>
      </w:r>
      <w:r w:rsidRPr="007D1441">
        <w:rPr>
          <w:rFonts w:cs="Arial" w:hint="cs"/>
          <w:rtl/>
          <w:lang w:bidi="ar-DZ"/>
        </w:rPr>
        <w:t>اقتراب</w:t>
      </w:r>
      <w:r w:rsidRPr="007D1441">
        <w:rPr>
          <w:rFonts w:cs="Arial"/>
          <w:rtl/>
          <w:lang w:bidi="ar-DZ"/>
        </w:rPr>
        <w:t xml:space="preserve"> </w:t>
      </w:r>
      <w:r w:rsidRPr="007D1441">
        <w:rPr>
          <w:rFonts w:cs="Arial" w:hint="cs"/>
          <w:rtl/>
          <w:lang w:bidi="ar-DZ"/>
        </w:rPr>
        <w:t>تحليل</w:t>
      </w:r>
      <w:r w:rsidRPr="007D1441">
        <w:rPr>
          <w:rFonts w:cs="Arial"/>
          <w:rtl/>
          <w:lang w:bidi="ar-DZ"/>
        </w:rPr>
        <w:t xml:space="preserve"> </w:t>
      </w:r>
      <w:r w:rsidRPr="007D1441">
        <w:rPr>
          <w:rFonts w:cs="Arial" w:hint="cs"/>
          <w:rtl/>
          <w:lang w:bidi="ar-DZ"/>
        </w:rPr>
        <w:t>النظم</w:t>
      </w:r>
      <w:r w:rsidRPr="007D1441">
        <w:rPr>
          <w:rFonts w:cs="Arial"/>
          <w:rtl/>
          <w:lang w:bidi="ar-DZ"/>
        </w:rPr>
        <w:t xml:space="preserve"> - </w:t>
      </w:r>
      <w:r w:rsidRPr="007D1441">
        <w:rPr>
          <w:rFonts w:cs="Arial" w:hint="cs"/>
          <w:rtl/>
          <w:lang w:bidi="ar-DZ"/>
        </w:rPr>
        <w:t>الاقتراب</w:t>
      </w:r>
      <w:r w:rsidRPr="007D1441">
        <w:rPr>
          <w:rFonts w:cs="Arial"/>
          <w:rtl/>
          <w:lang w:bidi="ar-DZ"/>
        </w:rPr>
        <w:t xml:space="preserve"> </w:t>
      </w:r>
      <w:r w:rsidRPr="007D1441">
        <w:rPr>
          <w:rFonts w:cs="Arial" w:hint="cs"/>
          <w:rtl/>
          <w:lang w:bidi="ar-DZ"/>
        </w:rPr>
        <w:t>النسقي</w:t>
      </w:r>
      <w:r>
        <w:rPr>
          <w:rFonts w:cs="Arial" w:hint="cs"/>
          <w:rtl/>
          <w:lang w:bidi="ar-DZ"/>
        </w:rPr>
        <w:t xml:space="preserve"> متاح في :  </w:t>
      </w:r>
      <w:r>
        <w:rPr>
          <w:rStyle w:val="Appeldenotedefin"/>
        </w:rPr>
        <w:t xml:space="preserve"> </w:t>
      </w:r>
      <w:r>
        <w:rPr>
          <w:rStyle w:val="Appeldenotedefin"/>
        </w:rPr>
        <w:endnoteRef/>
      </w:r>
      <w:r>
        <w:t xml:space="preserve"> </w:t>
      </w:r>
    </w:p>
    <w:p w:rsidR="000012B0" w:rsidRPr="00E04520" w:rsidRDefault="000012B0" w:rsidP="003F67B5">
      <w:pPr>
        <w:tabs>
          <w:tab w:val="left" w:pos="7275"/>
        </w:tabs>
        <w:ind w:left="0"/>
        <w:jc w:val="left"/>
        <w:rPr>
          <w:rFonts w:ascii="Sakkal Majalla" w:hAnsi="Sakkal Majalla" w:cs="Sakkal Majalla"/>
          <w:rtl/>
          <w:lang w:bidi="ar-DZ"/>
        </w:rPr>
      </w:pPr>
      <w:r w:rsidRPr="007D1441">
        <w:rPr>
          <w:lang w:bidi="ar-DZ"/>
        </w:rPr>
        <w:t>https://political-encyclopedia.org/dictionary/</w:t>
      </w:r>
    </w:p>
    <w:p w:rsidR="000012B0" w:rsidRPr="000A09C1" w:rsidRDefault="000012B0">
      <w:pPr>
        <w:pStyle w:val="Notedefin"/>
        <w:rPr>
          <w:rtl/>
          <w:lang w:bidi="ar-DZ"/>
        </w:rPr>
      </w:pPr>
    </w:p>
  </w:endnote>
  <w:endnote w:id="9">
    <w:p w:rsidR="000012B0" w:rsidRDefault="000012B0" w:rsidP="00CF25D3">
      <w:pPr>
        <w:pStyle w:val="Notedefin"/>
        <w:ind w:left="0"/>
        <w:jc w:val="both"/>
        <w:rPr>
          <w:rtl/>
          <w:lang w:bidi="ar-DZ"/>
        </w:rPr>
      </w:pPr>
      <w:r>
        <w:rPr>
          <w:rStyle w:val="Appeldenotedefin"/>
        </w:rPr>
        <w:endnoteRef/>
      </w:r>
      <w:r>
        <w:t xml:space="preserve"> - </w:t>
      </w:r>
      <w:r w:rsidRPr="00A00D60">
        <w:t>Caractéristiques de la communication politique</w:t>
      </w:r>
      <w:r>
        <w:t xml:space="preserve"> , disponible sur </w:t>
      </w:r>
      <w:r>
        <w:rPr>
          <w:rFonts w:hint="cs"/>
          <w:rtl/>
        </w:rPr>
        <w:t>:</w:t>
      </w:r>
      <w:r w:rsidRPr="00A00D60">
        <w:t xml:space="preserve"> https://books.openedition.org/editionscnrs/13675?lang=fr#tocfrom1n2</w:t>
      </w:r>
      <w:r>
        <w:t>,</w:t>
      </w:r>
      <w:r w:rsidRPr="00A00D60">
        <w:t xml:space="preserve"> </w:t>
      </w:r>
      <w:r w:rsidRPr="0083229B">
        <w:t>/</w:t>
      </w:r>
      <w:r w:rsidRPr="00A907B2">
        <w:rPr>
          <w:lang w:bidi="ar-DZ"/>
        </w:rPr>
        <w:t xml:space="preserve"> </w:t>
      </w:r>
      <w:r>
        <w:rPr>
          <w:lang w:bidi="ar-DZ"/>
        </w:rPr>
        <w:t xml:space="preserve">Page web consulte le </w:t>
      </w:r>
      <w:r>
        <w:rPr>
          <w:rFonts w:hint="cs"/>
          <w:rtl/>
          <w:lang w:val="en-US" w:bidi="ar-DZ"/>
        </w:rPr>
        <w:t>:</w:t>
      </w:r>
      <w:r w:rsidRPr="00A907B2">
        <w:rPr>
          <w:lang w:bidi="ar-DZ"/>
        </w:rPr>
        <w:t xml:space="preserve"> 29/11/2021.</w:t>
      </w:r>
    </w:p>
  </w:endnote>
  <w:endnote w:id="10">
    <w:p w:rsidR="000012B0" w:rsidRDefault="000012B0">
      <w:pPr>
        <w:pStyle w:val="Notedefin"/>
      </w:pPr>
      <w:r>
        <w:rPr>
          <w:rFonts w:hint="cs"/>
          <w:rtl/>
        </w:rPr>
        <w:t xml:space="preserve"> - </w:t>
      </w:r>
      <w:r w:rsidRPr="00E555D3">
        <w:rPr>
          <w:rFonts w:ascii="Sakkal Majalla" w:hAnsi="Sakkal Majalla" w:cs="Sakkal Majalla"/>
          <w:rtl/>
        </w:rPr>
        <w:t xml:space="preserve">محمد بن سعود البشر </w:t>
      </w:r>
      <w:r>
        <w:rPr>
          <w:rFonts w:ascii="Sakkal Majalla" w:hAnsi="Sakkal Majalla" w:cs="Sakkal Majalla" w:hint="cs"/>
          <w:rtl/>
        </w:rPr>
        <w:t xml:space="preserve"> ، مرجع سابق ، ص 16 . نقلا عن : </w:t>
      </w:r>
      <w:r>
        <w:rPr>
          <w:rStyle w:val="Appeldenotedefin"/>
        </w:rPr>
        <w:endnoteRef/>
      </w:r>
      <w:r>
        <w:t xml:space="preserve"> </w:t>
      </w:r>
    </w:p>
    <w:p w:rsidR="000012B0" w:rsidRPr="003F67B5" w:rsidRDefault="000012B0" w:rsidP="00F2581B">
      <w:pPr>
        <w:ind w:left="0" w:right="-1134"/>
        <w:jc w:val="left"/>
        <w:rPr>
          <w:rFonts w:ascii="Sakkal Majalla" w:hAnsi="Sakkal Majalla" w:cs="Sakkal Majalla"/>
          <w:sz w:val="32"/>
          <w:szCs w:val="32"/>
          <w:rtl/>
          <w:lang w:val="en-US" w:bidi="ar-DZ"/>
        </w:rPr>
      </w:pPr>
      <w:r>
        <w:rPr>
          <w:lang w:val="en-US" w:bidi="ar-DZ"/>
        </w:rPr>
        <w:t xml:space="preserve"> </w:t>
      </w:r>
      <w:r w:rsidRPr="003F67B5">
        <w:rPr>
          <w:rFonts w:ascii="ArialMT" w:hAnsi="ArialMT" w:cs="ArialMT"/>
          <w:sz w:val="20"/>
          <w:szCs w:val="20"/>
          <w:lang w:val="en-US"/>
        </w:rPr>
        <w:t xml:space="preserve"> Ahmmad Al-Saeed. Faith and Rhetoric: Friday Speeh as Political</w:t>
      </w:r>
      <w:r w:rsidRPr="00F2581B">
        <w:rPr>
          <w:rFonts w:ascii="ArialMT" w:hAnsi="ArialMT" w:cs="ArialMT"/>
          <w:sz w:val="20"/>
          <w:szCs w:val="20"/>
          <w:lang w:val="en-US"/>
        </w:rPr>
        <w:t xml:space="preserve"> </w:t>
      </w:r>
      <w:r w:rsidRPr="003F67B5">
        <w:rPr>
          <w:rFonts w:ascii="ArialMT" w:hAnsi="ArialMT" w:cs="ArialMT"/>
          <w:sz w:val="20"/>
          <w:szCs w:val="20"/>
          <w:lang w:val="en-US"/>
        </w:rPr>
        <w:t>Communication. A ph.D dissertation submitted to the University of</w:t>
      </w:r>
      <w:r w:rsidRPr="00F2581B">
        <w:rPr>
          <w:rFonts w:ascii="ArialMT" w:hAnsi="ArialMT" w:cs="ArialMT"/>
          <w:sz w:val="20"/>
          <w:szCs w:val="20"/>
          <w:lang w:val="en-US"/>
        </w:rPr>
        <w:t xml:space="preserve"> </w:t>
      </w:r>
      <w:r w:rsidRPr="003F67B5">
        <w:rPr>
          <w:rFonts w:ascii="ArialMT" w:hAnsi="ArialMT" w:cs="ArialMT"/>
          <w:sz w:val="20"/>
          <w:szCs w:val="20"/>
          <w:lang w:val="en-US"/>
        </w:rPr>
        <w:t>Wales, Colledge of Cardiff, U.K, May, 1993,P.38.</w:t>
      </w:r>
    </w:p>
    <w:p w:rsidR="000012B0" w:rsidRPr="003F67B5" w:rsidRDefault="000012B0" w:rsidP="00F2581B">
      <w:pPr>
        <w:autoSpaceDE w:val="0"/>
        <w:autoSpaceDN w:val="0"/>
        <w:adjustRightInd w:val="0"/>
        <w:ind w:left="0" w:right="-1134"/>
        <w:jc w:val="left"/>
        <w:rPr>
          <w:rFonts w:ascii="ArialMT" w:hAnsi="ArialMT" w:cs="ArialMT"/>
          <w:sz w:val="20"/>
          <w:szCs w:val="20"/>
          <w:lang w:val="en-US"/>
        </w:rPr>
      </w:pPr>
    </w:p>
    <w:p w:rsidR="000012B0" w:rsidRPr="003F67B5" w:rsidRDefault="000012B0" w:rsidP="003F67B5">
      <w:pPr>
        <w:autoSpaceDE w:val="0"/>
        <w:autoSpaceDN w:val="0"/>
        <w:adjustRightInd w:val="0"/>
        <w:ind w:left="0" w:right="-1134"/>
        <w:jc w:val="left"/>
        <w:rPr>
          <w:rFonts w:ascii="ArialMT" w:hAnsi="ArialMT" w:cs="ArialMT"/>
          <w:sz w:val="20"/>
          <w:szCs w:val="20"/>
          <w:lang w:val="en-US"/>
        </w:rPr>
      </w:pPr>
    </w:p>
    <w:p w:rsidR="000012B0" w:rsidRDefault="000012B0" w:rsidP="003F67B5">
      <w:pPr>
        <w:pStyle w:val="Notedefin"/>
        <w:bidi/>
        <w:rPr>
          <w:rtl/>
          <w:lang w:bidi="ar-DZ"/>
        </w:rPr>
      </w:pPr>
    </w:p>
  </w:endnote>
  <w:endnote w:id="11">
    <w:p w:rsidR="000012B0" w:rsidRDefault="000012B0">
      <w:pPr>
        <w:pStyle w:val="Notedefin"/>
        <w:rPr>
          <w:rtl/>
          <w:lang w:bidi="ar-DZ"/>
        </w:rPr>
      </w:pPr>
      <w:r>
        <w:rPr>
          <w:rFonts w:hint="cs"/>
          <w:rtl/>
        </w:rPr>
        <w:t xml:space="preserve"> - المرجع نفسه . ص  18 .</w:t>
      </w:r>
      <w:r>
        <w:rPr>
          <w:rStyle w:val="Appeldenotedefin"/>
        </w:rPr>
        <w:endnoteRef/>
      </w:r>
      <w:r>
        <w:t xml:space="preserve"> </w:t>
      </w:r>
    </w:p>
  </w:endnote>
  <w:endnote w:id="12">
    <w:p w:rsidR="000012B0" w:rsidRPr="009E1A17" w:rsidRDefault="000012B0" w:rsidP="006A5A0A">
      <w:pPr>
        <w:pStyle w:val="Notedefin"/>
        <w:bidi/>
        <w:ind w:left="1134"/>
        <w:jc w:val="both"/>
        <w:rPr>
          <w:lang w:bidi="ar-DZ"/>
        </w:rPr>
      </w:pPr>
      <w:r>
        <w:rPr>
          <w:rStyle w:val="Appeldenotedefin"/>
        </w:rPr>
        <w:endnoteRef/>
      </w:r>
      <w:r>
        <w:rPr>
          <w:rFonts w:hint="cs"/>
          <w:rtl/>
        </w:rPr>
        <w:t xml:space="preserve">- نبيلة بوخبزة ، </w:t>
      </w:r>
      <w:r w:rsidRPr="006A5A0A">
        <w:rPr>
          <w:rFonts w:hint="cs"/>
          <w:rtl/>
        </w:rPr>
        <w:t>الاتصال السياسي</w:t>
      </w:r>
      <w:r>
        <w:rPr>
          <w:rFonts w:hint="cs"/>
          <w:rtl/>
        </w:rPr>
        <w:t xml:space="preserve"> نماذج الاتصال السياسي</w:t>
      </w:r>
      <w:r w:rsidRPr="009E1A17">
        <w:rPr>
          <w:rFonts w:ascii="Times New Roman" w:hAnsi="Times New Roman" w:cs="Times New Roman"/>
        </w:rPr>
        <w:t>Les modèles de la communication politique</w:t>
      </w:r>
      <w:r>
        <w:rPr>
          <w:rFonts w:ascii="Times New Roman" w:hAnsi="Times New Roman" w:cs="Times New Roman"/>
        </w:rPr>
        <w:t xml:space="preserve"> </w:t>
      </w:r>
      <w:r>
        <w:rPr>
          <w:rFonts w:hint="cs"/>
          <w:rtl/>
        </w:rPr>
        <w:t xml:space="preserve"> للكاتب هيوك كازنيف</w:t>
      </w:r>
      <w:r>
        <w:rPr>
          <w:rFonts w:ascii="Times New Roman" w:hAnsi="Times New Roman" w:cs="Times New Roman" w:hint="cs"/>
          <w:rtl/>
          <w:lang w:bidi="ar-DZ"/>
        </w:rPr>
        <w:t xml:space="preserve"> </w:t>
      </w:r>
      <w:r w:rsidRPr="009E1A17">
        <w:rPr>
          <w:rFonts w:ascii="Times New Roman" w:hAnsi="Times New Roman" w:cs="Times New Roman"/>
        </w:rPr>
        <w:t>Hugue Gazeneuve</w:t>
      </w:r>
      <w:r>
        <w:t xml:space="preserve"> </w:t>
      </w:r>
      <w:r>
        <w:rPr>
          <w:rFonts w:hint="cs"/>
          <w:rtl/>
        </w:rPr>
        <w:t xml:space="preserve"> . مجلة العلوم الإنسانية والاجتماعية ، العدد 15 جوان 2014 ، ص 76 .</w:t>
      </w:r>
    </w:p>
  </w:endnote>
  <w:endnote w:id="13">
    <w:p w:rsidR="000012B0" w:rsidRDefault="000012B0" w:rsidP="006A5A0A">
      <w:pPr>
        <w:pStyle w:val="Notedefin"/>
        <w:ind w:left="1134"/>
        <w:jc w:val="center"/>
        <w:rPr>
          <w:rtl/>
          <w:lang w:bidi="ar-DZ"/>
        </w:rPr>
      </w:pPr>
      <w:r>
        <w:rPr>
          <w:rFonts w:hint="cs"/>
          <w:rtl/>
          <w:lang w:bidi="ar-DZ"/>
        </w:rPr>
        <w:t xml:space="preserve"> - المرجع نفسه .                                                                   </w:t>
      </w:r>
      <w:r>
        <w:rPr>
          <w:rStyle w:val="Appeldenotedefin"/>
        </w:rPr>
        <w:endnoteRef/>
      </w:r>
    </w:p>
  </w:endnote>
  <w:endnote w:id="14">
    <w:p w:rsidR="000012B0" w:rsidRDefault="000012B0">
      <w:pPr>
        <w:pStyle w:val="Notedefin"/>
        <w:rPr>
          <w:rtl/>
        </w:rPr>
      </w:pPr>
      <w:r>
        <w:rPr>
          <w:rFonts w:hint="cs"/>
          <w:rtl/>
        </w:rPr>
        <w:t xml:space="preserve"> - </w:t>
      </w:r>
      <w:r w:rsidRPr="00E555D3">
        <w:rPr>
          <w:rFonts w:ascii="Sakkal Majalla" w:hAnsi="Sakkal Majalla" w:cs="Sakkal Majalla"/>
          <w:rtl/>
        </w:rPr>
        <w:t xml:space="preserve">محمد بن سعود البشر </w:t>
      </w:r>
      <w:r>
        <w:rPr>
          <w:rFonts w:ascii="Sakkal Majalla" w:hAnsi="Sakkal Majalla" w:cs="Sakkal Majalla" w:hint="cs"/>
          <w:rtl/>
        </w:rPr>
        <w:t xml:space="preserve"> ، مرجع سابق ، ص 16 -17 . نقلا عن : </w:t>
      </w:r>
      <w:r>
        <w:rPr>
          <w:rStyle w:val="Appeldenotedefin"/>
        </w:rPr>
        <w:endnoteRef/>
      </w:r>
      <w:r>
        <w:t xml:space="preserve"> </w:t>
      </w:r>
      <w:r>
        <w:rPr>
          <w:rFonts w:hint="cs"/>
          <w:rtl/>
        </w:rPr>
        <w:t xml:space="preserve">                 </w:t>
      </w:r>
    </w:p>
    <w:p w:rsidR="000012B0" w:rsidRDefault="000012B0" w:rsidP="00FB6B1E">
      <w:pPr>
        <w:pStyle w:val="Notedefin"/>
        <w:ind w:left="0" w:right="1418"/>
        <w:jc w:val="left"/>
        <w:rPr>
          <w:rtl/>
          <w:lang w:bidi="ar-DZ"/>
        </w:rPr>
      </w:pPr>
      <w:r w:rsidRPr="00FB6B1E">
        <w:rPr>
          <w:lang w:val="en-US"/>
        </w:rPr>
        <w:t xml:space="preserve">        Denton, Robert E &amp; Woodward, Gary C, (1990). Political Communication in America. New york: preager ,p.14</w:t>
      </w:r>
      <w:r>
        <w:rPr>
          <w:lang w:val="en-US"/>
        </w:rPr>
        <w:t>.</w:t>
      </w:r>
      <w:r w:rsidRPr="00FB6B1E">
        <w:rPr>
          <w:lang w:val="en-US"/>
        </w:rPr>
        <w:t xml:space="preserve">                                                     </w:t>
      </w:r>
      <w:r>
        <w:rPr>
          <w:rFonts w:hint="cs"/>
          <w:rtl/>
        </w:rPr>
        <w:t xml:space="preserve">  </w:t>
      </w:r>
    </w:p>
  </w:endnote>
  <w:endnote w:id="15">
    <w:p w:rsidR="000012B0" w:rsidRDefault="000012B0">
      <w:pPr>
        <w:pStyle w:val="Notedefin"/>
        <w:rPr>
          <w:rtl/>
          <w:lang w:bidi="ar-DZ"/>
        </w:rPr>
      </w:pPr>
      <w:r>
        <w:rPr>
          <w:rFonts w:hint="cs"/>
          <w:rtl/>
        </w:rPr>
        <w:t xml:space="preserve"> - سعد آل سعود ، الاتصال والإعلام السياسي . دار الكتاب الحديث ، القاهرة : 2010 ، ص 23 .</w:t>
      </w:r>
      <w:r>
        <w:rPr>
          <w:rStyle w:val="Appeldenotedefin"/>
        </w:rPr>
        <w:endnoteRef/>
      </w:r>
      <w:r>
        <w:t xml:space="preserve"> </w:t>
      </w:r>
    </w:p>
  </w:endnote>
  <w:endnote w:id="16">
    <w:p w:rsidR="000012B0" w:rsidRDefault="000012B0">
      <w:pPr>
        <w:pStyle w:val="Notedefin"/>
        <w:rPr>
          <w:rtl/>
          <w:lang w:bidi="ar-DZ"/>
        </w:rPr>
      </w:pPr>
      <w:r>
        <w:rPr>
          <w:rFonts w:hint="cs"/>
          <w:rtl/>
        </w:rPr>
        <w:t xml:space="preserve"> - المرجع نفسه . ص 23 </w:t>
      </w:r>
      <w:r>
        <w:rPr>
          <w:rtl/>
        </w:rPr>
        <w:t>–</w:t>
      </w:r>
      <w:r>
        <w:rPr>
          <w:rFonts w:hint="cs"/>
          <w:rtl/>
        </w:rPr>
        <w:t xml:space="preserve"> 24 .</w:t>
      </w:r>
      <w:r>
        <w:rPr>
          <w:rStyle w:val="Appeldenotedefin"/>
        </w:rPr>
        <w:endnoteRef/>
      </w:r>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17A" w:rsidRDefault="0014317A" w:rsidP="005C356E">
      <w:r>
        <w:separator/>
      </w:r>
    </w:p>
  </w:footnote>
  <w:footnote w:type="continuationSeparator" w:id="1">
    <w:p w:rsidR="0014317A" w:rsidRDefault="0014317A" w:rsidP="005C3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5594B"/>
    <w:multiLevelType w:val="hybridMultilevel"/>
    <w:tmpl w:val="D03898EC"/>
    <w:lvl w:ilvl="0" w:tplc="040C000B">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F67DAB"/>
    <w:rsid w:val="000012B0"/>
    <w:rsid w:val="00040C2E"/>
    <w:rsid w:val="00062B02"/>
    <w:rsid w:val="000A09C1"/>
    <w:rsid w:val="001230AF"/>
    <w:rsid w:val="0014317A"/>
    <w:rsid w:val="00161F02"/>
    <w:rsid w:val="001764B9"/>
    <w:rsid w:val="001E0EBC"/>
    <w:rsid w:val="00201494"/>
    <w:rsid w:val="00210E9B"/>
    <w:rsid w:val="00284FA9"/>
    <w:rsid w:val="002C59B1"/>
    <w:rsid w:val="00330C59"/>
    <w:rsid w:val="00335DCC"/>
    <w:rsid w:val="003B3562"/>
    <w:rsid w:val="003D497C"/>
    <w:rsid w:val="003F67B5"/>
    <w:rsid w:val="00573B27"/>
    <w:rsid w:val="0058225C"/>
    <w:rsid w:val="005B022C"/>
    <w:rsid w:val="005C356E"/>
    <w:rsid w:val="006A5A0A"/>
    <w:rsid w:val="006B300E"/>
    <w:rsid w:val="006F17A3"/>
    <w:rsid w:val="00765B3C"/>
    <w:rsid w:val="00772469"/>
    <w:rsid w:val="00774FC9"/>
    <w:rsid w:val="007959C5"/>
    <w:rsid w:val="007A0622"/>
    <w:rsid w:val="007B0AF4"/>
    <w:rsid w:val="007C530A"/>
    <w:rsid w:val="008558F8"/>
    <w:rsid w:val="008B067D"/>
    <w:rsid w:val="008B58FE"/>
    <w:rsid w:val="009E1A17"/>
    <w:rsid w:val="00A00D60"/>
    <w:rsid w:val="00A5378D"/>
    <w:rsid w:val="00A907B2"/>
    <w:rsid w:val="00AB70D8"/>
    <w:rsid w:val="00B003CA"/>
    <w:rsid w:val="00B04630"/>
    <w:rsid w:val="00B87699"/>
    <w:rsid w:val="00BB3081"/>
    <w:rsid w:val="00CC534A"/>
    <w:rsid w:val="00CE0A50"/>
    <w:rsid w:val="00CF25D3"/>
    <w:rsid w:val="00E04520"/>
    <w:rsid w:val="00E25A2B"/>
    <w:rsid w:val="00E30F3E"/>
    <w:rsid w:val="00E555D3"/>
    <w:rsid w:val="00F2581B"/>
    <w:rsid w:val="00F551E3"/>
    <w:rsid w:val="00F67DAB"/>
    <w:rsid w:val="00FA7830"/>
    <w:rsid w:val="00FB022A"/>
    <w:rsid w:val="00FB6B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1418"/>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534A"/>
    <w:pPr>
      <w:ind w:left="720"/>
      <w:contextualSpacing/>
    </w:pPr>
  </w:style>
  <w:style w:type="paragraph" w:styleId="Notedebasdepage">
    <w:name w:val="footnote text"/>
    <w:basedOn w:val="Normal"/>
    <w:link w:val="NotedebasdepageCar"/>
    <w:uiPriority w:val="99"/>
    <w:semiHidden/>
    <w:unhideWhenUsed/>
    <w:rsid w:val="005C356E"/>
    <w:rPr>
      <w:sz w:val="20"/>
      <w:szCs w:val="20"/>
    </w:rPr>
  </w:style>
  <w:style w:type="character" w:customStyle="1" w:styleId="NotedebasdepageCar">
    <w:name w:val="Note de bas de page Car"/>
    <w:basedOn w:val="Policepardfaut"/>
    <w:link w:val="Notedebasdepage"/>
    <w:uiPriority w:val="99"/>
    <w:semiHidden/>
    <w:rsid w:val="005C356E"/>
    <w:rPr>
      <w:sz w:val="20"/>
      <w:szCs w:val="20"/>
    </w:rPr>
  </w:style>
  <w:style w:type="character" w:styleId="Appelnotedebasdep">
    <w:name w:val="footnote reference"/>
    <w:basedOn w:val="Policepardfaut"/>
    <w:uiPriority w:val="99"/>
    <w:semiHidden/>
    <w:unhideWhenUsed/>
    <w:rsid w:val="005C356E"/>
    <w:rPr>
      <w:vertAlign w:val="superscript"/>
    </w:rPr>
  </w:style>
  <w:style w:type="paragraph" w:styleId="Notedefin">
    <w:name w:val="endnote text"/>
    <w:basedOn w:val="Normal"/>
    <w:link w:val="NotedefinCar"/>
    <w:uiPriority w:val="99"/>
    <w:semiHidden/>
    <w:unhideWhenUsed/>
    <w:rsid w:val="007A0622"/>
    <w:rPr>
      <w:sz w:val="20"/>
      <w:szCs w:val="20"/>
    </w:rPr>
  </w:style>
  <w:style w:type="character" w:customStyle="1" w:styleId="NotedefinCar">
    <w:name w:val="Note de fin Car"/>
    <w:basedOn w:val="Policepardfaut"/>
    <w:link w:val="Notedefin"/>
    <w:uiPriority w:val="99"/>
    <w:semiHidden/>
    <w:rsid w:val="007A0622"/>
    <w:rPr>
      <w:sz w:val="20"/>
      <w:szCs w:val="20"/>
    </w:rPr>
  </w:style>
  <w:style w:type="character" w:styleId="Appeldenotedefin">
    <w:name w:val="endnote reference"/>
    <w:basedOn w:val="Policepardfaut"/>
    <w:uiPriority w:val="99"/>
    <w:semiHidden/>
    <w:unhideWhenUsed/>
    <w:rsid w:val="007A0622"/>
    <w:rPr>
      <w:vertAlign w:val="superscript"/>
    </w:rPr>
  </w:style>
  <w:style w:type="character" w:styleId="lev">
    <w:name w:val="Strong"/>
    <w:basedOn w:val="Policepardfaut"/>
    <w:uiPriority w:val="22"/>
    <w:qFormat/>
    <w:rsid w:val="000A09C1"/>
    <w:rPr>
      <w:b/>
      <w:bCs/>
    </w:rPr>
  </w:style>
  <w:style w:type="paragraph" w:styleId="En-tte">
    <w:name w:val="header"/>
    <w:basedOn w:val="Normal"/>
    <w:link w:val="En-tteCar"/>
    <w:uiPriority w:val="99"/>
    <w:semiHidden/>
    <w:unhideWhenUsed/>
    <w:rsid w:val="00FB6B1E"/>
    <w:pPr>
      <w:tabs>
        <w:tab w:val="center" w:pos="4153"/>
        <w:tab w:val="right" w:pos="8306"/>
      </w:tabs>
    </w:pPr>
  </w:style>
  <w:style w:type="character" w:customStyle="1" w:styleId="En-tteCar">
    <w:name w:val="En-tête Car"/>
    <w:basedOn w:val="Policepardfaut"/>
    <w:link w:val="En-tte"/>
    <w:uiPriority w:val="99"/>
    <w:semiHidden/>
    <w:rsid w:val="00FB6B1E"/>
  </w:style>
  <w:style w:type="paragraph" w:styleId="Pieddepage">
    <w:name w:val="footer"/>
    <w:basedOn w:val="Normal"/>
    <w:link w:val="PieddepageCar"/>
    <w:uiPriority w:val="99"/>
    <w:semiHidden/>
    <w:unhideWhenUsed/>
    <w:rsid w:val="00FB6B1E"/>
    <w:pPr>
      <w:tabs>
        <w:tab w:val="center" w:pos="4153"/>
        <w:tab w:val="right" w:pos="8306"/>
      </w:tabs>
    </w:pPr>
  </w:style>
  <w:style w:type="character" w:customStyle="1" w:styleId="PieddepageCar">
    <w:name w:val="Pied de page Car"/>
    <w:basedOn w:val="Policepardfaut"/>
    <w:link w:val="Pieddepage"/>
    <w:uiPriority w:val="99"/>
    <w:semiHidden/>
    <w:rsid w:val="00FB6B1E"/>
  </w:style>
</w:styles>
</file>

<file path=word/webSettings.xml><?xml version="1.0" encoding="utf-8"?>
<w:webSettings xmlns:r="http://schemas.openxmlformats.org/officeDocument/2006/relationships" xmlns:w="http://schemas.openxmlformats.org/wordprocessingml/2006/main">
  <w:divs>
    <w:div w:id="668555697">
      <w:bodyDiv w:val="1"/>
      <w:marLeft w:val="0"/>
      <w:marRight w:val="0"/>
      <w:marTop w:val="0"/>
      <w:marBottom w:val="0"/>
      <w:divBdr>
        <w:top w:val="none" w:sz="0" w:space="0" w:color="auto"/>
        <w:left w:val="none" w:sz="0" w:space="0" w:color="auto"/>
        <w:bottom w:val="none" w:sz="0" w:space="0" w:color="auto"/>
        <w:right w:val="none" w:sz="0" w:space="0" w:color="auto"/>
      </w:divBdr>
    </w:div>
    <w:div w:id="1717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9DDD-0216-4773-8D87-D09C0E61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6</cp:revision>
  <dcterms:created xsi:type="dcterms:W3CDTF">2021-12-01T12:41:00Z</dcterms:created>
  <dcterms:modified xsi:type="dcterms:W3CDTF">2021-12-03T11:11:00Z</dcterms:modified>
</cp:coreProperties>
</file>