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F49" w:rsidRPr="005E322D" w:rsidRDefault="00C94F49" w:rsidP="00C94F49">
      <w:pPr>
        <w:bidi/>
        <w:jc w:val="both"/>
        <w:rPr>
          <w:rFonts w:ascii="Simplified Arabic" w:hAnsi="Simplified Arabic" w:cs="Simplified Arabic"/>
          <w:b/>
          <w:bCs/>
          <w:color w:val="000000"/>
          <w:sz w:val="26"/>
          <w:szCs w:val="26"/>
          <w:rtl/>
          <w:lang w:bidi="ar-DZ"/>
        </w:rPr>
      </w:pPr>
      <w:proofErr w:type="gramStart"/>
      <w:r w:rsidRPr="005E322D">
        <w:rPr>
          <w:rFonts w:ascii="Simplified Arabic" w:hAnsi="Simplified Arabic" w:cs="Simplified Arabic"/>
          <w:b/>
          <w:bCs/>
          <w:color w:val="000000"/>
          <w:sz w:val="26"/>
          <w:szCs w:val="26"/>
          <w:highlight w:val="magenta"/>
          <w:rtl/>
          <w:lang w:bidi="ar-DZ"/>
        </w:rPr>
        <w:t>المحاضرة</w:t>
      </w:r>
      <w:proofErr w:type="gramEnd"/>
      <w:r w:rsidRPr="005E322D">
        <w:rPr>
          <w:rFonts w:ascii="Simplified Arabic" w:hAnsi="Simplified Arabic" w:cs="Simplified Arabic"/>
          <w:b/>
          <w:bCs/>
          <w:color w:val="000000"/>
          <w:sz w:val="26"/>
          <w:szCs w:val="26"/>
          <w:highlight w:val="magenta"/>
          <w:rtl/>
          <w:lang w:bidi="ar-DZ"/>
        </w:rPr>
        <w:t xml:space="preserve"> الأولى:</w:t>
      </w:r>
    </w:p>
    <w:p w:rsidR="00C94F49" w:rsidRDefault="00C94F49" w:rsidP="00C94F49">
      <w:pPr>
        <w:bidi/>
        <w:spacing w:before="120" w:after="120"/>
        <w:jc w:val="center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</w:p>
    <w:p w:rsidR="00C94F49" w:rsidRPr="005F097E" w:rsidRDefault="00C94F49" w:rsidP="00C94F49">
      <w:pPr>
        <w:bidi/>
        <w:spacing w:before="120" w:after="120"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proofErr w:type="gramStart"/>
      <w:r w:rsidRPr="005F097E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المبحث</w:t>
      </w:r>
      <w:proofErr w:type="gramEnd"/>
      <w:r w:rsidRPr="005F097E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التمهيدي</w:t>
      </w:r>
    </w:p>
    <w:p w:rsidR="00C94F49" w:rsidRPr="005F097E" w:rsidRDefault="00C94F49" w:rsidP="00C94F49">
      <w:pPr>
        <w:bidi/>
        <w:spacing w:before="120" w:after="120"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5F097E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ماهية القانون التجاري</w:t>
      </w:r>
    </w:p>
    <w:p w:rsidR="00C94F49" w:rsidRPr="005F097E" w:rsidRDefault="00C94F49" w:rsidP="00C94F49">
      <w:pPr>
        <w:bidi/>
        <w:spacing w:before="120" w:after="120"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proofErr w:type="gramStart"/>
      <w:r w:rsidRPr="005F097E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المطلب</w:t>
      </w:r>
      <w:proofErr w:type="gramEnd"/>
      <w:r w:rsidRPr="005F097E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الأول</w:t>
      </w:r>
    </w:p>
    <w:p w:rsidR="00C94F49" w:rsidRPr="005F097E" w:rsidRDefault="00C94F49" w:rsidP="00C94F49">
      <w:pPr>
        <w:bidi/>
        <w:spacing w:before="120" w:after="120"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5F097E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نشأة القانون التجاري و تطوره</w:t>
      </w:r>
    </w:p>
    <w:p w:rsidR="00C94F49" w:rsidRPr="005F097E" w:rsidRDefault="00C94F49" w:rsidP="00C94F49">
      <w:pPr>
        <w:bidi/>
        <w:spacing w:before="120" w:after="12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عرفت التجارة </w:t>
      </w:r>
      <w:proofErr w:type="gramStart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منذ</w:t>
      </w:r>
      <w:proofErr w:type="gramEnd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قديم الزمان عن طريق تبادل السلع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ب</w:t>
      </w: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السلع (المقايضة ). حيث كانت أول وسيلة للتداول ، </w:t>
      </w:r>
      <w:proofErr w:type="spellStart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الى</w:t>
      </w:r>
      <w:proofErr w:type="spellEnd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spellStart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ان</w:t>
      </w:r>
      <w:proofErr w:type="spellEnd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حلت النقود محلها كواسطة للتعامل .</w:t>
      </w:r>
    </w:p>
    <w:p w:rsidR="00C94F49" w:rsidRPr="005F097E" w:rsidRDefault="00C94F49" w:rsidP="00C94F49">
      <w:pPr>
        <w:bidi/>
        <w:spacing w:before="120" w:after="12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proofErr w:type="gramStart"/>
      <w:r w:rsidRPr="005F097E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الفرع</w:t>
      </w:r>
      <w:proofErr w:type="gramEnd"/>
      <w:r w:rsidRPr="005F097E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الأول</w:t>
      </w:r>
    </w:p>
    <w:p w:rsidR="00C94F49" w:rsidRPr="005F097E" w:rsidRDefault="00C94F49" w:rsidP="00C94F49">
      <w:pPr>
        <w:bidi/>
        <w:spacing w:before="120" w:after="12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proofErr w:type="gramStart"/>
      <w:r w:rsidRPr="005F097E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العصور</w:t>
      </w:r>
      <w:proofErr w:type="gramEnd"/>
      <w:r w:rsidRPr="005F097E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القديمة</w:t>
      </w:r>
    </w:p>
    <w:p w:rsidR="00C94F49" w:rsidRPr="00C94F49" w:rsidRDefault="00C94F49" w:rsidP="00C94F49">
      <w:pPr>
        <w:bidi/>
        <w:spacing w:before="120" w:after="120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C94F49">
        <w:rPr>
          <w:rFonts w:ascii="Simplified Arabic" w:hAnsi="Simplified Arabic" w:cs="Simplified Arabic"/>
          <w:sz w:val="28"/>
          <w:szCs w:val="28"/>
          <w:rtl/>
        </w:rPr>
        <w:t xml:space="preserve">بدأت التجارة أول طريقها حول حوض البحر المتوسط حيث تعتبـر الشعوب </w:t>
      </w:r>
      <w:proofErr w:type="spellStart"/>
      <w:r w:rsidRPr="00C94F49">
        <w:rPr>
          <w:rFonts w:ascii="Simplified Arabic" w:hAnsi="Simplified Arabic" w:cs="Simplified Arabic"/>
          <w:sz w:val="28"/>
          <w:szCs w:val="28"/>
          <w:rtl/>
        </w:rPr>
        <w:t>التى</w:t>
      </w:r>
      <w:proofErr w:type="spellEnd"/>
      <w:r w:rsidRPr="00C94F49">
        <w:rPr>
          <w:rFonts w:ascii="Simplified Arabic" w:hAnsi="Simplified Arabic" w:cs="Simplified Arabic"/>
          <w:sz w:val="28"/>
          <w:szCs w:val="28"/>
          <w:rtl/>
        </w:rPr>
        <w:t xml:space="preserve"> تسكن هذه المنطقة </w:t>
      </w:r>
      <w:proofErr w:type="spellStart"/>
      <w:r w:rsidRPr="00C94F49">
        <w:rPr>
          <w:rFonts w:ascii="Simplified Arabic" w:hAnsi="Simplified Arabic" w:cs="Simplified Arabic"/>
          <w:sz w:val="28"/>
          <w:szCs w:val="28"/>
          <w:rtl/>
        </w:rPr>
        <w:t>هى</w:t>
      </w:r>
      <w:proofErr w:type="spellEnd"/>
      <w:r w:rsidRPr="00C94F49">
        <w:rPr>
          <w:rFonts w:ascii="Simplified Arabic" w:hAnsi="Simplified Arabic" w:cs="Simplified Arabic"/>
          <w:sz w:val="28"/>
          <w:szCs w:val="28"/>
          <w:rtl/>
        </w:rPr>
        <w:t xml:space="preserve"> أقدم الشعوب </w:t>
      </w:r>
      <w:proofErr w:type="spellStart"/>
      <w:r w:rsidRPr="00C94F49">
        <w:rPr>
          <w:rFonts w:ascii="Simplified Arabic" w:hAnsi="Simplified Arabic" w:cs="Simplified Arabic"/>
          <w:sz w:val="28"/>
          <w:szCs w:val="28"/>
          <w:rtl/>
        </w:rPr>
        <w:t>التـى</w:t>
      </w:r>
      <w:proofErr w:type="spellEnd"/>
      <w:r w:rsidRPr="00C94F49">
        <w:rPr>
          <w:rFonts w:ascii="Simplified Arabic" w:hAnsi="Simplified Arabic" w:cs="Simplified Arabic"/>
          <w:sz w:val="28"/>
          <w:szCs w:val="28"/>
          <w:rtl/>
        </w:rPr>
        <w:t xml:space="preserve"> مارسـت التجـارة بسبب موقعها </w:t>
      </w:r>
      <w:proofErr w:type="spellStart"/>
      <w:r w:rsidRPr="00C94F49">
        <w:rPr>
          <w:rFonts w:ascii="Simplified Arabic" w:hAnsi="Simplified Arabic" w:cs="Simplified Arabic"/>
          <w:sz w:val="28"/>
          <w:szCs w:val="28"/>
          <w:rtl/>
        </w:rPr>
        <w:t>الجغرافى</w:t>
      </w:r>
      <w:proofErr w:type="spellEnd"/>
      <w:r w:rsidRPr="00C94F49">
        <w:rPr>
          <w:rFonts w:ascii="Simplified Arabic" w:hAnsi="Simplified Arabic" w:cs="Simplified Arabic"/>
          <w:sz w:val="28"/>
          <w:szCs w:val="28"/>
          <w:rtl/>
        </w:rPr>
        <w:t xml:space="preserve">، حيث قامت هذه الشعوب </w:t>
      </w:r>
      <w:proofErr w:type="spellStart"/>
      <w:r w:rsidRPr="00C94F49">
        <w:rPr>
          <w:rFonts w:ascii="Simplified Arabic" w:hAnsi="Simplified Arabic" w:cs="Simplified Arabic"/>
          <w:sz w:val="28"/>
          <w:szCs w:val="28"/>
          <w:rtl/>
        </w:rPr>
        <w:t>بالرعى</w:t>
      </w:r>
      <w:proofErr w:type="spellEnd"/>
      <w:r w:rsidRPr="00C94F4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C94F49">
        <w:rPr>
          <w:rFonts w:ascii="Simplified Arabic" w:hAnsi="Simplified Arabic" w:cs="Simplified Arabic"/>
          <w:sz w:val="28"/>
          <w:szCs w:val="28"/>
          <w:rtl/>
        </w:rPr>
        <w:t>والزراعى</w:t>
      </w:r>
      <w:proofErr w:type="spellEnd"/>
      <w:r w:rsidRPr="00C94F49">
        <w:rPr>
          <w:rFonts w:ascii="Simplified Arabic" w:hAnsi="Simplified Arabic" w:cs="Simplified Arabic"/>
          <w:sz w:val="28"/>
          <w:szCs w:val="28"/>
          <w:rtl/>
        </w:rPr>
        <w:t xml:space="preserve"> حيـث فاض الإنتاج عن الإشباع المباشر لحاجاتها فبدأت المبادلات التجاريـة مـع الدول والشعوب المجاورة حيث بدأ القدماء المصريين التبادل </w:t>
      </w:r>
      <w:proofErr w:type="spellStart"/>
      <w:r w:rsidRPr="00C94F49">
        <w:rPr>
          <w:rFonts w:ascii="Simplified Arabic" w:hAnsi="Simplified Arabic" w:cs="Simplified Arabic"/>
          <w:sz w:val="28"/>
          <w:szCs w:val="28"/>
          <w:rtl/>
        </w:rPr>
        <w:t>التجارى</w:t>
      </w:r>
      <w:proofErr w:type="spellEnd"/>
      <w:r w:rsidRPr="00C94F49">
        <w:rPr>
          <w:rFonts w:ascii="Simplified Arabic" w:hAnsi="Simplified Arabic" w:cs="Simplified Arabic"/>
          <w:sz w:val="28"/>
          <w:szCs w:val="28"/>
          <w:rtl/>
        </w:rPr>
        <w:t xml:space="preserve"> مع الدول المجاورة مثل اليمن والدول المجاورة لها ووصلت تجارتهم من جهة الشمال حتى وصـلت إلى جزيرة كريت </w:t>
      </w:r>
      <w:r w:rsidRPr="00C94F49">
        <w:rPr>
          <w:rFonts w:ascii="Simplified Arabic" w:hAnsi="Simplified Arabic" w:cs="Simplified Arabic" w:hint="cs"/>
          <w:sz w:val="28"/>
          <w:szCs w:val="28"/>
          <w:rtl/>
        </w:rPr>
        <w:t xml:space="preserve">حيث </w:t>
      </w:r>
      <w:r w:rsidRPr="00C94F49">
        <w:rPr>
          <w:rFonts w:ascii="Simplified Arabic" w:hAnsi="Simplified Arabic" w:cs="Simplified Arabic"/>
          <w:sz w:val="28"/>
          <w:szCs w:val="28"/>
          <w:rtl/>
        </w:rPr>
        <w:t xml:space="preserve">قد قام المصريين القدماء بتنظيم بعـض جوانـب التجـارة </w:t>
      </w:r>
      <w:r w:rsidRPr="00C94F49"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Pr="00C94F49">
        <w:rPr>
          <w:rFonts w:ascii="Simplified Arabic" w:hAnsi="Simplified Arabic" w:cs="Simplified Arabic"/>
          <w:sz w:val="28"/>
          <w:szCs w:val="28"/>
          <w:rtl/>
        </w:rPr>
        <w:t>استنبطوا طرق مسك الدفاتر التجارية وضبط الحسابات وكتابة العقود ونظام الرهن والقرض بفائدة</w:t>
      </w:r>
      <w:r w:rsidRPr="00C94F49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C94F49" w:rsidRPr="005F097E" w:rsidRDefault="00C94F49" w:rsidP="00C94F49">
      <w:pPr>
        <w:bidi/>
        <w:spacing w:before="120" w:after="120"/>
        <w:jc w:val="both"/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  <w:lang w:bidi="ar-DZ"/>
        </w:rPr>
      </w:pPr>
      <w:r w:rsidRPr="00C94F49">
        <w:rPr>
          <w:rFonts w:ascii="Simplified Arabic" w:hAnsi="Simplified Arabic" w:cs="Simplified Arabic"/>
          <w:sz w:val="28"/>
          <w:szCs w:val="28"/>
          <w:rtl/>
        </w:rPr>
        <w:t xml:space="preserve">وقد اهتم المصريون بالزراعة </w:t>
      </w:r>
      <w:proofErr w:type="spellStart"/>
      <w:r w:rsidRPr="00C94F49">
        <w:rPr>
          <w:rFonts w:ascii="Simplified Arabic" w:hAnsi="Simplified Arabic" w:cs="Simplified Arabic"/>
          <w:sz w:val="28"/>
          <w:szCs w:val="28"/>
          <w:rtl/>
        </w:rPr>
        <w:t>وتركو</w:t>
      </w:r>
      <w:proofErr w:type="spellEnd"/>
      <w:r w:rsidRPr="00C94F49">
        <w:rPr>
          <w:rFonts w:ascii="Simplified Arabic" w:hAnsi="Simplified Arabic" w:cs="Simplified Arabic"/>
          <w:sz w:val="28"/>
          <w:szCs w:val="28"/>
          <w:rtl/>
        </w:rPr>
        <w:t xml:space="preserve"> التجارة لليهود و </w:t>
      </w:r>
      <w:proofErr w:type="spellStart"/>
      <w:r w:rsidRPr="00C94F49">
        <w:rPr>
          <w:rFonts w:ascii="Simplified Arabic" w:hAnsi="Simplified Arabic" w:cs="Simplified Arabic"/>
          <w:sz w:val="28"/>
          <w:szCs w:val="28"/>
          <w:rtl/>
        </w:rPr>
        <w:t>الكلدانيين</w:t>
      </w:r>
      <w:proofErr w:type="spellEnd"/>
      <w:r w:rsidRPr="00C94F49">
        <w:rPr>
          <w:rFonts w:ascii="Simplified Arabic" w:hAnsi="Simplified Arabic" w:cs="Simplified Arabic"/>
          <w:sz w:val="28"/>
          <w:szCs w:val="28"/>
          <w:rtl/>
        </w:rPr>
        <w:t xml:space="preserve"> ويرى بعض المؤرخين أنه رغم ذلك فقد كان للمصريي</w:t>
      </w:r>
      <w:r w:rsidRPr="00C94F49">
        <w:rPr>
          <w:rFonts w:ascii="Simplified Arabic" w:hAnsi="Simplified Arabic" w:cs="Simplified Arabic" w:hint="cs"/>
          <w:sz w:val="28"/>
          <w:szCs w:val="28"/>
          <w:rtl/>
        </w:rPr>
        <w:t>ن</w:t>
      </w:r>
      <w:r w:rsidRPr="00C94F49">
        <w:rPr>
          <w:rFonts w:ascii="Simplified Arabic" w:hAnsi="Simplified Arabic" w:cs="Simplified Arabic"/>
          <w:sz w:val="28"/>
          <w:szCs w:val="28"/>
          <w:rtl/>
        </w:rPr>
        <w:t xml:space="preserve"> القدماء تجارة و </w:t>
      </w:r>
      <w:proofErr w:type="spellStart"/>
      <w:r w:rsidRPr="00C94F49">
        <w:rPr>
          <w:rFonts w:ascii="Simplified Arabic" w:hAnsi="Simplified Arabic" w:cs="Simplified Arabic"/>
          <w:sz w:val="28"/>
          <w:szCs w:val="28"/>
          <w:rtl/>
        </w:rPr>
        <w:t>اسعة</w:t>
      </w:r>
      <w:proofErr w:type="spellEnd"/>
      <w:r w:rsidRPr="00C94F49">
        <w:rPr>
          <w:rFonts w:ascii="Simplified Arabic" w:hAnsi="Simplified Arabic" w:cs="Simplified Arabic"/>
          <w:sz w:val="28"/>
          <w:szCs w:val="28"/>
          <w:rtl/>
        </w:rPr>
        <w:t xml:space="preserve"> مع البل</w:t>
      </w:r>
      <w:r w:rsidRPr="00C94F49">
        <w:rPr>
          <w:rFonts w:ascii="Simplified Arabic" w:hAnsi="Simplified Arabic" w:cs="Simplified Arabic" w:hint="cs"/>
          <w:sz w:val="28"/>
          <w:szCs w:val="28"/>
          <w:rtl/>
        </w:rPr>
        <w:t>د</w:t>
      </w:r>
      <w:r w:rsidRPr="00C94F49">
        <w:rPr>
          <w:rFonts w:ascii="Simplified Arabic" w:hAnsi="Simplified Arabic" w:cs="Simplified Arabic"/>
          <w:sz w:val="28"/>
          <w:szCs w:val="28"/>
          <w:rtl/>
        </w:rPr>
        <w:t xml:space="preserve">ان المجاورة و قد عرف القرض بفائدة في عقد الملك </w:t>
      </w:r>
      <w:proofErr w:type="spellStart"/>
      <w:r w:rsidRPr="00C94F49">
        <w:rPr>
          <w:rFonts w:ascii="Simplified Arabic" w:hAnsi="Simplified Arabic" w:cs="Simplified Arabic"/>
          <w:sz w:val="28"/>
          <w:szCs w:val="28"/>
          <w:rtl/>
        </w:rPr>
        <w:t>بوخوريس</w:t>
      </w:r>
      <w:proofErr w:type="spellEnd"/>
      <w:r w:rsidRPr="00C94F49">
        <w:rPr>
          <w:rFonts w:ascii="Simplified Arabic" w:hAnsi="Simplified Arabic" w:cs="Simplified Arabic"/>
          <w:sz w:val="28"/>
          <w:szCs w:val="28"/>
          <w:rtl/>
        </w:rPr>
        <w:t xml:space="preserve"> في القرن السابع قبل الميلاد</w:t>
      </w:r>
      <w:r w:rsidRPr="00C94F49">
        <w:rPr>
          <w:rFonts w:ascii="Simplified Arabic" w:hAnsi="Simplified Arabic" w:cs="Simplified Arabic"/>
          <w:color w:val="FF0000"/>
          <w:sz w:val="28"/>
          <w:szCs w:val="28"/>
          <w:rtl/>
        </w:rPr>
        <w:t xml:space="preserve"> .</w:t>
      </w:r>
    </w:p>
    <w:p w:rsidR="00C94F49" w:rsidRPr="005F097E" w:rsidRDefault="00C94F49" w:rsidP="00C94F49">
      <w:pPr>
        <w:bidi/>
        <w:spacing w:before="120" w:after="12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proofErr w:type="spellStart"/>
      <w:r w:rsidRPr="005F097E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البابيليون</w:t>
      </w:r>
      <w:proofErr w:type="spellEnd"/>
      <w:r w:rsidRPr="005F097E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:</w:t>
      </w:r>
    </w:p>
    <w:p w:rsidR="00C94F49" w:rsidRPr="005F097E" w:rsidRDefault="00C94F49" w:rsidP="00C94F49">
      <w:pPr>
        <w:bidi/>
        <w:spacing w:before="120" w:after="12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ازدهر النشاط التجاري في بلاد مابين النهرين بين المدينة و الريف و الفلاحين و الحرفيين ، و تشكل قوانين </w:t>
      </w:r>
      <w:proofErr w:type="spellStart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حمورابي</w:t>
      </w:r>
      <w:proofErr w:type="spellEnd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ملك بابل الذي حكم مابين عام 1792 قبل الميلاد </w:t>
      </w:r>
      <w:proofErr w:type="spellStart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الى</w:t>
      </w:r>
      <w:proofErr w:type="spellEnd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1750 ، أول مجموعة شاملة من </w:t>
      </w: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lastRenderedPageBreak/>
        <w:t xml:space="preserve">النصوص القانونية . فقد عرف الشعب البابلي عمليات البنوك و الرهن </w:t>
      </w:r>
      <w:proofErr w:type="spellStart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الحيازي</w:t>
      </w:r>
      <w:proofErr w:type="spellEnd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و عقود الخدمات و الوديعة و الشركة و الوكالة .</w:t>
      </w:r>
    </w:p>
    <w:p w:rsidR="00C94F49" w:rsidRPr="005F097E" w:rsidRDefault="00C94F49" w:rsidP="00C94F49">
      <w:pPr>
        <w:bidi/>
        <w:spacing w:before="120" w:after="12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proofErr w:type="gramStart"/>
      <w:r w:rsidRPr="005F097E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الفينيقيون :</w:t>
      </w:r>
      <w:proofErr w:type="gramEnd"/>
    </w:p>
    <w:p w:rsidR="00C94F49" w:rsidRPr="005F097E" w:rsidRDefault="00C94F49" w:rsidP="00C94F49">
      <w:pPr>
        <w:bidi/>
        <w:spacing w:before="120" w:after="12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انتقلت التجارة إلى الشعب </w:t>
      </w:r>
      <w:proofErr w:type="spellStart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الفينيفي</w:t>
      </w:r>
      <w:proofErr w:type="spellEnd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غير أن هذا الأخير كان متعودا على القرصنة في البحر الأبيض المتوسط مما أدى إلى معرفة عدة قواعد بحرية لازالت مشهورة في القانون البحري إلى يومنا مثل القرض البحري </w:t>
      </w:r>
    </w:p>
    <w:p w:rsidR="00C94F49" w:rsidRPr="005F097E" w:rsidRDefault="00C94F49" w:rsidP="00C94F49">
      <w:pPr>
        <w:bidi/>
        <w:spacing w:before="120" w:after="12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باعتبارهم رجال بحر يرجع الفضل </w:t>
      </w:r>
      <w:proofErr w:type="spellStart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اليهم</w:t>
      </w:r>
      <w:proofErr w:type="spellEnd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في ابتداع بعض </w:t>
      </w:r>
      <w:proofErr w:type="spellStart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انظمة</w:t>
      </w:r>
      <w:proofErr w:type="spellEnd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قانون  التجارة البحرية </w:t>
      </w:r>
      <w:r w:rsidRPr="005F097E">
        <w:rPr>
          <w:rFonts w:ascii="Simplified Arabic" w:hAnsi="Simplified Arabic" w:cs="Simplified Arabic"/>
          <w:color w:val="000000"/>
          <w:sz w:val="28"/>
          <w:szCs w:val="28"/>
          <w:rtl/>
        </w:rPr>
        <w:t>وقد عرف أيضاً الفينيقيين التجارة وأخذوها عن ال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>بابليين، وقد قـاموا بوضع تنظيم قانوني مفصل</w:t>
      </w:r>
      <w:r w:rsidRPr="005F097E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لبعض مسائل التجارة البحرية، وابتدعوا نظـام الخسارة المشتركة </w:t>
      </w:r>
      <w:proofErr w:type="spellStart"/>
      <w:r w:rsidRPr="005F097E">
        <w:rPr>
          <w:rFonts w:ascii="Simplified Arabic" w:hAnsi="Simplified Arabic" w:cs="Simplified Arabic"/>
          <w:color w:val="000000"/>
          <w:sz w:val="28"/>
          <w:szCs w:val="28"/>
          <w:rtl/>
        </w:rPr>
        <w:t>والذى</w:t>
      </w:r>
      <w:proofErr w:type="spellEnd"/>
      <w:r w:rsidRPr="005F097E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عرف لديهم بقانون الإلقاء </w:t>
      </w:r>
      <w:proofErr w:type="spellStart"/>
      <w:r w:rsidRPr="005F097E">
        <w:rPr>
          <w:rFonts w:ascii="Simplified Arabic" w:hAnsi="Simplified Arabic" w:cs="Simplified Arabic"/>
          <w:color w:val="000000"/>
          <w:sz w:val="28"/>
          <w:szCs w:val="28"/>
          <w:rtl/>
        </w:rPr>
        <w:t>فى</w:t>
      </w:r>
      <w:proofErr w:type="spellEnd"/>
      <w:r w:rsidRPr="005F097E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البحر.</w:t>
      </w:r>
    </w:p>
    <w:p w:rsidR="00C94F49" w:rsidRPr="005F097E" w:rsidRDefault="00C94F49" w:rsidP="00C94F49">
      <w:pPr>
        <w:bidi/>
        <w:spacing w:before="120" w:after="12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spellStart"/>
      <w:r w:rsidRPr="005F097E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الاغريق</w:t>
      </w:r>
      <w:proofErr w:type="spellEnd"/>
      <w:r w:rsidRPr="005F097E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:</w:t>
      </w:r>
    </w:p>
    <w:p w:rsidR="00C94F49" w:rsidRPr="005F097E" w:rsidRDefault="00C94F49" w:rsidP="00C94F49">
      <w:pPr>
        <w:bidi/>
        <w:spacing w:before="120" w:after="12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سيطر </w:t>
      </w:r>
      <w:proofErr w:type="spellStart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الاغريق</w:t>
      </w:r>
      <w:proofErr w:type="spellEnd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على التجارة البحرية ووضعوا نظاما خاصا للقرض البحري ، الذي </w:t>
      </w:r>
      <w:proofErr w:type="spellStart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اصبح</w:t>
      </w:r>
      <w:proofErr w:type="spellEnd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spellStart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اساس</w:t>
      </w:r>
      <w:proofErr w:type="spellEnd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القرض الجزافي و يرى البعض </w:t>
      </w:r>
      <w:proofErr w:type="spellStart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ان</w:t>
      </w:r>
      <w:proofErr w:type="spellEnd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هذا النظام هو </w:t>
      </w:r>
      <w:proofErr w:type="spellStart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اصل</w:t>
      </w:r>
      <w:proofErr w:type="spellEnd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نظام التامين البحري .</w:t>
      </w:r>
    </w:p>
    <w:p w:rsidR="00C94F49" w:rsidRPr="005F097E" w:rsidRDefault="00C94F49" w:rsidP="00C94F49">
      <w:pPr>
        <w:bidi/>
        <w:spacing w:before="120" w:after="12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5F097E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وقد انتقلت التجارة إلى الإغريق عن طريق الرحلات البحرية </w:t>
      </w:r>
      <w:proofErr w:type="spellStart"/>
      <w:r w:rsidRPr="005F097E">
        <w:rPr>
          <w:rFonts w:ascii="Simplified Arabic" w:hAnsi="Simplified Arabic" w:cs="Simplified Arabic"/>
          <w:color w:val="000000"/>
          <w:sz w:val="28"/>
          <w:szCs w:val="28"/>
          <w:rtl/>
        </w:rPr>
        <w:t>التـى</w:t>
      </w:r>
      <w:proofErr w:type="spellEnd"/>
      <w:r w:rsidRPr="005F097E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قام </w:t>
      </w:r>
      <w:proofErr w:type="spellStart"/>
      <w:r w:rsidRPr="005F097E">
        <w:rPr>
          <w:rFonts w:ascii="Simplified Arabic" w:hAnsi="Simplified Arabic" w:cs="Simplified Arabic"/>
          <w:color w:val="000000"/>
          <w:sz w:val="28"/>
          <w:szCs w:val="28"/>
          <w:rtl/>
        </w:rPr>
        <w:t>بها</w:t>
      </w:r>
      <w:proofErr w:type="spellEnd"/>
      <w:r w:rsidRPr="005F097E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الفينيقيون إلى الموانئ الأوروبية </w:t>
      </w:r>
      <w:proofErr w:type="spellStart"/>
      <w:r w:rsidRPr="005F097E">
        <w:rPr>
          <w:rFonts w:ascii="Simplified Arabic" w:hAnsi="Simplified Arabic" w:cs="Simplified Arabic"/>
          <w:color w:val="000000"/>
          <w:sz w:val="28"/>
          <w:szCs w:val="28"/>
          <w:rtl/>
        </w:rPr>
        <w:t>التى</w:t>
      </w:r>
      <w:proofErr w:type="spellEnd"/>
      <w:r w:rsidRPr="005F097E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تقع علـى البحـر المتوسـط، ويرجع الفضل للإغريق </w:t>
      </w:r>
      <w:proofErr w:type="spellStart"/>
      <w:r w:rsidRPr="005F097E">
        <w:rPr>
          <w:rFonts w:ascii="Simplified Arabic" w:hAnsi="Simplified Arabic" w:cs="Simplified Arabic"/>
          <w:color w:val="000000"/>
          <w:sz w:val="28"/>
          <w:szCs w:val="28"/>
          <w:rtl/>
        </w:rPr>
        <w:t>فى</w:t>
      </w:r>
      <w:proofErr w:type="spellEnd"/>
      <w:r w:rsidRPr="005F097E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وضع نظام قرض المخاطر الجسيمة حيث يقـدم أحد الممولين قرض لمالك السفينة بفائدة مرتفعة، ولا يسترد المقـرض هـذا القرض إلا إذا عادت السفينة سالمة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، أما إذا حدث لها ضرر فإنه 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يفقد</w:t>
      </w:r>
      <w:r w:rsidRPr="005F097E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مـن القرص نسبة هذا الضرر، وقد يفقد قيمة القروض بالكامل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.</w:t>
      </w:r>
    </w:p>
    <w:p w:rsidR="00C94F49" w:rsidRPr="005F097E" w:rsidRDefault="00C94F49" w:rsidP="00C94F49">
      <w:pPr>
        <w:bidi/>
        <w:spacing w:before="120" w:after="12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proofErr w:type="gramStart"/>
      <w:r w:rsidRPr="005F097E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الرومان</w:t>
      </w:r>
      <w:proofErr w:type="gramEnd"/>
      <w:r w:rsidRPr="005F097E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: </w:t>
      </w:r>
    </w:p>
    <w:p w:rsidR="00C94F49" w:rsidRPr="005F097E" w:rsidRDefault="00C94F49" w:rsidP="00C94F49">
      <w:pPr>
        <w:bidi/>
        <w:spacing w:before="120" w:after="12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تركت التجارة للعبيد </w:t>
      </w: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DZ"/>
        </w:rPr>
        <w:t>و</w:t>
      </w: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الاجانب</w:t>
      </w:r>
      <w:proofErr w:type="spellEnd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، و اعتبروها مهنة لا تليق بهم ونتيجة للتوسع في غزو الشعوب المج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</w:t>
      </w: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ورة ، ظ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هرت الحاجة للاتجار مع </w:t>
      </w: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DZ"/>
        </w:rPr>
        <w:t>الاجانب</w:t>
      </w:r>
      <w:proofErr w:type="spellEnd"/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ف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أ</w:t>
      </w: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دى </w:t>
      </w:r>
      <w:proofErr w:type="spellStart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الامر</w:t>
      </w:r>
      <w:proofErr w:type="spellEnd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spellStart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الى</w:t>
      </w:r>
      <w:proofErr w:type="spellEnd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خلق ما يسمى بقانون الشعوب الذي اختلف كثيرا عن القانون المدني.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وقد عرف الرومان نظام البنوك </w:t>
      </w: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نظام المحاسبة و مسك الدفاتر و عقد القرض ال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بحري ، كما عرفوا فكرة </w:t>
      </w: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DZ"/>
        </w:rPr>
        <w:t>الافلاس</w:t>
      </w:r>
      <w:proofErr w:type="spellEnd"/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و</w:t>
      </w: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استعملوا وسيلة </w:t>
      </w:r>
      <w:proofErr w:type="spellStart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الاكراه</w:t>
      </w:r>
      <w:proofErr w:type="spellEnd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البدني لحمل المدين على الوفاء بدينه .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gramStart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أما</w:t>
      </w:r>
      <w:proofErr w:type="gramEnd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العلاقات بين الرومان فقد كان يحكمها قانون أخر هو القانون المدني الذي تمي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ز</w:t>
      </w: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بشكليات معقدة في ح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ين تميز قانون الش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ع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وب بالبساطة و</w:t>
      </w: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البعد عن التعقيد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:rsidR="00C94F49" w:rsidRPr="005F097E" w:rsidRDefault="00C94F49" w:rsidP="00C94F49">
      <w:pPr>
        <w:bidi/>
        <w:spacing w:before="120" w:after="12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proofErr w:type="gramStart"/>
      <w:r w:rsidRPr="005F097E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الفرع</w:t>
      </w:r>
      <w:proofErr w:type="gramEnd"/>
      <w:r w:rsidRPr="005F097E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الثاني</w:t>
      </w:r>
    </w:p>
    <w:p w:rsidR="00C94F49" w:rsidRPr="005F097E" w:rsidRDefault="00C94F49" w:rsidP="00C94F49">
      <w:pPr>
        <w:bidi/>
        <w:spacing w:before="120" w:after="12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5F097E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العصور الوسطى</w:t>
      </w:r>
    </w:p>
    <w:p w:rsidR="00C94F49" w:rsidRPr="005F097E" w:rsidRDefault="00C94F49" w:rsidP="00C94F49">
      <w:pPr>
        <w:bidi/>
        <w:spacing w:before="120" w:after="12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spellStart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اصيبت</w:t>
      </w:r>
      <w:proofErr w:type="spellEnd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التجارة بالركود لحقبة طويلة من الزمن بعد سقوط </w:t>
      </w:r>
      <w:proofErr w:type="spellStart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الامبراطورية</w:t>
      </w:r>
      <w:proofErr w:type="spellEnd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الرومانية على يدي القبائل الجرمانية في القرن الخامس عشر قبل الميلاد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،</w:t>
      </w: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5F097E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بعد سقوط الإمبراطورية الرومانية وانتشار الفوضى </w:t>
      </w:r>
      <w:proofErr w:type="spellStart"/>
      <w:r w:rsidRPr="005F097E">
        <w:rPr>
          <w:rFonts w:ascii="Simplified Arabic" w:hAnsi="Simplified Arabic" w:cs="Simplified Arabic"/>
          <w:color w:val="000000"/>
          <w:sz w:val="28"/>
          <w:szCs w:val="28"/>
          <w:rtl/>
        </w:rPr>
        <w:t>والإضـطرابات</w:t>
      </w:r>
      <w:proofErr w:type="spellEnd"/>
      <w:r w:rsidRPr="005F097E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قامت عدة مدن مستقلة على </w:t>
      </w:r>
      <w:proofErr w:type="spellStart"/>
      <w:r w:rsidRPr="005F097E">
        <w:rPr>
          <w:rFonts w:ascii="Simplified Arabic" w:hAnsi="Simplified Arabic" w:cs="Simplified Arabic"/>
          <w:color w:val="000000"/>
          <w:sz w:val="28"/>
          <w:szCs w:val="28"/>
          <w:rtl/>
        </w:rPr>
        <w:t>إنقاض</w:t>
      </w:r>
      <w:proofErr w:type="spellEnd"/>
      <w:r w:rsidRPr="005F097E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هذه الإمبراطورية مثل البندقية وفلورنسا </w:t>
      </w:r>
      <w:proofErr w:type="spellStart"/>
      <w:r w:rsidRPr="005F097E">
        <w:rPr>
          <w:rFonts w:ascii="Simplified Arabic" w:hAnsi="Simplified Arabic" w:cs="Simplified Arabic"/>
          <w:color w:val="000000"/>
          <w:sz w:val="28"/>
          <w:szCs w:val="28"/>
          <w:rtl/>
        </w:rPr>
        <w:t>وبيزا</w:t>
      </w:r>
      <w:proofErr w:type="spellEnd"/>
      <w:r w:rsidRPr="005F097E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proofErr w:type="spellStart"/>
      <w:r w:rsidRPr="005F097E">
        <w:rPr>
          <w:rFonts w:ascii="Simplified Arabic" w:hAnsi="Simplified Arabic" w:cs="Simplified Arabic"/>
          <w:color w:val="000000"/>
          <w:sz w:val="28"/>
          <w:szCs w:val="28"/>
          <w:rtl/>
        </w:rPr>
        <w:t>وجنوة</w:t>
      </w:r>
      <w:proofErr w:type="spellEnd"/>
      <w:r w:rsidRPr="005F097E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وعرفت باسم الجمهوريات الإيطالية وقد سيطر التجار على هذه المدن وقسموا بعضهم إلى طوائف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 </w:t>
      </w:r>
      <w:r w:rsidRPr="005F097E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وكان المشرف على كل طائفة شخص يسمى القنصل يتولى الفصل </w:t>
      </w:r>
      <w:proofErr w:type="spellStart"/>
      <w:r w:rsidRPr="005F097E">
        <w:rPr>
          <w:rFonts w:ascii="Simplified Arabic" w:hAnsi="Simplified Arabic" w:cs="Simplified Arabic"/>
          <w:color w:val="000000"/>
          <w:sz w:val="28"/>
          <w:szCs w:val="28"/>
          <w:rtl/>
        </w:rPr>
        <w:t>فى</w:t>
      </w:r>
      <w:proofErr w:type="spellEnd"/>
      <w:r w:rsidRPr="005F097E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المنازعات بين التجار، وكان هؤلاء القناصل يحكمون بما استقر عليه العرف والعادات السائدة بين أفـراد الطائفـة، مـن مجموع هذه الأعراف والعادات بدأ القانون </w:t>
      </w:r>
      <w:proofErr w:type="spellStart"/>
      <w:r w:rsidRPr="005F097E">
        <w:rPr>
          <w:rFonts w:ascii="Simplified Arabic" w:hAnsi="Simplified Arabic" w:cs="Simplified Arabic"/>
          <w:color w:val="000000"/>
          <w:sz w:val="28"/>
          <w:szCs w:val="28"/>
          <w:rtl/>
        </w:rPr>
        <w:t>التجارى</w:t>
      </w:r>
      <w:proofErr w:type="spellEnd"/>
      <w:r w:rsidRPr="005F097E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ينـشأ كقـانون مـستقل</w:t>
      </w: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.</w:t>
      </w:r>
    </w:p>
    <w:p w:rsidR="00C94F49" w:rsidRPr="005F097E" w:rsidRDefault="00C94F49" w:rsidP="00C94F49">
      <w:pPr>
        <w:bidi/>
        <w:spacing w:before="120" w:after="12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proofErr w:type="gramStart"/>
      <w:r w:rsidRPr="005F097E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العرب</w:t>
      </w:r>
      <w:proofErr w:type="gramEnd"/>
      <w:r w:rsidRPr="005F097E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: </w:t>
      </w:r>
    </w:p>
    <w:p w:rsidR="00C94F49" w:rsidRPr="005F097E" w:rsidRDefault="00C94F49" w:rsidP="00C94F49">
      <w:pPr>
        <w:bidi/>
        <w:spacing w:before="120" w:after="12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مارس العرب التجارة في الجاهلي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ة وكانت من </w:t>
      </w: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DZ"/>
        </w:rPr>
        <w:t>اهم</w:t>
      </w:r>
      <w:proofErr w:type="spellEnd"/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مصادر الدخل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عندهم . و</w:t>
      </w: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اشتهرت قبيلة قريش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بالتعامل</w:t>
      </w: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ب</w:t>
      </w: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التجارة بين اليمن و </w:t>
      </w:r>
      <w:proofErr w:type="spellStart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الحجازو</w:t>
      </w:r>
      <w:proofErr w:type="spellEnd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بلاد الشام . كما عرفو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ا الكثير من المؤسسات التجارية و</w:t>
      </w: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شركات </w:t>
      </w:r>
      <w:proofErr w:type="spellStart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الاشخاص</w:t>
      </w:r>
      <w:proofErr w:type="spellEnd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والأوراق التجارية " كالكمبيالة " </w:t>
      </w:r>
      <w:proofErr w:type="spellStart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اي</w:t>
      </w:r>
      <w:proofErr w:type="spellEnd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spellStart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السفتجة</w:t>
      </w:r>
      <w:proofErr w:type="spellEnd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و ما يزال الكثير من المصطلحات العربية مستخدمة بالميدان التجاري في غيرها من اللغات مثل مخزن –</w:t>
      </w:r>
      <w:proofErr w:type="spellStart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قيرط</w:t>
      </w:r>
      <w:proofErr w:type="spellEnd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ثم ظهرت الشريعة </w:t>
      </w:r>
      <w:proofErr w:type="spellStart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الاسلامية</w:t>
      </w:r>
      <w:proofErr w:type="spellEnd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لتدعم م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كانة  التجارة و تكرس المبادئ و </w:t>
      </w: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لقواعد التي تحكم هذا النشاط كمبدأ لحرية التجارة ، </w:t>
      </w:r>
      <w:proofErr w:type="spellStart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اذ</w:t>
      </w:r>
      <w:proofErr w:type="spellEnd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كانت لها حرية مطل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قة لا يقيدها </w:t>
      </w: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DZ"/>
        </w:rPr>
        <w:t>الا</w:t>
      </w:r>
      <w:proofErr w:type="spellEnd"/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مقياس الحلال و</w:t>
      </w: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الحرام قال الله تعالى (واحل الله البيع وحرم الربا ...)  قال رسول الله (ص) ...عليكم بالتجارة فيها تسعة </w:t>
      </w:r>
      <w:proofErr w:type="spellStart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اعشار</w:t>
      </w:r>
      <w:proofErr w:type="spellEnd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الرزق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"</w:t>
      </w: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. كما حث على حسن </w:t>
      </w:r>
      <w:proofErr w:type="spellStart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الاخلاق</w:t>
      </w:r>
      <w:proofErr w:type="spellEnd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في المتاجرة بقوله (التاجر </w:t>
      </w:r>
      <w:proofErr w:type="spellStart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الامين</w:t>
      </w:r>
      <w:proofErr w:type="spellEnd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الصديق مع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النبيين و الصديقين و الشهداء و</w:t>
      </w: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الصالحين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"</w:t>
      </w: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. وقال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"</w:t>
      </w: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المحتكر في سوقنا كالملحد في كتاب الله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"</w:t>
      </w: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و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قد وصلت قوافل العرب </w:t>
      </w: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DZ"/>
        </w:rPr>
        <w:t>الى</w:t>
      </w:r>
      <w:proofErr w:type="spellEnd"/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الصين والهند وروسيا و</w:t>
      </w: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شمال غرب أوروبا .</w:t>
      </w:r>
    </w:p>
    <w:p w:rsidR="00C94F49" w:rsidRPr="005F097E" w:rsidRDefault="00C94F49" w:rsidP="00C94F49">
      <w:pPr>
        <w:bidi/>
        <w:spacing w:before="120" w:after="12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5F097E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الغرب:</w:t>
      </w:r>
    </w:p>
    <w:p w:rsidR="00C94F49" w:rsidRPr="005F097E" w:rsidRDefault="00C94F49" w:rsidP="00C94F49">
      <w:pPr>
        <w:bidi/>
        <w:spacing w:before="120" w:after="12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بقيت تجارة العرب مزدهرة و قوية حتى</w:t>
      </w:r>
      <w:proofErr w:type="gramStart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أواخر ال</w:t>
      </w:r>
      <w:proofErr w:type="gramEnd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قرن الحادي عشر ميلاد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ي </w:t>
      </w: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DZ"/>
        </w:rPr>
        <w:t>اذ</w:t>
      </w:r>
      <w:proofErr w:type="spellEnd"/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انتعشت التجارة في أوروبا و</w:t>
      </w: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ظهر مركزان حضاريان الأول في ايطاليا حيث برزت بعض المدن مثل البندقية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، فلورنسا والثاني في هولندا و</w:t>
      </w: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خاصة مدينة </w:t>
      </w:r>
      <w:proofErr w:type="spellStart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امستردام</w:t>
      </w:r>
      <w:proofErr w:type="spellEnd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، </w:t>
      </w:r>
      <w:proofErr w:type="spellStart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وايفرس</w:t>
      </w:r>
      <w:proofErr w:type="spellEnd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. وقد ساهمت الكنيسة في تطور القانون التجاري .</w:t>
      </w:r>
    </w:p>
    <w:p w:rsidR="00C94F49" w:rsidRPr="005F097E" w:rsidRDefault="00C94F49" w:rsidP="00C94F49">
      <w:pPr>
        <w:bidi/>
        <w:spacing w:before="120" w:after="12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5F097E">
        <w:rPr>
          <w:rFonts w:ascii="Simplified Arabic" w:hAnsi="Simplified Arabic" w:cs="Simplified Arabic"/>
          <w:color w:val="000000"/>
          <w:sz w:val="28"/>
          <w:szCs w:val="28"/>
          <w:rtl/>
        </w:rPr>
        <w:t>حيث حرمت القرض بفائدة مما جعل أصحاب رؤوس الأموال يبحثون عن وسائل جديدة، فوجدوا نظام التوصية حيث يقـدم الشخص أمواله إلى أحد التجار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نظير نسبة مـن الأربـاح ولا يـس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أ</w:t>
      </w:r>
      <w:r w:rsidRPr="005F097E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ل عـن الخسارة إلا </w:t>
      </w:r>
      <w:proofErr w:type="spellStart"/>
      <w:r w:rsidRPr="005F097E">
        <w:rPr>
          <w:rFonts w:ascii="Simplified Arabic" w:hAnsi="Simplified Arabic" w:cs="Simplified Arabic"/>
          <w:color w:val="000000"/>
          <w:sz w:val="28"/>
          <w:szCs w:val="28"/>
          <w:rtl/>
        </w:rPr>
        <w:t>فى</w:t>
      </w:r>
      <w:proofErr w:type="spellEnd"/>
      <w:r w:rsidRPr="005F097E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حدود المبلغ المقدم.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 </w:t>
      </w:r>
      <w:r w:rsidRPr="005F097E">
        <w:rPr>
          <w:rFonts w:ascii="Simplified Arabic" w:hAnsi="Simplified Arabic" w:cs="Simplified Arabic"/>
          <w:color w:val="000000"/>
          <w:sz w:val="28"/>
          <w:szCs w:val="28"/>
          <w:rtl/>
        </w:rPr>
        <w:t>فأقرت الكنيسة هذه العملية نظرا للمخاطر التي ت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تعرض لها النقود في هذه الحالة 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،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>و</w:t>
      </w:r>
      <w:r w:rsidRPr="005F097E">
        <w:rPr>
          <w:rFonts w:ascii="Simplified Arabic" w:hAnsi="Simplified Arabic" w:cs="Simplified Arabic"/>
          <w:color w:val="000000"/>
          <w:sz w:val="28"/>
          <w:szCs w:val="28"/>
          <w:rtl/>
        </w:rPr>
        <w:t>هكذا نشأت شركة التوصية  ا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>لتي حققت نجاحا كبيرا فيما بعد و</w:t>
      </w:r>
      <w:r w:rsidRPr="005F097E">
        <w:rPr>
          <w:rFonts w:ascii="Simplified Arabic" w:hAnsi="Simplified Arabic" w:cs="Simplified Arabic"/>
          <w:color w:val="000000"/>
          <w:sz w:val="28"/>
          <w:szCs w:val="28"/>
          <w:rtl/>
        </w:rPr>
        <w:t>لنفس ال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>علة أباحت قرض المخاطر الجسيمة و</w:t>
      </w:r>
      <w:r w:rsidRPr="005F097E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انتهى خطر الكنيسة في القرن التاسع عشر حين أخذت القروض مكانا كبيرا في العمليات المصرفية </w:t>
      </w:r>
    </w:p>
    <w:p w:rsidR="00C94F49" w:rsidRPr="005F097E" w:rsidRDefault="00C94F49" w:rsidP="00C94F49">
      <w:pPr>
        <w:bidi/>
        <w:spacing w:before="120" w:after="12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proofErr w:type="gramStart"/>
      <w:r w:rsidRPr="005F097E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الفرع</w:t>
      </w:r>
      <w:proofErr w:type="gramEnd"/>
      <w:r w:rsidRPr="005F097E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الثالث</w:t>
      </w:r>
    </w:p>
    <w:p w:rsidR="00C94F49" w:rsidRPr="005F097E" w:rsidRDefault="00C94F49" w:rsidP="00C94F49">
      <w:pPr>
        <w:bidi/>
        <w:spacing w:before="120" w:after="12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proofErr w:type="gramStart"/>
      <w:r w:rsidRPr="005F097E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العصور</w:t>
      </w:r>
      <w:proofErr w:type="gramEnd"/>
      <w:r w:rsidRPr="005F097E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الحديثة</w:t>
      </w:r>
    </w:p>
    <w:p w:rsidR="00C94F49" w:rsidRPr="005F097E" w:rsidRDefault="00C94F49" w:rsidP="00C94F49">
      <w:pPr>
        <w:bidi/>
        <w:spacing w:before="120" w:after="12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كانت للأحداث الجغرافية كاكتشاف القارة </w:t>
      </w:r>
      <w:proofErr w:type="spellStart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الا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مريكية</w:t>
      </w:r>
      <w:proofErr w:type="spellEnd"/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، </w:t>
      </w: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DZ"/>
        </w:rPr>
        <w:t>وراس</w:t>
      </w:r>
      <w:proofErr w:type="spellEnd"/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الرجاء الصالح ، و</w:t>
      </w: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فتح القسطنطينية من قبل العثمانيين ،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وغيرها من </w:t>
      </w: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DZ"/>
        </w:rPr>
        <w:t>الاحداث</w:t>
      </w:r>
      <w:proofErr w:type="spellEnd"/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الاقتصادية و</w:t>
      </w: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السياسية التي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حصلت خلال القرنين الخامس عشر و</w:t>
      </w: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السادس عشر </w:t>
      </w:r>
      <w:proofErr w:type="spellStart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اثرها</w:t>
      </w:r>
      <w:proofErr w:type="spellEnd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في تطوير التجارة و تشريع القوانين التجارية .</w:t>
      </w:r>
    </w:p>
    <w:p w:rsidR="00C94F49" w:rsidRPr="005F097E" w:rsidRDefault="00C94F49" w:rsidP="00C94F49">
      <w:pPr>
        <w:bidi/>
        <w:spacing w:before="120" w:after="12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5F097E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فرنسا :</w:t>
      </w:r>
    </w:p>
    <w:p w:rsidR="00C94F49" w:rsidRDefault="00C94F49" w:rsidP="00C94F49">
      <w:pPr>
        <w:bidi/>
        <w:spacing w:before="120" w:after="12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تم تدعيم قانون التجارة في فرنسا على يد الوزير البرجوازي " </w:t>
      </w: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DZ"/>
        </w:rPr>
        <w:t>كولبير</w:t>
      </w:r>
      <w:proofErr w:type="spellEnd"/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" حيث دعم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نظام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الطوائف </w:t>
      </w: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DZ"/>
        </w:rPr>
        <w:t>و</w:t>
      </w: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اقام</w:t>
      </w:r>
      <w:proofErr w:type="spellEnd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تعديلا تشريعيا شاملا . فصدرت لائحة يمكن اعتبارها أول تقنين تجاري و ذلك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بامر</w:t>
      </w:r>
      <w:proofErr w:type="spellEnd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الملك لويس الرابع عشر في مارس 1673 تتعلق بتنظيم التجارة البرية و في أوت من عام 1681 صدر قانون التجارة البحرية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و</w:t>
      </w: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مبدا</w:t>
      </w:r>
      <w:proofErr w:type="spellEnd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حرية التجارة و الصناعة و ذلك بقانون صادر عام 1791. و بدا التفكير بتقنين قانون تجاري يتماشى و </w:t>
      </w:r>
      <w:proofErr w:type="spellStart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الافكار</w:t>
      </w:r>
      <w:proofErr w:type="spellEnd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السائدة ، و يعتمد فلسفلة جد</w:t>
      </w:r>
      <w:proofErr w:type="gramStart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يدة تقو</w:t>
      </w:r>
      <w:proofErr w:type="gramEnd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م على نزع الصبغة الطبقية لهذا القا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نون و </w:t>
      </w: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DZ"/>
        </w:rPr>
        <w:t>اساسه</w:t>
      </w:r>
      <w:proofErr w:type="spellEnd"/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الشخصي و جعله موضوع</w:t>
      </w: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ا يهتم </w:t>
      </w:r>
      <w:proofErr w:type="spellStart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بالاعمال</w:t>
      </w:r>
      <w:proofErr w:type="spellEnd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التجارية دون الاهتمام بصفة القائم </w:t>
      </w:r>
      <w:proofErr w:type="spellStart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بها</w:t>
      </w:r>
      <w:proofErr w:type="spellEnd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. فصدر القانون التجاري الفرنسي في 15/9/1807 الذي ما يزال معمولا </w:t>
      </w:r>
      <w:proofErr w:type="spellStart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به</w:t>
      </w:r>
      <w:proofErr w:type="spellEnd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رغم التعديل الخاص .وقد اقتبست العديد من الدول في تشريعاتها التجارية من القانون الفرنسي و منها الدول العربية كمصر، و </w:t>
      </w:r>
      <w:proofErr w:type="gramStart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لبنان ،</w:t>
      </w:r>
      <w:proofErr w:type="gramEnd"/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و الجزائر ، و سوريا ، و غيرها .</w:t>
      </w:r>
    </w:p>
    <w:p w:rsidR="00630757" w:rsidRDefault="00630757">
      <w:pPr>
        <w:rPr>
          <w:lang w:bidi="ar-DZ"/>
        </w:rPr>
      </w:pPr>
    </w:p>
    <w:sectPr w:rsidR="006307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>
    <w:useFELayout/>
  </w:compat>
  <w:rsids>
    <w:rsidRoot w:val="00C94F49"/>
    <w:rsid w:val="00630757"/>
    <w:rsid w:val="00C94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945</Words>
  <Characters>5203</Characters>
  <Application>Microsoft Office Word</Application>
  <DocSecurity>0</DocSecurity>
  <Lines>43</Lines>
  <Paragraphs>12</Paragraphs>
  <ScaleCrop>false</ScaleCrop>
  <Company/>
  <LinksUpToDate>false</LinksUpToDate>
  <CharactersWithSpaces>6136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poste</dc:creator>
  <cp:keywords/>
  <dc:description/>
  <cp:lastModifiedBy>poste</cp:lastModifiedBy>
  <cp:revision>2</cp:revision>
  <dcterms:created xsi:type="dcterms:W3CDTF">2021-12-04T16:21:00Z</dcterms:created>
  <dcterms:modified xsi:type="dcterms:W3CDTF">2021-12-04T16:22:00Z</dcterms:modified>
</cp:coreProperties>
</file>