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305" w:rsidRDefault="00854305" w:rsidP="00C64EBB">
      <w:pPr>
        <w:jc w:val="center"/>
        <w:rPr>
          <w:b/>
          <w:bCs/>
          <w:sz w:val="36"/>
          <w:szCs w:val="36"/>
          <w:rtl/>
        </w:rPr>
      </w:pPr>
      <w:r>
        <w:rPr>
          <w:rFonts w:hint="cs"/>
          <w:b/>
          <w:bCs/>
          <w:sz w:val="36"/>
          <w:szCs w:val="36"/>
          <w:rtl/>
        </w:rPr>
        <w:t>الجمهورية الجزا</w:t>
      </w:r>
      <w:r w:rsidR="000277FF">
        <w:rPr>
          <w:rFonts w:hint="cs"/>
          <w:b/>
          <w:bCs/>
          <w:sz w:val="36"/>
          <w:szCs w:val="36"/>
          <w:rtl/>
        </w:rPr>
        <w:t>ئرية الديموقراطية الشعبية</w:t>
      </w:r>
    </w:p>
    <w:p w:rsidR="000277FF" w:rsidRDefault="000277FF" w:rsidP="00C64EBB">
      <w:pPr>
        <w:jc w:val="center"/>
        <w:rPr>
          <w:b/>
          <w:bCs/>
          <w:sz w:val="36"/>
          <w:szCs w:val="36"/>
          <w:rtl/>
        </w:rPr>
      </w:pPr>
      <w:r>
        <w:rPr>
          <w:rFonts w:hint="cs"/>
          <w:b/>
          <w:bCs/>
          <w:sz w:val="36"/>
          <w:szCs w:val="36"/>
          <w:rtl/>
        </w:rPr>
        <w:t>وزارة التعليم العالي والبحث العلمي</w:t>
      </w:r>
    </w:p>
    <w:p w:rsidR="00B10117" w:rsidRDefault="000277FF" w:rsidP="00C64EBB">
      <w:pPr>
        <w:jc w:val="center"/>
        <w:rPr>
          <w:b/>
          <w:bCs/>
          <w:sz w:val="36"/>
          <w:szCs w:val="36"/>
          <w:rtl/>
        </w:rPr>
      </w:pPr>
      <w:r>
        <w:rPr>
          <w:rFonts w:hint="cs"/>
          <w:b/>
          <w:bCs/>
          <w:sz w:val="36"/>
          <w:szCs w:val="36"/>
          <w:rtl/>
        </w:rPr>
        <w:t>كلية العلوم الاقتصادية و التجارية و علوم التسيير</w:t>
      </w:r>
      <w:r w:rsidR="00B10117">
        <w:rPr>
          <w:rFonts w:hint="cs"/>
          <w:b/>
          <w:bCs/>
          <w:sz w:val="36"/>
          <w:szCs w:val="36"/>
          <w:rtl/>
        </w:rPr>
        <w:t xml:space="preserve"> بجامعة محمد خيضر بسكرة</w:t>
      </w:r>
    </w:p>
    <w:p w:rsidR="00B10117" w:rsidRDefault="00B10117" w:rsidP="00C64EBB">
      <w:pPr>
        <w:jc w:val="center"/>
        <w:rPr>
          <w:b/>
          <w:bCs/>
          <w:sz w:val="36"/>
          <w:szCs w:val="36"/>
          <w:rtl/>
        </w:rPr>
      </w:pPr>
    </w:p>
    <w:p w:rsidR="00B10117" w:rsidRDefault="00B10117" w:rsidP="00C64EBB">
      <w:pPr>
        <w:jc w:val="center"/>
        <w:rPr>
          <w:b/>
          <w:bCs/>
          <w:sz w:val="36"/>
          <w:szCs w:val="36"/>
          <w:rtl/>
        </w:rPr>
      </w:pPr>
    </w:p>
    <w:p w:rsidR="00B10117" w:rsidRDefault="00B10117" w:rsidP="00C64EBB">
      <w:pPr>
        <w:jc w:val="center"/>
        <w:rPr>
          <w:b/>
          <w:bCs/>
          <w:sz w:val="36"/>
          <w:szCs w:val="36"/>
          <w:rtl/>
        </w:rPr>
      </w:pPr>
    </w:p>
    <w:p w:rsidR="00B10117" w:rsidRDefault="00B10117" w:rsidP="00C64EBB">
      <w:pPr>
        <w:jc w:val="center"/>
        <w:rPr>
          <w:b/>
          <w:bCs/>
          <w:sz w:val="36"/>
          <w:szCs w:val="36"/>
          <w:rtl/>
        </w:rPr>
      </w:pPr>
    </w:p>
    <w:p w:rsidR="00B10117" w:rsidRDefault="00B10117" w:rsidP="00C64EBB">
      <w:pPr>
        <w:jc w:val="center"/>
        <w:rPr>
          <w:b/>
          <w:bCs/>
          <w:sz w:val="36"/>
          <w:szCs w:val="36"/>
          <w:rtl/>
        </w:rPr>
      </w:pPr>
    </w:p>
    <w:p w:rsidR="00B10117" w:rsidRDefault="00B10117" w:rsidP="00C64EBB">
      <w:pPr>
        <w:jc w:val="center"/>
        <w:rPr>
          <w:b/>
          <w:bCs/>
          <w:sz w:val="36"/>
          <w:szCs w:val="36"/>
          <w:rtl/>
        </w:rPr>
      </w:pPr>
    </w:p>
    <w:p w:rsidR="00B10117" w:rsidRDefault="00B10117" w:rsidP="00C64EBB">
      <w:pPr>
        <w:jc w:val="center"/>
        <w:rPr>
          <w:b/>
          <w:bCs/>
          <w:sz w:val="36"/>
          <w:szCs w:val="36"/>
          <w:rtl/>
        </w:rPr>
      </w:pPr>
    </w:p>
    <w:p w:rsidR="004E3D9A" w:rsidRDefault="004E3D9A" w:rsidP="00C64EBB">
      <w:pPr>
        <w:jc w:val="center"/>
        <w:rPr>
          <w:b/>
          <w:bCs/>
          <w:sz w:val="52"/>
          <w:szCs w:val="52"/>
          <w:rtl/>
        </w:rPr>
      </w:pPr>
    </w:p>
    <w:p w:rsidR="004E3D9A" w:rsidRDefault="004E3D9A" w:rsidP="00C64EBB">
      <w:pPr>
        <w:jc w:val="center"/>
        <w:rPr>
          <w:b/>
          <w:bCs/>
          <w:sz w:val="52"/>
          <w:szCs w:val="52"/>
          <w:rtl/>
        </w:rPr>
      </w:pPr>
    </w:p>
    <w:p w:rsidR="004E3D9A" w:rsidRDefault="004E3D9A" w:rsidP="00C64EBB">
      <w:pPr>
        <w:jc w:val="center"/>
        <w:rPr>
          <w:b/>
          <w:bCs/>
          <w:sz w:val="52"/>
          <w:szCs w:val="52"/>
          <w:rtl/>
        </w:rPr>
      </w:pPr>
    </w:p>
    <w:p w:rsidR="004E3D9A" w:rsidRDefault="004E3D9A" w:rsidP="00C64EBB">
      <w:pPr>
        <w:jc w:val="center"/>
        <w:rPr>
          <w:b/>
          <w:bCs/>
          <w:sz w:val="52"/>
          <w:szCs w:val="52"/>
          <w:rtl/>
        </w:rPr>
      </w:pPr>
      <w:r>
        <w:rPr>
          <w:rFonts w:hint="cs"/>
          <w:b/>
          <w:bCs/>
          <w:sz w:val="52"/>
          <w:szCs w:val="52"/>
          <w:rtl/>
        </w:rPr>
        <w:t>بحث حول</w:t>
      </w:r>
    </w:p>
    <w:p w:rsidR="004E3D9A" w:rsidRDefault="00F32610" w:rsidP="00C64EBB">
      <w:pPr>
        <w:jc w:val="center"/>
        <w:rPr>
          <w:b/>
          <w:bCs/>
          <w:sz w:val="52"/>
          <w:szCs w:val="52"/>
          <w:rtl/>
        </w:rPr>
      </w:pPr>
      <w:r>
        <w:rPr>
          <w:rFonts w:hint="cs"/>
          <w:b/>
          <w:bCs/>
          <w:sz w:val="52"/>
          <w:szCs w:val="52"/>
          <w:rtl/>
        </w:rPr>
        <w:t xml:space="preserve">المسؤولية الاجتماعية و </w:t>
      </w:r>
      <w:r>
        <w:rPr>
          <w:rFonts w:hint="eastAsia"/>
          <w:b/>
          <w:bCs/>
          <w:sz w:val="52"/>
          <w:szCs w:val="52"/>
          <w:rtl/>
        </w:rPr>
        <w:t>الأداء</w:t>
      </w:r>
      <w:r>
        <w:rPr>
          <w:rFonts w:hint="cs"/>
          <w:b/>
          <w:bCs/>
          <w:sz w:val="52"/>
          <w:szCs w:val="52"/>
          <w:rtl/>
        </w:rPr>
        <w:t xml:space="preserve"> الاجتماعي</w:t>
      </w:r>
    </w:p>
    <w:p w:rsidR="00F32610" w:rsidRDefault="00F32610" w:rsidP="00C64EBB">
      <w:pPr>
        <w:jc w:val="center"/>
        <w:rPr>
          <w:b/>
          <w:bCs/>
          <w:sz w:val="52"/>
          <w:szCs w:val="52"/>
          <w:rtl/>
        </w:rPr>
      </w:pPr>
    </w:p>
    <w:p w:rsidR="00F32610" w:rsidRDefault="00F32610" w:rsidP="00C64EBB">
      <w:pPr>
        <w:jc w:val="center"/>
        <w:rPr>
          <w:b/>
          <w:bCs/>
          <w:sz w:val="52"/>
          <w:szCs w:val="52"/>
          <w:rtl/>
        </w:rPr>
      </w:pPr>
    </w:p>
    <w:p w:rsidR="00F32610" w:rsidRDefault="00F32610" w:rsidP="00C64EBB">
      <w:pPr>
        <w:jc w:val="center"/>
        <w:rPr>
          <w:b/>
          <w:bCs/>
          <w:sz w:val="52"/>
          <w:szCs w:val="52"/>
          <w:rtl/>
        </w:rPr>
      </w:pPr>
    </w:p>
    <w:p w:rsidR="00F32610" w:rsidRDefault="00F32610" w:rsidP="00C64EBB">
      <w:pPr>
        <w:jc w:val="center"/>
        <w:rPr>
          <w:b/>
          <w:bCs/>
          <w:sz w:val="52"/>
          <w:szCs w:val="52"/>
          <w:rtl/>
        </w:rPr>
      </w:pPr>
    </w:p>
    <w:p w:rsidR="00F32610" w:rsidRDefault="00F32610" w:rsidP="00C64EBB">
      <w:pPr>
        <w:jc w:val="center"/>
        <w:rPr>
          <w:b/>
          <w:bCs/>
          <w:sz w:val="52"/>
          <w:szCs w:val="52"/>
          <w:rtl/>
        </w:rPr>
      </w:pPr>
    </w:p>
    <w:p w:rsidR="00F32610" w:rsidRDefault="00DC10F2" w:rsidP="00C64EBB">
      <w:pPr>
        <w:jc w:val="center"/>
        <w:rPr>
          <w:b/>
          <w:bCs/>
          <w:sz w:val="36"/>
          <w:szCs w:val="36"/>
          <w:rtl/>
        </w:rPr>
      </w:pPr>
      <w:r>
        <w:rPr>
          <w:rFonts w:hint="cs"/>
          <w:b/>
          <w:bCs/>
          <w:sz w:val="36"/>
          <w:szCs w:val="36"/>
          <w:rtl/>
        </w:rPr>
        <w:t>من اعداد الطالب :</w:t>
      </w:r>
    </w:p>
    <w:p w:rsidR="00DC10F2" w:rsidRDefault="00DC10F2" w:rsidP="00C64EBB">
      <w:pPr>
        <w:jc w:val="center"/>
        <w:rPr>
          <w:sz w:val="36"/>
          <w:szCs w:val="36"/>
          <w:rtl/>
        </w:rPr>
      </w:pPr>
      <w:r>
        <w:rPr>
          <w:rFonts w:hint="cs"/>
          <w:sz w:val="36"/>
          <w:szCs w:val="36"/>
          <w:rtl/>
        </w:rPr>
        <w:t>رشيد محمد علي</w:t>
      </w:r>
    </w:p>
    <w:p w:rsidR="00DC10F2" w:rsidRDefault="00DC10F2" w:rsidP="00C64EBB">
      <w:pPr>
        <w:jc w:val="center"/>
        <w:rPr>
          <w:sz w:val="36"/>
          <w:szCs w:val="36"/>
          <w:rtl/>
          <w:lang w:val="fr-FR"/>
        </w:rPr>
      </w:pPr>
      <w:r>
        <w:rPr>
          <w:rFonts w:hint="cs"/>
          <w:sz w:val="36"/>
          <w:szCs w:val="36"/>
          <w:rtl/>
        </w:rPr>
        <w:t>الفوج :</w:t>
      </w:r>
      <w:r>
        <w:rPr>
          <w:rFonts w:hint="cs"/>
          <w:sz w:val="36"/>
          <w:szCs w:val="36"/>
          <w:rtl/>
          <w:lang w:val="fr-FR"/>
        </w:rPr>
        <w:t xml:space="preserve"> الرابع</w:t>
      </w:r>
    </w:p>
    <w:p w:rsidR="00DC10F2" w:rsidRPr="00DC10F2" w:rsidRDefault="00DC10F2" w:rsidP="00C64EBB">
      <w:pPr>
        <w:jc w:val="center"/>
        <w:rPr>
          <w:sz w:val="36"/>
          <w:szCs w:val="36"/>
          <w:rtl/>
          <w:lang w:val="fr-FR"/>
        </w:rPr>
      </w:pPr>
    </w:p>
    <w:p w:rsidR="00B10117" w:rsidRDefault="00B10117" w:rsidP="00C64EBB">
      <w:pPr>
        <w:jc w:val="center"/>
        <w:rPr>
          <w:b/>
          <w:bCs/>
          <w:sz w:val="52"/>
          <w:szCs w:val="52"/>
          <w:rtl/>
        </w:rPr>
      </w:pPr>
    </w:p>
    <w:p w:rsidR="004E3D9A" w:rsidRDefault="004E3D9A" w:rsidP="00C64EBB">
      <w:pPr>
        <w:jc w:val="center"/>
        <w:rPr>
          <w:b/>
          <w:bCs/>
          <w:sz w:val="52"/>
          <w:szCs w:val="52"/>
          <w:rtl/>
        </w:rPr>
      </w:pPr>
    </w:p>
    <w:p w:rsidR="004E3D9A" w:rsidRPr="004E3D9A" w:rsidRDefault="004E3D9A" w:rsidP="00C64EBB">
      <w:pPr>
        <w:jc w:val="center"/>
        <w:rPr>
          <w:b/>
          <w:bCs/>
          <w:sz w:val="52"/>
          <w:szCs w:val="52"/>
          <w:rtl/>
        </w:rPr>
      </w:pPr>
    </w:p>
    <w:p w:rsidR="00192CB5" w:rsidRDefault="00192CB5" w:rsidP="00C64EBB">
      <w:pPr>
        <w:spacing w:after="270"/>
        <w:jc w:val="center"/>
        <w:divId w:val="2077625710"/>
        <w:rPr>
          <w:rFonts w:ascii="Arial" w:hAnsi="Arial" w:cs="Arial"/>
          <w:color w:val="000000" w:themeColor="text1"/>
          <w:sz w:val="27"/>
          <w:szCs w:val="27"/>
          <w:rtl/>
        </w:rPr>
      </w:pPr>
    </w:p>
    <w:p w:rsidR="006E5CEF" w:rsidRDefault="00B172E4" w:rsidP="00B967BF">
      <w:pPr>
        <w:spacing w:after="270" w:line="360" w:lineRule="auto"/>
        <w:jc w:val="right"/>
        <w:divId w:val="2077625710"/>
        <w:rPr>
          <w:rFonts w:ascii="Arial" w:hAnsi="Arial" w:cs="Arial"/>
          <w:b/>
          <w:bCs/>
          <w:color w:val="000000" w:themeColor="text1"/>
          <w:sz w:val="44"/>
          <w:szCs w:val="44"/>
          <w:rtl/>
        </w:rPr>
      </w:pPr>
      <w:r>
        <w:rPr>
          <w:rFonts w:ascii="Arial" w:hAnsi="Arial" w:cs="Arial" w:hint="cs"/>
          <w:b/>
          <w:bCs/>
          <w:color w:val="000000" w:themeColor="text1"/>
          <w:sz w:val="44"/>
          <w:szCs w:val="44"/>
          <w:rtl/>
        </w:rPr>
        <w:lastRenderedPageBreak/>
        <w:t xml:space="preserve">المقدمة : </w:t>
      </w:r>
    </w:p>
    <w:p w:rsidR="00131918" w:rsidRPr="00131918" w:rsidRDefault="00131918" w:rsidP="004F76E8">
      <w:pPr>
        <w:bidi/>
        <w:spacing w:line="480" w:lineRule="auto"/>
        <w:jc w:val="both"/>
        <w:divId w:val="1581910422"/>
        <w:rPr>
          <w:rFonts w:asciiTheme="minorBidi" w:eastAsia="Times New Roman" w:hAnsiTheme="minorBidi" w:hint="cs"/>
          <w:color w:val="000000" w:themeColor="text1"/>
          <w:sz w:val="26"/>
          <w:szCs w:val="26"/>
        </w:rPr>
      </w:pPr>
      <w:r w:rsidRPr="00131918">
        <w:rPr>
          <w:rFonts w:asciiTheme="minorBidi" w:eastAsia="Times New Roman" w:hAnsiTheme="minorBidi"/>
          <w:color w:val="000000" w:themeColor="text1"/>
          <w:sz w:val="26"/>
          <w:szCs w:val="26"/>
          <w:bdr w:val="none" w:sz="0" w:space="0" w:color="auto" w:frame="1"/>
          <w:rtl/>
        </w:rPr>
        <w:t>المسؤولية الاجتماعية</w:t>
      </w:r>
      <w:r w:rsidRPr="00131918">
        <w:rPr>
          <w:rFonts w:asciiTheme="minorBidi" w:eastAsia="Times New Roman" w:hAnsiTheme="minorBidi"/>
          <w:color w:val="000000" w:themeColor="text1"/>
          <w:sz w:val="26"/>
          <w:szCs w:val="26"/>
          <w:shd w:val="clear" w:color="auto" w:fill="FFFFFF"/>
          <w:rtl/>
        </w:rPr>
        <w:t> </w:t>
      </w:r>
      <w:r w:rsidR="004F76E8">
        <w:rPr>
          <w:rFonts w:asciiTheme="minorBidi" w:eastAsia="Times New Roman" w:hAnsiTheme="minorBidi" w:hint="cs"/>
          <w:color w:val="000000" w:themeColor="text1"/>
          <w:sz w:val="26"/>
          <w:szCs w:val="26"/>
          <w:shd w:val="clear" w:color="auto" w:fill="FFFFFF"/>
          <w:rtl/>
        </w:rPr>
        <w:t>و الأداء الاجتماعي في ا</w:t>
      </w:r>
      <w:r w:rsidRPr="00131918">
        <w:rPr>
          <w:rFonts w:asciiTheme="minorBidi" w:eastAsia="Times New Roman" w:hAnsiTheme="minorBidi"/>
          <w:color w:val="000000" w:themeColor="text1"/>
          <w:sz w:val="26"/>
          <w:szCs w:val="26"/>
          <w:shd w:val="clear" w:color="auto" w:fill="FFFFFF"/>
          <w:rtl/>
        </w:rPr>
        <w:t>هي </w:t>
      </w:r>
      <w:hyperlink r:id="rId5" w:tooltip="نظرية" w:history="1">
        <w:r w:rsidRPr="00131918">
          <w:rPr>
            <w:rFonts w:asciiTheme="minorBidi" w:eastAsia="Times New Roman" w:hAnsiTheme="minorBidi"/>
            <w:color w:val="000000" w:themeColor="text1"/>
            <w:sz w:val="26"/>
            <w:szCs w:val="26"/>
            <w:bdr w:val="none" w:sz="0" w:space="0" w:color="auto" w:frame="1"/>
            <w:rtl/>
          </w:rPr>
          <w:t>نظرية</w:t>
        </w:r>
      </w:hyperlink>
      <w:r w:rsidRPr="00131918">
        <w:rPr>
          <w:rFonts w:asciiTheme="minorBidi" w:eastAsia="Times New Roman" w:hAnsiTheme="minorBidi"/>
          <w:color w:val="000000" w:themeColor="text1"/>
          <w:sz w:val="26"/>
          <w:szCs w:val="26"/>
          <w:shd w:val="clear" w:color="auto" w:fill="FFFFFF"/>
        </w:rPr>
        <w:t> </w:t>
      </w:r>
      <w:hyperlink r:id="rId6" w:tooltip="أخلاقيات" w:history="1">
        <w:r w:rsidRPr="00131918">
          <w:rPr>
            <w:rFonts w:asciiTheme="minorBidi" w:eastAsia="Times New Roman" w:hAnsiTheme="minorBidi"/>
            <w:color w:val="000000" w:themeColor="text1"/>
            <w:sz w:val="26"/>
            <w:szCs w:val="26"/>
            <w:bdr w:val="none" w:sz="0" w:space="0" w:color="auto" w:frame="1"/>
            <w:rtl/>
          </w:rPr>
          <w:t>أخلاقية</w:t>
        </w:r>
      </w:hyperlink>
      <w:r w:rsidRPr="00131918">
        <w:rPr>
          <w:rFonts w:asciiTheme="minorBidi" w:eastAsia="Times New Roman" w:hAnsiTheme="minorBidi"/>
          <w:color w:val="000000" w:themeColor="text1"/>
          <w:sz w:val="26"/>
          <w:szCs w:val="26"/>
          <w:shd w:val="clear" w:color="auto" w:fill="FFFFFF"/>
        </w:rPr>
        <w:t> </w:t>
      </w:r>
      <w:r w:rsidRPr="00131918">
        <w:rPr>
          <w:rFonts w:asciiTheme="minorBidi" w:eastAsia="Times New Roman" w:hAnsiTheme="minorBidi"/>
          <w:color w:val="000000" w:themeColor="text1"/>
          <w:sz w:val="26"/>
          <w:szCs w:val="26"/>
          <w:shd w:val="clear" w:color="auto" w:fill="FFFFFF"/>
          <w:rtl/>
        </w:rPr>
        <w:t>تقترح أن أي كيان، سواء كان منظّمةً أو فردًا، يقع على عاتقه العمل لمصلحة </w:t>
      </w:r>
      <w:hyperlink r:id="rId7" w:tooltip="مجتمع" w:history="1">
        <w:r w:rsidRPr="00131918">
          <w:rPr>
            <w:rFonts w:asciiTheme="minorBidi" w:eastAsia="Times New Roman" w:hAnsiTheme="minorBidi"/>
            <w:color w:val="000000" w:themeColor="text1"/>
            <w:sz w:val="26"/>
            <w:szCs w:val="26"/>
            <w:bdr w:val="none" w:sz="0" w:space="0" w:color="auto" w:frame="1"/>
            <w:rtl/>
          </w:rPr>
          <w:t>المجتمع</w:t>
        </w:r>
      </w:hyperlink>
      <w:r w:rsidRPr="00131918">
        <w:rPr>
          <w:rFonts w:asciiTheme="minorBidi" w:eastAsia="Times New Roman" w:hAnsiTheme="minorBidi"/>
          <w:color w:val="000000" w:themeColor="text1"/>
          <w:sz w:val="26"/>
          <w:szCs w:val="26"/>
          <w:shd w:val="clear" w:color="auto" w:fill="FFFFFF"/>
        </w:rPr>
        <w:t> </w:t>
      </w:r>
      <w:r w:rsidRPr="00131918">
        <w:rPr>
          <w:rFonts w:asciiTheme="minorBidi" w:eastAsia="Times New Roman" w:hAnsiTheme="minorBidi"/>
          <w:color w:val="000000" w:themeColor="text1"/>
          <w:sz w:val="26"/>
          <w:szCs w:val="26"/>
          <w:shd w:val="clear" w:color="auto" w:fill="FFFFFF"/>
          <w:rtl/>
        </w:rPr>
        <w:t>ككل. فالمسؤولية الاجتماعية هي أمرٌ يتعيّن على كل منظمّةٍ أو فرد الالتزام بها للحفاظ على التوازن ما بين </w:t>
      </w:r>
      <w:hyperlink r:id="rId8" w:tooltip="اقتصاد (علم)" w:history="1">
        <w:r w:rsidRPr="00131918">
          <w:rPr>
            <w:rFonts w:asciiTheme="minorBidi" w:eastAsia="Times New Roman" w:hAnsiTheme="minorBidi"/>
            <w:color w:val="000000" w:themeColor="text1"/>
            <w:sz w:val="26"/>
            <w:szCs w:val="26"/>
            <w:bdr w:val="none" w:sz="0" w:space="0" w:color="auto" w:frame="1"/>
            <w:rtl/>
          </w:rPr>
          <w:t>الاقتصاد</w:t>
        </w:r>
      </w:hyperlink>
      <w:hyperlink r:id="rId9" w:tooltip="نظام بيئي" w:history="1">
        <w:r w:rsidRPr="00131918">
          <w:rPr>
            <w:rFonts w:asciiTheme="minorBidi" w:eastAsia="Times New Roman" w:hAnsiTheme="minorBidi"/>
            <w:color w:val="000000" w:themeColor="text1"/>
            <w:sz w:val="26"/>
            <w:szCs w:val="26"/>
            <w:bdr w:val="none" w:sz="0" w:space="0" w:color="auto" w:frame="1"/>
            <w:rtl/>
          </w:rPr>
          <w:t>والنُظم البيئية</w:t>
        </w:r>
      </w:hyperlink>
      <w:r w:rsidRPr="00131918">
        <w:rPr>
          <w:rFonts w:asciiTheme="minorBidi" w:eastAsia="Times New Roman" w:hAnsiTheme="minorBidi"/>
          <w:color w:val="000000" w:themeColor="text1"/>
          <w:sz w:val="26"/>
          <w:szCs w:val="26"/>
          <w:shd w:val="clear" w:color="auto" w:fill="FFFFFF"/>
          <w:rtl/>
        </w:rPr>
        <w:t>. يمكن إيجاد موازنة بين التنمية الاقتصادية، بالمعنى المادي، ورفاهية المجتمع وسلامة </w:t>
      </w:r>
      <w:hyperlink r:id="rId10" w:tooltip="بيئة" w:history="1">
        <w:r w:rsidRPr="00131918">
          <w:rPr>
            <w:rFonts w:asciiTheme="minorBidi" w:eastAsia="Times New Roman" w:hAnsiTheme="minorBidi"/>
            <w:color w:val="000000" w:themeColor="text1"/>
            <w:sz w:val="26"/>
            <w:szCs w:val="26"/>
            <w:bdr w:val="none" w:sz="0" w:space="0" w:color="auto" w:frame="1"/>
            <w:rtl/>
          </w:rPr>
          <w:t>البيئة</w:t>
        </w:r>
      </w:hyperlink>
      <w:r w:rsidRPr="00131918">
        <w:rPr>
          <w:rFonts w:asciiTheme="minorBidi" w:eastAsia="Times New Roman" w:hAnsiTheme="minorBidi"/>
          <w:color w:val="000000" w:themeColor="text1"/>
          <w:sz w:val="26"/>
          <w:szCs w:val="26"/>
          <w:shd w:val="clear" w:color="auto" w:fill="FFFFFF"/>
          <w:rtl/>
        </w:rPr>
        <w:t>، على الرغم من طعن العديد من التقارير خلال العقد الأول من القرن الواحد والعشرين بهذا. تعني المسؤولية الاجتماعية الحفاظ على التوازن بين الاثنين. فهي لا تنطوي على مؤسسات الأعمال وحسب، بل على كل من تؤثّر أعماله على البيئة. إنه مفهوم يهدف إلى ضمان تأمين رعايةٍ صحية للأشخاص الذين يعيشون في المناطق الريفية وإزالة جميع العقبات المتمثّلة في المسافة والوضع المالي، إلخ. يمكن أن تكون هذه المسؤولية سلبية، عند تجنّب الانخراط في أعمال ضارّة اجتماعيًا، أو يمكن أن تكون إيجابية، من خلال انخراطها بأنشطة تسعى إلى تحقيق الأهداف الاجتماعية مباشرةً. لا بد من توارث المسؤولية الاجتماعية بين الأجيال لأن أفعال جيلٍ واحد تنعكس تبعاتها على الأجيال التي ستأتي من</w:t>
      </w:r>
      <w:r w:rsidR="001256F4" w:rsidRPr="004F76E8">
        <w:rPr>
          <w:rFonts w:asciiTheme="minorBidi" w:eastAsia="Times New Roman" w:hAnsiTheme="minorBidi" w:hint="cs"/>
          <w:color w:val="000000" w:themeColor="text1"/>
          <w:sz w:val="26"/>
          <w:szCs w:val="26"/>
          <w:shd w:val="clear" w:color="auto" w:fill="FFFFFF"/>
          <w:rtl/>
        </w:rPr>
        <w:t xml:space="preserve"> بعده </w:t>
      </w:r>
      <w:r w:rsidR="004F76E8">
        <w:rPr>
          <w:rFonts w:asciiTheme="minorBidi" w:eastAsia="Times New Roman" w:hAnsiTheme="minorBidi" w:hint="cs"/>
          <w:color w:val="000000" w:themeColor="text1"/>
          <w:sz w:val="26"/>
          <w:szCs w:val="26"/>
          <w:shd w:val="clear" w:color="auto" w:fill="FFFFFF"/>
          <w:rtl/>
        </w:rPr>
        <w:t>،</w:t>
      </w:r>
      <w:r w:rsidR="00A12A3C">
        <w:rPr>
          <w:rFonts w:asciiTheme="minorBidi" w:eastAsia="Times New Roman" w:hAnsiTheme="minorBidi" w:hint="cs"/>
          <w:color w:val="000000" w:themeColor="text1"/>
          <w:sz w:val="26"/>
          <w:szCs w:val="26"/>
          <w:shd w:val="clear" w:color="auto" w:fill="FFFFFF"/>
          <w:rtl/>
        </w:rPr>
        <w:t xml:space="preserve"> </w:t>
      </w:r>
      <w:r w:rsidR="00197A38">
        <w:rPr>
          <w:rFonts w:asciiTheme="minorBidi" w:eastAsia="Times New Roman" w:hAnsiTheme="minorBidi"/>
          <w:color w:val="000000" w:themeColor="text1"/>
          <w:sz w:val="26"/>
          <w:szCs w:val="26"/>
          <w:shd w:val="clear" w:color="auto" w:fill="FFFFFF"/>
          <w:rtl/>
          <w:lang w:val="x-none"/>
        </w:rPr>
        <w:t xml:space="preserve">‏إذن فما هي المسؤولية الاجتماعية و الأداء الاجتماعي </w:t>
      </w:r>
      <w:r w:rsidR="00197A38">
        <w:rPr>
          <w:rFonts w:asciiTheme="minorBidi" w:eastAsia="Times New Roman" w:hAnsiTheme="minorBidi" w:hint="cs"/>
          <w:color w:val="000000" w:themeColor="text1"/>
          <w:sz w:val="26"/>
          <w:szCs w:val="26"/>
          <w:shd w:val="clear" w:color="auto" w:fill="FFFFFF"/>
          <w:rtl/>
          <w:lang w:val="x-none"/>
        </w:rPr>
        <w:t xml:space="preserve">للموسسات ؟ </w:t>
      </w:r>
    </w:p>
    <w:p w:rsidR="00B172E4" w:rsidRPr="001256F4" w:rsidRDefault="00B172E4" w:rsidP="001256F4">
      <w:pPr>
        <w:spacing w:after="270" w:line="480" w:lineRule="auto"/>
        <w:jc w:val="right"/>
        <w:divId w:val="2077625710"/>
        <w:rPr>
          <w:rFonts w:asciiTheme="minorBidi" w:hAnsiTheme="minorBidi"/>
          <w:color w:val="000000" w:themeColor="text1"/>
          <w:sz w:val="26"/>
          <w:szCs w:val="26"/>
          <w:rtl/>
        </w:rPr>
      </w:pPr>
    </w:p>
    <w:p w:rsidR="006E5CEF" w:rsidRDefault="006E5CEF" w:rsidP="00B967BF">
      <w:pPr>
        <w:spacing w:after="270" w:line="360" w:lineRule="auto"/>
        <w:jc w:val="right"/>
        <w:divId w:val="2077625710"/>
        <w:rPr>
          <w:rFonts w:ascii="Arial" w:hAnsi="Arial" w:cs="Arial"/>
          <w:b/>
          <w:bCs/>
          <w:color w:val="000000" w:themeColor="text1"/>
          <w:sz w:val="44"/>
          <w:szCs w:val="44"/>
          <w:rtl/>
        </w:rPr>
      </w:pPr>
    </w:p>
    <w:p w:rsidR="006E5CEF" w:rsidRDefault="006E5CEF" w:rsidP="00B967BF">
      <w:pPr>
        <w:spacing w:after="270" w:line="360" w:lineRule="auto"/>
        <w:jc w:val="right"/>
        <w:divId w:val="2077625710"/>
        <w:rPr>
          <w:rFonts w:ascii="Arial" w:hAnsi="Arial" w:cs="Arial"/>
          <w:b/>
          <w:bCs/>
          <w:color w:val="000000" w:themeColor="text1"/>
          <w:sz w:val="44"/>
          <w:szCs w:val="44"/>
          <w:rtl/>
        </w:rPr>
      </w:pPr>
    </w:p>
    <w:p w:rsidR="006E5CEF" w:rsidRDefault="006E5CEF" w:rsidP="00B967BF">
      <w:pPr>
        <w:spacing w:after="270" w:line="360" w:lineRule="auto"/>
        <w:jc w:val="right"/>
        <w:divId w:val="2077625710"/>
        <w:rPr>
          <w:rFonts w:ascii="Arial" w:hAnsi="Arial" w:cs="Arial"/>
          <w:b/>
          <w:bCs/>
          <w:color w:val="000000" w:themeColor="text1"/>
          <w:sz w:val="44"/>
          <w:szCs w:val="44"/>
          <w:rtl/>
        </w:rPr>
      </w:pPr>
    </w:p>
    <w:p w:rsidR="006E5CEF" w:rsidRDefault="006E5CEF" w:rsidP="00B967BF">
      <w:pPr>
        <w:spacing w:after="270" w:line="360" w:lineRule="auto"/>
        <w:jc w:val="right"/>
        <w:divId w:val="2077625710"/>
        <w:rPr>
          <w:rFonts w:ascii="Arial" w:hAnsi="Arial" w:cs="Arial"/>
          <w:b/>
          <w:bCs/>
          <w:color w:val="000000" w:themeColor="text1"/>
          <w:sz w:val="44"/>
          <w:szCs w:val="44"/>
          <w:rtl/>
        </w:rPr>
      </w:pPr>
    </w:p>
    <w:p w:rsidR="006E5CEF" w:rsidRDefault="006E5CEF" w:rsidP="00B967BF">
      <w:pPr>
        <w:spacing w:after="270" w:line="360" w:lineRule="auto"/>
        <w:jc w:val="right"/>
        <w:divId w:val="2077625710"/>
        <w:rPr>
          <w:rFonts w:ascii="Arial" w:hAnsi="Arial" w:cs="Arial"/>
          <w:b/>
          <w:bCs/>
          <w:color w:val="000000" w:themeColor="text1"/>
          <w:sz w:val="44"/>
          <w:szCs w:val="44"/>
          <w:rtl/>
        </w:rPr>
      </w:pPr>
    </w:p>
    <w:p w:rsidR="00192CB5" w:rsidRDefault="00192CB5" w:rsidP="00EC7528">
      <w:pPr>
        <w:bidi/>
        <w:spacing w:after="270" w:line="360" w:lineRule="auto"/>
        <w:jc w:val="both"/>
        <w:divId w:val="2077625710"/>
        <w:rPr>
          <w:rFonts w:ascii="Arial" w:hAnsi="Arial" w:cs="Arial"/>
          <w:b/>
          <w:bCs/>
          <w:color w:val="000000" w:themeColor="text1"/>
          <w:sz w:val="44"/>
          <w:szCs w:val="44"/>
          <w:rtl/>
        </w:rPr>
      </w:pPr>
      <w:r w:rsidRPr="002D30E6">
        <w:rPr>
          <w:rFonts w:ascii="Arial" w:hAnsi="Arial" w:cs="Arial" w:hint="cs"/>
          <w:b/>
          <w:bCs/>
          <w:color w:val="000000" w:themeColor="text1"/>
          <w:sz w:val="44"/>
          <w:szCs w:val="44"/>
          <w:rtl/>
        </w:rPr>
        <w:lastRenderedPageBreak/>
        <w:t xml:space="preserve">المبحث الأول : </w:t>
      </w:r>
      <w:r w:rsidR="002D30E6">
        <w:rPr>
          <w:rFonts w:ascii="Arial" w:hAnsi="Arial" w:cs="Arial" w:hint="cs"/>
          <w:b/>
          <w:bCs/>
          <w:color w:val="000000" w:themeColor="text1"/>
          <w:sz w:val="44"/>
          <w:szCs w:val="44"/>
          <w:rtl/>
        </w:rPr>
        <w:t>المسؤولية الاجتماعية للمؤسسا</w:t>
      </w:r>
      <w:r w:rsidR="00197A38">
        <w:rPr>
          <w:rFonts w:ascii="Arial" w:hAnsi="Arial" w:cs="Arial" w:hint="cs"/>
          <w:b/>
          <w:bCs/>
          <w:color w:val="000000" w:themeColor="text1"/>
          <w:sz w:val="44"/>
          <w:szCs w:val="44"/>
          <w:rtl/>
        </w:rPr>
        <w:t xml:space="preserve">ت                 </w:t>
      </w:r>
    </w:p>
    <w:p w:rsidR="00A36470" w:rsidRDefault="00263A48" w:rsidP="00B967BF">
      <w:pPr>
        <w:spacing w:after="270" w:line="360" w:lineRule="auto"/>
        <w:jc w:val="right"/>
        <w:divId w:val="2077625710"/>
        <w:rPr>
          <w:rFonts w:ascii="Arial" w:hAnsi="Arial" w:cs="Arial"/>
          <w:b/>
          <w:bCs/>
          <w:color w:val="000000" w:themeColor="text1"/>
          <w:sz w:val="44"/>
          <w:szCs w:val="44"/>
          <w:rtl/>
        </w:rPr>
      </w:pPr>
      <w:r>
        <w:rPr>
          <w:rFonts w:ascii="Arial" w:hAnsi="Arial" w:cs="Arial" w:hint="cs"/>
          <w:b/>
          <w:bCs/>
          <w:color w:val="000000" w:themeColor="text1"/>
          <w:sz w:val="44"/>
          <w:szCs w:val="44"/>
          <w:rtl/>
        </w:rPr>
        <w:t>ا</w:t>
      </w:r>
      <w:r w:rsidRPr="00D80FA8">
        <w:rPr>
          <w:rFonts w:ascii="Arial" w:hAnsi="Arial" w:cs="Arial" w:hint="cs"/>
          <w:b/>
          <w:bCs/>
          <w:color w:val="000000" w:themeColor="text1"/>
          <w:sz w:val="32"/>
          <w:szCs w:val="32"/>
          <w:rtl/>
        </w:rPr>
        <w:t>لمطلب الأول: مفهوم المسؤولية الاجتماعية:</w:t>
      </w:r>
    </w:p>
    <w:p w:rsidR="00DC10F2" w:rsidRPr="00DC10F2" w:rsidRDefault="00DC10F2" w:rsidP="00B967BF">
      <w:pPr>
        <w:spacing w:after="270" w:line="360" w:lineRule="auto"/>
        <w:jc w:val="right"/>
        <w:divId w:val="2077625710"/>
        <w:rPr>
          <w:rFonts w:ascii="Segoe UI" w:hAnsi="Segoe UI" w:cs="Segoe UI"/>
          <w:color w:val="000000" w:themeColor="text1"/>
          <w:sz w:val="27"/>
          <w:szCs w:val="27"/>
        </w:rPr>
      </w:pPr>
      <w:r w:rsidRPr="00DC10F2">
        <w:rPr>
          <w:rFonts w:ascii="Arial" w:hAnsi="Arial" w:cs="Arial" w:hint="cs"/>
          <w:color w:val="000000" w:themeColor="text1"/>
          <w:sz w:val="27"/>
          <w:szCs w:val="27"/>
          <w:rtl/>
        </w:rPr>
        <w:t>يوجد</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عدة</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مفاهيم</w:t>
      </w:r>
      <w:r w:rsidRPr="00DC10F2">
        <w:rPr>
          <w:rFonts w:ascii="Segoe UI" w:hAnsi="Segoe UI" w:cs="Segoe UI"/>
          <w:color w:val="000000" w:themeColor="text1"/>
          <w:sz w:val="27"/>
          <w:szCs w:val="27"/>
          <w:rtl/>
        </w:rPr>
        <w:t> </w:t>
      </w:r>
      <w:hyperlink r:id="rId11" w:history="1">
        <w:r w:rsidRPr="00DC10F2">
          <w:rPr>
            <w:rFonts w:ascii="Arial" w:hAnsi="Arial" w:cs="Arial" w:hint="cs"/>
            <w:color w:val="000000" w:themeColor="text1"/>
            <w:sz w:val="27"/>
            <w:szCs w:val="27"/>
            <w:rtl/>
          </w:rPr>
          <w:t>للمسؤولية</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الاجتماعية</w:t>
        </w:r>
      </w:hyperlink>
      <w:r w:rsidRPr="00DC10F2">
        <w:rPr>
          <w:rFonts w:ascii="Arial" w:hAnsi="Arial" w:cs="Arial" w:hint="cs"/>
          <w:color w:val="000000" w:themeColor="text1"/>
          <w:sz w:val="27"/>
          <w:szCs w:val="27"/>
          <w:rtl/>
        </w:rPr>
        <w:t>،</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حيث</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تتنوع</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بتنوع</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العلوم</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وهي</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علم</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الإدارة</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وعلم</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الاقتصاد</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وعلم</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القانون</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و</w:t>
      </w:r>
      <w:hyperlink r:id="rId12" w:history="1">
        <w:r w:rsidRPr="00DC10F2">
          <w:rPr>
            <w:rFonts w:ascii="Arial" w:hAnsi="Arial" w:cs="Arial" w:hint="cs"/>
            <w:color w:val="000000" w:themeColor="text1"/>
            <w:sz w:val="27"/>
            <w:szCs w:val="27"/>
            <w:rtl/>
          </w:rPr>
          <w:t>علم</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الاجتماع</w:t>
        </w:r>
      </w:hyperlink>
      <w:r w:rsidRPr="00DC10F2">
        <w:rPr>
          <w:rFonts w:ascii="Arial" w:hAnsi="Arial" w:cs="Arial" w:hint="cs"/>
          <w:color w:val="000000" w:themeColor="text1"/>
          <w:sz w:val="27"/>
          <w:szCs w:val="27"/>
          <w:rtl/>
        </w:rPr>
        <w:t>،</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وفيما</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يلي</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بعضاً</w:t>
      </w:r>
      <w:r w:rsidRPr="00DC10F2">
        <w:rPr>
          <w:rFonts w:ascii="Segoe UI" w:hAnsi="Segoe UI" w:cs="Segoe UI"/>
          <w:color w:val="000000" w:themeColor="text1"/>
          <w:sz w:val="27"/>
          <w:szCs w:val="27"/>
          <w:rtl/>
        </w:rPr>
        <w:t xml:space="preserve"> </w:t>
      </w:r>
      <w:r w:rsidRPr="00DC10F2">
        <w:rPr>
          <w:rFonts w:ascii="Arial" w:hAnsi="Arial" w:cs="Arial" w:hint="cs"/>
          <w:color w:val="000000" w:themeColor="text1"/>
          <w:sz w:val="27"/>
          <w:szCs w:val="27"/>
          <w:rtl/>
        </w:rPr>
        <w:t>منها</w:t>
      </w:r>
      <w:r w:rsidRPr="00DC10F2">
        <w:rPr>
          <w:rFonts w:ascii="Segoe UI" w:hAnsi="Segoe UI" w:cs="Segoe UI"/>
          <w:color w:val="000000" w:themeColor="text1"/>
          <w:sz w:val="27"/>
          <w:szCs w:val="27"/>
          <w:rtl/>
        </w:rPr>
        <w:t>:</w:t>
      </w:r>
    </w:p>
    <w:p w:rsidR="00DC10F2" w:rsidRPr="00DC10F2" w:rsidRDefault="00DC10F2" w:rsidP="00B967BF">
      <w:pPr>
        <w:spacing w:before="100" w:beforeAutospacing="1" w:after="360" w:line="360" w:lineRule="auto"/>
        <w:jc w:val="right"/>
        <w:outlineLvl w:val="1"/>
        <w:divId w:val="2077625710"/>
        <w:rPr>
          <w:rFonts w:ascii="Segoe UI" w:eastAsia="Times New Roman" w:hAnsi="Segoe UI" w:cs="Segoe UI"/>
          <w:b/>
          <w:bCs/>
          <w:color w:val="000000" w:themeColor="text1"/>
          <w:sz w:val="36"/>
          <w:szCs w:val="36"/>
        </w:rPr>
      </w:pPr>
      <w:r w:rsidRPr="00DC10F2">
        <w:rPr>
          <w:rFonts w:ascii="Arial" w:eastAsia="Times New Roman" w:hAnsi="Arial" w:cs="Arial" w:hint="cs"/>
          <w:b/>
          <w:bCs/>
          <w:color w:val="000000" w:themeColor="text1"/>
          <w:sz w:val="36"/>
          <w:szCs w:val="36"/>
          <w:rtl/>
        </w:rPr>
        <w:t>مفهوم</w:t>
      </w:r>
      <w:r w:rsidRPr="00DC10F2">
        <w:rPr>
          <w:rFonts w:ascii="Segoe UI" w:eastAsia="Times New Roman" w:hAnsi="Segoe UI" w:cs="Segoe UI"/>
          <w:b/>
          <w:bCs/>
          <w:color w:val="000000" w:themeColor="text1"/>
          <w:sz w:val="36"/>
          <w:szCs w:val="36"/>
          <w:rtl/>
        </w:rPr>
        <w:t xml:space="preserve"> </w:t>
      </w:r>
      <w:r w:rsidRPr="00DC10F2">
        <w:rPr>
          <w:rFonts w:ascii="Arial" w:eastAsia="Times New Roman" w:hAnsi="Arial" w:cs="Arial" w:hint="cs"/>
          <w:b/>
          <w:bCs/>
          <w:color w:val="000000" w:themeColor="text1"/>
          <w:sz w:val="36"/>
          <w:szCs w:val="36"/>
          <w:rtl/>
        </w:rPr>
        <w:t>المسؤولية</w:t>
      </w:r>
      <w:r w:rsidRPr="00DC10F2">
        <w:rPr>
          <w:rFonts w:ascii="Segoe UI" w:eastAsia="Times New Roman" w:hAnsi="Segoe UI" w:cs="Segoe UI"/>
          <w:b/>
          <w:bCs/>
          <w:color w:val="000000" w:themeColor="text1"/>
          <w:sz w:val="36"/>
          <w:szCs w:val="36"/>
          <w:rtl/>
        </w:rPr>
        <w:t xml:space="preserve"> </w:t>
      </w:r>
      <w:r w:rsidRPr="00DC10F2">
        <w:rPr>
          <w:rFonts w:ascii="Arial" w:eastAsia="Times New Roman" w:hAnsi="Arial" w:cs="Arial" w:hint="cs"/>
          <w:b/>
          <w:bCs/>
          <w:color w:val="000000" w:themeColor="text1"/>
          <w:sz w:val="36"/>
          <w:szCs w:val="36"/>
          <w:rtl/>
        </w:rPr>
        <w:t>الاجتماعية</w:t>
      </w:r>
      <w:r w:rsidRPr="00DC10F2">
        <w:rPr>
          <w:rFonts w:ascii="Segoe UI" w:eastAsia="Times New Roman" w:hAnsi="Segoe UI" w:cs="Segoe UI"/>
          <w:b/>
          <w:bCs/>
          <w:color w:val="000000" w:themeColor="text1"/>
          <w:sz w:val="36"/>
          <w:szCs w:val="36"/>
          <w:rtl/>
        </w:rPr>
        <w:t>:</w:t>
      </w:r>
    </w:p>
    <w:p w:rsidR="00DC10F2" w:rsidRPr="00DC10F2" w:rsidRDefault="00DC10F2" w:rsidP="00B967BF">
      <w:pPr>
        <w:numPr>
          <w:ilvl w:val="0"/>
          <w:numId w:val="1"/>
        </w:numPr>
        <w:bidi/>
        <w:spacing w:before="100" w:beforeAutospacing="1" w:after="270" w:line="360" w:lineRule="auto"/>
        <w:ind w:right="240"/>
        <w:divId w:val="2077625710"/>
        <w:rPr>
          <w:rFonts w:ascii="Segoe UI" w:eastAsia="Times New Roman" w:hAnsi="Segoe UI" w:cs="Segoe UI"/>
          <w:color w:val="000000" w:themeColor="text1"/>
          <w:sz w:val="27"/>
          <w:szCs w:val="27"/>
        </w:rPr>
      </w:pPr>
      <w:r w:rsidRPr="00DC10F2">
        <w:rPr>
          <w:rFonts w:ascii="Arial" w:eastAsia="Times New Roman" w:hAnsi="Arial" w:cs="Arial" w:hint="cs"/>
          <w:b/>
          <w:bCs/>
          <w:color w:val="000000" w:themeColor="text1"/>
          <w:sz w:val="27"/>
          <w:szCs w:val="27"/>
          <w:rtl/>
        </w:rPr>
        <w:t>التعريف</w:t>
      </w:r>
      <w:r w:rsidRPr="00DC10F2">
        <w:rPr>
          <w:rFonts w:ascii="Segoe UI" w:eastAsia="Times New Roman" w:hAnsi="Segoe UI" w:cs="Segoe UI"/>
          <w:b/>
          <w:bCs/>
          <w:color w:val="000000" w:themeColor="text1"/>
          <w:sz w:val="27"/>
          <w:szCs w:val="27"/>
          <w:rtl/>
        </w:rPr>
        <w:t xml:space="preserve"> </w:t>
      </w:r>
      <w:r w:rsidRPr="00DC10F2">
        <w:rPr>
          <w:rFonts w:ascii="Arial" w:eastAsia="Times New Roman" w:hAnsi="Arial" w:cs="Arial" w:hint="cs"/>
          <w:b/>
          <w:bCs/>
          <w:color w:val="000000" w:themeColor="text1"/>
          <w:sz w:val="27"/>
          <w:szCs w:val="27"/>
          <w:rtl/>
        </w:rPr>
        <w:t>الأول</w:t>
      </w:r>
      <w:r w:rsidRPr="00DC10F2">
        <w:rPr>
          <w:rFonts w:ascii="Segoe UI" w:eastAsia="Times New Roman" w:hAnsi="Segoe UI" w:cs="Segoe UI"/>
          <w:b/>
          <w:bCs/>
          <w:color w:val="000000" w:themeColor="text1"/>
          <w:sz w:val="27"/>
          <w:szCs w:val="27"/>
          <w:rtl/>
        </w:rPr>
        <w:t>:</w:t>
      </w:r>
      <w:r w:rsidRPr="00DC10F2">
        <w:rPr>
          <w:rFonts w:ascii="Segoe UI" w:eastAsia="Times New Roman" w:hAnsi="Segoe UI" w:cs="Segoe UI"/>
          <w:color w:val="000000" w:themeColor="text1"/>
          <w:sz w:val="27"/>
          <w:szCs w:val="27"/>
          <w:rtl/>
        </w:rPr>
        <w:t> </w:t>
      </w:r>
      <w:r w:rsidRPr="00DC10F2">
        <w:rPr>
          <w:rFonts w:ascii="Arial" w:eastAsia="Times New Roman" w:hAnsi="Arial" w:cs="Arial" w:hint="cs"/>
          <w:color w:val="000000" w:themeColor="text1"/>
          <w:sz w:val="27"/>
          <w:szCs w:val="27"/>
          <w:rtl/>
        </w:rPr>
        <w:t>هي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التزام</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على</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مؤسسات</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الأعمال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اتجاه</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المجتمع</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الذي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تعمل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فيه،</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وذلك</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خلال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المشاركة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في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مجموعة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واسعة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الأنشطة</w:t>
      </w:r>
      <w:r w:rsidRPr="00DC10F2">
        <w:rPr>
          <w:rFonts w:ascii="Segoe UI" w:eastAsia="Times New Roman" w:hAnsi="Segoe UI" w:cs="Segoe UI"/>
          <w:color w:val="000000" w:themeColor="text1"/>
          <w:sz w:val="27"/>
          <w:szCs w:val="27"/>
          <w:rtl/>
        </w:rPr>
        <w:t> </w:t>
      </w:r>
      <w:hyperlink r:id="rId13" w:history="1">
        <w:r w:rsidRPr="00DC10F2">
          <w:rPr>
            <w:rFonts w:ascii="Arial" w:eastAsia="Times New Roman" w:hAnsi="Arial" w:cs="Arial" w:hint="cs"/>
            <w:color w:val="000000" w:themeColor="text1"/>
            <w:sz w:val="27"/>
            <w:szCs w:val="27"/>
            <w:rtl/>
          </w:rPr>
          <w:t>الاجتماعية</w:t>
        </w:r>
      </w:hyperlink>
      <w:r w:rsidRPr="00DC10F2">
        <w:rPr>
          <w:rFonts w:ascii="Arial" w:eastAsia="Times New Roman" w:hAnsi="Arial" w:cs="Arial" w:hint="cs"/>
          <w:color w:val="000000" w:themeColor="text1"/>
          <w:sz w:val="27"/>
          <w:szCs w:val="27"/>
          <w:rtl/>
        </w:rPr>
        <w:t>مثل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مكافحة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الفقر،</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وتحسين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الخدمات</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الصحية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ومنع</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التلوث</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وإنشاء</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فرص</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عمل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ومعالجة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مشكلة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الإسكان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والمواصلات</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وغيرها</w:t>
      </w:r>
      <w:r w:rsidRPr="00DC10F2">
        <w:rPr>
          <w:rFonts w:ascii="Segoe UI" w:eastAsia="Times New Roman" w:hAnsi="Segoe UI" w:cs="Segoe UI"/>
          <w:color w:val="000000" w:themeColor="text1"/>
          <w:sz w:val="27"/>
          <w:szCs w:val="27"/>
          <w:rtl/>
        </w:rPr>
        <w:t>.</w:t>
      </w:r>
    </w:p>
    <w:p w:rsidR="00DC10F2" w:rsidRDefault="00DC10F2" w:rsidP="00B967BF">
      <w:pPr>
        <w:numPr>
          <w:ilvl w:val="0"/>
          <w:numId w:val="1"/>
        </w:numPr>
        <w:bidi/>
        <w:spacing w:before="100" w:beforeAutospacing="1" w:after="100" w:afterAutospacing="1" w:line="360" w:lineRule="auto"/>
        <w:ind w:right="240"/>
        <w:divId w:val="2077625710"/>
        <w:rPr>
          <w:rFonts w:ascii="Segoe UI" w:eastAsia="Times New Roman" w:hAnsi="Segoe UI" w:cs="Segoe UI"/>
          <w:color w:val="000000" w:themeColor="text1"/>
          <w:sz w:val="27"/>
          <w:szCs w:val="27"/>
        </w:rPr>
      </w:pPr>
      <w:r w:rsidRPr="00DC10F2">
        <w:rPr>
          <w:rFonts w:ascii="Arial" w:eastAsia="Times New Roman" w:hAnsi="Arial" w:cs="Arial" w:hint="cs"/>
          <w:b/>
          <w:bCs/>
          <w:color w:val="000000" w:themeColor="text1"/>
          <w:sz w:val="27"/>
          <w:szCs w:val="27"/>
          <w:rtl/>
        </w:rPr>
        <w:t>التعريف</w:t>
      </w:r>
      <w:r w:rsidRPr="00DC10F2">
        <w:rPr>
          <w:rFonts w:ascii="Segoe UI" w:eastAsia="Times New Roman" w:hAnsi="Segoe UI" w:cs="Segoe UI"/>
          <w:b/>
          <w:bCs/>
          <w:color w:val="000000" w:themeColor="text1"/>
          <w:sz w:val="27"/>
          <w:szCs w:val="27"/>
          <w:rtl/>
        </w:rPr>
        <w:t xml:space="preserve"> </w:t>
      </w:r>
      <w:r w:rsidRPr="00DC10F2">
        <w:rPr>
          <w:rFonts w:ascii="Arial" w:eastAsia="Times New Roman" w:hAnsi="Arial" w:cs="Arial" w:hint="cs"/>
          <w:b/>
          <w:bCs/>
          <w:color w:val="000000" w:themeColor="text1"/>
          <w:sz w:val="27"/>
          <w:szCs w:val="27"/>
          <w:rtl/>
        </w:rPr>
        <w:t>الثاني</w:t>
      </w:r>
      <w:r w:rsidRPr="00DC10F2">
        <w:rPr>
          <w:rFonts w:ascii="Segoe UI" w:eastAsia="Times New Roman" w:hAnsi="Segoe UI" w:cs="Segoe UI"/>
          <w:b/>
          <w:bCs/>
          <w:color w:val="000000" w:themeColor="text1"/>
          <w:sz w:val="27"/>
          <w:szCs w:val="27"/>
          <w:rtl/>
        </w:rPr>
        <w:t>:</w:t>
      </w:r>
      <w:r w:rsidRPr="00DC10F2">
        <w:rPr>
          <w:rFonts w:ascii="Segoe UI" w:eastAsia="Times New Roman" w:hAnsi="Segoe UI" w:cs="Segoe UI"/>
          <w:color w:val="000000" w:themeColor="text1"/>
          <w:sz w:val="27"/>
          <w:szCs w:val="27"/>
          <w:rtl/>
        </w:rPr>
        <w:t> </w:t>
      </w:r>
      <w:hyperlink r:id="rId14" w:history="1">
        <w:r w:rsidRPr="00DC10F2">
          <w:rPr>
            <w:rFonts w:ascii="Arial" w:eastAsia="Times New Roman" w:hAnsi="Arial" w:cs="Arial" w:hint="cs"/>
            <w:color w:val="000000" w:themeColor="text1"/>
            <w:sz w:val="27"/>
            <w:szCs w:val="27"/>
            <w:rtl/>
          </w:rPr>
          <w:t>المسؤولية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الاجتماعية</w:t>
        </w:r>
      </w:hyperlink>
      <w:r w:rsidRPr="00DC10F2">
        <w:rPr>
          <w:rFonts w:ascii="Segoe UI" w:eastAsia="Times New Roman" w:hAnsi="Segoe UI" w:cs="Segoe UI"/>
          <w:color w:val="000000" w:themeColor="text1"/>
          <w:sz w:val="27"/>
          <w:szCs w:val="27"/>
        </w:rPr>
        <w:t> </w:t>
      </w:r>
      <w:r w:rsidRPr="00DC10F2">
        <w:rPr>
          <w:rFonts w:ascii="Arial" w:eastAsia="Times New Roman" w:hAnsi="Arial" w:cs="Arial" w:hint="cs"/>
          <w:color w:val="000000" w:themeColor="text1"/>
          <w:sz w:val="27"/>
          <w:szCs w:val="27"/>
          <w:rtl/>
        </w:rPr>
        <w:t>هي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الالتزام</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المتواصل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قبل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مؤسسات</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الأعمال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بالتعامل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أخلاقياً</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والمشاركة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في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تحقيق</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التنمية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الاقتصادية،</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والعمل</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على</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رفع</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مستوى</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المعيشي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للموظفين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العاملين</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وأسرهم،</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والمجتمع</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المحلي</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والمجتمع</w:t>
      </w:r>
      <w:r w:rsidRPr="00DC10F2">
        <w:rPr>
          <w:rFonts w:ascii="Segoe UI" w:eastAsia="Times New Roman" w:hAnsi="Segoe UI" w:cs="Segoe UI"/>
          <w:color w:val="000000" w:themeColor="text1"/>
          <w:sz w:val="27"/>
          <w:szCs w:val="27"/>
          <w:rtl/>
        </w:rPr>
        <w:t xml:space="preserve"> </w:t>
      </w:r>
      <w:r w:rsidRPr="00DC10F2">
        <w:rPr>
          <w:rFonts w:ascii="Arial" w:eastAsia="Times New Roman" w:hAnsi="Arial" w:cs="Arial" w:hint="cs"/>
          <w:color w:val="000000" w:themeColor="text1"/>
          <w:sz w:val="27"/>
          <w:szCs w:val="27"/>
          <w:rtl/>
        </w:rPr>
        <w:t>كامل</w:t>
      </w:r>
      <w:r w:rsidRPr="00DC10F2">
        <w:rPr>
          <w:rFonts w:ascii="Segoe UI" w:eastAsia="Times New Roman" w:hAnsi="Segoe UI" w:cs="Segoe UI"/>
          <w:color w:val="000000" w:themeColor="text1"/>
          <w:sz w:val="27"/>
          <w:szCs w:val="27"/>
          <w:rtl/>
        </w:rPr>
        <w:t>.</w:t>
      </w:r>
    </w:p>
    <w:p w:rsidR="00B1624A" w:rsidRPr="00B1624A" w:rsidRDefault="00B1624A" w:rsidP="00B967BF">
      <w:pPr>
        <w:pStyle w:val="Paragraphedeliste"/>
        <w:bidi/>
        <w:spacing w:line="360" w:lineRule="auto"/>
        <w:divId w:val="679356528"/>
        <w:rPr>
          <w:rFonts w:asciiTheme="minorBidi" w:eastAsia="Times New Roman" w:hAnsiTheme="minorBidi"/>
          <w:color w:val="000000" w:themeColor="text1"/>
          <w:sz w:val="24"/>
          <w:szCs w:val="24"/>
        </w:rPr>
      </w:pPr>
    </w:p>
    <w:p w:rsidR="001453D0" w:rsidRPr="00FF4A1A" w:rsidRDefault="001453D0" w:rsidP="00B967BF">
      <w:pPr>
        <w:pStyle w:val="Paragraphedeliste"/>
        <w:numPr>
          <w:ilvl w:val="0"/>
          <w:numId w:val="1"/>
        </w:numPr>
        <w:bidi/>
        <w:spacing w:line="360" w:lineRule="auto"/>
        <w:jc w:val="both"/>
        <w:divId w:val="679356528"/>
        <w:rPr>
          <w:rFonts w:asciiTheme="minorBidi" w:eastAsia="Times New Roman" w:hAnsiTheme="minorBidi"/>
          <w:color w:val="000000" w:themeColor="text1"/>
          <w:sz w:val="24"/>
          <w:szCs w:val="24"/>
        </w:rPr>
      </w:pPr>
      <w:r w:rsidRPr="00B1624A">
        <w:rPr>
          <w:rFonts w:asciiTheme="minorBidi" w:eastAsia="Times New Roman" w:hAnsiTheme="minorBidi"/>
          <w:b/>
          <w:bCs/>
          <w:color w:val="000000" w:themeColor="text1"/>
          <w:sz w:val="27"/>
          <w:szCs w:val="27"/>
          <w:rtl/>
        </w:rPr>
        <w:t>التعريف الثالث:</w:t>
      </w:r>
      <w:r w:rsidRPr="00B1624A">
        <w:rPr>
          <w:rFonts w:asciiTheme="minorBidi" w:eastAsia="Times New Roman" w:hAnsiTheme="minorBidi"/>
          <w:b/>
          <w:bCs/>
          <w:color w:val="000000" w:themeColor="text1"/>
          <w:sz w:val="27"/>
          <w:szCs w:val="27"/>
          <w:shd w:val="clear" w:color="auto" w:fill="FFFFFF"/>
          <w:rtl/>
        </w:rPr>
        <w:t> </w:t>
      </w:r>
      <w:r w:rsidRPr="00A36470">
        <w:rPr>
          <w:rFonts w:asciiTheme="minorBidi" w:eastAsia="Times New Roman" w:hAnsiTheme="minorBidi"/>
          <w:color w:val="000000" w:themeColor="text1"/>
          <w:sz w:val="27"/>
          <w:szCs w:val="27"/>
          <w:shd w:val="clear" w:color="auto" w:fill="FFFFFF"/>
          <w:rtl/>
        </w:rPr>
        <w:t>وهي تجنيد جميع قوة المؤسسة، كي تشارك بصورة فعّالة إلى ناحية كل الفاعلين العموميين في التنمية المستدامة، ويكون عن طريق انخراط الأبعاد </w:t>
      </w:r>
      <w:hyperlink r:id="rId15" w:history="1">
        <w:r w:rsidRPr="00A36470">
          <w:rPr>
            <w:rFonts w:asciiTheme="minorBidi" w:eastAsia="Times New Roman" w:hAnsiTheme="minorBidi"/>
            <w:color w:val="000000" w:themeColor="text1"/>
            <w:sz w:val="27"/>
            <w:szCs w:val="27"/>
            <w:rtl/>
          </w:rPr>
          <w:t>الاجتماعية</w:t>
        </w:r>
      </w:hyperlink>
      <w:r w:rsidRPr="00A36470">
        <w:rPr>
          <w:rFonts w:asciiTheme="minorBidi" w:eastAsia="Times New Roman" w:hAnsiTheme="minorBidi"/>
          <w:color w:val="000000" w:themeColor="text1"/>
          <w:sz w:val="27"/>
          <w:szCs w:val="27"/>
          <w:shd w:val="clear" w:color="auto" w:fill="FFFFFF"/>
        </w:rPr>
        <w:t> </w:t>
      </w:r>
      <w:r w:rsidRPr="00A36470">
        <w:rPr>
          <w:rFonts w:asciiTheme="minorBidi" w:eastAsia="Times New Roman" w:hAnsiTheme="minorBidi"/>
          <w:color w:val="000000" w:themeColor="text1"/>
          <w:sz w:val="27"/>
          <w:szCs w:val="27"/>
          <w:shd w:val="clear" w:color="auto" w:fill="FFFFFF"/>
          <w:rtl/>
        </w:rPr>
        <w:t>والبيئية إلى ناحية الأبعاد الاقتصادية.</w:t>
      </w:r>
      <w:r w:rsidRPr="00A36470">
        <w:rPr>
          <w:rFonts w:asciiTheme="minorBidi" w:eastAsia="Times New Roman" w:hAnsiTheme="minorBidi"/>
          <w:color w:val="000000" w:themeColor="text1"/>
          <w:sz w:val="27"/>
          <w:szCs w:val="27"/>
        </w:rPr>
        <w:br/>
      </w:r>
      <w:r w:rsidRPr="00A36470">
        <w:rPr>
          <w:rFonts w:asciiTheme="minorBidi" w:eastAsia="Times New Roman" w:hAnsiTheme="minorBidi"/>
          <w:color w:val="000000" w:themeColor="text1"/>
          <w:sz w:val="27"/>
          <w:szCs w:val="27"/>
          <w:shd w:val="clear" w:color="auto" w:fill="FFFFFF"/>
          <w:rtl/>
        </w:rPr>
        <w:t>ويتبين من خلال هذا المفهوم أن المؤسسات المسؤولة اجتماعياً لا بدّ أن تتحد في أنشطتها الابعاد الاجتماعية والبيئية إلى ناحية الأبعاد الاقتصادية.</w:t>
      </w:r>
    </w:p>
    <w:p w:rsidR="00B1624A" w:rsidRDefault="00B1624A" w:rsidP="00B967BF">
      <w:pPr>
        <w:pStyle w:val="Paragraphedeliste"/>
        <w:bidi/>
        <w:spacing w:line="360" w:lineRule="auto"/>
        <w:divId w:val="2123524287"/>
        <w:rPr>
          <w:rFonts w:asciiTheme="minorBidi" w:eastAsia="Times New Roman" w:hAnsiTheme="minorBidi"/>
          <w:color w:val="000000" w:themeColor="text1"/>
          <w:sz w:val="24"/>
          <w:szCs w:val="24"/>
          <w:rtl/>
        </w:rPr>
      </w:pPr>
    </w:p>
    <w:p w:rsidR="00B1624A" w:rsidRPr="00B1624A" w:rsidRDefault="00B1624A" w:rsidP="00B967BF">
      <w:pPr>
        <w:pStyle w:val="Paragraphedeliste"/>
        <w:bidi/>
        <w:spacing w:line="360" w:lineRule="auto"/>
        <w:divId w:val="2123524287"/>
        <w:rPr>
          <w:rFonts w:asciiTheme="minorBidi" w:eastAsia="Times New Roman" w:hAnsiTheme="minorBidi"/>
          <w:color w:val="000000" w:themeColor="text1"/>
          <w:sz w:val="24"/>
          <w:szCs w:val="24"/>
        </w:rPr>
      </w:pPr>
    </w:p>
    <w:p w:rsidR="00FF4A1A" w:rsidRPr="00CB6947" w:rsidRDefault="00FF4A1A" w:rsidP="00B967BF">
      <w:pPr>
        <w:pStyle w:val="Paragraphedeliste"/>
        <w:numPr>
          <w:ilvl w:val="0"/>
          <w:numId w:val="1"/>
        </w:numPr>
        <w:bidi/>
        <w:spacing w:line="360" w:lineRule="auto"/>
        <w:divId w:val="2123524287"/>
        <w:rPr>
          <w:rFonts w:asciiTheme="minorBidi" w:eastAsia="Times New Roman" w:hAnsiTheme="minorBidi"/>
          <w:color w:val="000000" w:themeColor="text1"/>
          <w:sz w:val="24"/>
          <w:szCs w:val="24"/>
        </w:rPr>
      </w:pPr>
      <w:r w:rsidRPr="00CB6947">
        <w:rPr>
          <w:rFonts w:asciiTheme="minorBidi" w:eastAsia="Times New Roman" w:hAnsiTheme="minorBidi"/>
          <w:color w:val="000000" w:themeColor="text1"/>
          <w:sz w:val="27"/>
          <w:szCs w:val="27"/>
          <w:shd w:val="clear" w:color="auto" w:fill="FFFFFF"/>
          <w:rtl/>
        </w:rPr>
        <w:t>وبواسطة هذه المفاهيم السابقة يتبين لنا أن </w:t>
      </w:r>
      <w:hyperlink r:id="rId16" w:history="1">
        <w:r w:rsidRPr="00CB6947">
          <w:rPr>
            <w:rFonts w:asciiTheme="minorBidi" w:eastAsia="Times New Roman" w:hAnsiTheme="minorBidi"/>
            <w:color w:val="000000" w:themeColor="text1"/>
            <w:sz w:val="27"/>
            <w:szCs w:val="27"/>
            <w:rtl/>
          </w:rPr>
          <w:t>المسؤولية الاجتماعية </w:t>
        </w:r>
      </w:hyperlink>
      <w:r w:rsidRPr="00CB6947">
        <w:rPr>
          <w:rFonts w:asciiTheme="minorBidi" w:eastAsia="Times New Roman" w:hAnsiTheme="minorBidi"/>
          <w:color w:val="000000" w:themeColor="text1"/>
          <w:sz w:val="27"/>
          <w:szCs w:val="27"/>
          <w:shd w:val="clear" w:color="auto" w:fill="FFFFFF"/>
          <w:rtl/>
        </w:rPr>
        <w:t>هي التزام أخلاقي بين المؤسسة والمجتمع، تبقى المؤسسة أكثر قبولاً لما يجري حولها اتجاه أصحاب المتنوعين، وذلك من منطلق وجود دافع داخلي نابع من رغبة المؤسسة في البقاء والاستمرارية.</w:t>
      </w:r>
    </w:p>
    <w:p w:rsidR="006E5CEF" w:rsidRDefault="006E5CEF" w:rsidP="00B967BF">
      <w:pPr>
        <w:bidi/>
        <w:spacing w:line="360" w:lineRule="auto"/>
        <w:jc w:val="both"/>
        <w:rPr>
          <w:b/>
          <w:bCs/>
          <w:sz w:val="32"/>
          <w:szCs w:val="32"/>
          <w:rtl/>
        </w:rPr>
      </w:pPr>
    </w:p>
    <w:p w:rsidR="00C62705" w:rsidRDefault="000B14B5" w:rsidP="006E5CEF">
      <w:pPr>
        <w:bidi/>
        <w:spacing w:line="360" w:lineRule="auto"/>
        <w:jc w:val="both"/>
        <w:rPr>
          <w:b/>
          <w:bCs/>
          <w:sz w:val="32"/>
          <w:szCs w:val="32"/>
          <w:rtl/>
        </w:rPr>
      </w:pPr>
      <w:r>
        <w:rPr>
          <w:rFonts w:hint="cs"/>
          <w:b/>
          <w:bCs/>
          <w:sz w:val="32"/>
          <w:szCs w:val="32"/>
          <w:rtl/>
        </w:rPr>
        <w:lastRenderedPageBreak/>
        <w:t xml:space="preserve">المطلب الثاني: </w:t>
      </w:r>
      <w:r w:rsidR="00B1624A">
        <w:rPr>
          <w:rFonts w:hint="cs"/>
          <w:b/>
          <w:bCs/>
          <w:sz w:val="32"/>
          <w:szCs w:val="32"/>
          <w:rtl/>
        </w:rPr>
        <w:t xml:space="preserve"> </w:t>
      </w:r>
      <w:r w:rsidR="004B2E4F">
        <w:rPr>
          <w:rFonts w:hint="cs"/>
          <w:b/>
          <w:bCs/>
          <w:sz w:val="32"/>
          <w:szCs w:val="32"/>
          <w:rtl/>
        </w:rPr>
        <w:t xml:space="preserve">أبعاد المسؤولية الاجتماعية </w:t>
      </w:r>
      <w:r w:rsidR="00A15DF5">
        <w:rPr>
          <w:rFonts w:hint="cs"/>
          <w:b/>
          <w:bCs/>
          <w:sz w:val="32"/>
          <w:szCs w:val="32"/>
          <w:rtl/>
        </w:rPr>
        <w:t>للمؤسسة:</w:t>
      </w:r>
    </w:p>
    <w:p w:rsidR="0011602D" w:rsidRPr="005A597B" w:rsidRDefault="0011602D" w:rsidP="00B967BF">
      <w:pPr>
        <w:bidi/>
        <w:spacing w:line="360" w:lineRule="auto"/>
        <w:jc w:val="both"/>
        <w:rPr>
          <w:rFonts w:asciiTheme="minorBidi" w:hAnsiTheme="minorBidi"/>
          <w:sz w:val="26"/>
          <w:szCs w:val="26"/>
          <w:rtl/>
        </w:rPr>
      </w:pPr>
    </w:p>
    <w:p w:rsidR="00FD7B52" w:rsidRPr="00FD7B52" w:rsidRDefault="00FD7B52" w:rsidP="00B967BF">
      <w:pPr>
        <w:numPr>
          <w:ilvl w:val="0"/>
          <w:numId w:val="2"/>
        </w:numPr>
        <w:bidi/>
        <w:spacing w:before="100" w:beforeAutospacing="1" w:after="270" w:line="360" w:lineRule="auto"/>
        <w:ind w:right="240"/>
        <w:jc w:val="both"/>
        <w:divId w:val="1961447494"/>
        <w:rPr>
          <w:rFonts w:asciiTheme="minorBidi" w:eastAsia="Times New Roman" w:hAnsiTheme="minorBidi"/>
          <w:color w:val="000000" w:themeColor="text1"/>
          <w:sz w:val="27"/>
          <w:szCs w:val="27"/>
        </w:rPr>
      </w:pPr>
      <w:r w:rsidRPr="00FD7B52">
        <w:rPr>
          <w:rFonts w:asciiTheme="minorBidi" w:eastAsia="Times New Roman" w:hAnsiTheme="minorBidi"/>
          <w:b/>
          <w:bCs/>
          <w:color w:val="000000" w:themeColor="text1"/>
          <w:sz w:val="27"/>
          <w:szCs w:val="27"/>
          <w:rtl/>
        </w:rPr>
        <w:t>البُعد الأول: البُعد الاقتصادي:</w:t>
      </w:r>
      <w:r w:rsidRPr="00FD7B52">
        <w:rPr>
          <w:rFonts w:asciiTheme="minorBidi" w:eastAsia="Times New Roman" w:hAnsiTheme="minorBidi"/>
          <w:color w:val="000000" w:themeColor="text1"/>
          <w:sz w:val="27"/>
          <w:szCs w:val="27"/>
          <w:rtl/>
        </w:rPr>
        <w:t> لا يشير إلى الكسب، كناحية من نواحي الأعمال التجارية، إنما يشير إلى الالتزام بمزاولة أخلاقية داخل </w:t>
      </w:r>
      <w:hyperlink r:id="rId17" w:history="1">
        <w:r w:rsidRPr="00FD7B52">
          <w:rPr>
            <w:rFonts w:asciiTheme="minorBidi" w:eastAsia="Times New Roman" w:hAnsiTheme="minorBidi"/>
            <w:color w:val="000000" w:themeColor="text1"/>
            <w:sz w:val="27"/>
            <w:szCs w:val="27"/>
            <w:rtl/>
          </w:rPr>
          <w:t>المؤسسات</w:t>
        </w:r>
      </w:hyperlink>
      <w:r w:rsidRPr="00FD7B52">
        <w:rPr>
          <w:rFonts w:asciiTheme="minorBidi" w:eastAsia="Times New Roman" w:hAnsiTheme="minorBidi"/>
          <w:color w:val="000000" w:themeColor="text1"/>
          <w:sz w:val="27"/>
          <w:szCs w:val="27"/>
        </w:rPr>
        <w:t> </w:t>
      </w:r>
      <w:r w:rsidRPr="00FD7B52">
        <w:rPr>
          <w:rFonts w:asciiTheme="minorBidi" w:eastAsia="Times New Roman" w:hAnsiTheme="minorBidi"/>
          <w:color w:val="000000" w:themeColor="text1"/>
          <w:sz w:val="27"/>
          <w:szCs w:val="27"/>
          <w:rtl/>
        </w:rPr>
        <w:t>مثل الحكومة المؤسسية، ومنع الرشوة والفساد، وحماية حقوق المستهلك، والاستثمار الأخلاقي.</w:t>
      </w:r>
    </w:p>
    <w:p w:rsidR="00FD7B52" w:rsidRPr="00FD7B52" w:rsidRDefault="00FD7B52" w:rsidP="00B967BF">
      <w:pPr>
        <w:numPr>
          <w:ilvl w:val="0"/>
          <w:numId w:val="2"/>
        </w:numPr>
        <w:bidi/>
        <w:spacing w:before="100" w:beforeAutospacing="1" w:after="270" w:line="360" w:lineRule="auto"/>
        <w:ind w:right="240"/>
        <w:jc w:val="both"/>
        <w:divId w:val="1961447494"/>
        <w:rPr>
          <w:rFonts w:asciiTheme="minorBidi" w:eastAsia="Times New Roman" w:hAnsiTheme="minorBidi"/>
          <w:color w:val="000000" w:themeColor="text1"/>
          <w:sz w:val="27"/>
          <w:szCs w:val="27"/>
        </w:rPr>
      </w:pPr>
      <w:r w:rsidRPr="00FD7B52">
        <w:rPr>
          <w:rFonts w:asciiTheme="minorBidi" w:eastAsia="Times New Roman" w:hAnsiTheme="minorBidi"/>
          <w:b/>
          <w:bCs/>
          <w:color w:val="000000" w:themeColor="text1"/>
          <w:sz w:val="27"/>
          <w:szCs w:val="27"/>
          <w:rtl/>
        </w:rPr>
        <w:t>البُعد الثاني: البُعد الاجتماعي:</w:t>
      </w:r>
      <w:r w:rsidRPr="00FD7B52">
        <w:rPr>
          <w:rFonts w:asciiTheme="minorBidi" w:eastAsia="Times New Roman" w:hAnsiTheme="minorBidi"/>
          <w:color w:val="000000" w:themeColor="text1"/>
          <w:sz w:val="27"/>
          <w:szCs w:val="27"/>
          <w:rtl/>
        </w:rPr>
        <w:t> وهو البُعد الذي يملي على المؤسسة أن تساهم في تحقيق رفاهية المجتمع، الذي تعمل فيه، ورفع مستوى </w:t>
      </w:r>
      <w:hyperlink r:id="rId18" w:history="1">
        <w:r w:rsidRPr="00FD7B52">
          <w:rPr>
            <w:rFonts w:asciiTheme="minorBidi" w:eastAsia="Times New Roman" w:hAnsiTheme="minorBidi"/>
            <w:color w:val="000000" w:themeColor="text1"/>
            <w:sz w:val="27"/>
            <w:szCs w:val="27"/>
            <w:rtl/>
          </w:rPr>
          <w:t>ورعاية</w:t>
        </w:r>
      </w:hyperlink>
      <w:r w:rsidRPr="00FD7B52">
        <w:rPr>
          <w:rFonts w:asciiTheme="minorBidi" w:eastAsia="Times New Roman" w:hAnsiTheme="minorBidi"/>
          <w:color w:val="000000" w:themeColor="text1"/>
          <w:sz w:val="27"/>
          <w:szCs w:val="27"/>
        </w:rPr>
        <w:t> </w:t>
      </w:r>
      <w:r w:rsidRPr="00FD7B52">
        <w:rPr>
          <w:rFonts w:asciiTheme="minorBidi" w:eastAsia="Times New Roman" w:hAnsiTheme="minorBidi"/>
          <w:color w:val="000000" w:themeColor="text1"/>
          <w:sz w:val="27"/>
          <w:szCs w:val="27"/>
          <w:rtl/>
        </w:rPr>
        <w:t>ودعم شؤون العاملين فيها، بما ينعكس ايجابياً على زيادة انتاجيتهم، وتنمية قدراتهم الفنية، وتوفير الأمن الوظيفي والمهني، والرعاية الصحية، والمجتمعية لهم، ويتمثل البُعد الاجتماعي كل من ممارسات التشغيل والعمل العادلة، والمساهمة في المجتمع المحلي.</w:t>
      </w:r>
    </w:p>
    <w:p w:rsidR="00FD7B52" w:rsidRPr="00FD7B52" w:rsidRDefault="00FD7B52" w:rsidP="00B967BF">
      <w:pPr>
        <w:numPr>
          <w:ilvl w:val="0"/>
          <w:numId w:val="2"/>
        </w:numPr>
        <w:bidi/>
        <w:spacing w:before="100" w:beforeAutospacing="1" w:after="100" w:afterAutospacing="1" w:line="360" w:lineRule="auto"/>
        <w:ind w:right="240"/>
        <w:jc w:val="both"/>
        <w:divId w:val="1961447494"/>
        <w:rPr>
          <w:rFonts w:asciiTheme="minorBidi" w:eastAsia="Times New Roman" w:hAnsiTheme="minorBidi"/>
          <w:color w:val="000000" w:themeColor="text1"/>
          <w:sz w:val="27"/>
          <w:szCs w:val="27"/>
        </w:rPr>
      </w:pPr>
      <w:r w:rsidRPr="00FD7B52">
        <w:rPr>
          <w:rFonts w:asciiTheme="minorBidi" w:eastAsia="Times New Roman" w:hAnsiTheme="minorBidi"/>
          <w:b/>
          <w:bCs/>
          <w:color w:val="000000" w:themeColor="text1"/>
          <w:sz w:val="27"/>
          <w:szCs w:val="27"/>
          <w:rtl/>
        </w:rPr>
        <w:t>البُعد الثالث: البُعد البيئي:</w:t>
      </w:r>
      <w:r w:rsidRPr="00FD7B52">
        <w:rPr>
          <w:rFonts w:asciiTheme="minorBidi" w:eastAsia="Times New Roman" w:hAnsiTheme="minorBidi"/>
          <w:color w:val="000000" w:themeColor="text1"/>
          <w:sz w:val="27"/>
          <w:szCs w:val="27"/>
          <w:rtl/>
        </w:rPr>
        <w:t> يتمثل البعد البيئي في واجب </w:t>
      </w:r>
      <w:hyperlink r:id="rId19" w:history="1">
        <w:r w:rsidRPr="00FD7B52">
          <w:rPr>
            <w:rFonts w:asciiTheme="minorBidi" w:eastAsia="Times New Roman" w:hAnsiTheme="minorBidi"/>
            <w:color w:val="000000" w:themeColor="text1"/>
            <w:sz w:val="27"/>
            <w:szCs w:val="27"/>
            <w:rtl/>
          </w:rPr>
          <w:t>المؤسسة</w:t>
        </w:r>
      </w:hyperlink>
      <w:r w:rsidRPr="00FD7B52">
        <w:rPr>
          <w:rFonts w:asciiTheme="minorBidi" w:eastAsia="Times New Roman" w:hAnsiTheme="minorBidi"/>
          <w:color w:val="000000" w:themeColor="text1"/>
          <w:sz w:val="27"/>
          <w:szCs w:val="27"/>
        </w:rPr>
        <w:t> </w:t>
      </w:r>
      <w:r w:rsidRPr="00FD7B52">
        <w:rPr>
          <w:rFonts w:asciiTheme="minorBidi" w:eastAsia="Times New Roman" w:hAnsiTheme="minorBidi"/>
          <w:color w:val="000000" w:themeColor="text1"/>
          <w:sz w:val="27"/>
          <w:szCs w:val="27"/>
          <w:rtl/>
        </w:rPr>
        <w:t>لتغطية الآثار البيئية المترتبة على عمليات ومنتجات المؤسسة، والقضاء على الانبعاثات والنفايات، وتحقيق أقصى قدر من الكفاءة والإنتاجية من الموارد المتاحة، وتقليل </w:t>
      </w:r>
      <w:hyperlink r:id="rId20" w:history="1">
        <w:r w:rsidRPr="00FD7B52">
          <w:rPr>
            <w:rFonts w:asciiTheme="minorBidi" w:eastAsia="Times New Roman" w:hAnsiTheme="minorBidi"/>
            <w:color w:val="000000" w:themeColor="text1"/>
            <w:sz w:val="27"/>
            <w:szCs w:val="27"/>
            <w:rtl/>
          </w:rPr>
          <w:t>الممارسات</w:t>
        </w:r>
      </w:hyperlink>
      <w:r w:rsidRPr="00FD7B52">
        <w:rPr>
          <w:rFonts w:asciiTheme="minorBidi" w:eastAsia="Times New Roman" w:hAnsiTheme="minorBidi"/>
          <w:color w:val="000000" w:themeColor="text1"/>
          <w:sz w:val="27"/>
          <w:szCs w:val="27"/>
        </w:rPr>
        <w:t> </w:t>
      </w:r>
      <w:r w:rsidRPr="00FD7B52">
        <w:rPr>
          <w:rFonts w:asciiTheme="minorBidi" w:eastAsia="Times New Roman" w:hAnsiTheme="minorBidi"/>
          <w:color w:val="000000" w:themeColor="text1"/>
          <w:sz w:val="27"/>
          <w:szCs w:val="27"/>
          <w:rtl/>
        </w:rPr>
        <w:t>التي قد تؤثر سلباً على تمتع البلاد والأجيال القادمة بهذه الموارد.</w:t>
      </w:r>
    </w:p>
    <w:p w:rsidR="00A15DF5" w:rsidRPr="00334522" w:rsidRDefault="00A15DF5" w:rsidP="00B967BF">
      <w:pPr>
        <w:bidi/>
        <w:spacing w:line="360" w:lineRule="auto"/>
        <w:jc w:val="both"/>
        <w:rPr>
          <w:rFonts w:asciiTheme="minorBidi" w:hAnsiTheme="minorBidi"/>
          <w:color w:val="000000" w:themeColor="text1"/>
          <w:sz w:val="26"/>
          <w:szCs w:val="26"/>
          <w:rtl/>
        </w:rPr>
      </w:pPr>
    </w:p>
    <w:p w:rsidR="004B2E4F" w:rsidRDefault="00792F47" w:rsidP="00B967BF">
      <w:pPr>
        <w:bidi/>
        <w:spacing w:line="360" w:lineRule="auto"/>
        <w:jc w:val="both"/>
        <w:rPr>
          <w:rFonts w:asciiTheme="minorBidi" w:hAnsiTheme="minorBidi"/>
          <w:b/>
          <w:bCs/>
          <w:color w:val="000000" w:themeColor="text1"/>
          <w:sz w:val="32"/>
          <w:szCs w:val="32"/>
          <w:rtl/>
          <w:lang w:val="fr-FR"/>
        </w:rPr>
      </w:pPr>
      <w:r>
        <w:rPr>
          <w:rFonts w:asciiTheme="minorBidi" w:hAnsiTheme="minorBidi" w:hint="cs"/>
          <w:b/>
          <w:bCs/>
          <w:color w:val="000000" w:themeColor="text1"/>
          <w:sz w:val="32"/>
          <w:szCs w:val="32"/>
          <w:rtl/>
          <w:lang w:val="fr-FR"/>
        </w:rPr>
        <w:t>المطلب الثالث : تأثير المسؤولية الاجتماعية على المؤسسات</w:t>
      </w:r>
      <w:r w:rsidR="00AE0CE0">
        <w:rPr>
          <w:rFonts w:asciiTheme="minorBidi" w:hAnsiTheme="minorBidi" w:hint="cs"/>
          <w:b/>
          <w:bCs/>
          <w:color w:val="000000" w:themeColor="text1"/>
          <w:sz w:val="32"/>
          <w:szCs w:val="32"/>
          <w:rtl/>
          <w:lang w:val="fr-FR"/>
        </w:rPr>
        <w:t xml:space="preserve"> :</w:t>
      </w:r>
    </w:p>
    <w:p w:rsidR="00AE0CE0" w:rsidRDefault="00AE0CE0" w:rsidP="00B967BF">
      <w:pPr>
        <w:bidi/>
        <w:spacing w:line="360" w:lineRule="auto"/>
        <w:jc w:val="both"/>
        <w:rPr>
          <w:rFonts w:asciiTheme="minorBidi" w:hAnsiTheme="minorBidi"/>
          <w:b/>
          <w:bCs/>
          <w:color w:val="000000" w:themeColor="text1"/>
          <w:sz w:val="32"/>
          <w:szCs w:val="32"/>
          <w:rtl/>
          <w:lang w:val="fr-FR"/>
        </w:rPr>
      </w:pPr>
    </w:p>
    <w:p w:rsidR="002F07BE" w:rsidRPr="002F07BE" w:rsidRDefault="002F07BE" w:rsidP="00B967BF">
      <w:pPr>
        <w:numPr>
          <w:ilvl w:val="0"/>
          <w:numId w:val="3"/>
        </w:numPr>
        <w:bidi/>
        <w:spacing w:after="150" w:line="360" w:lineRule="auto"/>
        <w:jc w:val="both"/>
        <w:textAlignment w:val="baseline"/>
        <w:divId w:val="1201548428"/>
        <w:rPr>
          <w:rFonts w:asciiTheme="minorBidi" w:eastAsia="Times New Roman" w:hAnsiTheme="minorBidi"/>
          <w:color w:val="000000" w:themeColor="text1"/>
          <w:sz w:val="24"/>
          <w:szCs w:val="24"/>
        </w:rPr>
      </w:pPr>
      <w:r w:rsidRPr="002F07BE">
        <w:rPr>
          <w:rFonts w:asciiTheme="minorBidi" w:eastAsia="Times New Roman" w:hAnsiTheme="minorBidi"/>
          <w:color w:val="000000" w:themeColor="text1"/>
          <w:sz w:val="24"/>
          <w:szCs w:val="24"/>
          <w:rtl/>
        </w:rPr>
        <w:t>التوظيف : يُعدُّ من أهم مصادر التنمية الاقتصادية. فالشـركات تقوم بتوظيف الأفراد بصورة مباشرة من خلال تعيين موظفين دائمين أو موظفين بموجب عقود .</w:t>
      </w:r>
    </w:p>
    <w:p w:rsidR="002F07BE" w:rsidRPr="002F07BE" w:rsidRDefault="002F07BE" w:rsidP="00B967BF">
      <w:pPr>
        <w:numPr>
          <w:ilvl w:val="0"/>
          <w:numId w:val="3"/>
        </w:numPr>
        <w:bidi/>
        <w:spacing w:after="150" w:line="360" w:lineRule="auto"/>
        <w:jc w:val="both"/>
        <w:textAlignment w:val="baseline"/>
        <w:divId w:val="1201548428"/>
        <w:rPr>
          <w:rFonts w:asciiTheme="minorBidi" w:eastAsia="Times New Roman" w:hAnsiTheme="minorBidi"/>
          <w:color w:val="000000" w:themeColor="text1"/>
          <w:sz w:val="24"/>
          <w:szCs w:val="24"/>
        </w:rPr>
      </w:pPr>
      <w:r w:rsidRPr="002F07BE">
        <w:rPr>
          <w:rFonts w:asciiTheme="minorBidi" w:eastAsia="Times New Roman" w:hAnsiTheme="minorBidi"/>
          <w:color w:val="000000" w:themeColor="text1"/>
          <w:sz w:val="24"/>
          <w:szCs w:val="24"/>
          <w:rtl/>
        </w:rPr>
        <w:t>توفـير المـوارد والمشتريات : توفير الموارد من شركات موجودة في المجتمعات المحلية قد يؤدي بالتالي إلى حفز التنمية الاقتصادية للمجتمع المحلي.</w:t>
      </w:r>
    </w:p>
    <w:p w:rsidR="002F07BE" w:rsidRPr="002F07BE" w:rsidRDefault="002F07BE" w:rsidP="00B967BF">
      <w:pPr>
        <w:numPr>
          <w:ilvl w:val="0"/>
          <w:numId w:val="3"/>
        </w:numPr>
        <w:bidi/>
        <w:spacing w:after="150" w:line="360" w:lineRule="auto"/>
        <w:jc w:val="both"/>
        <w:textAlignment w:val="baseline"/>
        <w:divId w:val="1201548428"/>
        <w:rPr>
          <w:rFonts w:asciiTheme="minorBidi" w:eastAsia="Times New Roman" w:hAnsiTheme="minorBidi"/>
          <w:color w:val="000000" w:themeColor="text1"/>
          <w:sz w:val="24"/>
          <w:szCs w:val="24"/>
        </w:rPr>
      </w:pPr>
      <w:r w:rsidRPr="002F07BE">
        <w:rPr>
          <w:rFonts w:asciiTheme="minorBidi" w:eastAsia="Times New Roman" w:hAnsiTheme="minorBidi"/>
          <w:color w:val="000000" w:themeColor="text1"/>
          <w:sz w:val="24"/>
          <w:szCs w:val="24"/>
          <w:rtl/>
        </w:rPr>
        <w:t>الاسـتثمار المالي. قيام الشركات باستثمار الأموال على أساس قصير أو طويل الأمد يعود على المجـتمعات المحلية بالعديد من الفوائد.</w:t>
      </w:r>
    </w:p>
    <w:p w:rsidR="002F07BE" w:rsidRDefault="002F07BE" w:rsidP="00B967BF">
      <w:pPr>
        <w:numPr>
          <w:ilvl w:val="0"/>
          <w:numId w:val="3"/>
        </w:numPr>
        <w:bidi/>
        <w:spacing w:before="100" w:beforeAutospacing="1" w:after="100" w:afterAutospacing="1" w:line="360" w:lineRule="auto"/>
        <w:jc w:val="both"/>
        <w:textAlignment w:val="baseline"/>
        <w:divId w:val="1201548428"/>
        <w:rPr>
          <w:rFonts w:asciiTheme="minorBidi" w:eastAsia="Times New Roman" w:hAnsiTheme="minorBidi"/>
          <w:color w:val="000000" w:themeColor="text1"/>
          <w:sz w:val="24"/>
          <w:szCs w:val="24"/>
        </w:rPr>
      </w:pPr>
      <w:r w:rsidRPr="002F07BE">
        <w:rPr>
          <w:rFonts w:asciiTheme="minorBidi" w:eastAsia="Times New Roman" w:hAnsiTheme="minorBidi"/>
          <w:color w:val="000000" w:themeColor="text1"/>
          <w:sz w:val="24"/>
          <w:szCs w:val="24"/>
          <w:rtl/>
        </w:rPr>
        <w:t xml:space="preserve">الأعمال الخيرية والاستثمار في المجتمع المحلي. يتضمن هذا إجمالاً توجيه الأموال النقدية والموارد إلى الأنشـطة التي تؤدي إلى حفز إيجاد الوظائف وتوليد الدخل في المجتمع المحلي، مثل التدريب بغـرض الإعداد للتوظيف، وتوفير السكن بتكلفة معقولة، وتطوير وتوسيع مؤسسات الأعمال التجارية الصغيرة، والإنعاش الاقتصادي، والاستثمار في تعليم الشباب أو تعزيز الظروف الصحية للشـباب في المجـتمع المحلي. وتقوم الشركات بهذه </w:t>
      </w:r>
      <w:r w:rsidRPr="002F07BE">
        <w:rPr>
          <w:rFonts w:asciiTheme="minorBidi" w:eastAsia="Times New Roman" w:hAnsiTheme="minorBidi"/>
          <w:color w:val="000000" w:themeColor="text1"/>
          <w:sz w:val="24"/>
          <w:szCs w:val="24"/>
          <w:rtl/>
        </w:rPr>
        <w:lastRenderedPageBreak/>
        <w:t>الأنشطة من خلال التبرع للمنظمات المعنية بتطوير المجتمع المحلي، وبالشراكة مع الوكالات غير الربحية وتصدر برامج الإنعاش الاقتصادي.</w:t>
      </w:r>
    </w:p>
    <w:p w:rsidR="001F15DF" w:rsidRDefault="001F15DF" w:rsidP="00CB4967">
      <w:pPr>
        <w:bidi/>
        <w:spacing w:line="360" w:lineRule="auto"/>
        <w:rPr>
          <w:rFonts w:asciiTheme="minorBidi" w:eastAsia="Times New Roman" w:hAnsiTheme="minorBidi"/>
          <w:color w:val="000000" w:themeColor="text1"/>
          <w:sz w:val="24"/>
          <w:szCs w:val="24"/>
          <w:rtl/>
        </w:rPr>
      </w:pPr>
    </w:p>
    <w:p w:rsidR="00695D4D" w:rsidRDefault="00695D4D" w:rsidP="00C64EBB">
      <w:pPr>
        <w:bidi/>
        <w:spacing w:line="360" w:lineRule="auto"/>
        <w:jc w:val="center"/>
        <w:rPr>
          <w:rFonts w:asciiTheme="minorBidi" w:hAnsiTheme="minorBidi"/>
          <w:b/>
          <w:bCs/>
          <w:color w:val="000000" w:themeColor="text1"/>
          <w:sz w:val="32"/>
          <w:szCs w:val="32"/>
          <w:rtl/>
          <w:lang w:val="fr-FR"/>
        </w:rPr>
      </w:pPr>
      <w:r w:rsidRPr="001D6844">
        <w:rPr>
          <w:rFonts w:asciiTheme="minorBidi" w:hAnsiTheme="minorBidi" w:hint="cs"/>
          <w:b/>
          <w:bCs/>
          <w:color w:val="000000" w:themeColor="text1"/>
          <w:sz w:val="32"/>
          <w:szCs w:val="32"/>
          <w:rtl/>
          <w:lang w:val="fr-FR"/>
        </w:rPr>
        <w:t xml:space="preserve">هرم المسؤولية </w:t>
      </w:r>
      <w:r w:rsidR="001D6844" w:rsidRPr="001D6844">
        <w:rPr>
          <w:rFonts w:asciiTheme="minorBidi" w:hAnsiTheme="minorBidi" w:hint="cs"/>
          <w:b/>
          <w:bCs/>
          <w:color w:val="000000" w:themeColor="text1"/>
          <w:sz w:val="32"/>
          <w:szCs w:val="32"/>
          <w:rtl/>
          <w:lang w:val="fr-FR"/>
        </w:rPr>
        <w:t>الاجتماعية للمؤسسة :</w:t>
      </w:r>
    </w:p>
    <w:p w:rsidR="009C2DF2" w:rsidRDefault="009C2DF2" w:rsidP="00C64EBB">
      <w:pPr>
        <w:bidi/>
        <w:spacing w:line="360" w:lineRule="auto"/>
        <w:jc w:val="center"/>
        <w:rPr>
          <w:rFonts w:asciiTheme="minorBidi" w:hAnsiTheme="minorBidi"/>
          <w:b/>
          <w:bCs/>
          <w:color w:val="000000" w:themeColor="text1"/>
          <w:sz w:val="28"/>
          <w:szCs w:val="28"/>
          <w:rtl/>
          <w:lang w:val="fr-FR"/>
        </w:rPr>
      </w:pPr>
    </w:p>
    <w:p w:rsidR="009C2DF2" w:rsidRDefault="00783620" w:rsidP="00C64EBB">
      <w:pPr>
        <w:bidi/>
        <w:spacing w:line="360" w:lineRule="auto"/>
        <w:jc w:val="center"/>
        <w:rPr>
          <w:rFonts w:asciiTheme="minorBidi" w:hAnsiTheme="minorBidi"/>
          <w:b/>
          <w:bCs/>
          <w:color w:val="000000" w:themeColor="text1"/>
          <w:sz w:val="28"/>
          <w:szCs w:val="28"/>
          <w:rtl/>
          <w:lang w:val="fr-FR"/>
        </w:rPr>
      </w:pPr>
      <w:r>
        <w:rPr>
          <w:rFonts w:asciiTheme="minorBidi" w:hAnsiTheme="minorBidi" w:hint="cs"/>
          <w:b/>
          <w:bCs/>
          <w:noProof/>
          <w:color w:val="000000" w:themeColor="text1"/>
          <w:sz w:val="28"/>
          <w:szCs w:val="28"/>
          <w:rtl/>
          <w:lang w:val="ar-SA"/>
        </w:rPr>
        <mc:AlternateContent>
          <mc:Choice Requires="wps">
            <w:drawing>
              <wp:anchor distT="0" distB="0" distL="114300" distR="114300" simplePos="0" relativeHeight="251659264" behindDoc="0" locked="0" layoutInCell="1" allowOverlap="1">
                <wp:simplePos x="0" y="0"/>
                <wp:positionH relativeFrom="column">
                  <wp:posOffset>1018540</wp:posOffset>
                </wp:positionH>
                <wp:positionV relativeFrom="paragraph">
                  <wp:posOffset>108077</wp:posOffset>
                </wp:positionV>
                <wp:extent cx="3846830" cy="3316605"/>
                <wp:effectExtent l="12700" t="12700" r="26670" b="10795"/>
                <wp:wrapNone/>
                <wp:docPr id="4" name="Triangle 4"/>
                <wp:cNvGraphicFramePr/>
                <a:graphic xmlns:a="http://schemas.openxmlformats.org/drawingml/2006/main">
                  <a:graphicData uri="http://schemas.microsoft.com/office/word/2010/wordprocessingShape">
                    <wps:wsp>
                      <wps:cNvSpPr/>
                      <wps:spPr>
                        <a:xfrm>
                          <a:off x="0" y="0"/>
                          <a:ext cx="3846830" cy="3316605"/>
                        </a:xfrm>
                        <a:prstGeom prst="triangle">
                          <a:avLst>
                            <a:gd name="adj" fmla="val 49049"/>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1613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80.2pt;margin-top:8.5pt;width:302.9pt;height:2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" adj="10595" filled="f" strokecolor="#1f3763 [1604]" strokeweight="1pt"/>
            </w:pict>
          </mc:Fallback>
        </mc:AlternateContent>
      </w:r>
    </w:p>
    <w:p w:rsidR="007A256C" w:rsidRDefault="007A256C" w:rsidP="00C64EBB">
      <w:pPr>
        <w:bidi/>
        <w:spacing w:line="360" w:lineRule="auto"/>
        <w:jc w:val="center"/>
        <w:rPr>
          <w:rFonts w:asciiTheme="minorBidi" w:hAnsiTheme="minorBidi"/>
          <w:b/>
          <w:bCs/>
          <w:color w:val="000000" w:themeColor="text1"/>
          <w:sz w:val="28"/>
          <w:szCs w:val="28"/>
          <w:rtl/>
          <w:lang w:val="fr-FR"/>
        </w:rPr>
      </w:pPr>
    </w:p>
    <w:p w:rsidR="007A256C" w:rsidRDefault="007A256C" w:rsidP="00C64EBB">
      <w:pPr>
        <w:bidi/>
        <w:spacing w:line="360" w:lineRule="auto"/>
        <w:jc w:val="center"/>
        <w:rPr>
          <w:rFonts w:asciiTheme="minorBidi" w:hAnsiTheme="minorBidi"/>
          <w:b/>
          <w:bCs/>
          <w:color w:val="000000" w:themeColor="text1"/>
          <w:sz w:val="28"/>
          <w:szCs w:val="28"/>
          <w:rtl/>
          <w:lang w:val="fr-FR"/>
        </w:rPr>
      </w:pPr>
    </w:p>
    <w:p w:rsidR="007A256C" w:rsidRDefault="007A256C" w:rsidP="00C64EBB">
      <w:pPr>
        <w:bidi/>
        <w:spacing w:line="360" w:lineRule="auto"/>
        <w:jc w:val="center"/>
        <w:rPr>
          <w:rFonts w:asciiTheme="minorBidi" w:hAnsiTheme="minorBidi"/>
          <w:b/>
          <w:bCs/>
          <w:color w:val="000000" w:themeColor="text1"/>
          <w:sz w:val="28"/>
          <w:szCs w:val="28"/>
          <w:rtl/>
          <w:lang w:val="fr-FR"/>
        </w:rPr>
      </w:pPr>
    </w:p>
    <w:p w:rsidR="000319DE" w:rsidRDefault="00F42973" w:rsidP="00C64EBB">
      <w:pPr>
        <w:bidi/>
        <w:spacing w:line="360" w:lineRule="auto"/>
        <w:jc w:val="center"/>
        <w:rPr>
          <w:rFonts w:asciiTheme="minorBidi" w:hAnsiTheme="minorBidi"/>
          <w:b/>
          <w:bCs/>
          <w:color w:val="000000" w:themeColor="text1"/>
          <w:sz w:val="28"/>
          <w:szCs w:val="28"/>
          <w:rtl/>
          <w:lang w:val="fr-FR"/>
        </w:rPr>
      </w:pPr>
      <w:r>
        <w:rPr>
          <w:rFonts w:asciiTheme="minorBidi" w:hAnsiTheme="minorBidi" w:hint="cs"/>
          <w:b/>
          <w:bCs/>
          <w:color w:val="000000" w:themeColor="text1"/>
          <w:sz w:val="28"/>
          <w:szCs w:val="28"/>
          <w:rtl/>
          <w:lang w:val="fr-FR"/>
        </w:rPr>
        <w:t>المسؤولية الإنسانية</w:t>
      </w:r>
    </w:p>
    <w:p w:rsidR="000319DE" w:rsidRDefault="000319DE" w:rsidP="00C64EBB">
      <w:pPr>
        <w:bidi/>
        <w:spacing w:line="360" w:lineRule="auto"/>
        <w:jc w:val="center"/>
        <w:rPr>
          <w:rFonts w:asciiTheme="minorBidi" w:hAnsiTheme="minorBidi"/>
          <w:b/>
          <w:bCs/>
          <w:color w:val="000000" w:themeColor="text1"/>
          <w:sz w:val="28"/>
          <w:szCs w:val="28"/>
          <w:rtl/>
          <w:lang w:val="fr-FR"/>
        </w:rPr>
      </w:pPr>
    </w:p>
    <w:p w:rsidR="000319DE" w:rsidRDefault="00F42973" w:rsidP="00C64EBB">
      <w:pPr>
        <w:bidi/>
        <w:spacing w:line="360" w:lineRule="auto"/>
        <w:jc w:val="center"/>
        <w:rPr>
          <w:rFonts w:asciiTheme="minorBidi" w:hAnsiTheme="minorBidi"/>
          <w:b/>
          <w:bCs/>
          <w:color w:val="000000" w:themeColor="text1"/>
          <w:sz w:val="28"/>
          <w:szCs w:val="28"/>
          <w:rtl/>
          <w:lang w:val="fr-FR"/>
        </w:rPr>
      </w:pPr>
      <w:r>
        <w:rPr>
          <w:rFonts w:asciiTheme="minorBidi" w:hAnsiTheme="minorBidi" w:hint="cs"/>
          <w:b/>
          <w:bCs/>
          <w:color w:val="000000" w:themeColor="text1"/>
          <w:sz w:val="28"/>
          <w:szCs w:val="28"/>
          <w:rtl/>
          <w:lang w:val="fr-FR"/>
        </w:rPr>
        <w:t xml:space="preserve">المسؤولية </w:t>
      </w:r>
      <w:r w:rsidR="00417A1E">
        <w:rPr>
          <w:rFonts w:asciiTheme="minorBidi" w:hAnsiTheme="minorBidi" w:hint="cs"/>
          <w:b/>
          <w:bCs/>
          <w:color w:val="000000" w:themeColor="text1"/>
          <w:sz w:val="28"/>
          <w:szCs w:val="28"/>
          <w:rtl/>
          <w:lang w:val="fr-FR"/>
        </w:rPr>
        <w:t>الأخلاقية</w:t>
      </w:r>
    </w:p>
    <w:p w:rsidR="000319DE" w:rsidRDefault="000319DE" w:rsidP="00C64EBB">
      <w:pPr>
        <w:bidi/>
        <w:spacing w:line="360" w:lineRule="auto"/>
        <w:jc w:val="center"/>
        <w:rPr>
          <w:rFonts w:asciiTheme="minorBidi" w:hAnsiTheme="minorBidi"/>
          <w:b/>
          <w:bCs/>
          <w:color w:val="000000" w:themeColor="text1"/>
          <w:sz w:val="28"/>
          <w:szCs w:val="28"/>
          <w:rtl/>
          <w:lang w:val="fr-FR"/>
        </w:rPr>
      </w:pPr>
    </w:p>
    <w:p w:rsidR="000319DE" w:rsidRDefault="009C2DF2" w:rsidP="00C64EBB">
      <w:pPr>
        <w:bidi/>
        <w:spacing w:line="360" w:lineRule="auto"/>
        <w:jc w:val="center"/>
        <w:rPr>
          <w:rFonts w:asciiTheme="minorBidi" w:hAnsiTheme="minorBidi"/>
          <w:b/>
          <w:bCs/>
          <w:color w:val="000000" w:themeColor="text1"/>
          <w:sz w:val="28"/>
          <w:szCs w:val="28"/>
          <w:rtl/>
          <w:lang w:val="fr-FR"/>
        </w:rPr>
      </w:pPr>
      <w:r>
        <w:rPr>
          <w:rFonts w:asciiTheme="minorBidi" w:hAnsiTheme="minorBidi" w:hint="cs"/>
          <w:b/>
          <w:bCs/>
          <w:color w:val="000000" w:themeColor="text1"/>
          <w:sz w:val="28"/>
          <w:szCs w:val="28"/>
          <w:rtl/>
          <w:lang w:val="fr-FR"/>
        </w:rPr>
        <w:t>المسؤولية القانونية</w:t>
      </w:r>
    </w:p>
    <w:p w:rsidR="000319DE" w:rsidRDefault="000319DE" w:rsidP="00C64EBB">
      <w:pPr>
        <w:bidi/>
        <w:spacing w:line="360" w:lineRule="auto"/>
        <w:jc w:val="center"/>
        <w:rPr>
          <w:rFonts w:asciiTheme="minorBidi" w:hAnsiTheme="minorBidi"/>
          <w:b/>
          <w:bCs/>
          <w:color w:val="000000" w:themeColor="text1"/>
          <w:sz w:val="28"/>
          <w:szCs w:val="28"/>
          <w:rtl/>
          <w:lang w:val="fr-FR"/>
        </w:rPr>
      </w:pPr>
    </w:p>
    <w:p w:rsidR="009C2DF2" w:rsidRPr="00F42973" w:rsidRDefault="009C2DF2" w:rsidP="00C64EBB">
      <w:pPr>
        <w:bidi/>
        <w:spacing w:line="360" w:lineRule="auto"/>
        <w:jc w:val="center"/>
        <w:rPr>
          <w:rFonts w:asciiTheme="minorBidi" w:hAnsiTheme="minorBidi"/>
          <w:b/>
          <w:bCs/>
          <w:color w:val="000000" w:themeColor="text1"/>
          <w:sz w:val="28"/>
          <w:szCs w:val="28"/>
          <w:rtl/>
          <w:lang w:val="fr-FR"/>
        </w:rPr>
      </w:pPr>
      <w:r>
        <w:rPr>
          <w:rFonts w:asciiTheme="minorBidi" w:hAnsiTheme="minorBidi" w:hint="cs"/>
          <w:b/>
          <w:bCs/>
          <w:color w:val="000000" w:themeColor="text1"/>
          <w:sz w:val="28"/>
          <w:szCs w:val="28"/>
          <w:rtl/>
          <w:lang w:val="fr-FR"/>
        </w:rPr>
        <w:t>المسؤولية الاقتصادية</w:t>
      </w:r>
    </w:p>
    <w:p w:rsidR="00695D4D" w:rsidRDefault="00695D4D" w:rsidP="00C64EBB">
      <w:pPr>
        <w:bidi/>
        <w:spacing w:line="360" w:lineRule="auto"/>
        <w:jc w:val="center"/>
        <w:rPr>
          <w:rFonts w:asciiTheme="minorBidi" w:hAnsiTheme="minorBidi"/>
          <w:b/>
          <w:bCs/>
          <w:color w:val="000000" w:themeColor="text1"/>
          <w:sz w:val="44"/>
          <w:szCs w:val="44"/>
          <w:rtl/>
          <w:lang w:val="fr-FR"/>
        </w:rPr>
      </w:pPr>
    </w:p>
    <w:p w:rsidR="007A256C" w:rsidRDefault="007A256C" w:rsidP="00C64EBB">
      <w:pPr>
        <w:bidi/>
        <w:spacing w:line="360" w:lineRule="auto"/>
        <w:jc w:val="center"/>
        <w:rPr>
          <w:rFonts w:asciiTheme="minorBidi" w:hAnsiTheme="minorBidi"/>
          <w:b/>
          <w:bCs/>
          <w:color w:val="000000" w:themeColor="text1"/>
          <w:sz w:val="44"/>
          <w:szCs w:val="44"/>
          <w:rtl/>
          <w:lang w:val="fr-FR"/>
        </w:rPr>
      </w:pPr>
    </w:p>
    <w:p w:rsidR="00695D4D" w:rsidRDefault="00695D4D" w:rsidP="00C64EBB">
      <w:pPr>
        <w:bidi/>
        <w:spacing w:line="360" w:lineRule="auto"/>
        <w:jc w:val="center"/>
        <w:rPr>
          <w:rFonts w:asciiTheme="minorBidi" w:hAnsiTheme="minorBidi"/>
          <w:b/>
          <w:bCs/>
          <w:color w:val="000000" w:themeColor="text1"/>
          <w:sz w:val="44"/>
          <w:szCs w:val="44"/>
          <w:rtl/>
          <w:lang w:val="fr-FR"/>
        </w:rPr>
      </w:pPr>
    </w:p>
    <w:p w:rsidR="00695D4D" w:rsidRDefault="00695D4D" w:rsidP="00C64EBB">
      <w:pPr>
        <w:bidi/>
        <w:spacing w:line="360" w:lineRule="auto"/>
        <w:jc w:val="center"/>
        <w:rPr>
          <w:rFonts w:asciiTheme="minorBidi" w:hAnsiTheme="minorBidi"/>
          <w:b/>
          <w:bCs/>
          <w:color w:val="000000" w:themeColor="text1"/>
          <w:sz w:val="44"/>
          <w:szCs w:val="44"/>
          <w:rtl/>
          <w:lang w:val="fr-FR"/>
        </w:rPr>
      </w:pPr>
    </w:p>
    <w:tbl>
      <w:tblPr>
        <w:bidiVisual/>
        <w:tblW w:w="0" w:type="auto"/>
        <w:tblInd w:w="5" w:type="dxa"/>
        <w:tblCellMar>
          <w:left w:w="70" w:type="dxa"/>
          <w:right w:w="70" w:type="dxa"/>
        </w:tblCellMar>
        <w:tblLook w:val="0000" w:firstRow="0" w:lastRow="0" w:firstColumn="0" w:lastColumn="0" w:noHBand="0" w:noVBand="0"/>
      </w:tblPr>
      <w:tblGrid>
        <w:gridCol w:w="146"/>
        <w:gridCol w:w="146"/>
        <w:gridCol w:w="146"/>
      </w:tblGrid>
      <w:tr w:rsidR="00D92413">
        <w:tc>
          <w:tcPr>
            <w:tcW w:w="0" w:type="auto"/>
          </w:tcPr>
          <w:p w:rsidR="00D92413" w:rsidRDefault="00D92413" w:rsidP="00C64EBB">
            <w:pPr>
              <w:bidi/>
              <w:spacing w:line="360" w:lineRule="auto"/>
              <w:jc w:val="center"/>
              <w:rPr>
                <w:rFonts w:asciiTheme="minorBidi" w:hAnsiTheme="minorBidi"/>
                <w:b/>
                <w:bCs/>
                <w:color w:val="000000" w:themeColor="text1"/>
                <w:sz w:val="44"/>
                <w:szCs w:val="44"/>
                <w:rtl/>
                <w:lang w:val="fr-FR"/>
              </w:rPr>
            </w:pPr>
          </w:p>
        </w:tc>
        <w:tc>
          <w:tcPr>
            <w:tcW w:w="0" w:type="auto"/>
          </w:tcPr>
          <w:p w:rsidR="00D92413" w:rsidRDefault="00D92413" w:rsidP="00C64EBB">
            <w:pPr>
              <w:bidi/>
              <w:spacing w:line="360" w:lineRule="auto"/>
              <w:jc w:val="center"/>
              <w:rPr>
                <w:rFonts w:asciiTheme="minorBidi" w:hAnsiTheme="minorBidi"/>
                <w:b/>
                <w:bCs/>
                <w:color w:val="000000" w:themeColor="text1"/>
                <w:sz w:val="26"/>
                <w:szCs w:val="26"/>
                <w:rtl/>
                <w:lang w:val="fr-FR"/>
              </w:rPr>
            </w:pPr>
          </w:p>
        </w:tc>
        <w:tc>
          <w:tcPr>
            <w:tcW w:w="0" w:type="auto"/>
          </w:tcPr>
          <w:p w:rsidR="00D92413" w:rsidRDefault="00D92413" w:rsidP="00C64EBB">
            <w:pPr>
              <w:bidi/>
              <w:spacing w:line="360" w:lineRule="auto"/>
              <w:jc w:val="center"/>
              <w:rPr>
                <w:rFonts w:asciiTheme="minorBidi" w:hAnsiTheme="minorBidi"/>
                <w:b/>
                <w:bCs/>
                <w:color w:val="000000" w:themeColor="text1"/>
                <w:sz w:val="26"/>
                <w:szCs w:val="26"/>
                <w:rtl/>
                <w:lang w:val="fr-FR"/>
              </w:rPr>
            </w:pPr>
          </w:p>
        </w:tc>
      </w:tr>
    </w:tbl>
    <w:p w:rsidR="007A263D" w:rsidRDefault="007A263D" w:rsidP="00C64EBB">
      <w:pPr>
        <w:bidi/>
        <w:spacing w:line="360" w:lineRule="auto"/>
        <w:jc w:val="center"/>
        <w:rPr>
          <w:rFonts w:asciiTheme="minorBidi" w:hAnsiTheme="minorBidi"/>
          <w:b/>
          <w:bCs/>
          <w:color w:val="000000" w:themeColor="text1"/>
          <w:sz w:val="44"/>
          <w:szCs w:val="44"/>
          <w:rtl/>
          <w:lang w:val="fr-FR"/>
        </w:rPr>
      </w:pPr>
    </w:p>
    <w:p w:rsidR="007A263D" w:rsidRDefault="007A263D" w:rsidP="00C64EBB">
      <w:pPr>
        <w:bidi/>
        <w:spacing w:line="360" w:lineRule="auto"/>
        <w:jc w:val="center"/>
        <w:rPr>
          <w:rFonts w:asciiTheme="minorBidi" w:hAnsiTheme="minorBidi"/>
          <w:b/>
          <w:bCs/>
          <w:color w:val="000000" w:themeColor="text1"/>
          <w:sz w:val="44"/>
          <w:szCs w:val="44"/>
          <w:lang w:val="fr-FR"/>
        </w:rPr>
      </w:pPr>
    </w:p>
    <w:p w:rsidR="00DF346A" w:rsidRDefault="00DF346A" w:rsidP="00C64EBB">
      <w:pPr>
        <w:bidi/>
        <w:spacing w:line="360" w:lineRule="auto"/>
        <w:jc w:val="center"/>
        <w:rPr>
          <w:rFonts w:asciiTheme="minorBidi" w:hAnsiTheme="minorBidi"/>
          <w:b/>
          <w:bCs/>
          <w:color w:val="000000" w:themeColor="text1"/>
          <w:sz w:val="44"/>
          <w:szCs w:val="44"/>
          <w:rtl/>
          <w:lang w:val="fr-FR"/>
        </w:rPr>
      </w:pPr>
    </w:p>
    <w:p w:rsidR="00EC7528" w:rsidRDefault="00EC7528" w:rsidP="005E7759">
      <w:pPr>
        <w:bidi/>
        <w:spacing w:line="480" w:lineRule="auto"/>
        <w:rPr>
          <w:rFonts w:asciiTheme="minorBidi" w:hAnsiTheme="minorBidi"/>
          <w:b/>
          <w:bCs/>
          <w:color w:val="000000" w:themeColor="text1"/>
          <w:sz w:val="44"/>
          <w:szCs w:val="44"/>
          <w:rtl/>
          <w:lang w:val="fr-FR"/>
        </w:rPr>
      </w:pPr>
    </w:p>
    <w:p w:rsidR="00D86F9C" w:rsidRDefault="00454E2F" w:rsidP="00EC7528">
      <w:pPr>
        <w:bidi/>
        <w:spacing w:line="480" w:lineRule="auto"/>
        <w:rPr>
          <w:rFonts w:asciiTheme="minorBidi" w:hAnsiTheme="minorBidi"/>
          <w:b/>
          <w:bCs/>
          <w:color w:val="000000" w:themeColor="text1"/>
          <w:sz w:val="44"/>
          <w:szCs w:val="44"/>
          <w:rtl/>
          <w:lang w:val="fr-FR"/>
        </w:rPr>
      </w:pPr>
      <w:r>
        <w:rPr>
          <w:rFonts w:asciiTheme="minorBidi" w:hAnsiTheme="minorBidi" w:hint="cs"/>
          <w:b/>
          <w:bCs/>
          <w:color w:val="000000" w:themeColor="text1"/>
          <w:sz w:val="44"/>
          <w:szCs w:val="44"/>
          <w:rtl/>
          <w:lang w:val="fr-FR"/>
        </w:rPr>
        <w:t>المبحث الثاني: الأداء الاجتماعي للمؤسسة:</w:t>
      </w:r>
    </w:p>
    <w:p w:rsidR="00454E2F" w:rsidRDefault="009B47C5" w:rsidP="005E7759">
      <w:pPr>
        <w:bidi/>
        <w:spacing w:line="480" w:lineRule="auto"/>
        <w:rPr>
          <w:rFonts w:asciiTheme="minorBidi" w:hAnsiTheme="minorBidi"/>
          <w:b/>
          <w:bCs/>
          <w:color w:val="000000" w:themeColor="text1"/>
          <w:sz w:val="32"/>
          <w:szCs w:val="32"/>
          <w:lang w:val="fr-FR"/>
        </w:rPr>
      </w:pPr>
      <w:r>
        <w:rPr>
          <w:rFonts w:asciiTheme="minorBidi" w:hAnsiTheme="minorBidi" w:hint="cs"/>
          <w:b/>
          <w:bCs/>
          <w:color w:val="000000" w:themeColor="text1"/>
          <w:sz w:val="32"/>
          <w:szCs w:val="32"/>
          <w:rtl/>
          <w:lang w:val="fr-FR"/>
        </w:rPr>
        <w:t xml:space="preserve">المطلب </w:t>
      </w:r>
      <w:r w:rsidR="00932928">
        <w:rPr>
          <w:rFonts w:asciiTheme="minorBidi" w:hAnsiTheme="minorBidi" w:hint="cs"/>
          <w:b/>
          <w:bCs/>
          <w:color w:val="000000" w:themeColor="text1"/>
          <w:sz w:val="32"/>
          <w:szCs w:val="32"/>
          <w:rtl/>
          <w:lang w:val="fr-FR"/>
        </w:rPr>
        <w:t xml:space="preserve">الأول: </w:t>
      </w:r>
      <w:r w:rsidR="00C06B02">
        <w:rPr>
          <w:rFonts w:asciiTheme="minorBidi" w:hAnsiTheme="minorBidi" w:hint="cs"/>
          <w:b/>
          <w:bCs/>
          <w:color w:val="000000" w:themeColor="text1"/>
          <w:sz w:val="32"/>
          <w:szCs w:val="32"/>
          <w:rtl/>
          <w:lang w:val="fr-FR"/>
        </w:rPr>
        <w:t>مفهوم الأداء الاجتماعي</w:t>
      </w:r>
      <w:r w:rsidR="00CF5450">
        <w:rPr>
          <w:rFonts w:asciiTheme="minorBidi" w:hAnsiTheme="minorBidi" w:hint="cs"/>
          <w:b/>
          <w:bCs/>
          <w:color w:val="000000" w:themeColor="text1"/>
          <w:sz w:val="32"/>
          <w:szCs w:val="32"/>
          <w:rtl/>
          <w:lang w:val="fr-FR"/>
        </w:rPr>
        <w:t> </w:t>
      </w:r>
      <w:r w:rsidR="00CF5450">
        <w:rPr>
          <w:rFonts w:asciiTheme="minorBidi" w:hAnsiTheme="minorBidi"/>
          <w:b/>
          <w:bCs/>
          <w:color w:val="000000" w:themeColor="text1"/>
          <w:sz w:val="32"/>
          <w:szCs w:val="32"/>
          <w:lang w:val="fr-FR"/>
        </w:rPr>
        <w:t>:</w:t>
      </w:r>
    </w:p>
    <w:p w:rsidR="00B340C9" w:rsidRDefault="00B340C9" w:rsidP="005E7759">
      <w:pPr>
        <w:bidi/>
        <w:spacing w:line="480" w:lineRule="auto"/>
        <w:rPr>
          <w:rFonts w:asciiTheme="minorBidi" w:hAnsiTheme="minorBidi"/>
          <w:b/>
          <w:bCs/>
          <w:color w:val="000000" w:themeColor="text1"/>
          <w:sz w:val="32"/>
          <w:szCs w:val="32"/>
          <w:rtl/>
          <w:lang w:val="fr-FR"/>
        </w:rPr>
      </w:pPr>
      <w:r>
        <w:rPr>
          <w:rFonts w:asciiTheme="minorBidi" w:hAnsiTheme="minorBidi" w:hint="cs"/>
          <w:b/>
          <w:bCs/>
          <w:color w:val="000000" w:themeColor="text1"/>
          <w:sz w:val="32"/>
          <w:szCs w:val="32"/>
          <w:rtl/>
          <w:lang w:val="fr-FR"/>
        </w:rPr>
        <w:t>تعريف الأداء:</w:t>
      </w:r>
    </w:p>
    <w:p w:rsidR="00B13CC9" w:rsidRDefault="00054D2D" w:rsidP="005E7759">
      <w:pPr>
        <w:bidi/>
        <w:spacing w:line="480" w:lineRule="auto"/>
        <w:rPr>
          <w:rFonts w:asciiTheme="minorBidi" w:hAnsiTheme="minorBidi"/>
          <w:color w:val="000000" w:themeColor="text1"/>
          <w:sz w:val="26"/>
          <w:szCs w:val="26"/>
          <w:rtl/>
          <w:lang w:val="x-none"/>
        </w:rPr>
      </w:pPr>
      <w:r>
        <w:rPr>
          <w:rFonts w:asciiTheme="minorBidi" w:hAnsiTheme="minorBidi"/>
          <w:b/>
          <w:bCs/>
          <w:color w:val="000000" w:themeColor="text1"/>
          <w:sz w:val="26"/>
          <w:szCs w:val="26"/>
          <w:rtl/>
          <w:lang w:val="x-none"/>
        </w:rPr>
        <w:t>‏</w:t>
      </w:r>
      <w:r w:rsidRPr="00C86265">
        <w:rPr>
          <w:rFonts w:asciiTheme="minorBidi" w:hAnsiTheme="minorBidi"/>
          <w:color w:val="000000" w:themeColor="text1"/>
          <w:sz w:val="26"/>
          <w:szCs w:val="26"/>
          <w:rtl/>
          <w:lang w:val="x-none"/>
        </w:rPr>
        <w:t xml:space="preserve">هو انعكاس </w:t>
      </w:r>
      <w:r w:rsidRPr="00C86265">
        <w:rPr>
          <w:rFonts w:asciiTheme="minorBidi" w:hAnsiTheme="minorBidi" w:hint="cs"/>
          <w:color w:val="000000" w:themeColor="text1"/>
          <w:sz w:val="26"/>
          <w:szCs w:val="26"/>
          <w:rtl/>
          <w:lang w:val="x-none"/>
        </w:rPr>
        <w:t xml:space="preserve">‏لقدرة </w:t>
      </w:r>
      <w:r w:rsidR="00C86265" w:rsidRPr="00C86265">
        <w:rPr>
          <w:rFonts w:asciiTheme="minorBidi" w:hAnsiTheme="minorBidi"/>
          <w:color w:val="000000" w:themeColor="text1"/>
          <w:sz w:val="26"/>
          <w:szCs w:val="26"/>
          <w:rtl/>
          <w:lang w:val="x-none"/>
        </w:rPr>
        <w:t>‏المنظ</w:t>
      </w:r>
      <w:r w:rsidR="00C86265" w:rsidRPr="00C86265">
        <w:rPr>
          <w:rFonts w:asciiTheme="minorBidi" w:hAnsiTheme="minorBidi" w:hint="cs"/>
          <w:color w:val="000000" w:themeColor="text1"/>
          <w:sz w:val="26"/>
          <w:szCs w:val="26"/>
          <w:rtl/>
          <w:lang w:val="x-none"/>
        </w:rPr>
        <w:t xml:space="preserve">مة </w:t>
      </w:r>
      <w:r w:rsidR="00C86265" w:rsidRPr="00C86265">
        <w:rPr>
          <w:rFonts w:asciiTheme="minorBidi" w:hAnsiTheme="minorBidi"/>
          <w:color w:val="000000" w:themeColor="text1"/>
          <w:sz w:val="26"/>
          <w:szCs w:val="26"/>
          <w:rtl/>
          <w:lang w:val="x-none"/>
        </w:rPr>
        <w:t xml:space="preserve"> وقابليتها</w:t>
      </w:r>
      <w:r w:rsidR="00C86265">
        <w:rPr>
          <w:rFonts w:asciiTheme="minorBidi" w:hAnsiTheme="minorBidi" w:hint="cs"/>
          <w:color w:val="000000" w:themeColor="text1"/>
          <w:sz w:val="26"/>
          <w:szCs w:val="26"/>
          <w:rtl/>
          <w:lang w:val="x-none"/>
        </w:rPr>
        <w:t xml:space="preserve"> </w:t>
      </w:r>
      <w:r w:rsidR="00414A28">
        <w:rPr>
          <w:rFonts w:asciiTheme="minorBidi" w:hAnsiTheme="minorBidi" w:hint="cs"/>
          <w:color w:val="000000" w:themeColor="text1"/>
          <w:sz w:val="26"/>
          <w:szCs w:val="26"/>
          <w:rtl/>
          <w:lang w:val="x-none"/>
        </w:rPr>
        <w:t xml:space="preserve">على تحقيق أهدافها و كيفية استخدام مواردها البشرية </w:t>
      </w:r>
      <w:r w:rsidR="00984093">
        <w:rPr>
          <w:rFonts w:asciiTheme="minorBidi" w:hAnsiTheme="minorBidi" w:hint="cs"/>
          <w:color w:val="000000" w:themeColor="text1"/>
          <w:sz w:val="26"/>
          <w:szCs w:val="26"/>
          <w:rtl/>
          <w:lang w:val="x-none"/>
        </w:rPr>
        <w:t xml:space="preserve">والمادية بالصورة التي تجعلها قادرة على تحقيق أهدافها و هو نوع من الرقابة </w:t>
      </w:r>
      <w:r w:rsidR="00E00E6B">
        <w:rPr>
          <w:rFonts w:asciiTheme="minorBidi" w:hAnsiTheme="minorBidi" w:hint="cs"/>
          <w:color w:val="000000" w:themeColor="text1"/>
          <w:sz w:val="26"/>
          <w:szCs w:val="26"/>
          <w:rtl/>
          <w:lang w:val="x-none"/>
        </w:rPr>
        <w:t xml:space="preserve">اللاحقة تظهر عند الإطلاع على النتائج </w:t>
      </w:r>
      <w:r w:rsidR="00635462">
        <w:rPr>
          <w:rFonts w:asciiTheme="minorBidi" w:hAnsiTheme="minorBidi" w:hint="cs"/>
          <w:color w:val="000000" w:themeColor="text1"/>
          <w:sz w:val="26"/>
          <w:szCs w:val="26"/>
          <w:rtl/>
          <w:lang w:val="x-none"/>
        </w:rPr>
        <w:t xml:space="preserve">وبالرغم من ذلك فهي بالغة الأهمية </w:t>
      </w:r>
      <w:r w:rsidR="001F0629">
        <w:rPr>
          <w:rFonts w:asciiTheme="minorBidi" w:hAnsiTheme="minorBidi" w:hint="cs"/>
          <w:color w:val="000000" w:themeColor="text1"/>
          <w:sz w:val="26"/>
          <w:szCs w:val="26"/>
          <w:rtl/>
          <w:lang w:val="x-none"/>
        </w:rPr>
        <w:t>و هي تكمل القيادة،  و الأداء اختصارا هو البحث عن تعظيم الع</w:t>
      </w:r>
      <w:r w:rsidR="00423BDE">
        <w:rPr>
          <w:rFonts w:asciiTheme="minorBidi" w:hAnsiTheme="minorBidi" w:hint="cs"/>
          <w:color w:val="000000" w:themeColor="text1"/>
          <w:sz w:val="26"/>
          <w:szCs w:val="26"/>
          <w:rtl/>
          <w:lang w:val="x-none"/>
        </w:rPr>
        <w:t>لاقة ا: النتائج / الوسا</w:t>
      </w:r>
      <w:r w:rsidR="007E577B">
        <w:rPr>
          <w:rFonts w:asciiTheme="minorBidi" w:hAnsiTheme="minorBidi" w:hint="cs"/>
          <w:color w:val="000000" w:themeColor="text1"/>
          <w:sz w:val="26"/>
          <w:szCs w:val="26"/>
          <w:rtl/>
          <w:lang w:val="x-none"/>
        </w:rPr>
        <w:t>ئل وفقا لهدف مثبت سابقا .</w:t>
      </w:r>
    </w:p>
    <w:p w:rsidR="007E577B" w:rsidRPr="00163855" w:rsidRDefault="007E577B" w:rsidP="005E7759">
      <w:pPr>
        <w:bidi/>
        <w:spacing w:line="480" w:lineRule="auto"/>
        <w:rPr>
          <w:rFonts w:asciiTheme="minorBidi" w:hAnsiTheme="minorBidi"/>
          <w:b/>
          <w:bCs/>
          <w:color w:val="000000" w:themeColor="text1"/>
          <w:sz w:val="32"/>
          <w:szCs w:val="32"/>
          <w:rtl/>
          <w:lang w:val="fr-FR"/>
        </w:rPr>
      </w:pPr>
    </w:p>
    <w:p w:rsidR="00CF5450" w:rsidRDefault="00163855" w:rsidP="005E7759">
      <w:pPr>
        <w:bidi/>
        <w:spacing w:line="480" w:lineRule="auto"/>
        <w:rPr>
          <w:rFonts w:asciiTheme="minorBidi" w:hAnsiTheme="minorBidi"/>
          <w:b/>
          <w:bCs/>
          <w:color w:val="000000" w:themeColor="text1"/>
          <w:sz w:val="32"/>
          <w:szCs w:val="32"/>
          <w:rtl/>
          <w:lang w:val="fr-FR"/>
        </w:rPr>
      </w:pPr>
      <w:r>
        <w:rPr>
          <w:rFonts w:asciiTheme="minorBidi" w:hAnsiTheme="minorBidi" w:hint="cs"/>
          <w:b/>
          <w:bCs/>
          <w:color w:val="000000" w:themeColor="text1"/>
          <w:sz w:val="32"/>
          <w:szCs w:val="32"/>
          <w:rtl/>
          <w:lang w:val="fr-FR"/>
        </w:rPr>
        <w:t>تعريف الأداء الاجتماعي :</w:t>
      </w:r>
    </w:p>
    <w:p w:rsidR="00B908F1" w:rsidRDefault="00B908F1" w:rsidP="005E7759">
      <w:pPr>
        <w:bidi/>
        <w:spacing w:line="48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fr-FR"/>
        </w:rPr>
        <w:t xml:space="preserve">يقصد </w:t>
      </w:r>
      <w:r w:rsidR="00943CC6">
        <w:rPr>
          <w:rFonts w:asciiTheme="minorBidi" w:hAnsiTheme="minorBidi"/>
          <w:color w:val="000000" w:themeColor="text1"/>
          <w:sz w:val="26"/>
          <w:szCs w:val="26"/>
          <w:rtl/>
          <w:lang w:val="x-none"/>
        </w:rPr>
        <w:t xml:space="preserve">‏بالأداء الاجتماعي نجاح المنظمة الأعمال في تحقيق </w:t>
      </w:r>
      <w:r w:rsidR="00943CC6">
        <w:rPr>
          <w:rFonts w:asciiTheme="minorBidi" w:hAnsiTheme="minorBidi" w:hint="cs"/>
          <w:color w:val="000000" w:themeColor="text1"/>
          <w:sz w:val="26"/>
          <w:szCs w:val="26"/>
          <w:rtl/>
          <w:lang w:val="x-none"/>
        </w:rPr>
        <w:t>أهدافها الاجتماعية الموضوعة</w:t>
      </w:r>
      <w:r w:rsidR="007B47A5">
        <w:rPr>
          <w:rFonts w:asciiTheme="minorBidi" w:hAnsiTheme="minorBidi" w:hint="cs"/>
          <w:color w:val="000000" w:themeColor="text1"/>
          <w:sz w:val="26"/>
          <w:szCs w:val="26"/>
          <w:rtl/>
          <w:lang w:val="x-none"/>
        </w:rPr>
        <w:t xml:space="preserve"> و المحددة سلفا .</w:t>
      </w:r>
      <w:r w:rsidR="004208F2">
        <w:rPr>
          <w:rFonts w:asciiTheme="minorBidi" w:hAnsiTheme="minorBidi"/>
          <w:color w:val="000000" w:themeColor="text1"/>
          <w:sz w:val="26"/>
          <w:szCs w:val="26"/>
          <w:lang w:val="x-none"/>
        </w:rPr>
        <w:t xml:space="preserve"> </w:t>
      </w:r>
      <w:r w:rsidR="004208F2">
        <w:rPr>
          <w:rFonts w:asciiTheme="minorBidi" w:hAnsiTheme="minorBidi"/>
          <w:color w:val="000000" w:themeColor="text1"/>
          <w:sz w:val="26"/>
          <w:szCs w:val="26"/>
          <w:rtl/>
          <w:lang w:val="x-none"/>
        </w:rPr>
        <w:t>‏ويقسم الأداء الاجتماعي إلى قسمين داخل</w:t>
      </w:r>
      <w:r w:rsidR="004208F2">
        <w:rPr>
          <w:rFonts w:asciiTheme="minorBidi" w:hAnsiTheme="minorBidi" w:hint="cs"/>
          <w:color w:val="000000" w:themeColor="text1"/>
          <w:sz w:val="26"/>
          <w:szCs w:val="26"/>
          <w:rtl/>
          <w:lang w:val="x-none"/>
        </w:rPr>
        <w:t xml:space="preserve">ي و خارجي </w:t>
      </w:r>
      <w:r w:rsidR="00CA6B9C">
        <w:rPr>
          <w:rFonts w:asciiTheme="minorBidi" w:hAnsiTheme="minorBidi"/>
          <w:color w:val="000000" w:themeColor="text1"/>
          <w:sz w:val="26"/>
          <w:szCs w:val="26"/>
          <w:rtl/>
          <w:lang w:val="x-none"/>
        </w:rPr>
        <w:t>‏في حين يرتبط الأداء الداخلي بال</w:t>
      </w:r>
      <w:r w:rsidR="00CA6B9C">
        <w:rPr>
          <w:rFonts w:asciiTheme="minorBidi" w:hAnsiTheme="minorBidi" w:hint="cs"/>
          <w:color w:val="000000" w:themeColor="text1"/>
          <w:sz w:val="26"/>
          <w:szCs w:val="26"/>
          <w:rtl/>
          <w:lang w:val="x-none"/>
        </w:rPr>
        <w:t xml:space="preserve">مالكين </w:t>
      </w:r>
      <w:r w:rsidR="00CA6B9C">
        <w:rPr>
          <w:rFonts w:asciiTheme="minorBidi" w:hAnsiTheme="minorBidi"/>
          <w:color w:val="000000" w:themeColor="text1"/>
          <w:sz w:val="26"/>
          <w:szCs w:val="26"/>
          <w:rtl/>
          <w:lang w:val="x-none"/>
        </w:rPr>
        <w:t>‏والعاملين</w:t>
      </w:r>
      <w:r w:rsidR="00BF1B6A">
        <w:rPr>
          <w:rFonts w:asciiTheme="minorBidi" w:hAnsiTheme="minorBidi" w:hint="cs"/>
          <w:color w:val="000000" w:themeColor="text1"/>
          <w:sz w:val="26"/>
          <w:szCs w:val="26"/>
          <w:rtl/>
          <w:lang w:val="x-none"/>
        </w:rPr>
        <w:t xml:space="preserve"> </w:t>
      </w:r>
      <w:r w:rsidR="00AF62D9">
        <w:rPr>
          <w:rFonts w:asciiTheme="minorBidi" w:hAnsiTheme="minorBidi"/>
          <w:color w:val="000000" w:themeColor="text1"/>
          <w:sz w:val="26"/>
          <w:szCs w:val="26"/>
          <w:rtl/>
          <w:lang w:val="x-none"/>
        </w:rPr>
        <w:t xml:space="preserve">‏فإنه الأداء الخارجي نعني به الأداء تجاه الزبائن المجتمع المحلي الحكومة، وذوي الاحتياجات الخاصة </w:t>
      </w:r>
      <w:r w:rsidR="00AF62D9">
        <w:rPr>
          <w:rFonts w:asciiTheme="minorBidi" w:hAnsiTheme="minorBidi" w:hint="cs"/>
          <w:color w:val="000000" w:themeColor="text1"/>
          <w:sz w:val="26"/>
          <w:szCs w:val="26"/>
          <w:rtl/>
          <w:lang w:val="x-none"/>
        </w:rPr>
        <w:t>.</w:t>
      </w:r>
    </w:p>
    <w:p w:rsidR="005B7097" w:rsidRDefault="005B7097" w:rsidP="005E7759">
      <w:pPr>
        <w:bidi/>
        <w:spacing w:line="480" w:lineRule="auto"/>
        <w:rPr>
          <w:rFonts w:asciiTheme="minorBidi" w:hAnsiTheme="minorBidi"/>
          <w:color w:val="000000" w:themeColor="text1"/>
          <w:sz w:val="26"/>
          <w:szCs w:val="26"/>
          <w:rtl/>
          <w:lang w:val="x-none"/>
        </w:rPr>
      </w:pPr>
    </w:p>
    <w:p w:rsidR="008A47F1" w:rsidRDefault="000636EE" w:rsidP="005E7759">
      <w:pPr>
        <w:bidi/>
        <w:spacing w:line="480" w:lineRule="auto"/>
        <w:rPr>
          <w:rFonts w:asciiTheme="minorBidi" w:hAnsiTheme="minorBidi"/>
          <w:b/>
          <w:bCs/>
          <w:color w:val="000000" w:themeColor="text1"/>
          <w:sz w:val="32"/>
          <w:szCs w:val="32"/>
          <w:rtl/>
          <w:lang w:val="x-none"/>
        </w:rPr>
      </w:pPr>
      <w:r>
        <w:rPr>
          <w:rFonts w:asciiTheme="minorBidi" w:hAnsiTheme="minorBidi" w:hint="cs"/>
          <w:b/>
          <w:bCs/>
          <w:color w:val="000000" w:themeColor="text1"/>
          <w:sz w:val="32"/>
          <w:szCs w:val="32"/>
          <w:rtl/>
          <w:lang w:val="x-none"/>
        </w:rPr>
        <w:t xml:space="preserve">المطلب الثاني: </w:t>
      </w:r>
      <w:r>
        <w:rPr>
          <w:rFonts w:asciiTheme="minorBidi" w:hAnsiTheme="minorBidi"/>
          <w:b/>
          <w:bCs/>
          <w:color w:val="000000" w:themeColor="text1"/>
          <w:sz w:val="32"/>
          <w:szCs w:val="32"/>
          <w:rtl/>
          <w:lang w:val="x-none"/>
        </w:rPr>
        <w:t>‏معايير التميز بين الأنشطة الاقتصادية والأنشطة الاجتماعية</w:t>
      </w:r>
      <w:r w:rsidR="006515DB">
        <w:rPr>
          <w:rFonts w:asciiTheme="minorBidi" w:hAnsiTheme="minorBidi" w:hint="cs"/>
          <w:b/>
          <w:bCs/>
          <w:color w:val="000000" w:themeColor="text1"/>
          <w:sz w:val="32"/>
          <w:szCs w:val="32"/>
          <w:rtl/>
          <w:lang w:val="x-none"/>
        </w:rPr>
        <w:t>:</w:t>
      </w:r>
    </w:p>
    <w:p w:rsidR="007F2C1A" w:rsidRDefault="00CC722B" w:rsidP="005E7759">
      <w:pPr>
        <w:bidi/>
        <w:spacing w:line="480" w:lineRule="auto"/>
        <w:rPr>
          <w:rFonts w:asciiTheme="minorBidi" w:hAnsiTheme="minorBidi"/>
          <w:color w:val="000000" w:themeColor="text1"/>
          <w:sz w:val="26"/>
          <w:szCs w:val="26"/>
          <w:rtl/>
          <w:lang w:val="x-none"/>
        </w:rPr>
      </w:pPr>
      <w:r>
        <w:rPr>
          <w:rFonts w:asciiTheme="minorBidi" w:hAnsiTheme="minorBidi"/>
          <w:color w:val="000000" w:themeColor="text1"/>
          <w:sz w:val="26"/>
          <w:szCs w:val="26"/>
          <w:rtl/>
          <w:lang w:val="x-none"/>
        </w:rPr>
        <w:t>‏لقياس وتقييم الأداء الاجتماعي نحتاج للفصل بين مفهومي</w:t>
      </w:r>
      <w:r>
        <w:rPr>
          <w:rFonts w:asciiTheme="minorBidi" w:hAnsiTheme="minorBidi" w:hint="cs"/>
          <w:color w:val="000000" w:themeColor="text1"/>
          <w:sz w:val="26"/>
          <w:szCs w:val="26"/>
          <w:rtl/>
          <w:lang w:val="x-none"/>
        </w:rPr>
        <w:t xml:space="preserve"> </w:t>
      </w:r>
      <w:r w:rsidR="00B74DC0">
        <w:rPr>
          <w:rFonts w:asciiTheme="minorBidi" w:hAnsiTheme="minorBidi"/>
          <w:color w:val="000000" w:themeColor="text1"/>
          <w:sz w:val="26"/>
          <w:szCs w:val="26"/>
          <w:rtl/>
          <w:lang w:val="x-none"/>
        </w:rPr>
        <w:t>‏الأنشطة الاقتصادية و الأنشطة الاجتماعية ‏</w:t>
      </w:r>
      <w:r w:rsidR="00327E3F">
        <w:rPr>
          <w:rFonts w:asciiTheme="minorBidi" w:hAnsiTheme="minorBidi" w:hint="cs"/>
          <w:color w:val="000000" w:themeColor="text1"/>
          <w:sz w:val="26"/>
          <w:szCs w:val="26"/>
          <w:rtl/>
          <w:lang w:val="x-none"/>
        </w:rPr>
        <w:t>.</w:t>
      </w:r>
    </w:p>
    <w:p w:rsidR="00327E3F" w:rsidRDefault="00104620" w:rsidP="005E7759">
      <w:pPr>
        <w:bidi/>
        <w:spacing w:line="480" w:lineRule="auto"/>
        <w:rPr>
          <w:rFonts w:asciiTheme="minorBidi" w:hAnsiTheme="minorBidi"/>
          <w:color w:val="000000" w:themeColor="text1"/>
          <w:sz w:val="26"/>
          <w:szCs w:val="26"/>
          <w:lang w:val="fr-FR"/>
        </w:rPr>
      </w:pPr>
      <w:r>
        <w:rPr>
          <w:rFonts w:asciiTheme="minorBidi" w:hAnsiTheme="minorBidi" w:hint="cs"/>
          <w:color w:val="000000" w:themeColor="text1"/>
          <w:sz w:val="26"/>
          <w:szCs w:val="26"/>
          <w:rtl/>
          <w:lang w:val="x-none"/>
        </w:rPr>
        <w:t xml:space="preserve">فالانشطة الاقتصادية هي تلك الأنشطة </w:t>
      </w:r>
      <w:r w:rsidR="006D2CAA">
        <w:rPr>
          <w:rFonts w:asciiTheme="minorBidi" w:hAnsiTheme="minorBidi" w:hint="cs"/>
          <w:color w:val="000000" w:themeColor="text1"/>
          <w:sz w:val="26"/>
          <w:szCs w:val="26"/>
          <w:rtl/>
          <w:lang w:val="x-none"/>
        </w:rPr>
        <w:t xml:space="preserve">اللتي تأسست المنظمة من اجل القيام بها </w:t>
      </w:r>
      <w:r w:rsidR="001547E7">
        <w:rPr>
          <w:rFonts w:asciiTheme="minorBidi" w:hAnsiTheme="minorBidi"/>
          <w:color w:val="000000" w:themeColor="text1"/>
          <w:sz w:val="26"/>
          <w:szCs w:val="26"/>
          <w:rtl/>
          <w:lang w:val="x-none"/>
        </w:rPr>
        <w:t>‏وهو ما تضمنه عقد تأسيسها وسجل تجاري والمستندات التي أخذت بها الموافقة من الجهات الحكومية على</w:t>
      </w:r>
      <w:r w:rsidR="001547E7">
        <w:rPr>
          <w:rFonts w:asciiTheme="minorBidi" w:hAnsiTheme="minorBidi" w:hint="cs"/>
          <w:color w:val="000000" w:themeColor="text1"/>
          <w:sz w:val="26"/>
          <w:szCs w:val="26"/>
          <w:rtl/>
          <w:lang w:val="x-none"/>
        </w:rPr>
        <w:t xml:space="preserve"> </w:t>
      </w:r>
      <w:r w:rsidR="00075F6A">
        <w:rPr>
          <w:rFonts w:asciiTheme="minorBidi" w:hAnsiTheme="minorBidi"/>
          <w:color w:val="000000" w:themeColor="text1"/>
          <w:sz w:val="26"/>
          <w:szCs w:val="26"/>
          <w:rtl/>
          <w:lang w:val="x-none"/>
        </w:rPr>
        <w:t>‏مزاولة نشاطها الاقتصادي اما الأنشطة الاجتماعية تنطوي تحت المفهوم المسؤولية الاجتماعية</w:t>
      </w:r>
    </w:p>
    <w:p w:rsidR="00EE7A1A" w:rsidRDefault="00EE7A1A" w:rsidP="005E7759">
      <w:pPr>
        <w:bidi/>
        <w:spacing w:line="480" w:lineRule="auto"/>
        <w:rPr>
          <w:rFonts w:asciiTheme="minorBidi" w:hAnsiTheme="minorBidi"/>
          <w:b/>
          <w:bCs/>
          <w:color w:val="000000" w:themeColor="text1"/>
          <w:sz w:val="26"/>
          <w:szCs w:val="26"/>
          <w:rtl/>
          <w:lang w:val="fr-FR"/>
        </w:rPr>
      </w:pPr>
    </w:p>
    <w:p w:rsidR="00544841" w:rsidRDefault="00544841" w:rsidP="007C1B3E">
      <w:pPr>
        <w:bidi/>
        <w:spacing w:line="360" w:lineRule="auto"/>
        <w:rPr>
          <w:rFonts w:asciiTheme="minorBidi" w:hAnsiTheme="minorBidi"/>
          <w:b/>
          <w:bCs/>
          <w:color w:val="000000" w:themeColor="text1"/>
          <w:sz w:val="26"/>
          <w:szCs w:val="26"/>
          <w:rtl/>
          <w:lang w:val="fr-FR"/>
        </w:rPr>
      </w:pPr>
    </w:p>
    <w:p w:rsidR="00544841" w:rsidRDefault="00544841" w:rsidP="007C1B3E">
      <w:pPr>
        <w:bidi/>
        <w:spacing w:line="360" w:lineRule="auto"/>
        <w:rPr>
          <w:rFonts w:asciiTheme="minorBidi" w:hAnsiTheme="minorBidi"/>
          <w:b/>
          <w:bCs/>
          <w:color w:val="000000" w:themeColor="text1"/>
          <w:sz w:val="26"/>
          <w:szCs w:val="26"/>
          <w:rtl/>
          <w:lang w:val="fr-FR"/>
        </w:rPr>
      </w:pPr>
    </w:p>
    <w:p w:rsidR="00EE7A1A" w:rsidRDefault="00EE7A1A" w:rsidP="00C64EBB">
      <w:pPr>
        <w:bidi/>
        <w:spacing w:line="360" w:lineRule="auto"/>
        <w:jc w:val="center"/>
        <w:rPr>
          <w:rFonts w:asciiTheme="minorBidi" w:hAnsiTheme="minorBidi"/>
          <w:b/>
          <w:bCs/>
          <w:color w:val="000000" w:themeColor="text1"/>
          <w:sz w:val="26"/>
          <w:szCs w:val="26"/>
          <w:rtl/>
          <w:lang w:val="fr-FR"/>
        </w:rPr>
      </w:pPr>
      <w:r>
        <w:rPr>
          <w:rFonts w:asciiTheme="minorBidi" w:hAnsiTheme="minorBidi" w:hint="cs"/>
          <w:b/>
          <w:bCs/>
          <w:color w:val="000000" w:themeColor="text1"/>
          <w:sz w:val="26"/>
          <w:szCs w:val="26"/>
          <w:rtl/>
          <w:lang w:val="fr-FR"/>
        </w:rPr>
        <w:t>اهم معايير الأداء الاجتماعي:</w:t>
      </w:r>
    </w:p>
    <w:tbl>
      <w:tblPr>
        <w:tblStyle w:val="Grilledutableau"/>
        <w:bidiVisual/>
        <w:tblW w:w="9072" w:type="dxa"/>
        <w:tblLook w:val="04A0" w:firstRow="1" w:lastRow="0" w:firstColumn="1" w:lastColumn="0" w:noHBand="0" w:noVBand="1"/>
      </w:tblPr>
      <w:tblGrid>
        <w:gridCol w:w="4536"/>
        <w:gridCol w:w="4536"/>
      </w:tblGrid>
      <w:tr w:rsidR="00663A96" w:rsidTr="00320BDC">
        <w:trPr>
          <w:trHeight w:val="734"/>
        </w:trPr>
        <w:tc>
          <w:tcPr>
            <w:tcW w:w="4536" w:type="dxa"/>
          </w:tcPr>
          <w:p w:rsidR="00802967" w:rsidRDefault="00802967" w:rsidP="00802967">
            <w:pPr>
              <w:bidi/>
              <w:spacing w:line="360" w:lineRule="auto"/>
              <w:rPr>
                <w:rFonts w:asciiTheme="minorBidi" w:hAnsiTheme="minorBidi"/>
                <w:b/>
                <w:bCs/>
                <w:color w:val="000000" w:themeColor="text1"/>
                <w:sz w:val="26"/>
                <w:szCs w:val="26"/>
                <w:rtl/>
                <w:lang w:val="fr-FR"/>
              </w:rPr>
            </w:pPr>
            <w:r>
              <w:rPr>
                <w:rFonts w:asciiTheme="minorBidi" w:hAnsiTheme="minorBidi" w:hint="cs"/>
                <w:b/>
                <w:bCs/>
                <w:color w:val="000000" w:themeColor="text1"/>
                <w:sz w:val="26"/>
                <w:szCs w:val="26"/>
                <w:rtl/>
                <w:lang w:val="fr-FR"/>
              </w:rPr>
              <w:t xml:space="preserve">فئة </w:t>
            </w:r>
            <w:r>
              <w:rPr>
                <w:rFonts w:asciiTheme="minorBidi" w:hAnsiTheme="minorBidi"/>
                <w:b/>
                <w:bCs/>
                <w:color w:val="000000" w:themeColor="text1"/>
                <w:sz w:val="26"/>
                <w:szCs w:val="26"/>
                <w:rtl/>
                <w:lang w:val="x-none"/>
              </w:rPr>
              <w:t>‏اصحاب المصالح</w:t>
            </w:r>
          </w:p>
        </w:tc>
        <w:tc>
          <w:tcPr>
            <w:tcW w:w="4536" w:type="dxa"/>
          </w:tcPr>
          <w:p w:rsidR="00802967" w:rsidRDefault="00802967" w:rsidP="00802967">
            <w:pPr>
              <w:bidi/>
              <w:spacing w:line="360" w:lineRule="auto"/>
              <w:rPr>
                <w:rFonts w:asciiTheme="minorBidi" w:hAnsiTheme="minorBidi"/>
                <w:b/>
                <w:bCs/>
                <w:color w:val="000000" w:themeColor="text1"/>
                <w:sz w:val="26"/>
                <w:szCs w:val="26"/>
                <w:rtl/>
                <w:lang w:val="fr-FR"/>
              </w:rPr>
            </w:pPr>
            <w:r>
              <w:rPr>
                <w:rFonts w:asciiTheme="minorBidi" w:hAnsiTheme="minorBidi"/>
                <w:b/>
                <w:bCs/>
                <w:color w:val="000000" w:themeColor="text1"/>
                <w:sz w:val="26"/>
                <w:szCs w:val="26"/>
                <w:lang w:val="x-none"/>
              </w:rPr>
              <w:t xml:space="preserve"> </w:t>
            </w:r>
            <w:r>
              <w:rPr>
                <w:rFonts w:asciiTheme="minorBidi" w:hAnsiTheme="minorBidi"/>
                <w:b/>
                <w:bCs/>
                <w:color w:val="000000" w:themeColor="text1"/>
                <w:sz w:val="26"/>
                <w:szCs w:val="26"/>
                <w:rtl/>
                <w:lang w:val="x-none"/>
              </w:rPr>
              <w:t>‏المؤشرات</w:t>
            </w:r>
          </w:p>
        </w:tc>
      </w:tr>
      <w:tr w:rsidR="00340A88" w:rsidTr="00320BDC">
        <w:trPr>
          <w:trHeight w:val="734"/>
        </w:trPr>
        <w:tc>
          <w:tcPr>
            <w:tcW w:w="4536" w:type="dxa"/>
          </w:tcPr>
          <w:p w:rsidR="003925BF" w:rsidRPr="003925BF" w:rsidRDefault="003925BF" w:rsidP="003925BF">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المالكون </w:t>
            </w:r>
          </w:p>
        </w:tc>
        <w:tc>
          <w:tcPr>
            <w:tcW w:w="4536" w:type="dxa"/>
          </w:tcPr>
          <w:p w:rsidR="00340A88" w:rsidRDefault="006B58A6" w:rsidP="006B58A6">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تحقيق أكبر الأرباح </w:t>
            </w:r>
          </w:p>
          <w:p w:rsidR="006B58A6" w:rsidRDefault="000B5804" w:rsidP="00565CE4">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تعظيم قيمة السهم </w:t>
            </w:r>
          </w:p>
          <w:p w:rsidR="000B5804" w:rsidRDefault="000A6015" w:rsidP="000B5804">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زيادة قيمة المنظمة </w:t>
            </w:r>
          </w:p>
          <w:p w:rsidR="000A6015" w:rsidRDefault="00F57EE5" w:rsidP="000A6015">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رسم صورة محترمة للمنظمة في المجتمع</w:t>
            </w:r>
          </w:p>
          <w:p w:rsidR="00F57EE5" w:rsidRPr="006B58A6" w:rsidRDefault="004B4B4F" w:rsidP="00F57EE5">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سلامة الموقف القانوني </w:t>
            </w:r>
            <w:r>
              <w:rPr>
                <w:rFonts w:asciiTheme="minorBidi" w:hAnsiTheme="minorBidi"/>
                <w:color w:val="000000" w:themeColor="text1"/>
                <w:sz w:val="26"/>
                <w:szCs w:val="26"/>
                <w:rtl/>
                <w:lang w:val="x-none"/>
              </w:rPr>
              <w:t xml:space="preserve">‏والأخلاقي </w:t>
            </w:r>
          </w:p>
        </w:tc>
      </w:tr>
      <w:tr w:rsidR="00340A88" w:rsidTr="00320BDC">
        <w:trPr>
          <w:trHeight w:val="734"/>
        </w:trPr>
        <w:tc>
          <w:tcPr>
            <w:tcW w:w="4536" w:type="dxa"/>
          </w:tcPr>
          <w:p w:rsidR="009B6DD2" w:rsidRPr="009B6DD2" w:rsidRDefault="009B6DD2" w:rsidP="009B6DD2">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العاملون </w:t>
            </w:r>
          </w:p>
        </w:tc>
        <w:tc>
          <w:tcPr>
            <w:tcW w:w="4536" w:type="dxa"/>
          </w:tcPr>
          <w:p w:rsidR="00C71BE3" w:rsidRDefault="00F301F3" w:rsidP="00C71BE3">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fr-FR"/>
              </w:rPr>
              <w:t xml:space="preserve">أجور </w:t>
            </w:r>
            <w:r>
              <w:rPr>
                <w:rFonts w:asciiTheme="minorBidi" w:hAnsiTheme="minorBidi"/>
                <w:color w:val="000000" w:themeColor="text1"/>
                <w:sz w:val="26"/>
                <w:szCs w:val="26"/>
                <w:rtl/>
                <w:lang w:val="x-none"/>
              </w:rPr>
              <w:t>‏بمرتبات مجزية</w:t>
            </w:r>
          </w:p>
          <w:p w:rsidR="00C71BE3" w:rsidRDefault="00C71BE3" w:rsidP="00C71BE3">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فرص ترقية</w:t>
            </w:r>
            <w:r w:rsidR="00C47183">
              <w:rPr>
                <w:rFonts w:asciiTheme="minorBidi" w:hAnsiTheme="minorBidi" w:hint="cs"/>
                <w:color w:val="000000" w:themeColor="text1"/>
                <w:sz w:val="26"/>
                <w:szCs w:val="26"/>
                <w:rtl/>
                <w:lang w:val="x-none"/>
              </w:rPr>
              <w:t xml:space="preserve"> </w:t>
            </w:r>
            <w:r w:rsidR="00C47183">
              <w:rPr>
                <w:rFonts w:asciiTheme="minorBidi" w:hAnsiTheme="minorBidi"/>
                <w:color w:val="000000" w:themeColor="text1"/>
                <w:sz w:val="26"/>
                <w:szCs w:val="26"/>
                <w:rtl/>
                <w:lang w:val="x-none"/>
              </w:rPr>
              <w:t>‏متاح</w:t>
            </w:r>
            <w:r w:rsidR="00C47183">
              <w:rPr>
                <w:rFonts w:asciiTheme="minorBidi" w:hAnsiTheme="minorBidi" w:hint="cs"/>
                <w:color w:val="000000" w:themeColor="text1"/>
                <w:sz w:val="26"/>
                <w:szCs w:val="26"/>
                <w:rtl/>
                <w:lang w:val="x-none"/>
              </w:rPr>
              <w:t xml:space="preserve">ة </w:t>
            </w:r>
            <w:r w:rsidR="00C47183">
              <w:rPr>
                <w:rFonts w:asciiTheme="minorBidi" w:hAnsiTheme="minorBidi"/>
                <w:color w:val="000000" w:themeColor="text1"/>
                <w:sz w:val="26"/>
                <w:szCs w:val="26"/>
                <w:rtl/>
                <w:lang w:val="x-none"/>
              </w:rPr>
              <w:t>وجيدة</w:t>
            </w:r>
          </w:p>
          <w:p w:rsidR="002A204B" w:rsidRDefault="002A204B" w:rsidP="002A204B">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تدريب و تطوير مستمر</w:t>
            </w:r>
          </w:p>
          <w:p w:rsidR="002A204B" w:rsidRDefault="00444F89" w:rsidP="002A204B">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ظروف عمل صحية و مناسبة</w:t>
            </w:r>
          </w:p>
          <w:p w:rsidR="00E86F3C" w:rsidRDefault="00E86F3C" w:rsidP="00E86F3C">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 xml:space="preserve">عدالة وظيفية </w:t>
            </w:r>
          </w:p>
          <w:p w:rsidR="00F301F3" w:rsidRPr="000E3DC8" w:rsidRDefault="00E86F3C" w:rsidP="000E3DC8">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مشاركة بالقرارات</w:t>
            </w:r>
            <w:r w:rsidR="000E3DC8">
              <w:rPr>
                <w:rFonts w:asciiTheme="minorBidi" w:hAnsiTheme="minorBidi" w:hint="cs"/>
                <w:color w:val="000000" w:themeColor="text1"/>
                <w:sz w:val="26"/>
                <w:szCs w:val="26"/>
                <w:rtl/>
                <w:lang w:val="x-none"/>
              </w:rPr>
              <w:t xml:space="preserve"> </w:t>
            </w:r>
          </w:p>
        </w:tc>
      </w:tr>
      <w:tr w:rsidR="00340A88" w:rsidTr="00320BDC">
        <w:trPr>
          <w:trHeight w:val="734"/>
        </w:trPr>
        <w:tc>
          <w:tcPr>
            <w:tcW w:w="4536" w:type="dxa"/>
          </w:tcPr>
          <w:p w:rsidR="009B6DD2" w:rsidRPr="009B6DD2" w:rsidRDefault="009B6DD2" w:rsidP="009B6DD2">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الزباىن </w:t>
            </w:r>
          </w:p>
        </w:tc>
        <w:tc>
          <w:tcPr>
            <w:tcW w:w="4536" w:type="dxa"/>
          </w:tcPr>
          <w:p w:rsidR="00340A88" w:rsidRDefault="00706B30" w:rsidP="000E3DC8">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منتجات بأسعار مناسبة و نوعية جيدة </w:t>
            </w:r>
          </w:p>
          <w:p w:rsidR="00706B30" w:rsidRDefault="00F0771C" w:rsidP="00706B30">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إعلان صادق و امين </w:t>
            </w:r>
          </w:p>
          <w:p w:rsidR="00F0771C" w:rsidRDefault="00F0771C" w:rsidP="00F0771C">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منتجات امينة عند الاستعمال </w:t>
            </w:r>
          </w:p>
          <w:p w:rsidR="00223A86" w:rsidRDefault="002C06C9" w:rsidP="00223A86">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يسر في الحصول على المنتج و الخدمة</w:t>
            </w:r>
            <w:r w:rsidR="00223A86">
              <w:rPr>
                <w:rFonts w:asciiTheme="minorBidi" w:hAnsiTheme="minorBidi" w:hint="cs"/>
                <w:color w:val="000000" w:themeColor="text1"/>
                <w:sz w:val="26"/>
                <w:szCs w:val="26"/>
                <w:rtl/>
                <w:lang w:val="fr-FR"/>
              </w:rPr>
              <w:t xml:space="preserve"> </w:t>
            </w:r>
          </w:p>
          <w:p w:rsidR="00223A86" w:rsidRDefault="00E44305" w:rsidP="00223A86">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fr-FR"/>
              </w:rPr>
              <w:t xml:space="preserve">التزام </w:t>
            </w:r>
            <w:r>
              <w:rPr>
                <w:rFonts w:asciiTheme="minorBidi" w:hAnsiTheme="minorBidi"/>
                <w:color w:val="000000" w:themeColor="text1"/>
                <w:sz w:val="26"/>
                <w:szCs w:val="26"/>
                <w:rtl/>
                <w:lang w:val="x-none"/>
              </w:rPr>
              <w:t>‏بم</w:t>
            </w:r>
            <w:r>
              <w:rPr>
                <w:rFonts w:asciiTheme="minorBidi" w:hAnsiTheme="minorBidi" w:hint="cs"/>
                <w:color w:val="000000" w:themeColor="text1"/>
                <w:sz w:val="26"/>
                <w:szCs w:val="26"/>
                <w:rtl/>
                <w:lang w:val="x-none"/>
              </w:rPr>
              <w:t xml:space="preserve">عالجة الاضرار اذا ما حدثت </w:t>
            </w:r>
          </w:p>
          <w:p w:rsidR="00E44305" w:rsidRDefault="00E44305" w:rsidP="00E44305">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 xml:space="preserve">إعادة تدوير بعض الأرباح لصالح فئات من الزبائن </w:t>
            </w:r>
          </w:p>
          <w:p w:rsidR="002C06C9" w:rsidRPr="00CA0FF7" w:rsidRDefault="00E44305" w:rsidP="00CA0FF7">
            <w:pPr>
              <w:bidi/>
              <w:spacing w:line="36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 xml:space="preserve">التزام </w:t>
            </w:r>
            <w:r w:rsidR="00CA0FF7">
              <w:rPr>
                <w:rFonts w:asciiTheme="minorBidi" w:hAnsiTheme="minorBidi" w:hint="cs"/>
                <w:color w:val="000000" w:themeColor="text1"/>
                <w:sz w:val="26"/>
                <w:szCs w:val="26"/>
                <w:rtl/>
                <w:lang w:val="x-none"/>
              </w:rPr>
              <w:t xml:space="preserve">أخلاقي بعدم خرق قراعد العمل و السوق </w:t>
            </w:r>
          </w:p>
        </w:tc>
      </w:tr>
      <w:tr w:rsidR="00340A88" w:rsidTr="00320BDC">
        <w:trPr>
          <w:trHeight w:val="734"/>
        </w:trPr>
        <w:tc>
          <w:tcPr>
            <w:tcW w:w="4536" w:type="dxa"/>
          </w:tcPr>
          <w:p w:rsidR="00340A88" w:rsidRPr="009B6DD2" w:rsidRDefault="009B6DD2" w:rsidP="009B6DD2">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البيئة </w:t>
            </w:r>
          </w:p>
        </w:tc>
        <w:tc>
          <w:tcPr>
            <w:tcW w:w="4536" w:type="dxa"/>
          </w:tcPr>
          <w:p w:rsidR="00340A88" w:rsidRDefault="00A103D3" w:rsidP="00CA0FF7">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ربط الأداء البيئي برسالة المنظمة </w:t>
            </w:r>
          </w:p>
          <w:p w:rsidR="00A103D3" w:rsidRDefault="00A103D3" w:rsidP="00A103D3">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تقليل المخاطر البيئية </w:t>
            </w:r>
          </w:p>
          <w:p w:rsidR="00A103D3" w:rsidRDefault="00A103D3" w:rsidP="00A103D3">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وجود مدونات </w:t>
            </w:r>
            <w:r w:rsidR="00F353BF">
              <w:rPr>
                <w:rFonts w:asciiTheme="minorBidi" w:hAnsiTheme="minorBidi" w:hint="cs"/>
                <w:color w:val="000000" w:themeColor="text1"/>
                <w:sz w:val="26"/>
                <w:szCs w:val="26"/>
                <w:rtl/>
                <w:lang w:val="fr-FR"/>
              </w:rPr>
              <w:t xml:space="preserve">أخلاقية خاصة بالبيئة </w:t>
            </w:r>
          </w:p>
          <w:p w:rsidR="00F353BF" w:rsidRPr="00CA0FF7" w:rsidRDefault="00633D55" w:rsidP="00F353BF">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اجهود تقليل استهلاك الطاقة </w:t>
            </w:r>
            <w:r w:rsidR="00D01BD4">
              <w:rPr>
                <w:rFonts w:asciiTheme="minorBidi" w:hAnsiTheme="minorBidi" w:hint="cs"/>
                <w:color w:val="000000" w:themeColor="text1"/>
                <w:sz w:val="26"/>
                <w:szCs w:val="26"/>
                <w:rtl/>
                <w:lang w:val="fr-FR"/>
              </w:rPr>
              <w:t>و سياسات واضحة بشأن استخدام الموارد</w:t>
            </w:r>
          </w:p>
        </w:tc>
      </w:tr>
      <w:tr w:rsidR="00340A88" w:rsidTr="00320BDC">
        <w:trPr>
          <w:trHeight w:val="795"/>
        </w:trPr>
        <w:tc>
          <w:tcPr>
            <w:tcW w:w="4536" w:type="dxa"/>
          </w:tcPr>
          <w:p w:rsidR="00340A88" w:rsidRPr="00D81E91" w:rsidRDefault="00D81E91" w:rsidP="00D81E9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المجتمع المحلي</w:t>
            </w:r>
          </w:p>
        </w:tc>
        <w:tc>
          <w:tcPr>
            <w:tcW w:w="4536" w:type="dxa"/>
          </w:tcPr>
          <w:p w:rsidR="00340A88" w:rsidRDefault="00D01BD4" w:rsidP="00D01BD4">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دعم البنى التحتية </w:t>
            </w:r>
          </w:p>
          <w:p w:rsidR="00403CB1" w:rsidRDefault="00403CB1" w:rsidP="00403CB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احترام العادات و التقاليد </w:t>
            </w:r>
            <w:r w:rsidR="00B75C14">
              <w:rPr>
                <w:rFonts w:asciiTheme="minorBidi" w:hAnsiTheme="minorBidi" w:hint="cs"/>
                <w:color w:val="000000" w:themeColor="text1"/>
                <w:sz w:val="26"/>
                <w:szCs w:val="26"/>
                <w:rtl/>
                <w:lang w:val="fr-FR"/>
              </w:rPr>
              <w:t xml:space="preserve">و عدم خرق القواعد العامة </w:t>
            </w:r>
          </w:p>
          <w:p w:rsidR="00B75C14" w:rsidRDefault="00B75C14" w:rsidP="00B75C14">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محاربة الفساد </w:t>
            </w:r>
          </w:p>
          <w:p w:rsidR="00B75C14" w:rsidRDefault="00B75C14" w:rsidP="00B75C14">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دعم </w:t>
            </w:r>
            <w:r w:rsidR="003656FB">
              <w:rPr>
                <w:rFonts w:asciiTheme="minorBidi" w:hAnsiTheme="minorBidi" w:hint="cs"/>
                <w:color w:val="000000" w:themeColor="text1"/>
                <w:sz w:val="26"/>
                <w:szCs w:val="26"/>
                <w:rtl/>
                <w:lang w:val="fr-FR"/>
              </w:rPr>
              <w:t xml:space="preserve">مؤسسات المجتمع المحلي </w:t>
            </w:r>
          </w:p>
          <w:p w:rsidR="00E7581A" w:rsidRPr="00D01BD4" w:rsidRDefault="003656FB" w:rsidP="00E7581A">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lastRenderedPageBreak/>
              <w:t xml:space="preserve">دعم الأنشطة الاجتماعية </w:t>
            </w:r>
            <w:r w:rsidR="00E7581A">
              <w:rPr>
                <w:rFonts w:asciiTheme="minorBidi" w:hAnsiTheme="minorBidi" w:hint="cs"/>
                <w:color w:val="000000" w:themeColor="text1"/>
                <w:sz w:val="26"/>
                <w:szCs w:val="26"/>
                <w:rtl/>
                <w:lang w:val="fr-FR"/>
              </w:rPr>
              <w:t xml:space="preserve">و دعم المراكز العلمية </w:t>
            </w:r>
          </w:p>
        </w:tc>
      </w:tr>
      <w:tr w:rsidR="00340A88" w:rsidTr="00320BDC">
        <w:trPr>
          <w:trHeight w:val="734"/>
        </w:trPr>
        <w:tc>
          <w:tcPr>
            <w:tcW w:w="4536" w:type="dxa"/>
          </w:tcPr>
          <w:p w:rsidR="00D81E91" w:rsidRPr="00D81E91" w:rsidRDefault="00D81E91" w:rsidP="00D81E9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lastRenderedPageBreak/>
              <w:t xml:space="preserve">الحكومة </w:t>
            </w:r>
          </w:p>
        </w:tc>
        <w:tc>
          <w:tcPr>
            <w:tcW w:w="4536" w:type="dxa"/>
          </w:tcPr>
          <w:p w:rsidR="00340A88" w:rsidRDefault="00E7581A" w:rsidP="00E7581A">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الالتزام بالقوانين الصادرة </w:t>
            </w:r>
          </w:p>
          <w:p w:rsidR="00E7581A" w:rsidRDefault="00091445" w:rsidP="00E7581A">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تسديد الالتزامات الضريبية و الرسوم </w:t>
            </w:r>
          </w:p>
          <w:p w:rsidR="004C192E" w:rsidRPr="00E7581A" w:rsidRDefault="00091445" w:rsidP="00A40038">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احترام مبدأ تكافئ الفرص </w:t>
            </w:r>
            <w:r w:rsidR="004C192E">
              <w:rPr>
                <w:rFonts w:asciiTheme="minorBidi" w:hAnsiTheme="minorBidi" w:hint="cs"/>
                <w:color w:val="000000" w:themeColor="text1"/>
                <w:sz w:val="26"/>
                <w:szCs w:val="26"/>
                <w:rtl/>
                <w:lang w:val="fr-FR"/>
              </w:rPr>
              <w:t xml:space="preserve"> في التوظيف </w:t>
            </w:r>
          </w:p>
        </w:tc>
      </w:tr>
      <w:tr w:rsidR="00340A88" w:rsidTr="00320BDC">
        <w:trPr>
          <w:trHeight w:val="734"/>
        </w:trPr>
        <w:tc>
          <w:tcPr>
            <w:tcW w:w="4536" w:type="dxa"/>
          </w:tcPr>
          <w:p w:rsidR="00340A88" w:rsidRPr="00D81E91" w:rsidRDefault="00D81E91" w:rsidP="00D81E9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الموردون</w:t>
            </w:r>
          </w:p>
        </w:tc>
        <w:tc>
          <w:tcPr>
            <w:tcW w:w="4536" w:type="dxa"/>
          </w:tcPr>
          <w:p w:rsidR="00D00D50" w:rsidRDefault="00A40038" w:rsidP="00D00D50">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استمرار التعامل العادل ، أسعار عادلة و مقبولة </w:t>
            </w:r>
            <w:r w:rsidR="00D00D50">
              <w:rPr>
                <w:rFonts w:asciiTheme="minorBidi" w:hAnsiTheme="minorBidi" w:hint="cs"/>
                <w:color w:val="000000" w:themeColor="text1"/>
                <w:sz w:val="26"/>
                <w:szCs w:val="26"/>
                <w:rtl/>
                <w:lang w:val="fr-FR"/>
              </w:rPr>
              <w:t>للمواد المجهزة .</w:t>
            </w:r>
          </w:p>
          <w:p w:rsidR="00D00D50" w:rsidRDefault="00D00D50" w:rsidP="00D00D50">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تطوير استخدام </w:t>
            </w:r>
            <w:r w:rsidR="003708AE">
              <w:rPr>
                <w:rFonts w:asciiTheme="minorBidi" w:hAnsiTheme="minorBidi" w:hint="cs"/>
                <w:color w:val="000000" w:themeColor="text1"/>
                <w:sz w:val="26"/>
                <w:szCs w:val="26"/>
                <w:rtl/>
                <w:lang w:val="fr-FR"/>
              </w:rPr>
              <w:t xml:space="preserve">المواد المجهزة </w:t>
            </w:r>
          </w:p>
          <w:p w:rsidR="003708AE" w:rsidRPr="00A40038" w:rsidRDefault="003708AE" w:rsidP="003708AE">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تسديد الالتزامات و الصدق بالتعادل </w:t>
            </w:r>
          </w:p>
        </w:tc>
      </w:tr>
      <w:tr w:rsidR="00340A88" w:rsidTr="00320BDC">
        <w:trPr>
          <w:trHeight w:val="734"/>
        </w:trPr>
        <w:tc>
          <w:tcPr>
            <w:tcW w:w="4536" w:type="dxa"/>
          </w:tcPr>
          <w:p w:rsidR="00340A88" w:rsidRPr="00D81E91" w:rsidRDefault="0002465D" w:rsidP="00D81E9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المنافسين</w:t>
            </w:r>
          </w:p>
        </w:tc>
        <w:tc>
          <w:tcPr>
            <w:tcW w:w="4536" w:type="dxa"/>
          </w:tcPr>
          <w:p w:rsidR="00340A88" w:rsidRDefault="00CB4B6B" w:rsidP="00CB4B6B">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منافسة عادلة و نزيهة و عدم الاضرار بمصالح الاخرين .</w:t>
            </w:r>
          </w:p>
          <w:p w:rsidR="00CB4B6B" w:rsidRPr="00CB4B6B" w:rsidRDefault="00463849" w:rsidP="00CB4B6B">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عدم سحب العاملين من الآخرين بطرق غير نزيهة.</w:t>
            </w:r>
          </w:p>
        </w:tc>
      </w:tr>
      <w:tr w:rsidR="00663A96" w:rsidTr="00320BDC">
        <w:trPr>
          <w:trHeight w:val="1466"/>
        </w:trPr>
        <w:tc>
          <w:tcPr>
            <w:tcW w:w="4536" w:type="dxa"/>
          </w:tcPr>
          <w:p w:rsidR="00663A96" w:rsidRPr="004817D6" w:rsidRDefault="004817D6" w:rsidP="004817D6">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الأقليات وذوي الاحتياجات الخاصة </w:t>
            </w:r>
          </w:p>
        </w:tc>
        <w:tc>
          <w:tcPr>
            <w:tcW w:w="4536" w:type="dxa"/>
          </w:tcPr>
          <w:p w:rsidR="00663A96" w:rsidRDefault="008A7BE1" w:rsidP="00463849">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عدم التعصب و نشر روح التسامح نحو الأقليات </w:t>
            </w:r>
          </w:p>
          <w:p w:rsidR="008A7BE1" w:rsidRDefault="008A7BE1" w:rsidP="008A7BE1">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المساواة في التوظيف </w:t>
            </w:r>
            <w:r w:rsidR="00EB74AA">
              <w:rPr>
                <w:rFonts w:asciiTheme="minorBidi" w:hAnsiTheme="minorBidi" w:hint="cs"/>
                <w:color w:val="000000" w:themeColor="text1"/>
                <w:sz w:val="26"/>
                <w:szCs w:val="26"/>
                <w:rtl/>
                <w:lang w:val="fr-FR"/>
              </w:rPr>
              <w:t>و العدالة في ال</w:t>
            </w:r>
            <w:r w:rsidR="009D10CD">
              <w:rPr>
                <w:rFonts w:asciiTheme="minorBidi" w:hAnsiTheme="minorBidi" w:hint="cs"/>
                <w:color w:val="000000" w:themeColor="text1"/>
                <w:sz w:val="26"/>
                <w:szCs w:val="26"/>
                <w:rtl/>
                <w:lang w:val="fr-FR"/>
              </w:rPr>
              <w:t>وصول</w:t>
            </w:r>
            <w:r w:rsidR="00EB74AA">
              <w:rPr>
                <w:rFonts w:asciiTheme="minorBidi" w:hAnsiTheme="minorBidi" w:hint="cs"/>
                <w:color w:val="000000" w:themeColor="text1"/>
                <w:sz w:val="26"/>
                <w:szCs w:val="26"/>
                <w:rtl/>
                <w:lang w:val="fr-FR"/>
              </w:rPr>
              <w:t xml:space="preserve"> للمناصب العليا </w:t>
            </w:r>
            <w:r w:rsidR="009D10CD">
              <w:rPr>
                <w:rFonts w:asciiTheme="minorBidi" w:hAnsiTheme="minorBidi" w:hint="cs"/>
                <w:color w:val="000000" w:themeColor="text1"/>
                <w:sz w:val="26"/>
                <w:szCs w:val="26"/>
                <w:rtl/>
                <w:lang w:val="fr-FR"/>
              </w:rPr>
              <w:t>.</w:t>
            </w:r>
          </w:p>
          <w:p w:rsidR="009D10CD" w:rsidRDefault="009D10CD" w:rsidP="009D10CD">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تجهيزات للمعوقين و دعم الجمعيات اللتي تساعد ذوي الاحتياجات الخاصة.</w:t>
            </w:r>
          </w:p>
          <w:p w:rsidR="009D10CD" w:rsidRDefault="00DD7EB2" w:rsidP="009D10CD">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فرص الترقية العادلة . </w:t>
            </w:r>
          </w:p>
          <w:p w:rsidR="00DD7EB2" w:rsidRPr="00463849" w:rsidRDefault="00DD7EB2" w:rsidP="00DD7EB2">
            <w:pPr>
              <w:bidi/>
              <w:spacing w:line="360" w:lineRule="auto"/>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احترام حقوق المراة. </w:t>
            </w:r>
          </w:p>
        </w:tc>
      </w:tr>
    </w:tbl>
    <w:p w:rsidR="00544841" w:rsidRDefault="00544841" w:rsidP="00544841">
      <w:pPr>
        <w:bidi/>
        <w:spacing w:line="360" w:lineRule="auto"/>
        <w:jc w:val="center"/>
        <w:rPr>
          <w:rFonts w:asciiTheme="minorBidi" w:hAnsiTheme="minorBidi"/>
          <w:b/>
          <w:bCs/>
          <w:color w:val="000000" w:themeColor="text1"/>
          <w:sz w:val="26"/>
          <w:szCs w:val="26"/>
          <w:rtl/>
          <w:lang w:val="fr-FR"/>
        </w:rPr>
      </w:pPr>
    </w:p>
    <w:tbl>
      <w:tblPr>
        <w:bidiVisual/>
        <w:tblW w:w="0" w:type="auto"/>
        <w:tblInd w:w="5" w:type="dxa"/>
        <w:tblCellMar>
          <w:left w:w="70" w:type="dxa"/>
          <w:right w:w="70" w:type="dxa"/>
        </w:tblCellMar>
        <w:tblLook w:val="0000" w:firstRow="0" w:lastRow="0" w:firstColumn="0" w:lastColumn="0" w:noHBand="0" w:noVBand="0"/>
      </w:tblPr>
      <w:tblGrid>
        <w:gridCol w:w="3005"/>
        <w:gridCol w:w="3005"/>
        <w:gridCol w:w="3006"/>
      </w:tblGrid>
      <w:tr w:rsidR="008F24BC">
        <w:tc>
          <w:tcPr>
            <w:tcW w:w="3005"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c>
          <w:tcPr>
            <w:tcW w:w="3005"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c>
          <w:tcPr>
            <w:tcW w:w="3006"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r>
      <w:tr w:rsidR="008F24BC">
        <w:tc>
          <w:tcPr>
            <w:tcW w:w="3005" w:type="dxa"/>
          </w:tcPr>
          <w:p w:rsidR="008F24BC" w:rsidRPr="00C54BE3" w:rsidRDefault="008F24BC" w:rsidP="00C54BE3">
            <w:pPr>
              <w:bidi/>
              <w:spacing w:line="360" w:lineRule="auto"/>
              <w:rPr>
                <w:rFonts w:asciiTheme="minorBidi" w:hAnsiTheme="minorBidi"/>
                <w:color w:val="000000" w:themeColor="text1"/>
                <w:sz w:val="26"/>
                <w:szCs w:val="26"/>
                <w:rtl/>
                <w:lang w:val="fr-FR"/>
              </w:rPr>
            </w:pPr>
          </w:p>
        </w:tc>
        <w:tc>
          <w:tcPr>
            <w:tcW w:w="3005"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c>
          <w:tcPr>
            <w:tcW w:w="3006"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r>
      <w:tr w:rsidR="008F24BC">
        <w:tc>
          <w:tcPr>
            <w:tcW w:w="3005"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c>
          <w:tcPr>
            <w:tcW w:w="3005"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c>
          <w:tcPr>
            <w:tcW w:w="3006" w:type="dxa"/>
          </w:tcPr>
          <w:p w:rsidR="008F24BC" w:rsidRDefault="008F24BC" w:rsidP="008F24BC">
            <w:pPr>
              <w:bidi/>
              <w:spacing w:line="360" w:lineRule="auto"/>
              <w:jc w:val="center"/>
              <w:rPr>
                <w:rFonts w:asciiTheme="minorBidi" w:hAnsiTheme="minorBidi"/>
                <w:b/>
                <w:bCs/>
                <w:color w:val="000000" w:themeColor="text1"/>
                <w:sz w:val="26"/>
                <w:szCs w:val="26"/>
                <w:rtl/>
                <w:lang w:val="fr-FR"/>
              </w:rPr>
            </w:pPr>
          </w:p>
        </w:tc>
      </w:tr>
    </w:tbl>
    <w:p w:rsidR="006D06C1" w:rsidRDefault="006D06C1" w:rsidP="001C527A">
      <w:pPr>
        <w:bidi/>
        <w:spacing w:line="360" w:lineRule="auto"/>
        <w:rPr>
          <w:rFonts w:asciiTheme="minorBidi" w:hAnsiTheme="minorBidi"/>
          <w:b/>
          <w:bCs/>
          <w:color w:val="000000" w:themeColor="text1"/>
          <w:sz w:val="32"/>
          <w:szCs w:val="32"/>
          <w:rtl/>
          <w:lang w:val="fr-FR"/>
        </w:rPr>
      </w:pPr>
    </w:p>
    <w:p w:rsidR="006D06C1" w:rsidRDefault="006D06C1" w:rsidP="006D06C1">
      <w:pPr>
        <w:bidi/>
        <w:spacing w:line="360" w:lineRule="auto"/>
        <w:rPr>
          <w:rFonts w:asciiTheme="minorBidi" w:hAnsiTheme="minorBidi"/>
          <w:b/>
          <w:bCs/>
          <w:color w:val="000000" w:themeColor="text1"/>
          <w:sz w:val="32"/>
          <w:szCs w:val="32"/>
          <w:rtl/>
          <w:lang w:val="fr-FR"/>
        </w:rPr>
      </w:pPr>
    </w:p>
    <w:p w:rsidR="00EC7528" w:rsidRDefault="00EC7528" w:rsidP="005E7759">
      <w:pPr>
        <w:bidi/>
        <w:spacing w:line="480" w:lineRule="auto"/>
        <w:rPr>
          <w:rFonts w:asciiTheme="minorBidi" w:hAnsiTheme="minorBidi"/>
          <w:b/>
          <w:bCs/>
          <w:color w:val="000000" w:themeColor="text1"/>
          <w:sz w:val="32"/>
          <w:szCs w:val="32"/>
          <w:rtl/>
          <w:lang w:val="fr-FR"/>
        </w:rPr>
      </w:pPr>
    </w:p>
    <w:p w:rsidR="00EC7528" w:rsidRDefault="00EC7528" w:rsidP="00EC7528">
      <w:pPr>
        <w:bidi/>
        <w:spacing w:line="480" w:lineRule="auto"/>
        <w:rPr>
          <w:rFonts w:asciiTheme="minorBidi" w:hAnsiTheme="minorBidi"/>
          <w:b/>
          <w:bCs/>
          <w:color w:val="000000" w:themeColor="text1"/>
          <w:sz w:val="32"/>
          <w:szCs w:val="32"/>
          <w:rtl/>
          <w:lang w:val="fr-FR"/>
        </w:rPr>
      </w:pPr>
    </w:p>
    <w:p w:rsidR="00EC7528" w:rsidRDefault="00EC7528" w:rsidP="00EC7528">
      <w:pPr>
        <w:bidi/>
        <w:spacing w:line="480" w:lineRule="auto"/>
        <w:rPr>
          <w:rFonts w:asciiTheme="minorBidi" w:hAnsiTheme="minorBidi"/>
          <w:b/>
          <w:bCs/>
          <w:color w:val="000000" w:themeColor="text1"/>
          <w:sz w:val="32"/>
          <w:szCs w:val="32"/>
          <w:rtl/>
          <w:lang w:val="fr-FR"/>
        </w:rPr>
      </w:pPr>
    </w:p>
    <w:p w:rsidR="00EC7528" w:rsidRDefault="00EC7528" w:rsidP="00EC7528">
      <w:pPr>
        <w:bidi/>
        <w:spacing w:line="480" w:lineRule="auto"/>
        <w:rPr>
          <w:rFonts w:asciiTheme="minorBidi" w:hAnsiTheme="minorBidi"/>
          <w:b/>
          <w:bCs/>
          <w:color w:val="000000" w:themeColor="text1"/>
          <w:sz w:val="32"/>
          <w:szCs w:val="32"/>
          <w:rtl/>
          <w:lang w:val="fr-FR"/>
        </w:rPr>
      </w:pPr>
    </w:p>
    <w:p w:rsidR="008F24BC" w:rsidRDefault="001C527A" w:rsidP="00EC7528">
      <w:pPr>
        <w:bidi/>
        <w:spacing w:line="480" w:lineRule="auto"/>
        <w:rPr>
          <w:rFonts w:asciiTheme="minorBidi" w:hAnsiTheme="minorBidi"/>
          <w:b/>
          <w:bCs/>
          <w:color w:val="000000" w:themeColor="text1"/>
          <w:sz w:val="32"/>
          <w:szCs w:val="32"/>
          <w:rtl/>
          <w:lang w:val="x-none"/>
        </w:rPr>
      </w:pPr>
      <w:r w:rsidRPr="00660D1C">
        <w:rPr>
          <w:rFonts w:asciiTheme="minorBidi" w:hAnsiTheme="minorBidi" w:hint="cs"/>
          <w:b/>
          <w:bCs/>
          <w:color w:val="000000" w:themeColor="text1"/>
          <w:sz w:val="32"/>
          <w:szCs w:val="32"/>
          <w:rtl/>
          <w:lang w:val="fr-FR"/>
        </w:rPr>
        <w:lastRenderedPageBreak/>
        <w:t xml:space="preserve">المطلب الثالث:  </w:t>
      </w:r>
      <w:r w:rsidR="005A23A0" w:rsidRPr="00660D1C">
        <w:rPr>
          <w:rFonts w:asciiTheme="minorBidi" w:hAnsiTheme="minorBidi"/>
          <w:b/>
          <w:bCs/>
          <w:color w:val="000000" w:themeColor="text1"/>
          <w:sz w:val="32"/>
          <w:szCs w:val="32"/>
          <w:rtl/>
          <w:lang w:val="x-none"/>
        </w:rPr>
        <w:t>‏أنظمة قياس الأداء الاجتماعي</w:t>
      </w:r>
    </w:p>
    <w:p w:rsidR="00660D1C" w:rsidRDefault="00660D1C" w:rsidP="005E7759">
      <w:pPr>
        <w:bidi/>
        <w:spacing w:line="480" w:lineRule="auto"/>
        <w:rPr>
          <w:rFonts w:asciiTheme="minorBidi" w:hAnsiTheme="minorBidi"/>
          <w:color w:val="000000" w:themeColor="text1"/>
          <w:sz w:val="26"/>
          <w:szCs w:val="26"/>
          <w:rtl/>
          <w:lang w:val="x-none"/>
        </w:rPr>
      </w:pPr>
      <w:r>
        <w:rPr>
          <w:rFonts w:asciiTheme="minorBidi" w:hAnsiTheme="minorBidi" w:hint="cs"/>
          <w:color w:val="000000" w:themeColor="text1"/>
          <w:sz w:val="26"/>
          <w:szCs w:val="26"/>
          <w:rtl/>
          <w:lang w:val="x-none"/>
        </w:rPr>
        <w:t xml:space="preserve">  </w:t>
      </w:r>
      <w:r w:rsidR="00E62561">
        <w:rPr>
          <w:rFonts w:asciiTheme="minorBidi" w:hAnsiTheme="minorBidi"/>
          <w:color w:val="000000" w:themeColor="text1"/>
          <w:sz w:val="26"/>
          <w:szCs w:val="26"/>
          <w:rtl/>
          <w:lang w:val="x-none"/>
        </w:rPr>
        <w:t>‏</w:t>
      </w:r>
      <w:r w:rsidR="00E62561">
        <w:rPr>
          <w:rFonts w:asciiTheme="minorBidi" w:hAnsiTheme="minorBidi"/>
          <w:color w:val="000000" w:themeColor="text1"/>
          <w:sz w:val="26"/>
          <w:szCs w:val="26"/>
          <w:lang w:val="x-none"/>
        </w:rPr>
        <w:t xml:space="preserve"> </w:t>
      </w:r>
      <w:r w:rsidR="00E62561">
        <w:rPr>
          <w:rFonts w:asciiTheme="minorBidi" w:hAnsiTheme="minorBidi"/>
          <w:color w:val="000000" w:themeColor="text1"/>
          <w:sz w:val="26"/>
          <w:szCs w:val="26"/>
          <w:rtl/>
          <w:lang w:val="x-none"/>
        </w:rPr>
        <w:t xml:space="preserve">‏ابتداءا من </w:t>
      </w:r>
      <w:r w:rsidR="00DF1809">
        <w:rPr>
          <w:rFonts w:asciiTheme="minorBidi" w:hAnsiTheme="minorBidi"/>
          <w:color w:val="000000" w:themeColor="text1"/>
          <w:sz w:val="26"/>
          <w:szCs w:val="26"/>
          <w:rtl/>
          <w:lang w:val="x-none"/>
        </w:rPr>
        <w:t xml:space="preserve">‏1990 ظهرا توجه لتكييف أنظمة قياس الأداء مع كل من الاستراتيجيات التنظيمية والمحيط الاقتصادي حيث وتركز بعض المساهمات في هذا المجال على التقييم المالي للأداء المجتمعي باستعمال الأنظمة المحاسبية وظهرت أيضا مبادرات الدولية لقياس أداء النشاطات الاقتصادية </w:t>
      </w:r>
      <w:r w:rsidR="00DF1809">
        <w:rPr>
          <w:rFonts w:asciiTheme="minorBidi" w:hAnsiTheme="minorBidi" w:hint="cs"/>
          <w:color w:val="000000" w:themeColor="text1"/>
          <w:sz w:val="26"/>
          <w:szCs w:val="26"/>
          <w:rtl/>
          <w:lang w:val="x-none"/>
        </w:rPr>
        <w:t xml:space="preserve">حيث </w:t>
      </w:r>
      <w:r w:rsidR="00DF1809">
        <w:rPr>
          <w:rFonts w:asciiTheme="minorBidi" w:hAnsiTheme="minorBidi"/>
          <w:color w:val="000000" w:themeColor="text1"/>
          <w:sz w:val="26"/>
          <w:szCs w:val="26"/>
          <w:rtl/>
          <w:lang w:val="x-none"/>
        </w:rPr>
        <w:t xml:space="preserve">تربط بين قياس الأبعاد الثلاثة البعد الاقتصادي والبعد الاجتماعي والبعد </w:t>
      </w:r>
      <w:r w:rsidR="00DF1809">
        <w:rPr>
          <w:rFonts w:asciiTheme="minorBidi" w:hAnsiTheme="minorBidi" w:hint="cs"/>
          <w:color w:val="000000" w:themeColor="text1"/>
          <w:sz w:val="26"/>
          <w:szCs w:val="26"/>
          <w:rtl/>
          <w:lang w:val="x-none"/>
        </w:rPr>
        <w:t xml:space="preserve">والبيئي </w:t>
      </w:r>
      <w:r w:rsidR="00261F6C">
        <w:rPr>
          <w:rFonts w:asciiTheme="minorBidi" w:hAnsiTheme="minorBidi"/>
          <w:color w:val="000000" w:themeColor="text1"/>
          <w:sz w:val="26"/>
          <w:szCs w:val="26"/>
          <w:rtl/>
          <w:lang w:val="x-none"/>
        </w:rPr>
        <w:t xml:space="preserve">‏حيث أن هذه النماذج تشكل أدوات لقياس الأداء على أساس معايير متنوعة من أهمها المعيار الاجتماعي </w:t>
      </w:r>
      <w:r w:rsidR="00261F6C">
        <w:rPr>
          <w:rFonts w:asciiTheme="minorBidi" w:hAnsiTheme="minorBidi" w:hint="cs"/>
          <w:color w:val="000000" w:themeColor="text1"/>
          <w:sz w:val="26"/>
          <w:szCs w:val="26"/>
          <w:rtl/>
          <w:lang w:val="x-none"/>
        </w:rPr>
        <w:t xml:space="preserve">. </w:t>
      </w:r>
    </w:p>
    <w:p w:rsidR="008F04B3" w:rsidRPr="009538AA" w:rsidRDefault="009538AA" w:rsidP="005E7759">
      <w:pPr>
        <w:pStyle w:val="Paragraphedeliste"/>
        <w:numPr>
          <w:ilvl w:val="1"/>
          <w:numId w:val="4"/>
        </w:numPr>
        <w:bidi/>
        <w:spacing w:line="480" w:lineRule="auto"/>
        <w:rPr>
          <w:rFonts w:asciiTheme="minorBidi" w:hAnsiTheme="minorBidi"/>
          <w:b/>
          <w:bCs/>
          <w:color w:val="000000" w:themeColor="text1"/>
          <w:sz w:val="26"/>
          <w:szCs w:val="26"/>
          <w:rtl/>
          <w:lang w:val="fr-FR"/>
        </w:rPr>
      </w:pPr>
      <w:r w:rsidRPr="009538AA">
        <w:rPr>
          <w:rFonts w:asciiTheme="minorBidi" w:hAnsiTheme="minorBidi" w:hint="cs"/>
          <w:b/>
          <w:bCs/>
          <w:color w:val="000000" w:themeColor="text1"/>
          <w:sz w:val="26"/>
          <w:szCs w:val="26"/>
          <w:rtl/>
          <w:lang w:val="fr-FR"/>
        </w:rPr>
        <w:t xml:space="preserve">القياس المحاسبي للاداء الاجتماعي: </w:t>
      </w:r>
    </w:p>
    <w:p w:rsidR="006879B6" w:rsidRDefault="00DA3AD6" w:rsidP="005E7759">
      <w:pPr>
        <w:bidi/>
        <w:spacing w:line="480" w:lineRule="auto"/>
        <w:rPr>
          <w:rFonts w:asciiTheme="minorBidi" w:hAnsiTheme="minorBidi"/>
          <w:color w:val="000000" w:themeColor="text1"/>
          <w:sz w:val="26"/>
          <w:szCs w:val="26"/>
          <w:rtl/>
          <w:lang w:val="x-none"/>
        </w:rPr>
      </w:pPr>
      <w:r>
        <w:rPr>
          <w:rFonts w:asciiTheme="minorBidi" w:hAnsiTheme="minorBidi" w:hint="cs"/>
          <w:b/>
          <w:bCs/>
          <w:color w:val="000000" w:themeColor="text1"/>
          <w:sz w:val="26"/>
          <w:szCs w:val="26"/>
          <w:rtl/>
          <w:lang w:val="fr-FR"/>
        </w:rPr>
        <w:t>المحاسبةً</w:t>
      </w:r>
      <w:r w:rsidR="00017DEE">
        <w:rPr>
          <w:rFonts w:asciiTheme="minorBidi" w:hAnsiTheme="minorBidi" w:hint="cs"/>
          <w:b/>
          <w:bCs/>
          <w:color w:val="000000" w:themeColor="text1"/>
          <w:sz w:val="26"/>
          <w:szCs w:val="26"/>
          <w:rtl/>
          <w:lang w:val="fr-FR"/>
        </w:rPr>
        <w:t xml:space="preserve"> البيئية : </w:t>
      </w:r>
      <w:r w:rsidR="00780584">
        <w:rPr>
          <w:rFonts w:asciiTheme="minorBidi" w:hAnsiTheme="minorBidi"/>
          <w:color w:val="000000" w:themeColor="text1"/>
          <w:sz w:val="26"/>
          <w:szCs w:val="26"/>
          <w:rtl/>
          <w:lang w:val="x-none"/>
        </w:rPr>
        <w:t>‏يتضمن مفهوم المحاسبة البيئية إدخال تكلفة الموارد البيئية المستخدمة أو المستهلك في النشاط الإنساني لا تضاف إلى عناصر التكلفة التقليدية وليس بالضرورة أن تترجم هذه التكلفة إلى أرقام مالية محددة بل يمكن حسابها بشكل تقديري كما أنها توضع في الاعتبار على أساس مستقبلي</w:t>
      </w:r>
      <w:r w:rsidR="006879B6">
        <w:rPr>
          <w:rFonts w:asciiTheme="minorBidi" w:hAnsiTheme="minorBidi" w:hint="cs"/>
          <w:color w:val="000000" w:themeColor="text1"/>
          <w:sz w:val="26"/>
          <w:szCs w:val="26"/>
          <w:rtl/>
          <w:lang w:val="x-none"/>
        </w:rPr>
        <w:t xml:space="preserve"> .</w:t>
      </w:r>
    </w:p>
    <w:p w:rsidR="006879B6" w:rsidRDefault="006879B6" w:rsidP="005E7759">
      <w:pPr>
        <w:bidi/>
        <w:spacing w:line="480" w:lineRule="auto"/>
        <w:rPr>
          <w:rFonts w:asciiTheme="minorBidi" w:hAnsiTheme="minorBidi"/>
          <w:color w:val="000000" w:themeColor="text1"/>
          <w:sz w:val="26"/>
          <w:szCs w:val="26"/>
          <w:rtl/>
          <w:lang w:val="x-none"/>
        </w:rPr>
      </w:pPr>
    </w:p>
    <w:p w:rsidR="006879B6" w:rsidRDefault="00D534EE" w:rsidP="005E7759">
      <w:pPr>
        <w:bidi/>
        <w:spacing w:line="480" w:lineRule="auto"/>
        <w:rPr>
          <w:rFonts w:asciiTheme="minorBidi" w:hAnsiTheme="minorBidi"/>
          <w:color w:val="000000" w:themeColor="text1"/>
          <w:sz w:val="26"/>
          <w:szCs w:val="26"/>
          <w:rtl/>
          <w:lang w:val="x-none"/>
        </w:rPr>
      </w:pPr>
      <w:r>
        <w:rPr>
          <w:rFonts w:asciiTheme="minorBidi" w:hAnsiTheme="minorBidi" w:hint="cs"/>
          <w:b/>
          <w:bCs/>
          <w:color w:val="000000" w:themeColor="text1"/>
          <w:sz w:val="26"/>
          <w:szCs w:val="26"/>
          <w:rtl/>
          <w:lang w:val="x-none"/>
        </w:rPr>
        <w:t xml:space="preserve">المحاسبة الاجتماعية : </w:t>
      </w:r>
      <w:r w:rsidR="00AB3A64">
        <w:rPr>
          <w:rFonts w:asciiTheme="minorBidi" w:hAnsiTheme="minorBidi"/>
          <w:color w:val="000000" w:themeColor="text1"/>
          <w:sz w:val="26"/>
          <w:szCs w:val="26"/>
          <w:rtl/>
          <w:lang w:val="x-none"/>
        </w:rPr>
        <w:t xml:space="preserve">‏هي تطبيق </w:t>
      </w:r>
      <w:r w:rsidR="002D60C8">
        <w:rPr>
          <w:rFonts w:asciiTheme="minorBidi" w:hAnsiTheme="minorBidi"/>
          <w:color w:val="000000" w:themeColor="text1"/>
          <w:sz w:val="26"/>
          <w:szCs w:val="26"/>
          <w:rtl/>
          <w:lang w:val="x-none"/>
        </w:rPr>
        <w:t>‏للمحاسبة في مجال العلوم الاجتماعية والتي تعتني بتطوير أساليب المحاسبة لتغطية الأداء الاجتماعي للمنظمة بالإضافة إلى الأداء الاقتصادي وما يتطلب وهو ذلك من تطوير وسائل وأساليب القياس المعتمدة في المحاسبة التقليدية من أجل إجراء التحليلات وتقديم الحلول الملائمة للظواهر والمشاكل ذات الطبيعة الاجتماعية</w:t>
      </w:r>
      <w:r w:rsidR="002D60C8">
        <w:rPr>
          <w:rFonts w:asciiTheme="minorBidi" w:hAnsiTheme="minorBidi" w:hint="cs"/>
          <w:color w:val="000000" w:themeColor="text1"/>
          <w:sz w:val="26"/>
          <w:szCs w:val="26"/>
          <w:rtl/>
          <w:lang w:val="x-none"/>
        </w:rPr>
        <w:t xml:space="preserve"> . </w:t>
      </w:r>
    </w:p>
    <w:p w:rsidR="002D60C8" w:rsidRPr="00D534EE" w:rsidRDefault="002D60C8" w:rsidP="005E7759">
      <w:pPr>
        <w:bidi/>
        <w:spacing w:line="480" w:lineRule="auto"/>
        <w:rPr>
          <w:rFonts w:asciiTheme="minorBidi" w:hAnsiTheme="minorBidi" w:hint="cs"/>
          <w:color w:val="000000" w:themeColor="text1"/>
          <w:sz w:val="26"/>
          <w:szCs w:val="26"/>
          <w:rtl/>
          <w:lang w:val="x-none"/>
        </w:rPr>
      </w:pPr>
    </w:p>
    <w:p w:rsidR="00780584" w:rsidRPr="00017DEE" w:rsidRDefault="00780584" w:rsidP="00780584">
      <w:pPr>
        <w:bidi/>
        <w:spacing w:line="360" w:lineRule="auto"/>
        <w:rPr>
          <w:rFonts w:asciiTheme="minorBidi" w:hAnsiTheme="minorBidi" w:hint="cs"/>
          <w:color w:val="000000" w:themeColor="text1"/>
          <w:sz w:val="26"/>
          <w:szCs w:val="26"/>
          <w:rtl/>
          <w:lang w:val="fr-FR"/>
        </w:rPr>
      </w:pPr>
    </w:p>
    <w:p w:rsidR="005A23A0" w:rsidRPr="005A23A0" w:rsidRDefault="00660D1C" w:rsidP="005A23A0">
      <w:pPr>
        <w:bidi/>
        <w:spacing w:line="360" w:lineRule="auto"/>
        <w:rPr>
          <w:rFonts w:asciiTheme="minorBidi" w:hAnsiTheme="minorBidi" w:hint="cs"/>
          <w:color w:val="000000" w:themeColor="text1"/>
          <w:sz w:val="26"/>
          <w:szCs w:val="26"/>
          <w:rtl/>
          <w:lang w:val="fr-FR"/>
        </w:rPr>
      </w:pPr>
      <w:r>
        <w:rPr>
          <w:rFonts w:asciiTheme="minorBidi" w:hAnsiTheme="minorBidi" w:hint="cs"/>
          <w:color w:val="000000" w:themeColor="text1"/>
          <w:sz w:val="26"/>
          <w:szCs w:val="26"/>
          <w:rtl/>
          <w:lang w:val="x-none"/>
        </w:rPr>
        <w:t xml:space="preserve">  </w:t>
      </w:r>
    </w:p>
    <w:p w:rsidR="008F24BC" w:rsidRDefault="007A15F4" w:rsidP="00817997">
      <w:pPr>
        <w:bidi/>
        <w:spacing w:line="360" w:lineRule="auto"/>
        <w:rPr>
          <w:rFonts w:asciiTheme="minorBidi" w:hAnsiTheme="minorBidi"/>
          <w:b/>
          <w:bCs/>
          <w:color w:val="000000" w:themeColor="text1"/>
          <w:sz w:val="32"/>
          <w:szCs w:val="32"/>
          <w:rtl/>
          <w:lang w:val="fr-FR"/>
        </w:rPr>
      </w:pPr>
      <w:r>
        <w:rPr>
          <w:rFonts w:asciiTheme="minorBidi" w:hAnsiTheme="minorBidi" w:hint="cs"/>
          <w:b/>
          <w:bCs/>
          <w:color w:val="000000" w:themeColor="text1"/>
          <w:sz w:val="32"/>
          <w:szCs w:val="32"/>
          <w:rtl/>
          <w:lang w:val="fr-FR"/>
        </w:rPr>
        <w:t xml:space="preserve">الخاتمة:  </w:t>
      </w:r>
    </w:p>
    <w:p w:rsidR="007A15F4" w:rsidRPr="00836086" w:rsidRDefault="007A15F4" w:rsidP="005B09EB">
      <w:pPr>
        <w:spacing w:line="360" w:lineRule="auto"/>
        <w:jc w:val="right"/>
        <w:divId w:val="2058428631"/>
        <w:rPr>
          <w:rFonts w:asciiTheme="minorBidi" w:eastAsia="Times New Roman" w:hAnsiTheme="minorBidi"/>
          <w:sz w:val="26"/>
          <w:szCs w:val="26"/>
        </w:rPr>
      </w:pPr>
      <w:r w:rsidRPr="00836086">
        <w:rPr>
          <w:rFonts w:asciiTheme="minorBidi" w:hAnsiTheme="minorBidi"/>
          <w:color w:val="000000" w:themeColor="text1"/>
          <w:sz w:val="26"/>
          <w:szCs w:val="26"/>
          <w:rtl/>
          <w:lang w:val="fr-FR"/>
        </w:rPr>
        <w:t xml:space="preserve">من هذا الموضوع نستخلص ان </w:t>
      </w:r>
      <w:r w:rsidRPr="00836086">
        <w:rPr>
          <w:rFonts w:asciiTheme="minorBidi" w:eastAsia="Times New Roman" w:hAnsiTheme="minorBidi"/>
          <w:color w:val="3C4043"/>
          <w:sz w:val="26"/>
          <w:szCs w:val="26"/>
          <w:shd w:val="clear" w:color="auto" w:fill="FFFFFF"/>
          <w:rtl/>
        </w:rPr>
        <w:t xml:space="preserve">المسؤولية الاجتماعية </w:t>
      </w:r>
      <w:r w:rsidR="00836086">
        <w:rPr>
          <w:rFonts w:asciiTheme="minorBidi" w:eastAsia="Times New Roman" w:hAnsiTheme="minorBidi" w:hint="cs"/>
          <w:color w:val="3C4043"/>
          <w:sz w:val="26"/>
          <w:szCs w:val="26"/>
          <w:shd w:val="clear" w:color="auto" w:fill="FFFFFF"/>
          <w:rtl/>
        </w:rPr>
        <w:t xml:space="preserve">و الأداء الاجتماعي </w:t>
      </w:r>
      <w:r w:rsidRPr="00836086">
        <w:rPr>
          <w:rFonts w:asciiTheme="minorBidi" w:eastAsia="Times New Roman" w:hAnsiTheme="minorBidi"/>
          <w:color w:val="3C4043"/>
          <w:sz w:val="26"/>
          <w:szCs w:val="26"/>
          <w:shd w:val="clear" w:color="auto" w:fill="FFFFFF"/>
          <w:rtl/>
        </w:rPr>
        <w:t>هي نظرية أخلاقية تقترح أن أي كيان، سواء كان منظّمةً أو فردًا، يقع على عاتقه العمل لمصلحة المجتمع ككل. فالمسؤولية الاجتماعية هي أمرٌ يتعيّن على كل منظمّةٍ أو فرد الالتزام بها للحفاظ على التوازن ما بين الاقتصاد والنُظم البيئية.</w:t>
      </w:r>
    </w:p>
    <w:p w:rsidR="007A15F4" w:rsidRDefault="005B09EB" w:rsidP="005B09EB">
      <w:pPr>
        <w:bidi/>
        <w:spacing w:line="360" w:lineRule="auto"/>
        <w:jc w:val="both"/>
        <w:rPr>
          <w:rFonts w:asciiTheme="minorBidi" w:hAnsiTheme="minorBidi"/>
          <w:color w:val="000000" w:themeColor="text1"/>
          <w:sz w:val="26"/>
          <w:szCs w:val="26"/>
          <w:rtl/>
          <w:lang w:val="fr-FR"/>
        </w:rPr>
      </w:pPr>
      <w:r>
        <w:rPr>
          <w:rFonts w:asciiTheme="minorBidi" w:hAnsiTheme="minorBidi" w:hint="cs"/>
          <w:color w:val="000000" w:themeColor="text1"/>
          <w:sz w:val="26"/>
          <w:szCs w:val="26"/>
          <w:rtl/>
          <w:lang w:val="fr-FR"/>
        </w:rPr>
        <w:t xml:space="preserve"> </w:t>
      </w:r>
    </w:p>
    <w:p w:rsidR="005B09EB" w:rsidRDefault="005B09EB" w:rsidP="005B09EB">
      <w:pPr>
        <w:bidi/>
        <w:spacing w:line="360" w:lineRule="auto"/>
        <w:jc w:val="both"/>
        <w:rPr>
          <w:rFonts w:asciiTheme="minorBidi" w:hAnsiTheme="minorBidi"/>
          <w:color w:val="000000" w:themeColor="text1"/>
          <w:sz w:val="26"/>
          <w:szCs w:val="26"/>
          <w:rtl/>
          <w:lang w:val="fr-FR"/>
        </w:rPr>
      </w:pPr>
    </w:p>
    <w:p w:rsidR="005B09EB" w:rsidRPr="00836086" w:rsidRDefault="005B09EB" w:rsidP="005B09EB">
      <w:pPr>
        <w:bidi/>
        <w:spacing w:line="360" w:lineRule="auto"/>
        <w:jc w:val="center"/>
        <w:rPr>
          <w:rFonts w:asciiTheme="minorBidi" w:hAnsiTheme="minorBidi"/>
          <w:color w:val="000000" w:themeColor="text1"/>
          <w:sz w:val="26"/>
          <w:szCs w:val="26"/>
          <w:rtl/>
          <w:lang w:val="fr-FR"/>
        </w:rPr>
      </w:pPr>
    </w:p>
    <w:p w:rsidR="00327E3F" w:rsidRPr="00836086" w:rsidRDefault="00327E3F" w:rsidP="007A15F4">
      <w:pPr>
        <w:bidi/>
        <w:spacing w:line="360" w:lineRule="auto"/>
        <w:jc w:val="both"/>
        <w:rPr>
          <w:rFonts w:asciiTheme="minorBidi" w:hAnsiTheme="minorBidi"/>
          <w:color w:val="000000" w:themeColor="text1"/>
          <w:sz w:val="26"/>
          <w:szCs w:val="26"/>
          <w:rtl/>
          <w:lang w:val="x-none"/>
        </w:rPr>
      </w:pPr>
    </w:p>
    <w:p w:rsidR="00B74DC0" w:rsidRPr="006515DB" w:rsidRDefault="00B74DC0" w:rsidP="00B74DC0">
      <w:pPr>
        <w:bidi/>
        <w:spacing w:line="360" w:lineRule="auto"/>
        <w:rPr>
          <w:rFonts w:asciiTheme="minorBidi" w:hAnsiTheme="minorBidi"/>
          <w:color w:val="000000" w:themeColor="text1"/>
          <w:sz w:val="26"/>
          <w:szCs w:val="26"/>
          <w:rtl/>
          <w:lang w:val="fr-FR"/>
        </w:rPr>
      </w:pPr>
    </w:p>
    <w:p w:rsidR="006D0D2E" w:rsidRDefault="006D0D2E" w:rsidP="006D0D2E">
      <w:pPr>
        <w:spacing w:line="360" w:lineRule="auto"/>
        <w:jc w:val="center"/>
        <w:rPr>
          <w:rFonts w:asciiTheme="minorBidi" w:hAnsiTheme="minorBidi"/>
          <w:b/>
          <w:bCs/>
          <w:color w:val="000000" w:themeColor="text1"/>
          <w:sz w:val="32"/>
          <w:szCs w:val="32"/>
          <w:rtl/>
          <w:lang w:val="x-none"/>
        </w:rPr>
      </w:pPr>
      <w:r>
        <w:rPr>
          <w:rFonts w:asciiTheme="minorBidi" w:hAnsiTheme="minorBidi"/>
          <w:b/>
          <w:bCs/>
          <w:color w:val="000000" w:themeColor="text1"/>
          <w:sz w:val="32"/>
          <w:szCs w:val="32"/>
          <w:rtl/>
          <w:lang w:val="x-none"/>
        </w:rPr>
        <w:t>‏قائمة المراجع</w:t>
      </w:r>
      <w:r>
        <w:rPr>
          <w:rFonts w:asciiTheme="minorBidi" w:hAnsiTheme="minorBidi" w:hint="cs"/>
          <w:b/>
          <w:bCs/>
          <w:color w:val="000000" w:themeColor="text1"/>
          <w:sz w:val="32"/>
          <w:szCs w:val="32"/>
          <w:rtl/>
          <w:lang w:val="x-none"/>
        </w:rPr>
        <w:t xml:space="preserve"> :  </w:t>
      </w:r>
    </w:p>
    <w:p w:rsidR="006D0D2E" w:rsidRDefault="00304BE7" w:rsidP="00304BE7">
      <w:pPr>
        <w:spacing w:line="360" w:lineRule="auto"/>
        <w:jc w:val="center"/>
        <w:rPr>
          <w:rFonts w:asciiTheme="minorBidi" w:hAnsiTheme="minorBidi"/>
          <w:b/>
          <w:bCs/>
          <w:color w:val="000000" w:themeColor="text1"/>
          <w:sz w:val="32"/>
          <w:szCs w:val="32"/>
          <w:lang w:val="fr-FR"/>
        </w:rPr>
      </w:pPr>
      <w:hyperlink r:id="rId21" w:history="1">
        <w:r w:rsidRPr="00B72E3D">
          <w:rPr>
            <w:rStyle w:val="Lienhypertexte"/>
            <w:rFonts w:asciiTheme="minorBidi" w:hAnsiTheme="minorBidi"/>
            <w:b/>
            <w:bCs/>
            <w:sz w:val="32"/>
            <w:szCs w:val="32"/>
            <w:lang w:val="fr-FR"/>
          </w:rPr>
          <w:t>https://theses.univ-oran1.dz/document/31201420t.pdf</w:t>
        </w:r>
      </w:hyperlink>
    </w:p>
    <w:p w:rsidR="00304BE7" w:rsidRDefault="00304BE7" w:rsidP="00304BE7">
      <w:pPr>
        <w:bidi/>
        <w:spacing w:line="360" w:lineRule="auto"/>
        <w:jc w:val="center"/>
        <w:rPr>
          <w:rFonts w:asciiTheme="minorBidi" w:hAnsiTheme="minorBidi"/>
          <w:b/>
          <w:bCs/>
          <w:color w:val="000000" w:themeColor="text1"/>
          <w:sz w:val="32"/>
          <w:szCs w:val="32"/>
          <w:rtl/>
          <w:lang w:val="fr-FR"/>
        </w:rPr>
      </w:pPr>
      <w:r>
        <w:rPr>
          <w:rFonts w:asciiTheme="minorBidi" w:hAnsiTheme="minorBidi" w:hint="cs"/>
          <w:b/>
          <w:bCs/>
          <w:color w:val="000000" w:themeColor="text1"/>
          <w:sz w:val="32"/>
          <w:szCs w:val="32"/>
          <w:rtl/>
          <w:lang w:val="fr-FR"/>
        </w:rPr>
        <w:t xml:space="preserve">مكتبة النور </w:t>
      </w:r>
      <w:r w:rsidR="0046700C">
        <w:rPr>
          <w:rFonts w:asciiTheme="minorBidi" w:hAnsiTheme="minorBidi" w:hint="cs"/>
          <w:b/>
          <w:bCs/>
          <w:color w:val="000000" w:themeColor="text1"/>
          <w:sz w:val="32"/>
          <w:szCs w:val="32"/>
          <w:rtl/>
          <w:lang w:val="fr-FR"/>
        </w:rPr>
        <w:t xml:space="preserve">كتاب المسؤولية الاجتماعية للاعمال </w:t>
      </w:r>
    </w:p>
    <w:p w:rsidR="0046700C" w:rsidRPr="006D0D2E" w:rsidRDefault="0046700C" w:rsidP="0046700C">
      <w:pPr>
        <w:bidi/>
        <w:spacing w:line="360" w:lineRule="auto"/>
        <w:jc w:val="center"/>
        <w:rPr>
          <w:rFonts w:asciiTheme="minorBidi" w:hAnsiTheme="minorBidi" w:hint="cs"/>
          <w:b/>
          <w:bCs/>
          <w:color w:val="000000" w:themeColor="text1"/>
          <w:sz w:val="32"/>
          <w:szCs w:val="32"/>
          <w:rtl/>
          <w:lang w:val="fr-FR"/>
        </w:rPr>
      </w:pPr>
      <w:r>
        <w:rPr>
          <w:rFonts w:asciiTheme="minorBidi" w:hAnsiTheme="minorBidi" w:hint="cs"/>
          <w:b/>
          <w:bCs/>
          <w:color w:val="000000" w:themeColor="text1"/>
          <w:sz w:val="32"/>
          <w:szCs w:val="32"/>
          <w:rtl/>
          <w:lang w:val="fr-FR"/>
        </w:rPr>
        <w:t xml:space="preserve">موقع ويكيبيديا </w:t>
      </w:r>
    </w:p>
    <w:sectPr w:rsidR="0046700C" w:rsidRPr="006D0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3A15"/>
    <w:multiLevelType w:val="multilevel"/>
    <w:tmpl w:val="2298A3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E42F7"/>
    <w:multiLevelType w:val="multilevel"/>
    <w:tmpl w:val="FFFFFFFF"/>
    <w:lvl w:ilvl="0">
      <w:start w:val="1"/>
      <w:numFmt w:val="decimal"/>
      <w:lvlText w:val="%1"/>
      <w:lvlJc w:val="left"/>
      <w:pPr>
        <w:ind w:left="360" w:hanging="360"/>
      </w:pPr>
      <w:rPr>
        <w:rFonts w:hint="default"/>
        <w:b w:val="0"/>
      </w:rPr>
    </w:lvl>
    <w:lvl w:ilvl="1">
      <w:start w:val="1"/>
      <w:numFmt w:val="decimal"/>
      <w:lvlText w:val="%1.%2"/>
      <w:lvlJc w:val="left"/>
      <w:pPr>
        <w:ind w:left="1200" w:hanging="72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520" w:hanging="108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840" w:hanging="1440"/>
      </w:pPr>
      <w:rPr>
        <w:rFonts w:hint="default"/>
        <w:b w:val="0"/>
      </w:rPr>
    </w:lvl>
    <w:lvl w:ilvl="6">
      <w:start w:val="1"/>
      <w:numFmt w:val="decimal"/>
      <w:lvlText w:val="%1.%2.%3.%4.%5.%6.%7"/>
      <w:lvlJc w:val="left"/>
      <w:pPr>
        <w:ind w:left="4680" w:hanging="1800"/>
      </w:pPr>
      <w:rPr>
        <w:rFonts w:hint="default"/>
        <w:b w:val="0"/>
      </w:rPr>
    </w:lvl>
    <w:lvl w:ilvl="7">
      <w:start w:val="1"/>
      <w:numFmt w:val="decimal"/>
      <w:lvlText w:val="%1.%2.%3.%4.%5.%6.%7.%8"/>
      <w:lvlJc w:val="left"/>
      <w:pPr>
        <w:ind w:left="5160" w:hanging="1800"/>
      </w:pPr>
      <w:rPr>
        <w:rFonts w:hint="default"/>
        <w:b w:val="0"/>
      </w:rPr>
    </w:lvl>
    <w:lvl w:ilvl="8">
      <w:start w:val="1"/>
      <w:numFmt w:val="decimal"/>
      <w:lvlText w:val="%1.%2.%3.%4.%5.%6.%7.%8.%9"/>
      <w:lvlJc w:val="left"/>
      <w:pPr>
        <w:ind w:left="6000" w:hanging="2160"/>
      </w:pPr>
      <w:rPr>
        <w:rFonts w:hint="default"/>
        <w:b w:val="0"/>
      </w:rPr>
    </w:lvl>
  </w:abstractNum>
  <w:abstractNum w:abstractNumId="2" w15:restartNumberingAfterBreak="0">
    <w:nsid w:val="274005A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102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05"/>
    <w:rsid w:val="00017DEE"/>
    <w:rsid w:val="0002465D"/>
    <w:rsid w:val="000277FF"/>
    <w:rsid w:val="000319DE"/>
    <w:rsid w:val="00037759"/>
    <w:rsid w:val="00054D2D"/>
    <w:rsid w:val="000636EE"/>
    <w:rsid w:val="00070B79"/>
    <w:rsid w:val="00075F6A"/>
    <w:rsid w:val="00091445"/>
    <w:rsid w:val="00097A9D"/>
    <w:rsid w:val="000A6015"/>
    <w:rsid w:val="000B14B5"/>
    <w:rsid w:val="000B5804"/>
    <w:rsid w:val="000E3DC8"/>
    <w:rsid w:val="00104620"/>
    <w:rsid w:val="0011602D"/>
    <w:rsid w:val="001256F4"/>
    <w:rsid w:val="00131918"/>
    <w:rsid w:val="001453D0"/>
    <w:rsid w:val="001547E7"/>
    <w:rsid w:val="00163855"/>
    <w:rsid w:val="00192CB5"/>
    <w:rsid w:val="00197A38"/>
    <w:rsid w:val="001B7DBE"/>
    <w:rsid w:val="001C527A"/>
    <w:rsid w:val="001D6844"/>
    <w:rsid w:val="001F0629"/>
    <w:rsid w:val="001F15DF"/>
    <w:rsid w:val="00216AAA"/>
    <w:rsid w:val="00223A86"/>
    <w:rsid w:val="0023236D"/>
    <w:rsid w:val="00261F6C"/>
    <w:rsid w:val="00263A48"/>
    <w:rsid w:val="002A204B"/>
    <w:rsid w:val="002C06C9"/>
    <w:rsid w:val="002D30E6"/>
    <w:rsid w:val="002D60C8"/>
    <w:rsid w:val="002F07BE"/>
    <w:rsid w:val="0030401E"/>
    <w:rsid w:val="00304BE7"/>
    <w:rsid w:val="00314C43"/>
    <w:rsid w:val="00320BDC"/>
    <w:rsid w:val="00327079"/>
    <w:rsid w:val="00327E3F"/>
    <w:rsid w:val="0033079C"/>
    <w:rsid w:val="00334522"/>
    <w:rsid w:val="00340A88"/>
    <w:rsid w:val="003656FB"/>
    <w:rsid w:val="003708AE"/>
    <w:rsid w:val="003925BF"/>
    <w:rsid w:val="003B0000"/>
    <w:rsid w:val="00403CB1"/>
    <w:rsid w:val="00414A28"/>
    <w:rsid w:val="00417A1E"/>
    <w:rsid w:val="004208F2"/>
    <w:rsid w:val="00423BDE"/>
    <w:rsid w:val="00444F89"/>
    <w:rsid w:val="00454E2F"/>
    <w:rsid w:val="00463849"/>
    <w:rsid w:val="0046700C"/>
    <w:rsid w:val="004817D6"/>
    <w:rsid w:val="004B2E4F"/>
    <w:rsid w:val="004B4B4F"/>
    <w:rsid w:val="004C192E"/>
    <w:rsid w:val="004E3D9A"/>
    <w:rsid w:val="004F76E8"/>
    <w:rsid w:val="00512053"/>
    <w:rsid w:val="00530C16"/>
    <w:rsid w:val="00544841"/>
    <w:rsid w:val="00565CE4"/>
    <w:rsid w:val="005A23A0"/>
    <w:rsid w:val="005A23E0"/>
    <w:rsid w:val="005A597B"/>
    <w:rsid w:val="005B09EB"/>
    <w:rsid w:val="005B7097"/>
    <w:rsid w:val="005D516E"/>
    <w:rsid w:val="005E7759"/>
    <w:rsid w:val="00632C7F"/>
    <w:rsid w:val="00633D55"/>
    <w:rsid w:val="00635462"/>
    <w:rsid w:val="006515DB"/>
    <w:rsid w:val="00660D1C"/>
    <w:rsid w:val="00663A96"/>
    <w:rsid w:val="006879B6"/>
    <w:rsid w:val="00695D4D"/>
    <w:rsid w:val="006B58A6"/>
    <w:rsid w:val="006D06C1"/>
    <w:rsid w:val="006D0D2E"/>
    <w:rsid w:val="006D2CAA"/>
    <w:rsid w:val="006E5CEF"/>
    <w:rsid w:val="006F7728"/>
    <w:rsid w:val="00706B30"/>
    <w:rsid w:val="0071474D"/>
    <w:rsid w:val="00780584"/>
    <w:rsid w:val="00783620"/>
    <w:rsid w:val="00792F47"/>
    <w:rsid w:val="007A15F4"/>
    <w:rsid w:val="007A256C"/>
    <w:rsid w:val="007A263D"/>
    <w:rsid w:val="007B47A5"/>
    <w:rsid w:val="007B7495"/>
    <w:rsid w:val="007C1B3E"/>
    <w:rsid w:val="007E577B"/>
    <w:rsid w:val="007F2C1A"/>
    <w:rsid w:val="00802967"/>
    <w:rsid w:val="00817997"/>
    <w:rsid w:val="00836086"/>
    <w:rsid w:val="00853EEF"/>
    <w:rsid w:val="00854305"/>
    <w:rsid w:val="008A47F1"/>
    <w:rsid w:val="008A7BE1"/>
    <w:rsid w:val="008F04B3"/>
    <w:rsid w:val="008F24BC"/>
    <w:rsid w:val="00932928"/>
    <w:rsid w:val="00943CC6"/>
    <w:rsid w:val="00953764"/>
    <w:rsid w:val="009538AA"/>
    <w:rsid w:val="00984093"/>
    <w:rsid w:val="009B47C5"/>
    <w:rsid w:val="009B4E11"/>
    <w:rsid w:val="009B6DD2"/>
    <w:rsid w:val="009C2DF2"/>
    <w:rsid w:val="009D10CD"/>
    <w:rsid w:val="009D13FF"/>
    <w:rsid w:val="009E5797"/>
    <w:rsid w:val="00A103D3"/>
    <w:rsid w:val="00A12A3C"/>
    <w:rsid w:val="00A15DF5"/>
    <w:rsid w:val="00A36470"/>
    <w:rsid w:val="00A40038"/>
    <w:rsid w:val="00A41F15"/>
    <w:rsid w:val="00A67C59"/>
    <w:rsid w:val="00AA7FA8"/>
    <w:rsid w:val="00AB3A64"/>
    <w:rsid w:val="00AE0CE0"/>
    <w:rsid w:val="00AF62D9"/>
    <w:rsid w:val="00B10117"/>
    <w:rsid w:val="00B13CC9"/>
    <w:rsid w:val="00B1624A"/>
    <w:rsid w:val="00B172E4"/>
    <w:rsid w:val="00B340C9"/>
    <w:rsid w:val="00B74DC0"/>
    <w:rsid w:val="00B75C14"/>
    <w:rsid w:val="00B77C3B"/>
    <w:rsid w:val="00B908F1"/>
    <w:rsid w:val="00B967BF"/>
    <w:rsid w:val="00BF1B6A"/>
    <w:rsid w:val="00C068AC"/>
    <w:rsid w:val="00C06B02"/>
    <w:rsid w:val="00C47183"/>
    <w:rsid w:val="00C54BE3"/>
    <w:rsid w:val="00C62705"/>
    <w:rsid w:val="00C64EBB"/>
    <w:rsid w:val="00C71BE3"/>
    <w:rsid w:val="00C86265"/>
    <w:rsid w:val="00C87E56"/>
    <w:rsid w:val="00CA0FF7"/>
    <w:rsid w:val="00CA6B9C"/>
    <w:rsid w:val="00CB4967"/>
    <w:rsid w:val="00CB4B6B"/>
    <w:rsid w:val="00CB6947"/>
    <w:rsid w:val="00CC722B"/>
    <w:rsid w:val="00CF5450"/>
    <w:rsid w:val="00D00D50"/>
    <w:rsid w:val="00D01BD4"/>
    <w:rsid w:val="00D05EC6"/>
    <w:rsid w:val="00D3491A"/>
    <w:rsid w:val="00D534EE"/>
    <w:rsid w:val="00D71F08"/>
    <w:rsid w:val="00D80FA8"/>
    <w:rsid w:val="00D81E91"/>
    <w:rsid w:val="00D86F9C"/>
    <w:rsid w:val="00D92413"/>
    <w:rsid w:val="00DA39BF"/>
    <w:rsid w:val="00DA3AD6"/>
    <w:rsid w:val="00DB2565"/>
    <w:rsid w:val="00DC10F2"/>
    <w:rsid w:val="00DD7EB2"/>
    <w:rsid w:val="00DF1809"/>
    <w:rsid w:val="00DF346A"/>
    <w:rsid w:val="00DF6EB1"/>
    <w:rsid w:val="00E00E6B"/>
    <w:rsid w:val="00E123AE"/>
    <w:rsid w:val="00E24771"/>
    <w:rsid w:val="00E3694C"/>
    <w:rsid w:val="00E44305"/>
    <w:rsid w:val="00E460E0"/>
    <w:rsid w:val="00E62561"/>
    <w:rsid w:val="00E728B7"/>
    <w:rsid w:val="00E7581A"/>
    <w:rsid w:val="00E86F3C"/>
    <w:rsid w:val="00EB74AA"/>
    <w:rsid w:val="00EC7528"/>
    <w:rsid w:val="00ED2FB9"/>
    <w:rsid w:val="00EE7A1A"/>
    <w:rsid w:val="00F0771C"/>
    <w:rsid w:val="00F301F3"/>
    <w:rsid w:val="00F32610"/>
    <w:rsid w:val="00F345E2"/>
    <w:rsid w:val="00F353BF"/>
    <w:rsid w:val="00F42973"/>
    <w:rsid w:val="00F57EE5"/>
    <w:rsid w:val="00F70557"/>
    <w:rsid w:val="00FB7A11"/>
    <w:rsid w:val="00FD7B52"/>
    <w:rsid w:val="00FE69A3"/>
    <w:rsid w:val="00FF4A1A"/>
  </w:rsids>
  <m:mathPr>
    <m:mathFont m:val="Cambria Math"/>
    <m:brkBin m:val="before"/>
    <m:brkBinSub m:val="--"/>
    <m:smallFrac m:val="0"/>
    <m:dispDef/>
    <m:lMargin m:val="0"/>
    <m:rMargin m:val="0"/>
    <m:defJc m:val="centerGroup"/>
    <m:wrapIndent m:val="1440"/>
    <m:intLim m:val="subSup"/>
    <m:naryLim m:val="undOvr"/>
  </m:mathPr>
  <w:themeFontLang w:val="fr-AL" w:bidi="ar-SA"/>
  <w:clrSchemeMapping w:bg1="light1" w:t1="dark1" w:bg2="light2" w:t2="dark2" w:accent1="accent1" w:accent2="accent2" w:accent3="accent3" w:accent4="accent4" w:accent5="accent5" w:accent6="accent6" w:hyperlink="hyperlink" w:followedHyperlink="followedHyperlink"/>
  <w:decimalSymbol w:val=","/>
  <w:listSeparator w:val=";"/>
  <w14:docId w14:val="05D04614"/>
  <w15:chartTrackingRefBased/>
  <w15:docId w15:val="{EFC0269F-E2E0-6D45-8E8B-049E20F1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A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DC10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C10F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C10F2"/>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Policepardfaut"/>
    <w:rsid w:val="00DC10F2"/>
  </w:style>
  <w:style w:type="character" w:styleId="Lienhypertexte">
    <w:name w:val="Hyperlink"/>
    <w:basedOn w:val="Policepardfaut"/>
    <w:uiPriority w:val="99"/>
    <w:unhideWhenUsed/>
    <w:rsid w:val="00DC10F2"/>
    <w:rPr>
      <w:color w:val="0000FF"/>
      <w:u w:val="single"/>
    </w:rPr>
  </w:style>
  <w:style w:type="character" w:styleId="lev">
    <w:name w:val="Strong"/>
    <w:basedOn w:val="Policepardfaut"/>
    <w:uiPriority w:val="22"/>
    <w:qFormat/>
    <w:rsid w:val="00DC10F2"/>
    <w:rPr>
      <w:b/>
      <w:bCs/>
    </w:rPr>
  </w:style>
  <w:style w:type="paragraph" w:styleId="Paragraphedeliste">
    <w:name w:val="List Paragraph"/>
    <w:basedOn w:val="Normal"/>
    <w:uiPriority w:val="34"/>
    <w:qFormat/>
    <w:rsid w:val="001453D0"/>
    <w:pPr>
      <w:ind w:left="720"/>
      <w:contextualSpacing/>
    </w:pPr>
  </w:style>
  <w:style w:type="table" w:styleId="Grilledutableau">
    <w:name w:val="Table Grid"/>
    <w:basedOn w:val="TableauNormal"/>
    <w:uiPriority w:val="39"/>
    <w:rsid w:val="008F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04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8428">
      <w:bodyDiv w:val="1"/>
      <w:marLeft w:val="0"/>
      <w:marRight w:val="0"/>
      <w:marTop w:val="0"/>
      <w:marBottom w:val="0"/>
      <w:divBdr>
        <w:top w:val="none" w:sz="0" w:space="0" w:color="auto"/>
        <w:left w:val="none" w:sz="0" w:space="0" w:color="auto"/>
        <w:bottom w:val="none" w:sz="0" w:space="0" w:color="auto"/>
        <w:right w:val="none" w:sz="0" w:space="0" w:color="auto"/>
      </w:divBdr>
    </w:div>
    <w:div w:id="1961447494">
      <w:bodyDiv w:val="1"/>
      <w:marLeft w:val="0"/>
      <w:marRight w:val="0"/>
      <w:marTop w:val="0"/>
      <w:marBottom w:val="0"/>
      <w:divBdr>
        <w:top w:val="none" w:sz="0" w:space="0" w:color="auto"/>
        <w:left w:val="none" w:sz="0" w:space="0" w:color="auto"/>
        <w:bottom w:val="none" w:sz="0" w:space="0" w:color="auto"/>
        <w:right w:val="none" w:sz="0" w:space="0" w:color="auto"/>
      </w:divBdr>
    </w:div>
    <w:div w:id="2058428631">
      <w:bodyDiv w:val="1"/>
      <w:marLeft w:val="0"/>
      <w:marRight w:val="0"/>
      <w:marTop w:val="0"/>
      <w:marBottom w:val="0"/>
      <w:divBdr>
        <w:top w:val="none" w:sz="0" w:space="0" w:color="auto"/>
        <w:left w:val="none" w:sz="0" w:space="0" w:color="auto"/>
        <w:bottom w:val="none" w:sz="0" w:space="0" w:color="auto"/>
        <w:right w:val="none" w:sz="0" w:space="0" w:color="auto"/>
      </w:divBdr>
    </w:div>
    <w:div w:id="2077625710">
      <w:bodyDiv w:val="1"/>
      <w:marLeft w:val="0"/>
      <w:marRight w:val="0"/>
      <w:marTop w:val="0"/>
      <w:marBottom w:val="0"/>
      <w:divBdr>
        <w:top w:val="none" w:sz="0" w:space="0" w:color="auto"/>
        <w:left w:val="none" w:sz="0" w:space="0" w:color="auto"/>
        <w:bottom w:val="none" w:sz="0" w:space="0" w:color="auto"/>
        <w:right w:val="none" w:sz="0" w:space="0" w:color="auto"/>
      </w:divBdr>
      <w:divsChild>
        <w:div w:id="679356528">
          <w:marLeft w:val="0"/>
          <w:marRight w:val="0"/>
          <w:marTop w:val="0"/>
          <w:marBottom w:val="0"/>
          <w:divBdr>
            <w:top w:val="none" w:sz="0" w:space="0" w:color="auto"/>
            <w:left w:val="none" w:sz="0" w:space="0" w:color="auto"/>
            <w:bottom w:val="none" w:sz="0" w:space="0" w:color="auto"/>
            <w:right w:val="none" w:sz="0" w:space="0" w:color="auto"/>
          </w:divBdr>
          <w:divsChild>
            <w:div w:id="2123524287">
              <w:marLeft w:val="0"/>
              <w:marRight w:val="0"/>
              <w:marTop w:val="0"/>
              <w:marBottom w:val="0"/>
              <w:divBdr>
                <w:top w:val="none" w:sz="0" w:space="0" w:color="auto"/>
                <w:left w:val="none" w:sz="0" w:space="0" w:color="auto"/>
                <w:bottom w:val="none" w:sz="0" w:space="0" w:color="auto"/>
                <w:right w:val="none" w:sz="0" w:space="0" w:color="auto"/>
              </w:divBdr>
            </w:div>
          </w:divsChild>
        </w:div>
        <w:div w:id="158191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wikipedia.org/wiki/%D8%A7%D9%82%D8%AA%D8%B5%D8%A7%D8%AF_(%D8%B9%D9%84%D9%85)" TargetMode="External"/><Relationship Id="rId13" Type="http://schemas.openxmlformats.org/officeDocument/2006/relationships/hyperlink" Target="https://e3arabi.com/%d8%b9%d9%84%d9%85-%d8%a7%d9%84%d8%a7%d8%ac%d8%aa%d9%85%d8%a7%d8%b9/%d9%85%d8%a7-%d9%87%d9%8a-%d8%a7%d9%84%d8%b1%d8%b9%d8%a7%d9%8a%d8%a9-%d8%a7%d9%84%d8%a7%d8%ac%d8%aa%d9%85%d8%a7%d8%b9%d9%8a%d8%a9%d8%9f/" TargetMode="External"/><Relationship Id="rId18" Type="http://schemas.openxmlformats.org/officeDocument/2006/relationships/hyperlink" Target="https://e3arabi.com/%d8%b9%d9%84%d9%85-%d8%a7%d9%84%d8%a7%d8%ac%d8%aa%d9%85%d8%a7%d8%b9/%d9%85%d8%a7-%d9%87%d9%8a-%d8%a7%d9%84%d8%b1%d8%b9%d8%a7%d9%8a%d8%a9-%d8%a7%d9%84%d8%a7%d8%ac%d8%aa%d9%85%d8%a7%d8%b9%d9%8a%d8%a9%d8%9f/" TargetMode="External"/><Relationship Id="rId3" Type="http://schemas.openxmlformats.org/officeDocument/2006/relationships/settings" Target="settings.xml"/><Relationship Id="rId21" Type="http://schemas.openxmlformats.org/officeDocument/2006/relationships/hyperlink" Target="https://theses.univ-oran1.dz/document/31201420t.pdf" TargetMode="External"/><Relationship Id="rId7" Type="http://schemas.openxmlformats.org/officeDocument/2006/relationships/hyperlink" Target="https://ar.m.wikipedia.org/wiki/%D9%85%D8%AC%D8%AA%D9%85%D8%B9" TargetMode="External"/><Relationship Id="rId12" Type="http://schemas.openxmlformats.org/officeDocument/2006/relationships/hyperlink" Target="https://e3arabi.com/%d8%b9%d9%84%d9%85-%d8%a7%d9%84%d8%a7%d8%ac%d8%aa%d9%85%d8%a7%d8%b9/%d8%b9%d9%84%d9%85%d8%a7%d8%a1-%d8%b9%d9%84%d9%85-%d8%a7%d9%84%d8%a7%d8%ac%d8%aa%d9%85%d8%a7%d8%b9-%d8%a7%d9%84%d8%ad%d8%b6%d8%b1%d9%8a/" TargetMode="External"/><Relationship Id="rId17" Type="http://schemas.openxmlformats.org/officeDocument/2006/relationships/hyperlink" Target="https://e3arabi.com/%d8%b9%d9%84%d9%85-%d8%a7%d9%84%d8%a7%d8%ac%d8%aa%d9%85%d8%a7%d8%b9/%d8%aa%d8%b9%d8%b1%d9%8a%d9%81-%d8%a5%d8%af%d8%a7%d8%b1%d8%a9-%d8%a7%d9%84%d9%85%d8%a4%d8%b3%d8%b3%d8%a7%d8%aa-%d8%a7%d9%84%d8%a7%d8%ac%d8%aa%d9%85%d8%a7%d8%b9%d9%8a%d8%a9-%d9%81%d9%8a-%d8%a7%d9%84/" TargetMode="External"/><Relationship Id="rId2" Type="http://schemas.openxmlformats.org/officeDocument/2006/relationships/styles" Target="styles.xml"/><Relationship Id="rId16" Type="http://schemas.openxmlformats.org/officeDocument/2006/relationships/hyperlink" Target="https://e3arabi.com/%d8%b9%d9%84%d9%85-%d8%a7%d9%84%d8%a7%d8%ac%d8%aa%d9%85%d8%a7%d8%b9/%d8%a3%d9%87%d9%85%d9%8a%d8%a9-%d8%a8%d8%b1%d8%a7%d9%85%d8%ac-%d8%a7%d9%84%d9%85%d8%b3%d8%a4%d9%88%d9%84%d9%8a%d8%a9-%d8%a7%d9%84%d8%a7%d8%ac%d8%aa%d9%85%d8%a7%d8%b9%d9%8a%d8%a9-%d9%81%d9%8a-%d8%a7/" TargetMode="External"/><Relationship Id="rId20" Type="http://schemas.openxmlformats.org/officeDocument/2006/relationships/hyperlink" Target="https://e3arabi.com/%d8%b9%d9%84%d9%85-%d8%a7%d9%84%d8%a7%d8%ac%d8%aa%d9%85%d8%a7%d8%b9/%d8%a3%d9%81%d8%b6%d9%84-%d8%a7%d9%84%d9%85%d9%85%d8%a7%d8%b1%d8%b3%d8%a7%d8%aa-%d9%81%d9%8a-%d8%a8%d8%b1%d8%a7%d9%85%d8%ac-%d8%a7%d9%84%d8%ac%d9%88%d8%af%d8%a9-%d9%84%d9%84%d8%b7%d9%84%d8%a8%d8%a9/" TargetMode="External"/><Relationship Id="rId1" Type="http://schemas.openxmlformats.org/officeDocument/2006/relationships/numbering" Target="numbering.xml"/><Relationship Id="rId6" Type="http://schemas.openxmlformats.org/officeDocument/2006/relationships/hyperlink" Target="https://ar.m.wikipedia.org/wiki/%D8%A3%D8%AE%D9%84%D8%A7%D9%82%D9%8A%D8%A7%D8%AA" TargetMode="External"/><Relationship Id="rId11" Type="http://schemas.openxmlformats.org/officeDocument/2006/relationships/hyperlink" Target="https://e3arabi.com/%d8%b9%d9%84%d9%85-%d8%a7%d9%84%d8%a7%d8%ac%d8%aa%d9%85%d8%a7%d8%b9/%d8%a8%d8%b1%d8%a7%d9%85%d8%ac-%d8%a7%d9%84%d9%85%d8%b3%d8%a4%d9%88%d9%84%d9%8a%d8%a9-%d8%a7%d9%84%d8%a7%d8%ac%d8%aa%d9%85%d8%a7%d8%b9%d9%8a%d8%a9-%d9%84%d8%ae%d8%af%d9%85%d8%a9-%d8%a7%d9%84%d9%85/" TargetMode="External"/><Relationship Id="rId5" Type="http://schemas.openxmlformats.org/officeDocument/2006/relationships/hyperlink" Target="https://ar.m.wikipedia.org/wiki/%D9%86%D8%B8%D8%B1%D9%8A%D8%A9" TargetMode="External"/><Relationship Id="rId15" Type="http://schemas.openxmlformats.org/officeDocument/2006/relationships/hyperlink" Target="https://e3arabi.com/%d8%b9%d9%84%d9%85-%d8%a7%d9%84%d8%a7%d8%ac%d8%aa%d9%85%d8%a7%d8%b9/%d8%a7%d9%84%d8%b9%d9%88%d8%a7%d9%85%d9%84-%d8%a7%d9%84%d8%aa%d9%8a-%d8%aa%d8%b3%d9%87%d9%85-%d9%81%d9%8a-%d9%86%d8%ac%d8%a7%d8%ad-%d8%a7%d8%b3%d8%aa%d8%ae%d8%af%d8%a7%d9%85-%d8%a7%d9%84%d9%85%d8%af/" TargetMode="External"/><Relationship Id="rId23" Type="http://schemas.openxmlformats.org/officeDocument/2006/relationships/theme" Target="theme/theme1.xml"/><Relationship Id="rId10" Type="http://schemas.openxmlformats.org/officeDocument/2006/relationships/hyperlink" Target="https://ar.m.wikipedia.org/wiki/%D8%A8%D9%8A%D8%A6%D8%A9" TargetMode="External"/><Relationship Id="rId19" Type="http://schemas.openxmlformats.org/officeDocument/2006/relationships/hyperlink" Target="https://e3arabi.com/%d8%b9%d9%84%d9%85-%d8%a7%d9%84%d8%a7%d8%ac%d8%aa%d9%85%d8%a7%d8%b9/%d9%85%d9%81%d9%87%d9%88%d9%85-%d8%a7%d9%84%d9%85%d8%a4%d8%b3%d8%b3%d8%a9-%d8%a7%d9%84%d8%a7%d8%ac%d8%aa%d9%85%d8%a7%d8%b9%d9%8a%d8%a9-%d9%88%d8%ae%d8%b5%d8%a7%d8%a6%d8%b5%d9%87%d8%a7/" TargetMode="External"/><Relationship Id="rId4" Type="http://schemas.openxmlformats.org/officeDocument/2006/relationships/webSettings" Target="webSettings.xml"/><Relationship Id="rId9" Type="http://schemas.openxmlformats.org/officeDocument/2006/relationships/hyperlink" Target="https://ar.m.wikipedia.org/wiki/%D9%86%D8%B8%D8%A7%D9%85_%D8%A8%D9%8A%D8%A6%D9%8A" TargetMode="External"/><Relationship Id="rId14" Type="http://schemas.openxmlformats.org/officeDocument/2006/relationships/hyperlink" Target="https://e3arabi.com/%d8%b9%d9%84%d9%85-%d8%a7%d9%84%d8%a7%d8%ac%d8%aa%d9%85%d8%a7%d8%b9/%d8%a8%d8%b1%d8%a7%d9%85%d8%ac-%d8%a7%d9%84%d9%85%d8%b3%d8%a4%d9%88%d9%84%d9%8a%d8%a9-%d8%a7%d9%84%d8%a7%d8%ac%d8%aa%d9%85%d8%a7%d8%b9%d9%8a%d8%a9-%d9%84%d9%84%d8%b9%d8%a7%d9%85%d9%84%d9%8a%d9%86/"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1934</Words>
  <Characters>10640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rechid</dc:creator>
  <cp:keywords/>
  <dc:description/>
  <cp:lastModifiedBy>ali rechid</cp:lastModifiedBy>
  <cp:revision>170</cp:revision>
  <dcterms:created xsi:type="dcterms:W3CDTF">2021-12-10T19:32:00Z</dcterms:created>
  <dcterms:modified xsi:type="dcterms:W3CDTF">2021-12-13T12:46:00Z</dcterms:modified>
</cp:coreProperties>
</file>